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877BE" w:rsidRPr="007367F8" w:rsidRDefault="003D25A3" w:rsidP="00C049FA">
      <w:pPr>
        <w:spacing w:line="276" w:lineRule="auto"/>
        <w:jc w:val="center"/>
        <w:rPr>
          <w:b/>
          <w:bCs/>
          <w:sz w:val="72"/>
          <w:szCs w:val="72"/>
          <w:rtl/>
        </w:rPr>
      </w:pPr>
      <w:bookmarkStart w:id="0" w:name="_GoBack"/>
      <w:bookmarkEnd w:id="0"/>
      <w:r w:rsidRPr="007367F8">
        <w:rPr>
          <w:rFonts w:hint="cs"/>
          <w:b/>
          <w:bCs/>
          <w:sz w:val="72"/>
          <w:szCs w:val="72"/>
          <w:rtl/>
        </w:rPr>
        <w:t>מדינת ישראל</w:t>
      </w:r>
    </w:p>
    <w:p w:rsidR="000C3DBF" w:rsidRDefault="000C3DBF" w:rsidP="00B95F60">
      <w:pPr>
        <w:spacing w:line="276" w:lineRule="auto"/>
        <w:jc w:val="center"/>
        <w:rPr>
          <w:noProof/>
          <w:rtl/>
        </w:rPr>
      </w:pPr>
      <w:r>
        <w:rPr>
          <w:noProof/>
        </w:rPr>
        <w:drawing>
          <wp:anchor distT="0" distB="0" distL="114300" distR="114300" simplePos="0" relativeHeight="251663360" behindDoc="0" locked="0" layoutInCell="1" allowOverlap="1" wp14:anchorId="2573F20D" wp14:editId="6C199F08">
            <wp:simplePos x="0" y="0"/>
            <wp:positionH relativeFrom="column">
              <wp:posOffset>1557655</wp:posOffset>
            </wp:positionH>
            <wp:positionV relativeFrom="paragraph">
              <wp:posOffset>102284</wp:posOffset>
            </wp:positionV>
            <wp:extent cx="2625969" cy="1644270"/>
            <wp:effectExtent l="0" t="0" r="3175" b="0"/>
            <wp:wrapSquare wrapText="bothSides"/>
            <wp:docPr id="1" name="תמונה 1" descr="Image result for â«××©×¨× ××©××××â¬â"/>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â«××©×¨× ××©××××â¬â"/>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625969" cy="164427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95F60" w:rsidRPr="007367F8" w:rsidRDefault="00E4618A" w:rsidP="00B95F60">
      <w:pPr>
        <w:spacing w:line="276" w:lineRule="auto"/>
        <w:jc w:val="center"/>
        <w:rPr>
          <w:b/>
          <w:bCs/>
          <w:sz w:val="72"/>
          <w:szCs w:val="72"/>
          <w:rtl/>
        </w:rPr>
      </w:pPr>
      <w:r w:rsidRPr="007367F8">
        <w:rPr>
          <w:noProof/>
        </w:rPr>
        <mc:AlternateContent>
          <mc:Choice Requires="wps">
            <w:drawing>
              <wp:inline distT="0" distB="0" distL="0" distR="0" wp14:anchorId="2DF6EC98" wp14:editId="74DF5244">
                <wp:extent cx="304800" cy="304800"/>
                <wp:effectExtent l="0" t="0" r="0" b="0"/>
                <wp:docPr id="5" name="AutoShape 6" descr="Image result for ‫למ&quot;ס‬‎"/>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AutoShape 6" o:spid="_x0000_s1026" alt="Image result for ‫למ&quot;ס‬‎"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" filled="f" stroked="f">
                <o:lock v:ext="edit" aspectratio="t"/>
                <w10:wrap anchorx="page"/>
                <w10:anchorlock/>
              </v:rect>
            </w:pict>
          </mc:Fallback>
        </mc:AlternateContent>
      </w:r>
      <w:r w:rsidRPr="007367F8">
        <w:rPr>
          <w:noProof/>
        </w:rPr>
        <mc:AlternateContent>
          <mc:Choice Requires="wps">
            <w:drawing>
              <wp:inline distT="0" distB="0" distL="0" distR="0" wp14:anchorId="3663ECBF" wp14:editId="327E208C">
                <wp:extent cx="307340" cy="307340"/>
                <wp:effectExtent l="0" t="0" r="0" b="0"/>
                <wp:docPr id="2" name="AutoShape 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7340" cy="3073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AutoShape 2" o:spid="_x0000_s1026" style="width:24.2pt;height:24.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" filled="f" stroked="f">
                <o:lock v:ext="edit" aspectratio="t"/>
                <w10:wrap anchorx="page"/>
                <w10:anchorlock/>
              </v:rect>
            </w:pict>
          </mc:Fallback>
        </mc:AlternateContent>
      </w:r>
    </w:p>
    <w:p w:rsidR="002877BE" w:rsidRPr="007367F8" w:rsidRDefault="002877BE" w:rsidP="002877BE">
      <w:pPr>
        <w:spacing w:line="276" w:lineRule="auto"/>
        <w:jc w:val="center"/>
        <w:rPr>
          <w:b/>
          <w:bCs/>
          <w:noProof/>
          <w:sz w:val="20"/>
          <w:szCs w:val="20"/>
          <w:rtl/>
          <w14:shadow w14:blurRad="50800" w14:dist="38100" w14:dir="2700000" w14:sx="100000" w14:sy="100000" w14:kx="0" w14:ky="0" w14:algn="tl">
            <w14:srgbClr w14:val="000000">
              <w14:alpha w14:val="60000"/>
            </w14:srgbClr>
          </w14:shadow>
        </w:rPr>
      </w:pPr>
    </w:p>
    <w:p w:rsidR="00B95F60" w:rsidRPr="007367F8" w:rsidRDefault="00B95F60" w:rsidP="004575DF">
      <w:pPr>
        <w:spacing w:line="276" w:lineRule="auto"/>
        <w:jc w:val="center"/>
        <w:rPr>
          <w:b/>
          <w:bCs/>
          <w:noProof/>
          <w:sz w:val="56"/>
          <w:szCs w:val="56"/>
          <w:rtl/>
          <w14:shadow w14:blurRad="50800" w14:dist="38100" w14:dir="2700000" w14:sx="100000" w14:sy="100000" w14:kx="0" w14:ky="0" w14:algn="tl">
            <w14:srgbClr w14:val="000000">
              <w14:alpha w14:val="60000"/>
            </w14:srgbClr>
          </w14:shadow>
        </w:rPr>
      </w:pPr>
    </w:p>
    <w:p w:rsidR="00B95F60" w:rsidRPr="007367F8" w:rsidRDefault="00B95F60" w:rsidP="004575DF">
      <w:pPr>
        <w:spacing w:line="276" w:lineRule="auto"/>
        <w:jc w:val="center"/>
        <w:rPr>
          <w:b/>
          <w:bCs/>
          <w:noProof/>
          <w:sz w:val="56"/>
          <w:szCs w:val="56"/>
          <w:rtl/>
          <w14:shadow w14:blurRad="50800" w14:dist="38100" w14:dir="2700000" w14:sx="100000" w14:sy="100000" w14:kx="0" w14:ky="0" w14:algn="tl">
            <w14:srgbClr w14:val="000000">
              <w14:alpha w14:val="60000"/>
            </w14:srgbClr>
          </w14:shadow>
        </w:rPr>
      </w:pPr>
    </w:p>
    <w:p w:rsidR="000C3DBF" w:rsidRPr="000C3DBF" w:rsidRDefault="000C3DBF" w:rsidP="000C3DBF">
      <w:pPr>
        <w:tabs>
          <w:tab w:val="center" w:pos="4320"/>
          <w:tab w:val="right" w:pos="8640"/>
        </w:tabs>
        <w:spacing w:line="240" w:lineRule="auto"/>
        <w:jc w:val="center"/>
        <w:rPr>
          <w:rFonts w:eastAsia="Times New Roman" w:cs="David"/>
          <w:bCs/>
          <w:sz w:val="40"/>
          <w:szCs w:val="40"/>
          <w:rtl/>
        </w:rPr>
      </w:pPr>
    </w:p>
    <w:p w:rsidR="000C3DBF" w:rsidRPr="000C3DBF" w:rsidRDefault="007A617E" w:rsidP="000C3DBF">
      <w:pPr>
        <w:spacing w:line="276" w:lineRule="auto"/>
        <w:jc w:val="center"/>
        <w:rPr>
          <w:bCs/>
          <w:noProof/>
          <w:sz w:val="56"/>
          <w:szCs w:val="56"/>
          <w:rtl/>
          <w14:shadow w14:blurRad="50800" w14:dist="38100" w14:dir="2700000" w14:sx="100000" w14:sy="100000" w14:kx="0" w14:ky="0" w14:algn="tl">
            <w14:srgbClr w14:val="000000">
              <w14:alpha w14:val="60000"/>
            </w14:srgbClr>
          </w14:shadow>
        </w:rPr>
      </w:pPr>
      <w:sdt>
        <w:sdtPr>
          <w:rPr>
            <w:rFonts w:eastAsia="Times New Roman"/>
            <w:bCs/>
            <w:sz w:val="56"/>
            <w:szCs w:val="56"/>
            <w:rtl/>
          </w:rPr>
          <w:id w:val="78207391"/>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AB1A9B7A-729E-45A3-A98B-2F86A85BAA0B}"/>
          <w:text/>
        </w:sdtPr>
        <w:sdtEndPr/>
        <w:sdtContent>
          <w:r w:rsidR="003108CF">
            <w:rPr>
              <w:rFonts w:eastAsia="Times New Roman"/>
              <w:bCs/>
              <w:sz w:val="56"/>
              <w:szCs w:val="56"/>
              <w:rtl/>
            </w:rPr>
            <w:t>אגף בכיר נכסים וחברות</w:t>
          </w:r>
        </w:sdtContent>
      </w:sdt>
      <w:r w:rsidR="000C3DBF" w:rsidRPr="000C3DBF">
        <w:rPr>
          <w:rFonts w:hint="cs"/>
          <w:bCs/>
          <w:noProof/>
          <w:sz w:val="56"/>
          <w:szCs w:val="56"/>
          <w:rtl/>
          <w14:shadow w14:blurRad="50800" w14:dist="38100" w14:dir="2700000" w14:sx="100000" w14:sy="100000" w14:kx="0" w14:ky="0" w14:algn="tl">
            <w14:srgbClr w14:val="000000">
              <w14:alpha w14:val="60000"/>
            </w14:srgbClr>
          </w14:shadow>
        </w:rPr>
        <w:t xml:space="preserve"> </w:t>
      </w:r>
    </w:p>
    <w:p w:rsidR="00BE448B" w:rsidRPr="0016010A" w:rsidRDefault="003D25A3" w:rsidP="000C3DBF">
      <w:pPr>
        <w:spacing w:line="276" w:lineRule="auto"/>
        <w:jc w:val="center"/>
        <w:rPr>
          <w:b/>
          <w:bCs/>
          <w:noProof/>
          <w:sz w:val="52"/>
          <w:szCs w:val="52"/>
          <w:rtl/>
          <w14:shadow w14:blurRad="50800" w14:dist="38100" w14:dir="2700000" w14:sx="100000" w14:sy="100000" w14:kx="0" w14:ky="0" w14:algn="tl">
            <w14:srgbClr w14:val="000000">
              <w14:alpha w14:val="60000"/>
            </w14:srgbClr>
          </w14:shadow>
        </w:rPr>
      </w:pPr>
      <w:r w:rsidRPr="0016010A">
        <w:rPr>
          <w:rFonts w:hint="cs"/>
          <w:b/>
          <w:bCs/>
          <w:noProof/>
          <w:sz w:val="52"/>
          <w:szCs w:val="52"/>
          <w:rtl/>
          <w14:shadow w14:blurRad="50800" w14:dist="38100" w14:dir="2700000" w14:sx="100000" w14:sy="100000" w14:kx="0" w14:ky="0" w14:algn="tl">
            <w14:srgbClr w14:val="000000">
              <w14:alpha w14:val="60000"/>
            </w14:srgbClr>
          </w14:shadow>
        </w:rPr>
        <w:t xml:space="preserve">מכרז </w:t>
      </w:r>
      <w:r w:rsidR="00BE448B" w:rsidRPr="0016010A">
        <w:rPr>
          <w:rFonts w:hint="cs"/>
          <w:b/>
          <w:bCs/>
          <w:noProof/>
          <w:sz w:val="52"/>
          <w:szCs w:val="52"/>
          <w:rtl/>
          <w14:shadow w14:blurRad="50800" w14:dist="38100" w14:dir="2700000" w14:sx="100000" w14:sy="100000" w14:kx="0" w14:ky="0" w14:algn="tl">
            <w14:srgbClr w14:val="000000">
              <w14:alpha w14:val="60000"/>
            </w14:srgbClr>
          </w14:shadow>
        </w:rPr>
        <w:t xml:space="preserve">פומבי </w:t>
      </w:r>
      <w:r w:rsidRPr="0016010A">
        <w:rPr>
          <w:rFonts w:hint="cs"/>
          <w:b/>
          <w:bCs/>
          <w:noProof/>
          <w:sz w:val="52"/>
          <w:szCs w:val="52"/>
          <w:rtl/>
          <w14:shadow w14:blurRad="50800" w14:dist="38100" w14:dir="2700000" w14:sx="100000" w14:sy="100000" w14:kx="0" w14:ky="0" w14:algn="tl">
            <w14:srgbClr w14:val="000000">
              <w14:alpha w14:val="60000"/>
            </w14:srgbClr>
          </w14:shadow>
        </w:rPr>
        <w:t>מס</w:t>
      </w:r>
      <w:r w:rsidR="00BE448B" w:rsidRPr="0016010A">
        <w:rPr>
          <w:rFonts w:hint="cs"/>
          <w:b/>
          <w:bCs/>
          <w:noProof/>
          <w:sz w:val="52"/>
          <w:szCs w:val="52"/>
          <w:rtl/>
          <w14:shadow w14:blurRad="50800" w14:dist="38100" w14:dir="2700000" w14:sx="100000" w14:sy="100000" w14:kx="0" w14:ky="0" w14:algn="tl">
            <w14:srgbClr w14:val="000000">
              <w14:alpha w14:val="60000"/>
            </w14:srgbClr>
          </w14:shadow>
        </w:rPr>
        <w:t>.</w:t>
      </w:r>
      <w:r w:rsidR="005246AA" w:rsidRPr="0016010A">
        <w:rPr>
          <w:rFonts w:hint="cs"/>
          <w:b/>
          <w:bCs/>
          <w:noProof/>
          <w:sz w:val="52"/>
          <w:szCs w:val="52"/>
          <w:rtl/>
          <w14:shadow w14:blurRad="50800" w14:dist="38100" w14:dir="2700000" w14:sx="100000" w14:sy="100000" w14:kx="0" w14:ky="0" w14:algn="tl">
            <w14:srgbClr w14:val="000000">
              <w14:alpha w14:val="60000"/>
            </w14:srgbClr>
          </w14:shadow>
        </w:rPr>
        <w:t xml:space="preserve"> </w:t>
      </w:r>
      <w:r w:rsidR="006872E1">
        <w:rPr>
          <w:rFonts w:hint="cs"/>
          <w:b/>
          <w:bCs/>
          <w:noProof/>
          <w:sz w:val="52"/>
          <w:szCs w:val="52"/>
          <w:rtl/>
          <w14:shadow w14:blurRad="50800" w14:dist="38100" w14:dir="2700000" w14:sx="100000" w14:sy="100000" w14:kx="0" w14:ky="0" w14:algn="tl">
            <w14:srgbClr w14:val="000000">
              <w14:alpha w14:val="60000"/>
            </w14:srgbClr>
          </w14:shadow>
        </w:rPr>
        <w:t>60/20</w:t>
      </w:r>
      <w:r w:rsidR="000C3DBF" w:rsidRPr="0016010A">
        <w:rPr>
          <w:rFonts w:hint="cs"/>
          <w:b/>
          <w:bCs/>
          <w:noProof/>
          <w:sz w:val="52"/>
          <w:szCs w:val="52"/>
          <w:rtl/>
          <w14:shadow w14:blurRad="50800" w14:dist="38100" w14:dir="2700000" w14:sx="100000" w14:sy="100000" w14:kx="0" w14:ky="0" w14:algn="tl">
            <w14:srgbClr w14:val="000000">
              <w14:alpha w14:val="60000"/>
            </w14:srgbClr>
          </w14:shadow>
        </w:rPr>
        <w:t>18</w:t>
      </w:r>
    </w:p>
    <w:p w:rsidR="000E0EA4" w:rsidRPr="0016010A" w:rsidRDefault="00B95F60" w:rsidP="0086193D">
      <w:pPr>
        <w:shd w:val="clear" w:color="auto" w:fill="FFFFFF"/>
        <w:spacing w:line="240" w:lineRule="auto"/>
        <w:jc w:val="center"/>
        <w:rPr>
          <w:rFonts w:eastAsia="Times New Roman"/>
          <w:b/>
          <w:bCs/>
          <w:sz w:val="72"/>
          <w:szCs w:val="72"/>
          <w:rtl/>
          <w:lang w:eastAsia="he-IL"/>
        </w:rPr>
      </w:pPr>
      <w:r w:rsidRPr="0016010A">
        <w:rPr>
          <w:rFonts w:eastAsia="Times New Roman" w:hint="cs"/>
          <w:b/>
          <w:bCs/>
          <w:sz w:val="72"/>
          <w:szCs w:val="72"/>
          <w:rtl/>
          <w:lang w:eastAsia="he-IL"/>
        </w:rPr>
        <w:t>ל</w:t>
      </w:r>
      <w:r w:rsidR="00855E91" w:rsidRPr="0016010A">
        <w:rPr>
          <w:rFonts w:eastAsia="Times New Roman" w:hint="cs"/>
          <w:b/>
          <w:bCs/>
          <w:sz w:val="72"/>
          <w:szCs w:val="72"/>
          <w:rtl/>
          <w:lang w:eastAsia="he-IL"/>
        </w:rPr>
        <w:t>מתן שירותי</w:t>
      </w:r>
      <w:r w:rsidR="0016010A" w:rsidRPr="0016010A">
        <w:rPr>
          <w:rFonts w:eastAsia="Times New Roman" w:hint="cs"/>
          <w:b/>
          <w:bCs/>
          <w:sz w:val="72"/>
          <w:szCs w:val="72"/>
          <w:rtl/>
          <w:lang w:eastAsia="he-IL"/>
        </w:rPr>
        <w:t xml:space="preserve"> </w:t>
      </w:r>
      <w:r w:rsidR="000C3DBF" w:rsidRPr="0016010A">
        <w:rPr>
          <w:rFonts w:eastAsia="Times New Roman" w:hint="cs"/>
          <w:b/>
          <w:bCs/>
          <w:sz w:val="72"/>
          <w:szCs w:val="72"/>
          <w:rtl/>
          <w:lang w:eastAsia="he-IL"/>
        </w:rPr>
        <w:t>בקר</w:t>
      </w:r>
      <w:r w:rsidR="0016010A" w:rsidRPr="0016010A">
        <w:rPr>
          <w:rFonts w:eastAsia="Times New Roman" w:hint="cs"/>
          <w:b/>
          <w:bCs/>
          <w:sz w:val="72"/>
          <w:szCs w:val="72"/>
          <w:rtl/>
          <w:lang w:eastAsia="he-IL"/>
        </w:rPr>
        <w:t xml:space="preserve">ה אודות פעילות </w:t>
      </w:r>
      <w:r w:rsidR="00D91425">
        <w:rPr>
          <w:rFonts w:eastAsia="Times New Roman" w:hint="cs"/>
          <w:b/>
          <w:bCs/>
          <w:sz w:val="72"/>
          <w:szCs w:val="72"/>
          <w:rtl/>
          <w:lang w:eastAsia="he-IL"/>
        </w:rPr>
        <w:t>מערך הדיור</w:t>
      </w:r>
      <w:r w:rsidR="0069780C">
        <w:rPr>
          <w:rFonts w:eastAsia="Times New Roman" w:hint="cs"/>
          <w:b/>
          <w:bCs/>
          <w:sz w:val="72"/>
          <w:szCs w:val="72"/>
          <w:rtl/>
          <w:lang w:eastAsia="he-IL"/>
        </w:rPr>
        <w:t xml:space="preserve"> </w:t>
      </w:r>
      <w:r w:rsidR="0086193D">
        <w:rPr>
          <w:rFonts w:eastAsia="Times New Roman" w:hint="cs"/>
          <w:b/>
          <w:bCs/>
          <w:sz w:val="72"/>
          <w:szCs w:val="72"/>
          <w:rtl/>
          <w:lang w:eastAsia="he-IL"/>
        </w:rPr>
        <w:t>והטיפול בבקשות לסיוע בדיור</w:t>
      </w:r>
      <w:r w:rsidR="0069780C">
        <w:rPr>
          <w:rFonts w:eastAsia="Times New Roman" w:hint="cs"/>
          <w:b/>
          <w:bCs/>
          <w:sz w:val="72"/>
          <w:szCs w:val="72"/>
          <w:rtl/>
          <w:lang w:eastAsia="he-IL"/>
        </w:rPr>
        <w:t xml:space="preserve"> </w:t>
      </w:r>
    </w:p>
    <w:p w:rsidR="003D31E2" w:rsidRPr="007367F8" w:rsidRDefault="00A26082" w:rsidP="002C2CCD">
      <w:pPr>
        <w:pBdr>
          <w:top w:val="single" w:sz="4" w:space="1" w:color="auto"/>
          <w:left w:val="single" w:sz="4" w:space="4" w:color="auto"/>
          <w:bottom w:val="single" w:sz="4" w:space="1" w:color="auto"/>
          <w:right w:val="single" w:sz="4" w:space="4" w:color="auto"/>
        </w:pBdr>
        <w:shd w:val="clear" w:color="auto" w:fill="FFFF00"/>
        <w:tabs>
          <w:tab w:val="center" w:pos="4402"/>
          <w:tab w:val="left" w:pos="5730"/>
        </w:tabs>
        <w:spacing w:line="240" w:lineRule="auto"/>
        <w:jc w:val="left"/>
        <w:rPr>
          <w:rFonts w:eastAsia="Times New Roman"/>
          <w:b/>
          <w:bCs/>
          <w:sz w:val="32"/>
          <w:szCs w:val="32"/>
          <w:rtl/>
          <w:lang w:eastAsia="he-IL"/>
        </w:rPr>
      </w:pPr>
      <w:r>
        <w:rPr>
          <w:rFonts w:eastAsia="Times New Roman"/>
          <w:b/>
          <w:bCs/>
          <w:sz w:val="32"/>
          <w:szCs w:val="32"/>
          <w:rtl/>
          <w:lang w:eastAsia="he-IL"/>
        </w:rPr>
        <w:tab/>
      </w:r>
      <w:r w:rsidR="000C3DBF">
        <w:rPr>
          <w:rFonts w:eastAsia="Times New Roman" w:hint="cs"/>
          <w:b/>
          <w:bCs/>
          <w:sz w:val="32"/>
          <w:szCs w:val="32"/>
          <w:rtl/>
          <w:lang w:eastAsia="he-IL"/>
        </w:rPr>
        <w:t xml:space="preserve">גרסה: </w:t>
      </w:r>
      <w:r w:rsidR="005608AF">
        <w:rPr>
          <w:rFonts w:eastAsia="Times New Roman" w:hint="cs"/>
          <w:b/>
          <w:bCs/>
          <w:sz w:val="32"/>
          <w:szCs w:val="32"/>
          <w:rtl/>
          <w:lang w:eastAsia="he-IL"/>
        </w:rPr>
        <w:t>2</w:t>
      </w:r>
      <w:r w:rsidR="002C2CCD">
        <w:rPr>
          <w:rFonts w:eastAsia="Times New Roman" w:hint="cs"/>
          <w:b/>
          <w:bCs/>
          <w:sz w:val="32"/>
          <w:szCs w:val="32"/>
          <w:rtl/>
          <w:lang w:eastAsia="he-IL"/>
        </w:rPr>
        <w:t>6</w:t>
      </w:r>
      <w:r w:rsidR="004F6E66">
        <w:rPr>
          <w:rFonts w:eastAsia="Times New Roman" w:hint="cs"/>
          <w:b/>
          <w:bCs/>
          <w:sz w:val="32"/>
          <w:szCs w:val="32"/>
          <w:rtl/>
          <w:lang w:eastAsia="he-IL"/>
        </w:rPr>
        <w:t>.12.18</w:t>
      </w:r>
      <w:r>
        <w:rPr>
          <w:rFonts w:eastAsia="Times New Roman"/>
          <w:b/>
          <w:bCs/>
          <w:sz w:val="32"/>
          <w:szCs w:val="32"/>
          <w:rtl/>
          <w:lang w:eastAsia="he-IL"/>
        </w:rPr>
        <w:tab/>
      </w:r>
    </w:p>
    <w:p w:rsidR="003D31E2" w:rsidRPr="007367F8" w:rsidRDefault="003D31E2" w:rsidP="00A00433">
      <w:pPr>
        <w:shd w:val="clear" w:color="auto" w:fill="FFFFFF"/>
        <w:spacing w:line="240" w:lineRule="auto"/>
        <w:jc w:val="left"/>
        <w:rPr>
          <w:rFonts w:eastAsia="Times New Roman"/>
          <w:b/>
          <w:bCs/>
          <w:sz w:val="32"/>
          <w:szCs w:val="32"/>
          <w:rtl/>
          <w:lang w:eastAsia="he-IL"/>
        </w:rPr>
      </w:pPr>
    </w:p>
    <w:p w:rsidR="00A00433" w:rsidRPr="007367F8" w:rsidRDefault="00A00433" w:rsidP="00A00433">
      <w:pPr>
        <w:shd w:val="clear" w:color="auto" w:fill="FFFFFF"/>
        <w:spacing w:line="240" w:lineRule="auto"/>
        <w:jc w:val="left"/>
        <w:rPr>
          <w:rFonts w:eastAsia="Times New Roman"/>
          <w:b/>
          <w:bCs/>
          <w:sz w:val="32"/>
          <w:szCs w:val="32"/>
          <w:u w:val="single"/>
          <w:rtl/>
          <w:lang w:eastAsia="he-IL"/>
        </w:rPr>
      </w:pPr>
      <w:r w:rsidRPr="007367F8">
        <w:rPr>
          <w:rFonts w:eastAsia="Times New Roman" w:hint="cs"/>
          <w:b/>
          <w:bCs/>
          <w:sz w:val="32"/>
          <w:szCs w:val="32"/>
          <w:u w:val="single"/>
          <w:rtl/>
          <w:lang w:eastAsia="he-IL"/>
        </w:rPr>
        <w:t>טבלת ריכוז מועדי המכרז:</w:t>
      </w:r>
    </w:p>
    <w:tbl>
      <w:tblPr>
        <w:tblpPr w:leftFromText="180" w:rightFromText="180" w:vertAnchor="text" w:horzAnchor="margin" w:tblpXSpec="center" w:tblpY="28"/>
        <w:bidiVisual/>
        <w:tblW w:w="8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11"/>
        <w:gridCol w:w="2695"/>
      </w:tblGrid>
      <w:tr w:rsidR="00B96BA1" w:rsidRPr="007367F8" w:rsidTr="00A00433">
        <w:tc>
          <w:tcPr>
            <w:tcW w:w="8206" w:type="dxa"/>
            <w:gridSpan w:val="2"/>
            <w:shd w:val="clear" w:color="auto" w:fill="D9D9D9"/>
          </w:tcPr>
          <w:p w:rsidR="00B96BA1" w:rsidRPr="007367F8" w:rsidRDefault="00B96BA1" w:rsidP="0074147F">
            <w:pPr>
              <w:spacing w:line="240" w:lineRule="auto"/>
              <w:jc w:val="center"/>
              <w:rPr>
                <w:b/>
                <w:bCs/>
                <w:rtl/>
              </w:rPr>
            </w:pPr>
            <w:r w:rsidRPr="007367F8">
              <w:rPr>
                <w:rFonts w:hint="cs"/>
                <w:b/>
                <w:bCs/>
                <w:rtl/>
              </w:rPr>
              <w:t>מועדי המכרז</w:t>
            </w:r>
          </w:p>
        </w:tc>
      </w:tr>
      <w:tr w:rsidR="00B96BA1" w:rsidRPr="007367F8" w:rsidTr="00A00433">
        <w:tc>
          <w:tcPr>
            <w:tcW w:w="5511" w:type="dxa"/>
            <w:shd w:val="clear" w:color="auto" w:fill="D9D9D9"/>
          </w:tcPr>
          <w:p w:rsidR="00B96BA1" w:rsidRPr="007367F8" w:rsidRDefault="00B96BA1" w:rsidP="0074147F">
            <w:pPr>
              <w:spacing w:line="240" w:lineRule="auto"/>
              <w:rPr>
                <w:b/>
                <w:bCs/>
                <w:rtl/>
              </w:rPr>
            </w:pPr>
            <w:r w:rsidRPr="007367F8">
              <w:rPr>
                <w:b/>
                <w:bCs/>
                <w:rtl/>
              </w:rPr>
              <w:t>הפעילות</w:t>
            </w:r>
          </w:p>
        </w:tc>
        <w:tc>
          <w:tcPr>
            <w:tcW w:w="2695" w:type="dxa"/>
            <w:shd w:val="clear" w:color="auto" w:fill="D9D9D9"/>
          </w:tcPr>
          <w:p w:rsidR="00B96BA1" w:rsidRPr="007367F8" w:rsidRDefault="006E6838" w:rsidP="0074147F">
            <w:pPr>
              <w:spacing w:line="240" w:lineRule="auto"/>
              <w:rPr>
                <w:b/>
                <w:bCs/>
                <w:rtl/>
              </w:rPr>
            </w:pPr>
            <w:r w:rsidRPr="007367F8">
              <w:rPr>
                <w:rFonts w:hint="cs"/>
                <w:b/>
                <w:bCs/>
                <w:rtl/>
              </w:rPr>
              <w:t>המועדים</w:t>
            </w:r>
          </w:p>
        </w:tc>
      </w:tr>
      <w:tr w:rsidR="00B96BA1" w:rsidRPr="007367F8" w:rsidTr="00A00433">
        <w:tc>
          <w:tcPr>
            <w:tcW w:w="5511" w:type="dxa"/>
            <w:shd w:val="clear" w:color="auto" w:fill="auto"/>
          </w:tcPr>
          <w:p w:rsidR="00B96BA1" w:rsidRPr="007367F8" w:rsidRDefault="00B96BA1" w:rsidP="0074147F">
            <w:pPr>
              <w:spacing w:line="240" w:lineRule="auto"/>
              <w:rPr>
                <w:rtl/>
              </w:rPr>
            </w:pPr>
            <w:r w:rsidRPr="007367F8">
              <w:rPr>
                <w:rFonts w:hint="cs"/>
                <w:rtl/>
              </w:rPr>
              <w:t>פרסום המכרז</w:t>
            </w:r>
          </w:p>
        </w:tc>
        <w:tc>
          <w:tcPr>
            <w:tcW w:w="2695" w:type="dxa"/>
            <w:shd w:val="clear" w:color="auto" w:fill="auto"/>
          </w:tcPr>
          <w:p w:rsidR="00B96BA1" w:rsidRPr="007367F8" w:rsidRDefault="00074484" w:rsidP="0074147F">
            <w:pPr>
              <w:spacing w:line="240" w:lineRule="auto"/>
              <w:rPr>
                <w:rtl/>
              </w:rPr>
            </w:pPr>
            <w:r>
              <w:rPr>
                <w:rFonts w:hint="cs"/>
                <w:rtl/>
              </w:rPr>
              <w:t>27.12.18</w:t>
            </w:r>
          </w:p>
        </w:tc>
      </w:tr>
      <w:tr w:rsidR="006872E1" w:rsidRPr="007367F8" w:rsidTr="00A00433">
        <w:tc>
          <w:tcPr>
            <w:tcW w:w="5511" w:type="dxa"/>
            <w:shd w:val="clear" w:color="auto" w:fill="auto"/>
          </w:tcPr>
          <w:p w:rsidR="006872E1" w:rsidRPr="007367F8" w:rsidRDefault="006872E1" w:rsidP="006872E1">
            <w:pPr>
              <w:spacing w:line="240" w:lineRule="auto"/>
              <w:rPr>
                <w:rtl/>
              </w:rPr>
            </w:pPr>
            <w:r w:rsidRPr="007367F8">
              <w:rPr>
                <w:rtl/>
              </w:rPr>
              <w:t>מועד אחרון להגשת שאלות להבהרה על ידי הספקים</w:t>
            </w:r>
          </w:p>
        </w:tc>
        <w:tc>
          <w:tcPr>
            <w:tcW w:w="2695" w:type="dxa"/>
            <w:shd w:val="clear" w:color="auto" w:fill="auto"/>
          </w:tcPr>
          <w:p w:rsidR="006872E1" w:rsidRPr="007367F8" w:rsidRDefault="006872E1" w:rsidP="006872E1">
            <w:pPr>
              <w:spacing w:line="240" w:lineRule="auto"/>
              <w:rPr>
                <w:rtl/>
              </w:rPr>
            </w:pPr>
            <w:r>
              <w:rPr>
                <w:rFonts w:hint="cs"/>
                <w:rtl/>
              </w:rPr>
              <w:t>20.1.19</w:t>
            </w:r>
          </w:p>
        </w:tc>
      </w:tr>
      <w:tr w:rsidR="005872D2" w:rsidRPr="007367F8" w:rsidTr="004D2E66">
        <w:tc>
          <w:tcPr>
            <w:tcW w:w="5511" w:type="dxa"/>
            <w:shd w:val="clear" w:color="auto" w:fill="auto"/>
          </w:tcPr>
          <w:p w:rsidR="005872D2" w:rsidRPr="007367F8" w:rsidRDefault="005872D2" w:rsidP="005872D2">
            <w:pPr>
              <w:spacing w:line="240" w:lineRule="auto"/>
              <w:rPr>
                <w:rtl/>
              </w:rPr>
            </w:pPr>
            <w:r>
              <w:rPr>
                <w:rFonts w:hint="cs"/>
                <w:rtl/>
              </w:rPr>
              <w:t xml:space="preserve">מפגש </w:t>
            </w:r>
            <w:r w:rsidRPr="007367F8">
              <w:rPr>
                <w:rFonts w:hint="cs"/>
                <w:rtl/>
              </w:rPr>
              <w:t xml:space="preserve"> ספקים </w:t>
            </w:r>
            <w:r>
              <w:rPr>
                <w:rFonts w:hint="cs"/>
                <w:rtl/>
              </w:rPr>
              <w:t xml:space="preserve">במשרד הבינוי והשיכון ברחוב קלרמון גאנו </w:t>
            </w:r>
            <w:r w:rsidRPr="007367F8">
              <w:rPr>
                <w:rFonts w:hint="cs"/>
                <w:rtl/>
              </w:rPr>
              <w:t xml:space="preserve"> </w:t>
            </w:r>
            <w:r>
              <w:rPr>
                <w:rFonts w:hint="cs"/>
                <w:rtl/>
              </w:rPr>
              <w:t>מס. 3 ירושלים</w:t>
            </w:r>
            <w:r w:rsidRPr="007367F8">
              <w:rPr>
                <w:rFonts w:hint="cs"/>
                <w:rtl/>
              </w:rPr>
              <w:t xml:space="preserve"> (ההשתתפות חובה).</w:t>
            </w:r>
          </w:p>
          <w:p w:rsidR="005872D2" w:rsidRPr="007367F8" w:rsidRDefault="005872D2" w:rsidP="005872D2">
            <w:pPr>
              <w:spacing w:line="240" w:lineRule="auto"/>
              <w:jc w:val="left"/>
              <w:rPr>
                <w:rtl/>
              </w:rPr>
            </w:pPr>
            <w:r>
              <w:rPr>
                <w:rFonts w:hint="cs"/>
                <w:rtl/>
              </w:rPr>
              <w:t>יש</w:t>
            </w:r>
            <w:r w:rsidRPr="007367F8">
              <w:rPr>
                <w:rFonts w:hint="cs"/>
                <w:rtl/>
              </w:rPr>
              <w:t xml:space="preserve"> לתאם השתתפות ב</w:t>
            </w:r>
            <w:r>
              <w:rPr>
                <w:rFonts w:hint="cs"/>
                <w:rtl/>
              </w:rPr>
              <w:t xml:space="preserve">מפגש </w:t>
            </w:r>
            <w:r w:rsidRPr="007367F8">
              <w:rPr>
                <w:rFonts w:hint="cs"/>
                <w:rtl/>
              </w:rPr>
              <w:t xml:space="preserve"> הספקים באמצעות דוא"ל: </w:t>
            </w:r>
            <w:r>
              <w:t xml:space="preserve"> </w:t>
            </w:r>
            <w:r w:rsidRPr="005608AF">
              <w:t>iritf@moch.gov.il</w:t>
            </w:r>
            <w:r w:rsidRPr="005608AF">
              <w:rPr>
                <w:rtl/>
              </w:rPr>
              <w:t xml:space="preserve"> </w:t>
            </w:r>
            <w:r w:rsidRPr="005872D2">
              <w:rPr>
                <w:rFonts w:hint="cs"/>
                <w:rtl/>
              </w:rPr>
              <w:t>טלפון:02-5847932</w:t>
            </w:r>
          </w:p>
        </w:tc>
        <w:tc>
          <w:tcPr>
            <w:tcW w:w="2695" w:type="dxa"/>
            <w:shd w:val="clear" w:color="auto" w:fill="auto"/>
          </w:tcPr>
          <w:p w:rsidR="005872D2" w:rsidRPr="007367F8" w:rsidRDefault="005872D2" w:rsidP="005872D2">
            <w:pPr>
              <w:spacing w:line="240" w:lineRule="auto"/>
              <w:rPr>
                <w:rtl/>
              </w:rPr>
            </w:pPr>
            <w:r>
              <w:rPr>
                <w:rFonts w:hint="cs"/>
                <w:rtl/>
              </w:rPr>
              <w:t>23.1.19</w:t>
            </w:r>
          </w:p>
        </w:tc>
      </w:tr>
      <w:tr w:rsidR="006872E1" w:rsidRPr="007367F8" w:rsidTr="00A00433">
        <w:tc>
          <w:tcPr>
            <w:tcW w:w="5511" w:type="dxa"/>
            <w:shd w:val="clear" w:color="auto" w:fill="auto"/>
          </w:tcPr>
          <w:p w:rsidR="006872E1" w:rsidRPr="007367F8" w:rsidRDefault="006872E1" w:rsidP="006872E1">
            <w:pPr>
              <w:spacing w:line="240" w:lineRule="auto"/>
              <w:rPr>
                <w:rtl/>
              </w:rPr>
            </w:pPr>
            <w:r w:rsidRPr="007367F8">
              <w:rPr>
                <w:rFonts w:hint="cs"/>
                <w:rtl/>
              </w:rPr>
              <w:t>מועד מענה עורך המכרז לשאלות ספקים</w:t>
            </w:r>
          </w:p>
        </w:tc>
        <w:tc>
          <w:tcPr>
            <w:tcW w:w="2695" w:type="dxa"/>
            <w:shd w:val="clear" w:color="auto" w:fill="auto"/>
          </w:tcPr>
          <w:p w:rsidR="006872E1" w:rsidRPr="007367F8" w:rsidRDefault="006872E1" w:rsidP="006872E1">
            <w:pPr>
              <w:spacing w:line="240" w:lineRule="auto"/>
              <w:rPr>
                <w:rtl/>
              </w:rPr>
            </w:pPr>
            <w:r>
              <w:rPr>
                <w:rFonts w:hint="cs"/>
                <w:rtl/>
              </w:rPr>
              <w:t>3.2.19</w:t>
            </w:r>
          </w:p>
        </w:tc>
      </w:tr>
      <w:tr w:rsidR="006872E1" w:rsidRPr="007367F8" w:rsidTr="00A00433">
        <w:tc>
          <w:tcPr>
            <w:tcW w:w="5511" w:type="dxa"/>
            <w:shd w:val="clear" w:color="auto" w:fill="auto"/>
          </w:tcPr>
          <w:p w:rsidR="006872E1" w:rsidRPr="007367F8" w:rsidRDefault="006872E1" w:rsidP="000E0AB2">
            <w:pPr>
              <w:spacing w:line="240" w:lineRule="auto"/>
            </w:pPr>
            <w:r w:rsidRPr="007367F8">
              <w:rPr>
                <w:rtl/>
              </w:rPr>
              <w:t xml:space="preserve">מועד אחרון להגשת ההצעות לתיבת המכרזים על ידי המציעים </w:t>
            </w:r>
            <w:r w:rsidRPr="007367F8">
              <w:rPr>
                <w:rFonts w:hint="cs"/>
                <w:rtl/>
              </w:rPr>
              <w:t xml:space="preserve"> בתיבת המכרזים </w:t>
            </w:r>
            <w:r w:rsidR="000E0AB2">
              <w:rPr>
                <w:rFonts w:hint="cs"/>
                <w:rtl/>
              </w:rPr>
              <w:t xml:space="preserve">בלובי </w:t>
            </w:r>
            <w:r>
              <w:rPr>
                <w:rFonts w:hint="cs"/>
                <w:rtl/>
              </w:rPr>
              <w:t xml:space="preserve">משרד הבינוי והשיכון בניין א' קמה א'- קומת כניסה ברחוב קלרמון גאנו </w:t>
            </w:r>
            <w:r w:rsidRPr="007367F8">
              <w:rPr>
                <w:rFonts w:hint="cs"/>
                <w:rtl/>
              </w:rPr>
              <w:t xml:space="preserve"> </w:t>
            </w:r>
            <w:r>
              <w:rPr>
                <w:rFonts w:hint="cs"/>
                <w:rtl/>
              </w:rPr>
              <w:t xml:space="preserve">מס. 3 ירושלים. </w:t>
            </w:r>
          </w:p>
        </w:tc>
        <w:tc>
          <w:tcPr>
            <w:tcW w:w="2695" w:type="dxa"/>
            <w:shd w:val="clear" w:color="auto" w:fill="auto"/>
          </w:tcPr>
          <w:p w:rsidR="006872E1" w:rsidRPr="007367F8" w:rsidRDefault="006872E1" w:rsidP="006872E1">
            <w:pPr>
              <w:spacing w:line="240" w:lineRule="auto"/>
              <w:rPr>
                <w:rtl/>
              </w:rPr>
            </w:pPr>
            <w:r>
              <w:rPr>
                <w:rFonts w:hint="cs"/>
                <w:rtl/>
              </w:rPr>
              <w:t xml:space="preserve">10.2.19 </w:t>
            </w:r>
            <w:r w:rsidRPr="007367F8">
              <w:rPr>
                <w:rFonts w:hint="cs"/>
                <w:rtl/>
              </w:rPr>
              <w:t>עד השעה: 12:00</w:t>
            </w:r>
          </w:p>
        </w:tc>
      </w:tr>
    </w:tbl>
    <w:p w:rsidR="00CC421B" w:rsidRPr="00CC421B" w:rsidRDefault="00CC421B" w:rsidP="00CC421B">
      <w:pPr>
        <w:spacing w:line="240" w:lineRule="auto"/>
        <w:jc w:val="center"/>
        <w:rPr>
          <w:noProof/>
          <w:sz w:val="20"/>
          <w:szCs w:val="20"/>
          <w:rtl/>
        </w:rPr>
      </w:pPr>
      <w:bookmarkStart w:id="1" w:name="_Toc372297875"/>
      <w:bookmarkStart w:id="2" w:name="_Toc211602395"/>
      <w:bookmarkStart w:id="3" w:name="_Toc214071299"/>
      <w:bookmarkStart w:id="4" w:name="_Toc214102150"/>
      <w:bookmarkStart w:id="5" w:name="_Toc215479874"/>
      <w:bookmarkStart w:id="6" w:name="_Toc215556017"/>
      <w:bookmarkStart w:id="7" w:name="_Toc253577854"/>
      <w:bookmarkStart w:id="8" w:name="_Toc287541378"/>
      <w:bookmarkStart w:id="9" w:name="_Toc287541478"/>
      <w:bookmarkStart w:id="10" w:name="_Toc287545113"/>
      <w:bookmarkStart w:id="11" w:name="_Toc287545246"/>
      <w:bookmarkStart w:id="12" w:name="_Toc318046620"/>
      <w:r w:rsidRPr="00CC421B">
        <w:rPr>
          <w:rFonts w:hint="cs"/>
          <w:noProof/>
          <w:sz w:val="20"/>
          <w:szCs w:val="20"/>
          <w:rtl/>
        </w:rPr>
        <w:t xml:space="preserve">משרד הבינוי והשיכון </w:t>
      </w:r>
      <w:r w:rsidRPr="00CC421B">
        <w:rPr>
          <w:noProof/>
          <w:sz w:val="20"/>
          <w:szCs w:val="20"/>
          <w:rtl/>
        </w:rPr>
        <w:t xml:space="preserve">רשאי, עפ"י שיקול דעתו, לדחות כל מועד הקבוע במכרז. הודעה בדבר </w:t>
      </w:r>
      <w:r w:rsidRPr="00CC421B">
        <w:rPr>
          <w:rFonts w:hint="cs"/>
          <w:noProof/>
          <w:sz w:val="20"/>
          <w:szCs w:val="20"/>
          <w:rtl/>
        </w:rPr>
        <w:t>שינוי מועדים</w:t>
      </w:r>
      <w:r w:rsidRPr="00CC421B">
        <w:rPr>
          <w:noProof/>
          <w:sz w:val="20"/>
          <w:szCs w:val="20"/>
          <w:rtl/>
        </w:rPr>
        <w:t xml:space="preserve"> </w:t>
      </w:r>
      <w:r w:rsidRPr="00CC421B">
        <w:rPr>
          <w:rFonts w:hint="cs"/>
          <w:noProof/>
          <w:sz w:val="20"/>
          <w:szCs w:val="20"/>
          <w:rtl/>
        </w:rPr>
        <w:t>תפורסם</w:t>
      </w:r>
      <w:r w:rsidRPr="00CC421B">
        <w:rPr>
          <w:noProof/>
          <w:sz w:val="20"/>
          <w:szCs w:val="20"/>
          <w:rtl/>
        </w:rPr>
        <w:t xml:space="preserve"> על ידי </w:t>
      </w:r>
      <w:r w:rsidRPr="00CC421B">
        <w:rPr>
          <w:rFonts w:hint="cs"/>
          <w:noProof/>
          <w:sz w:val="20"/>
          <w:szCs w:val="20"/>
          <w:rtl/>
        </w:rPr>
        <w:t xml:space="preserve">המשרד באתר האינטרנט של מינהל הרכש הממשלתי </w:t>
      </w:r>
      <w:hyperlink r:id="rId10" w:history="1">
        <w:r w:rsidRPr="00CC421B">
          <w:rPr>
            <w:rStyle w:val="Hyperlink"/>
            <w:noProof/>
            <w:sz w:val="20"/>
            <w:szCs w:val="20"/>
          </w:rPr>
          <w:t>Www.mr.gov.il</w:t>
        </w:r>
      </w:hyperlink>
      <w:r w:rsidRPr="00CC421B">
        <w:rPr>
          <w:noProof/>
          <w:sz w:val="20"/>
          <w:szCs w:val="20"/>
        </w:rPr>
        <w:t xml:space="preserve"> </w:t>
      </w:r>
      <w:r w:rsidRPr="00CC421B">
        <w:rPr>
          <w:rFonts w:hint="cs"/>
          <w:noProof/>
          <w:sz w:val="20"/>
          <w:szCs w:val="20"/>
          <w:rtl/>
        </w:rPr>
        <w:t xml:space="preserve"> </w:t>
      </w:r>
      <w:r w:rsidRPr="00CC421B">
        <w:rPr>
          <w:rFonts w:hint="cs"/>
          <w:noProof/>
          <w:sz w:val="20"/>
          <w:szCs w:val="20"/>
          <w:u w:val="single"/>
          <w:rtl/>
        </w:rPr>
        <w:t>לשונית</w:t>
      </w:r>
      <w:r w:rsidRPr="00CC421B">
        <w:rPr>
          <w:rFonts w:hint="cs"/>
          <w:noProof/>
          <w:sz w:val="20"/>
          <w:szCs w:val="20"/>
          <w:rtl/>
        </w:rPr>
        <w:t xml:space="preserve">: מכרזים משרדיים, </w:t>
      </w:r>
      <w:r w:rsidRPr="00CC421B">
        <w:rPr>
          <w:rFonts w:hint="cs"/>
          <w:noProof/>
          <w:sz w:val="20"/>
          <w:szCs w:val="20"/>
          <w:u w:val="single"/>
          <w:rtl/>
        </w:rPr>
        <w:t>מפרסם</w:t>
      </w:r>
      <w:r w:rsidRPr="00CC421B">
        <w:rPr>
          <w:rFonts w:hint="cs"/>
          <w:noProof/>
          <w:sz w:val="20"/>
          <w:szCs w:val="20"/>
          <w:rtl/>
        </w:rPr>
        <w:t xml:space="preserve">: משרד הבינוי והשיכון, מכרז מס. </w:t>
      </w:r>
      <w:r w:rsidR="006872E1">
        <w:rPr>
          <w:rFonts w:hint="cs"/>
          <w:noProof/>
          <w:sz w:val="20"/>
          <w:szCs w:val="20"/>
          <w:rtl/>
        </w:rPr>
        <w:t>60/20</w:t>
      </w:r>
      <w:r w:rsidRPr="00CC421B">
        <w:rPr>
          <w:rFonts w:hint="cs"/>
          <w:noProof/>
          <w:sz w:val="20"/>
          <w:szCs w:val="20"/>
          <w:rtl/>
        </w:rPr>
        <w:t>18.</w:t>
      </w:r>
    </w:p>
    <w:bookmarkEnd w:id="1"/>
    <w:p w:rsidR="0074147F" w:rsidRPr="007367F8" w:rsidRDefault="000C3DBF" w:rsidP="00AE04D6">
      <w:pPr>
        <w:spacing w:line="240" w:lineRule="auto"/>
        <w:jc w:val="center"/>
        <w:rPr>
          <w:b/>
          <w:bCs/>
          <w:sz w:val="28"/>
          <w:szCs w:val="28"/>
          <w:rtl/>
        </w:rPr>
      </w:pPr>
      <w:r w:rsidRPr="007367F8">
        <w:rPr>
          <w:rFonts w:ascii="Arial" w:hAnsi="Arial" w:cs="Arial"/>
          <w:noProof/>
          <w:sz w:val="28"/>
          <w:szCs w:val="28"/>
          <w:rtl/>
        </w:rPr>
        <mc:AlternateContent>
          <mc:Choice Requires="wps">
            <w:drawing>
              <wp:anchor distT="0" distB="0" distL="114300" distR="114300" simplePos="0" relativeHeight="251657216" behindDoc="0" locked="0" layoutInCell="1" allowOverlap="1" wp14:anchorId="2BB36770" wp14:editId="1C93FF98">
                <wp:simplePos x="0" y="0"/>
                <wp:positionH relativeFrom="column">
                  <wp:posOffset>165247</wp:posOffset>
                </wp:positionH>
                <wp:positionV relativeFrom="paragraph">
                  <wp:posOffset>160558</wp:posOffset>
                </wp:positionV>
                <wp:extent cx="5257800" cy="941705"/>
                <wp:effectExtent l="3175" t="0" r="0" b="4445"/>
                <wp:wrapNone/>
                <wp:docPr id="3"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941705"/>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D2E66" w:rsidRDefault="004D2E66" w:rsidP="00CC421B">
                            <w:pPr>
                              <w:spacing w:line="240" w:lineRule="auto"/>
                              <w:jc w:val="center"/>
                              <w:rPr>
                                <w:rtl/>
                              </w:rPr>
                            </w:pPr>
                            <w:r>
                              <w:rPr>
                                <w:rFonts w:hint="cs"/>
                                <w:rtl/>
                              </w:rPr>
                              <w:t>מסמך זה הינו רכוש משרד הבינוי והשיכון, כל הזכויות שמורות למשרד הבינוי והשיכון©</w:t>
                            </w:r>
                          </w:p>
                          <w:p w:rsidR="004D2E66" w:rsidRDefault="004D2E66" w:rsidP="006D14DD">
                            <w:pPr>
                              <w:spacing w:line="240" w:lineRule="auto"/>
                              <w:jc w:val="center"/>
                              <w:rPr>
                                <w:rtl/>
                              </w:rPr>
                            </w:pPr>
                            <w:r>
                              <w:rPr>
                                <w:rFonts w:hint="cs"/>
                                <w:rtl/>
                              </w:rPr>
                              <w:t>המידע הכלול במסמך זה לא יפורסם, לא ישוכפל, ולא יעשה בו שימוש מלא, או חלקי, לכל מטרה שהיא מלבד מענה על מכרז זה</w:t>
                            </w:r>
                            <w:r w:rsidRPr="00E4618A">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rsidR="004D2E66" w:rsidRPr="0017287C" w:rsidRDefault="004D2E66" w:rsidP="006D14DD">
                            <w:pPr>
                              <w:spacing w:line="240" w:lineRule="auto"/>
                              <w:jc w:val="center"/>
                              <w:rPr>
                                <w:rtl/>
                              </w:rPr>
                            </w:pPr>
                            <w:r w:rsidRPr="0017287C">
                              <w:rPr>
                                <w:rFonts w:hint="cs"/>
                                <w:rtl/>
                              </w:rPr>
                              <w:t>המכרז מנוסח בלשון זכר, אך מיועד לנשים וגברים כאחד</w:t>
                            </w:r>
                          </w:p>
                          <w:p w:rsidR="004D2E66" w:rsidRDefault="004D2E66" w:rsidP="003D25A3">
                            <w:pPr>
                              <w:jc w:val="center"/>
                              <w:rPr>
                                <w:rtl/>
                              </w:rPr>
                            </w:pPr>
                          </w:p>
                          <w:p w:rsidR="004D2E66" w:rsidRPr="00423E0B" w:rsidRDefault="004D2E66" w:rsidP="003D25A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7" o:spid="_x0000_s1026" type="#_x0000_t202" style="position:absolute;left:0;text-align:left;margin-left:13pt;margin-top:12.65pt;width:414pt;height:74.1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" fillcolor="#ddd" stroked="f">
                <v:textbox>
                  <w:txbxContent>
                    <w:p w:rsidR="004D2E66" w:rsidRDefault="004D2E66" w:rsidP="00CC421B">
                      <w:pPr>
                        <w:spacing w:line="240" w:lineRule="auto"/>
                        <w:jc w:val="center"/>
                        <w:rPr>
                          <w:rtl/>
                        </w:rPr>
                      </w:pPr>
                      <w:r>
                        <w:rPr>
                          <w:rFonts w:hint="cs"/>
                          <w:rtl/>
                        </w:rPr>
                        <w:t>מסמך זה הינו רכוש משרד הבינוי והשיכון, כל הזכויות שמורות למשרד הבינוי והשיכון©</w:t>
                      </w:r>
                    </w:p>
                    <w:p w:rsidR="004D2E66" w:rsidRDefault="004D2E66" w:rsidP="006D14DD">
                      <w:pPr>
                        <w:spacing w:line="240" w:lineRule="auto"/>
                        <w:jc w:val="center"/>
                        <w:rPr>
                          <w:rtl/>
                        </w:rPr>
                      </w:pPr>
                      <w:r>
                        <w:rPr>
                          <w:rFonts w:hint="cs"/>
                          <w:rtl/>
                        </w:rPr>
                        <w:t>המידע הכלול במסמך זה לא יפורסם, לא ישוכפל, ולא יעשה בו שימוש מלא, או חלקי, לכל מטרה שהיא מלבד מענה על מכרז זה</w:t>
                      </w:r>
                      <w:r w:rsidRPr="00E4618A">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rsidR="004D2E66" w:rsidRPr="0017287C" w:rsidRDefault="004D2E66" w:rsidP="006D14DD">
                      <w:pPr>
                        <w:spacing w:line="240" w:lineRule="auto"/>
                        <w:jc w:val="center"/>
                        <w:rPr>
                          <w:rtl/>
                        </w:rPr>
                      </w:pPr>
                      <w:r w:rsidRPr="0017287C">
                        <w:rPr>
                          <w:rFonts w:hint="cs"/>
                          <w:rtl/>
                        </w:rPr>
                        <w:t>המכרז מנוסח בלשון זכר, אך מיועד לנשים וגברים כאחד</w:t>
                      </w:r>
                    </w:p>
                    <w:p w:rsidR="004D2E66" w:rsidRDefault="004D2E66" w:rsidP="003D25A3">
                      <w:pPr>
                        <w:jc w:val="center"/>
                        <w:rPr>
                          <w:rtl/>
                        </w:rPr>
                      </w:pPr>
                    </w:p>
                    <w:p w:rsidR="004D2E66" w:rsidRPr="00423E0B" w:rsidRDefault="004D2E66" w:rsidP="003D25A3"/>
                  </w:txbxContent>
                </v:textbox>
              </v:shape>
            </w:pict>
          </mc:Fallback>
        </mc:AlternateContent>
      </w:r>
    </w:p>
    <w:p w:rsidR="0074147F" w:rsidRPr="007367F8" w:rsidRDefault="0074147F" w:rsidP="00AE04D6">
      <w:pPr>
        <w:spacing w:line="240" w:lineRule="auto"/>
        <w:jc w:val="center"/>
        <w:rPr>
          <w:b/>
          <w:bCs/>
          <w:sz w:val="28"/>
          <w:szCs w:val="28"/>
          <w:rtl/>
        </w:rPr>
      </w:pPr>
    </w:p>
    <w:p w:rsidR="0074147F" w:rsidRPr="007367F8" w:rsidRDefault="0074147F" w:rsidP="00AE04D6">
      <w:pPr>
        <w:spacing w:line="240" w:lineRule="auto"/>
        <w:jc w:val="center"/>
        <w:rPr>
          <w:b/>
          <w:bCs/>
          <w:sz w:val="28"/>
          <w:szCs w:val="28"/>
          <w:rtl/>
        </w:rPr>
      </w:pPr>
    </w:p>
    <w:p w:rsidR="00B95F60" w:rsidRPr="007367F8" w:rsidRDefault="00B95F60" w:rsidP="004E4F6B">
      <w:pPr>
        <w:jc w:val="center"/>
        <w:rPr>
          <w:b/>
          <w:bCs/>
          <w:sz w:val="32"/>
          <w:szCs w:val="32"/>
          <w:rtl/>
        </w:rPr>
      </w:pPr>
      <w:bookmarkStart w:id="13" w:name="_Toc494210118"/>
      <w:bookmarkStart w:id="14" w:name="_Toc494301809"/>
      <w:bookmarkEnd w:id="2"/>
      <w:bookmarkEnd w:id="3"/>
      <w:bookmarkEnd w:id="4"/>
      <w:bookmarkEnd w:id="5"/>
      <w:bookmarkEnd w:id="6"/>
      <w:bookmarkEnd w:id="7"/>
      <w:bookmarkEnd w:id="8"/>
      <w:bookmarkEnd w:id="9"/>
      <w:bookmarkEnd w:id="10"/>
      <w:bookmarkEnd w:id="11"/>
      <w:bookmarkEnd w:id="12"/>
      <w:r w:rsidRPr="007367F8">
        <w:rPr>
          <w:rFonts w:hint="cs"/>
          <w:b/>
          <w:bCs/>
          <w:sz w:val="32"/>
          <w:szCs w:val="32"/>
          <w:rtl/>
        </w:rPr>
        <w:t>תוכן העניינים</w:t>
      </w:r>
      <w:bookmarkEnd w:id="13"/>
      <w:bookmarkEnd w:id="14"/>
    </w:p>
    <w:p w:rsidR="005B527A" w:rsidRPr="007367F8" w:rsidRDefault="005B527A" w:rsidP="00BC55B0">
      <w:pPr>
        <w:rPr>
          <w:b/>
          <w:bCs/>
          <w:sz w:val="32"/>
          <w:szCs w:val="32"/>
          <w:rtl/>
        </w:rPr>
      </w:pPr>
    </w:p>
    <w:p w:rsidR="008508DD" w:rsidRPr="007367F8" w:rsidRDefault="008508DD" w:rsidP="008508DD">
      <w:pPr>
        <w:jc w:val="center"/>
        <w:rPr>
          <w:b/>
          <w:bCs/>
          <w:sz w:val="40"/>
          <w:szCs w:val="40"/>
          <w:rtl/>
        </w:rPr>
      </w:pPr>
      <w:r w:rsidRPr="007367F8">
        <w:rPr>
          <w:rFonts w:hint="cs"/>
          <w:b/>
          <w:bCs/>
          <w:sz w:val="40"/>
          <w:szCs w:val="40"/>
          <w:rtl/>
        </w:rPr>
        <w:lastRenderedPageBreak/>
        <w:t>תוכן העניינים</w:t>
      </w:r>
    </w:p>
    <w:p w:rsidR="008508DD" w:rsidRPr="007367F8" w:rsidRDefault="008508DD" w:rsidP="00BC55B0">
      <w:pPr>
        <w:rPr>
          <w:b/>
          <w:bCs/>
          <w:sz w:val="32"/>
          <w:szCs w:val="32"/>
          <w:rtl/>
        </w:rPr>
      </w:pPr>
    </w:p>
    <w:p w:rsidR="005B527A" w:rsidRPr="007367F8" w:rsidRDefault="005B527A" w:rsidP="00BC55B0">
      <w:pPr>
        <w:rPr>
          <w:b/>
          <w:bCs/>
          <w:sz w:val="32"/>
          <w:szCs w:val="32"/>
          <w:u w:val="single"/>
          <w:rtl/>
        </w:rPr>
      </w:pPr>
      <w:bookmarkStart w:id="15" w:name="_Toc494210119"/>
      <w:bookmarkStart w:id="16" w:name="_Toc494301810"/>
      <w:r w:rsidRPr="007367F8">
        <w:rPr>
          <w:rFonts w:hint="cs"/>
          <w:b/>
          <w:bCs/>
          <w:sz w:val="32"/>
          <w:szCs w:val="32"/>
          <w:u w:val="single"/>
          <w:rtl/>
        </w:rPr>
        <w:t xml:space="preserve">הפרק                                                                              </w:t>
      </w:r>
      <w:r w:rsidR="003D31E2" w:rsidRPr="007367F8">
        <w:rPr>
          <w:rFonts w:hint="cs"/>
          <w:b/>
          <w:bCs/>
          <w:sz w:val="32"/>
          <w:szCs w:val="32"/>
          <w:u w:val="single"/>
          <w:rtl/>
        </w:rPr>
        <w:t xml:space="preserve">   </w:t>
      </w:r>
      <w:r w:rsidRPr="007367F8">
        <w:rPr>
          <w:rFonts w:hint="cs"/>
          <w:b/>
          <w:bCs/>
          <w:sz w:val="32"/>
          <w:szCs w:val="32"/>
          <w:u w:val="single"/>
          <w:rtl/>
        </w:rPr>
        <w:t xml:space="preserve">  עמוד</w:t>
      </w:r>
      <w:bookmarkEnd w:id="15"/>
      <w:bookmarkEnd w:id="16"/>
    </w:p>
    <w:p w:rsidR="003B5BA5" w:rsidRDefault="00495367" w:rsidP="00A57517">
      <w:pPr>
        <w:pStyle w:val="TOC1"/>
        <w:rPr>
          <w:rFonts w:asciiTheme="minorHAnsi" w:eastAsiaTheme="minorEastAsia" w:hAnsiTheme="minorHAnsi" w:cstheme="minorBidi"/>
          <w:sz w:val="22"/>
          <w:szCs w:val="22"/>
          <w:rtl/>
        </w:rPr>
      </w:pPr>
      <w:r w:rsidRPr="007367F8">
        <w:rPr>
          <w:rtl/>
        </w:rPr>
        <w:fldChar w:fldCharType="begin"/>
      </w:r>
      <w:r w:rsidRPr="007367F8">
        <w:rPr>
          <w:rtl/>
        </w:rPr>
        <w:instrText xml:space="preserve"> </w:instrText>
      </w:r>
      <w:r w:rsidRPr="007367F8">
        <w:instrText>TOC</w:instrText>
      </w:r>
      <w:r w:rsidRPr="007367F8">
        <w:rPr>
          <w:rtl/>
        </w:rPr>
        <w:instrText xml:space="preserve"> \</w:instrText>
      </w:r>
      <w:r w:rsidRPr="007367F8">
        <w:instrText>o "1-1" \u</w:instrText>
      </w:r>
      <w:r w:rsidRPr="007367F8">
        <w:rPr>
          <w:rtl/>
        </w:rPr>
        <w:instrText xml:space="preserve"> </w:instrText>
      </w:r>
      <w:r w:rsidRPr="007367F8">
        <w:rPr>
          <w:rtl/>
        </w:rPr>
        <w:fldChar w:fldCharType="separate"/>
      </w:r>
      <w:r w:rsidR="003B5BA5" w:rsidRPr="004C5295">
        <w:rPr>
          <w:rFonts w:hint="eastAsia"/>
          <w:rtl/>
        </w:rPr>
        <w:t>מילון</w:t>
      </w:r>
      <w:r w:rsidR="003B5BA5" w:rsidRPr="004C5295">
        <w:rPr>
          <w:rtl/>
        </w:rPr>
        <w:t xml:space="preserve"> </w:t>
      </w:r>
      <w:r w:rsidR="003B5BA5" w:rsidRPr="004C5295">
        <w:rPr>
          <w:rFonts w:hint="eastAsia"/>
          <w:rtl/>
        </w:rPr>
        <w:t>מונחים</w:t>
      </w:r>
      <w:r w:rsidR="003B5BA5" w:rsidRPr="004C5295">
        <w:rPr>
          <w:rtl/>
        </w:rPr>
        <w:t xml:space="preserve"> </w:t>
      </w:r>
      <w:r w:rsidR="003B5BA5" w:rsidRPr="004C5295">
        <w:rPr>
          <w:rFonts w:hint="eastAsia"/>
          <w:rtl/>
        </w:rPr>
        <w:t>כלליים</w:t>
      </w:r>
      <w:r w:rsidR="003B5BA5">
        <w:rPr>
          <w:rtl/>
        </w:rPr>
        <w:tab/>
      </w:r>
      <w:r w:rsidR="003B5BA5">
        <w:fldChar w:fldCharType="begin"/>
      </w:r>
      <w:r w:rsidR="003B5BA5">
        <w:rPr>
          <w:rtl/>
        </w:rPr>
        <w:instrText xml:space="preserve"> </w:instrText>
      </w:r>
      <w:r w:rsidR="003B5BA5">
        <w:instrText>PAGEREF</w:instrText>
      </w:r>
      <w:r w:rsidR="003B5BA5">
        <w:rPr>
          <w:rtl/>
        </w:rPr>
        <w:instrText xml:space="preserve"> _</w:instrText>
      </w:r>
      <w:r w:rsidR="003B5BA5">
        <w:instrText>Toc526095185 \h</w:instrText>
      </w:r>
      <w:r w:rsidR="003B5BA5">
        <w:rPr>
          <w:rtl/>
        </w:rPr>
        <w:instrText xml:space="preserve"> </w:instrText>
      </w:r>
      <w:r w:rsidR="003B5BA5">
        <w:fldChar w:fldCharType="separate"/>
      </w:r>
      <w:r w:rsidR="004972F7">
        <w:rPr>
          <w:rtl/>
        </w:rPr>
        <w:t>3</w:t>
      </w:r>
      <w:r w:rsidR="003B5BA5">
        <w:fldChar w:fldCharType="end"/>
      </w:r>
    </w:p>
    <w:p w:rsidR="003B5BA5" w:rsidRDefault="003B5BA5" w:rsidP="00A57517">
      <w:pPr>
        <w:pStyle w:val="TOC1"/>
        <w:rPr>
          <w:rFonts w:asciiTheme="minorHAnsi" w:eastAsiaTheme="minorEastAsia" w:hAnsiTheme="minorHAnsi" w:cstheme="minorBidi"/>
          <w:sz w:val="22"/>
          <w:szCs w:val="22"/>
          <w:rtl/>
        </w:rPr>
      </w:pPr>
      <w:r w:rsidRPr="004C5295">
        <w:rPr>
          <w:rFonts w:hint="eastAsia"/>
          <w:rtl/>
        </w:rPr>
        <w:t>מונחים</w:t>
      </w:r>
      <w:r w:rsidRPr="004C5295">
        <w:rPr>
          <w:rtl/>
        </w:rPr>
        <w:t xml:space="preserve"> </w:t>
      </w:r>
      <w:r w:rsidRPr="004C5295">
        <w:rPr>
          <w:rFonts w:hint="eastAsia"/>
          <w:rtl/>
        </w:rPr>
        <w:t>מקצועיים</w:t>
      </w:r>
      <w:r>
        <w:rPr>
          <w:rtl/>
        </w:rPr>
        <w:tab/>
      </w:r>
      <w:r>
        <w:fldChar w:fldCharType="begin"/>
      </w:r>
      <w:r>
        <w:rPr>
          <w:rtl/>
        </w:rPr>
        <w:instrText xml:space="preserve"> </w:instrText>
      </w:r>
      <w:r>
        <w:instrText>PAGEREF</w:instrText>
      </w:r>
      <w:r>
        <w:rPr>
          <w:rtl/>
        </w:rPr>
        <w:instrText xml:space="preserve"> _</w:instrText>
      </w:r>
      <w:r>
        <w:instrText>Toc526095186 \h</w:instrText>
      </w:r>
      <w:r>
        <w:rPr>
          <w:rtl/>
        </w:rPr>
        <w:instrText xml:space="preserve"> </w:instrText>
      </w:r>
      <w:r>
        <w:fldChar w:fldCharType="separate"/>
      </w:r>
      <w:r w:rsidR="004972F7">
        <w:rPr>
          <w:rtl/>
        </w:rPr>
        <w:t>3</w:t>
      </w:r>
      <w:r>
        <w:fldChar w:fldCharType="end"/>
      </w:r>
    </w:p>
    <w:p w:rsidR="003B5BA5" w:rsidRDefault="003B5BA5" w:rsidP="00A57517">
      <w:pPr>
        <w:pStyle w:val="TOC1"/>
        <w:rPr>
          <w:rFonts w:asciiTheme="minorHAnsi" w:eastAsiaTheme="minorEastAsia" w:hAnsiTheme="minorHAnsi" w:cstheme="minorBidi"/>
          <w:sz w:val="22"/>
          <w:szCs w:val="22"/>
          <w:rtl/>
        </w:rPr>
      </w:pPr>
      <w:r w:rsidRPr="004C5295">
        <w:rPr>
          <w:rFonts w:ascii="Narkisim" w:hAnsi="Narkisim"/>
          <w:rtl/>
        </w:rPr>
        <w:t>1</w:t>
      </w:r>
      <w:r>
        <w:rPr>
          <w:rFonts w:asciiTheme="minorHAnsi" w:eastAsiaTheme="minorEastAsia" w:hAnsiTheme="minorHAnsi" w:cstheme="minorBidi"/>
          <w:sz w:val="22"/>
          <w:szCs w:val="22"/>
          <w:rtl/>
        </w:rPr>
        <w:tab/>
      </w:r>
      <w:r w:rsidRPr="004C5295">
        <w:rPr>
          <w:rFonts w:ascii="Narkisim" w:hAnsi="Narkisim" w:hint="eastAsia"/>
          <w:rtl/>
        </w:rPr>
        <w:t>רקע</w:t>
      </w:r>
      <w:r>
        <w:rPr>
          <w:rtl/>
        </w:rPr>
        <w:tab/>
      </w:r>
      <w:r>
        <w:fldChar w:fldCharType="begin"/>
      </w:r>
      <w:r>
        <w:rPr>
          <w:rtl/>
        </w:rPr>
        <w:instrText xml:space="preserve"> </w:instrText>
      </w:r>
      <w:r>
        <w:instrText>PAGEREF</w:instrText>
      </w:r>
      <w:r>
        <w:rPr>
          <w:rtl/>
        </w:rPr>
        <w:instrText xml:space="preserve"> _</w:instrText>
      </w:r>
      <w:r>
        <w:instrText>Toc526095187 \h</w:instrText>
      </w:r>
      <w:r>
        <w:rPr>
          <w:rtl/>
        </w:rPr>
        <w:instrText xml:space="preserve"> </w:instrText>
      </w:r>
      <w:r>
        <w:fldChar w:fldCharType="separate"/>
      </w:r>
      <w:r w:rsidR="004972F7">
        <w:rPr>
          <w:rtl/>
        </w:rPr>
        <w:t>4</w:t>
      </w:r>
      <w:r>
        <w:fldChar w:fldCharType="end"/>
      </w:r>
    </w:p>
    <w:p w:rsidR="003B5BA5" w:rsidRDefault="003B5BA5" w:rsidP="00A57517">
      <w:pPr>
        <w:pStyle w:val="TOC1"/>
        <w:rPr>
          <w:rFonts w:asciiTheme="minorHAnsi" w:eastAsiaTheme="minorEastAsia" w:hAnsiTheme="minorHAnsi" w:cstheme="minorBidi"/>
          <w:sz w:val="22"/>
          <w:szCs w:val="22"/>
          <w:rtl/>
        </w:rPr>
      </w:pPr>
      <w:r w:rsidRPr="004C5295">
        <w:rPr>
          <w:rFonts w:ascii="Narkisim" w:hAnsi="Narkisim"/>
          <w:rtl/>
        </w:rPr>
        <w:t>2</w:t>
      </w:r>
      <w:r>
        <w:rPr>
          <w:rFonts w:asciiTheme="minorHAnsi" w:eastAsiaTheme="minorEastAsia" w:hAnsiTheme="minorHAnsi" w:cstheme="minorBidi"/>
          <w:sz w:val="22"/>
          <w:szCs w:val="22"/>
          <w:rtl/>
        </w:rPr>
        <w:tab/>
      </w:r>
      <w:r w:rsidR="00EA7C18">
        <w:rPr>
          <w:rFonts w:hint="eastAsia"/>
          <w:rtl/>
        </w:rPr>
        <w:t>התארגנות</w:t>
      </w:r>
      <w:r>
        <w:rPr>
          <w:rtl/>
        </w:rPr>
        <w:t xml:space="preserve"> </w:t>
      </w:r>
      <w:r>
        <w:rPr>
          <w:rFonts w:hint="eastAsia"/>
          <w:rtl/>
        </w:rPr>
        <w:t>הזוכה</w:t>
      </w:r>
      <w:r>
        <w:rPr>
          <w:rtl/>
        </w:rPr>
        <w:t xml:space="preserve"> </w:t>
      </w:r>
      <w:r>
        <w:rPr>
          <w:rFonts w:hint="eastAsia"/>
          <w:rtl/>
        </w:rPr>
        <w:t>למתן</w:t>
      </w:r>
      <w:r>
        <w:rPr>
          <w:rtl/>
        </w:rPr>
        <w:t xml:space="preserve"> </w:t>
      </w:r>
      <w:r>
        <w:rPr>
          <w:rFonts w:hint="eastAsia"/>
          <w:rtl/>
        </w:rPr>
        <w:t>השירותים</w:t>
      </w:r>
      <w:r>
        <w:rPr>
          <w:rtl/>
        </w:rPr>
        <w:t xml:space="preserve"> </w:t>
      </w:r>
      <w:r>
        <w:rPr>
          <w:rFonts w:hint="eastAsia"/>
          <w:rtl/>
        </w:rPr>
        <w:t>המבוקשים</w:t>
      </w:r>
      <w:r>
        <w:rPr>
          <w:rtl/>
        </w:rPr>
        <w:t xml:space="preserve"> </w:t>
      </w:r>
      <w:r>
        <w:rPr>
          <w:rFonts w:hint="eastAsia"/>
          <w:rtl/>
        </w:rPr>
        <w:t>במכרז</w:t>
      </w:r>
      <w:r>
        <w:rPr>
          <w:rtl/>
        </w:rPr>
        <w:tab/>
      </w:r>
      <w:r>
        <w:fldChar w:fldCharType="begin"/>
      </w:r>
      <w:r>
        <w:rPr>
          <w:rtl/>
        </w:rPr>
        <w:instrText xml:space="preserve"> </w:instrText>
      </w:r>
      <w:r>
        <w:instrText>PAGEREF</w:instrText>
      </w:r>
      <w:r>
        <w:rPr>
          <w:rtl/>
        </w:rPr>
        <w:instrText xml:space="preserve"> _</w:instrText>
      </w:r>
      <w:r>
        <w:instrText>Toc526095188 \h</w:instrText>
      </w:r>
      <w:r>
        <w:rPr>
          <w:rtl/>
        </w:rPr>
        <w:instrText xml:space="preserve"> </w:instrText>
      </w:r>
      <w:r>
        <w:fldChar w:fldCharType="separate"/>
      </w:r>
      <w:r w:rsidR="004972F7">
        <w:rPr>
          <w:rtl/>
        </w:rPr>
        <w:t>7</w:t>
      </w:r>
      <w:r>
        <w:fldChar w:fldCharType="end"/>
      </w:r>
    </w:p>
    <w:p w:rsidR="003B5BA5" w:rsidRDefault="003B5BA5" w:rsidP="00A57517">
      <w:pPr>
        <w:pStyle w:val="TOC1"/>
        <w:rPr>
          <w:rFonts w:asciiTheme="minorHAnsi" w:eastAsiaTheme="minorEastAsia" w:hAnsiTheme="minorHAnsi" w:cstheme="minorBidi"/>
          <w:sz w:val="22"/>
          <w:szCs w:val="22"/>
          <w:rtl/>
        </w:rPr>
      </w:pPr>
      <w:r w:rsidRPr="004C5295">
        <w:rPr>
          <w:rFonts w:ascii="Narkisim" w:hAnsi="Narkisim"/>
          <w:rtl/>
        </w:rPr>
        <w:t>3</w:t>
      </w:r>
      <w:r>
        <w:rPr>
          <w:rFonts w:asciiTheme="minorHAnsi" w:eastAsiaTheme="minorEastAsia" w:hAnsiTheme="minorHAnsi" w:cstheme="minorBidi"/>
          <w:sz w:val="22"/>
          <w:szCs w:val="22"/>
          <w:rtl/>
        </w:rPr>
        <w:tab/>
      </w:r>
      <w:r w:rsidRPr="004C5295">
        <w:rPr>
          <w:rFonts w:ascii="Narkisim" w:hAnsi="Narkisim" w:hint="eastAsia"/>
          <w:rtl/>
        </w:rPr>
        <w:t>מפרט</w:t>
      </w:r>
      <w:r w:rsidRPr="004C5295">
        <w:rPr>
          <w:rFonts w:ascii="Narkisim" w:hAnsi="Narkisim"/>
          <w:rtl/>
        </w:rPr>
        <w:t xml:space="preserve"> </w:t>
      </w:r>
      <w:r w:rsidRPr="004C5295">
        <w:rPr>
          <w:rFonts w:ascii="Narkisim" w:hAnsi="Narkisim" w:hint="eastAsia"/>
          <w:rtl/>
        </w:rPr>
        <w:t>השירותים</w:t>
      </w:r>
      <w:r w:rsidRPr="004C5295">
        <w:rPr>
          <w:rFonts w:ascii="Narkisim" w:hAnsi="Narkisim"/>
          <w:rtl/>
        </w:rPr>
        <w:t xml:space="preserve"> </w:t>
      </w:r>
      <w:r w:rsidRPr="004C5295">
        <w:rPr>
          <w:rFonts w:ascii="Narkisim" w:hAnsi="Narkisim" w:hint="eastAsia"/>
          <w:rtl/>
        </w:rPr>
        <w:t>המבוקשים</w:t>
      </w:r>
      <w:r w:rsidRPr="004C5295">
        <w:rPr>
          <w:rFonts w:ascii="Narkisim" w:hAnsi="Narkisim"/>
          <w:rtl/>
        </w:rPr>
        <w:t xml:space="preserve"> </w:t>
      </w:r>
      <w:r w:rsidRPr="004C5295">
        <w:rPr>
          <w:rFonts w:ascii="Narkisim" w:hAnsi="Narkisim" w:hint="eastAsia"/>
          <w:rtl/>
        </w:rPr>
        <w:t>במכרז</w:t>
      </w:r>
      <w:r>
        <w:rPr>
          <w:rtl/>
        </w:rPr>
        <w:tab/>
      </w:r>
      <w:r>
        <w:fldChar w:fldCharType="begin"/>
      </w:r>
      <w:r>
        <w:rPr>
          <w:rtl/>
        </w:rPr>
        <w:instrText xml:space="preserve"> </w:instrText>
      </w:r>
      <w:r>
        <w:instrText>PAGEREF</w:instrText>
      </w:r>
      <w:r>
        <w:rPr>
          <w:rtl/>
        </w:rPr>
        <w:instrText xml:space="preserve"> _</w:instrText>
      </w:r>
      <w:r>
        <w:instrText>Toc526095189 \h</w:instrText>
      </w:r>
      <w:r>
        <w:rPr>
          <w:rtl/>
        </w:rPr>
        <w:instrText xml:space="preserve"> </w:instrText>
      </w:r>
      <w:r>
        <w:fldChar w:fldCharType="separate"/>
      </w:r>
      <w:r w:rsidR="004972F7">
        <w:rPr>
          <w:rtl/>
        </w:rPr>
        <w:t>11</w:t>
      </w:r>
      <w:r>
        <w:fldChar w:fldCharType="end"/>
      </w:r>
    </w:p>
    <w:p w:rsidR="003B5BA5" w:rsidRDefault="003B5BA5" w:rsidP="00A57517">
      <w:pPr>
        <w:pStyle w:val="TOC1"/>
        <w:rPr>
          <w:rFonts w:asciiTheme="minorHAnsi" w:eastAsiaTheme="minorEastAsia" w:hAnsiTheme="minorHAnsi" w:cstheme="minorBidi"/>
          <w:sz w:val="22"/>
          <w:szCs w:val="22"/>
          <w:rtl/>
        </w:rPr>
      </w:pPr>
      <w:r w:rsidRPr="004C5295">
        <w:rPr>
          <w:rFonts w:ascii="Narkisim" w:hAnsi="Narkisim"/>
          <w:caps/>
          <w:spacing w:val="15"/>
          <w:lang w:val="x-none" w:eastAsia="x-none"/>
        </w:rPr>
        <w:t>4</w:t>
      </w:r>
      <w:r>
        <w:rPr>
          <w:rFonts w:asciiTheme="minorHAnsi" w:eastAsiaTheme="minorEastAsia" w:hAnsiTheme="minorHAnsi" w:cstheme="minorBidi"/>
          <w:sz w:val="22"/>
          <w:szCs w:val="22"/>
          <w:rtl/>
        </w:rPr>
        <w:tab/>
      </w:r>
      <w:r w:rsidRPr="004C5295">
        <w:rPr>
          <w:rFonts w:ascii="Narkisim" w:hAnsi="Narkisim" w:hint="eastAsia"/>
          <w:caps/>
          <w:spacing w:val="15"/>
          <w:rtl/>
          <w:lang w:val="x-none" w:eastAsia="x-none"/>
        </w:rPr>
        <w:t>מודל</w:t>
      </w:r>
      <w:r w:rsidRPr="004C5295">
        <w:rPr>
          <w:rFonts w:ascii="Narkisim" w:hAnsi="Narkisim"/>
          <w:caps/>
          <w:spacing w:val="15"/>
          <w:rtl/>
          <w:lang w:val="x-none" w:eastAsia="x-none"/>
        </w:rPr>
        <w:t xml:space="preserve"> </w:t>
      </w:r>
      <w:r w:rsidRPr="004C5295">
        <w:rPr>
          <w:rFonts w:ascii="Narkisim" w:hAnsi="Narkisim" w:hint="eastAsia"/>
          <w:caps/>
          <w:spacing w:val="15"/>
          <w:rtl/>
          <w:lang w:val="x-none" w:eastAsia="x-none"/>
        </w:rPr>
        <w:t>תמחור</w:t>
      </w:r>
      <w:r w:rsidRPr="004C5295">
        <w:rPr>
          <w:rFonts w:ascii="Narkisim" w:hAnsi="Narkisim"/>
          <w:caps/>
          <w:spacing w:val="15"/>
          <w:rtl/>
          <w:lang w:val="x-none" w:eastAsia="x-none"/>
        </w:rPr>
        <w:t xml:space="preserve"> </w:t>
      </w:r>
      <w:r w:rsidRPr="004C5295">
        <w:rPr>
          <w:rFonts w:ascii="Narkisim" w:hAnsi="Narkisim" w:hint="eastAsia"/>
          <w:caps/>
          <w:spacing w:val="15"/>
          <w:rtl/>
          <w:lang w:val="x-none" w:eastAsia="x-none"/>
        </w:rPr>
        <w:t>השירותים</w:t>
      </w:r>
      <w:r w:rsidRPr="004C5295">
        <w:rPr>
          <w:rFonts w:ascii="Narkisim" w:hAnsi="Narkisim"/>
          <w:caps/>
          <w:spacing w:val="15"/>
          <w:rtl/>
          <w:lang w:val="x-none" w:eastAsia="x-none"/>
        </w:rPr>
        <w:t xml:space="preserve"> </w:t>
      </w:r>
      <w:r w:rsidRPr="004C5295">
        <w:rPr>
          <w:rFonts w:ascii="Narkisim" w:hAnsi="Narkisim" w:hint="eastAsia"/>
          <w:caps/>
          <w:spacing w:val="15"/>
          <w:rtl/>
          <w:lang w:val="x-none" w:eastAsia="x-none"/>
        </w:rPr>
        <w:t>במכרז</w:t>
      </w:r>
      <w:r>
        <w:rPr>
          <w:rtl/>
        </w:rPr>
        <w:tab/>
      </w:r>
      <w:r>
        <w:fldChar w:fldCharType="begin"/>
      </w:r>
      <w:r>
        <w:rPr>
          <w:rtl/>
        </w:rPr>
        <w:instrText xml:space="preserve"> </w:instrText>
      </w:r>
      <w:r>
        <w:instrText>PAGEREF</w:instrText>
      </w:r>
      <w:r>
        <w:rPr>
          <w:rtl/>
        </w:rPr>
        <w:instrText xml:space="preserve"> _</w:instrText>
      </w:r>
      <w:r>
        <w:instrText>Toc526095190 \h</w:instrText>
      </w:r>
      <w:r>
        <w:rPr>
          <w:rtl/>
        </w:rPr>
        <w:instrText xml:space="preserve"> </w:instrText>
      </w:r>
      <w:r>
        <w:fldChar w:fldCharType="separate"/>
      </w:r>
      <w:r w:rsidR="004972F7">
        <w:rPr>
          <w:rtl/>
        </w:rPr>
        <w:t>18</w:t>
      </w:r>
      <w:r>
        <w:fldChar w:fldCharType="end"/>
      </w:r>
    </w:p>
    <w:p w:rsidR="003B5BA5" w:rsidRDefault="003B5BA5" w:rsidP="00A57517">
      <w:pPr>
        <w:pStyle w:val="TOC1"/>
        <w:rPr>
          <w:rFonts w:asciiTheme="minorHAnsi" w:eastAsiaTheme="minorEastAsia" w:hAnsiTheme="minorHAnsi" w:cstheme="minorBidi"/>
          <w:sz w:val="22"/>
          <w:szCs w:val="22"/>
          <w:rtl/>
        </w:rPr>
      </w:pPr>
      <w:r w:rsidRPr="004C5295">
        <w:rPr>
          <w:rFonts w:ascii="Narkisim" w:hAnsi="Narkisim"/>
          <w:caps/>
          <w:spacing w:val="15"/>
          <w:rtl/>
          <w:lang w:val="x-none" w:eastAsia="x-none"/>
        </w:rPr>
        <w:t>5</w:t>
      </w:r>
      <w:r>
        <w:rPr>
          <w:rFonts w:asciiTheme="minorHAnsi" w:eastAsiaTheme="minorEastAsia" w:hAnsiTheme="minorHAnsi" w:cstheme="minorBidi"/>
          <w:sz w:val="22"/>
          <w:szCs w:val="22"/>
          <w:rtl/>
        </w:rPr>
        <w:tab/>
      </w:r>
      <w:r w:rsidRPr="004C5295">
        <w:rPr>
          <w:rFonts w:ascii="Narkisim" w:hAnsi="Narkisim" w:hint="eastAsia"/>
          <w:caps/>
          <w:spacing w:val="15"/>
          <w:rtl/>
          <w:lang w:val="x-none" w:eastAsia="x-none"/>
        </w:rPr>
        <w:t>תנאי</w:t>
      </w:r>
      <w:r w:rsidRPr="004C5295">
        <w:rPr>
          <w:rFonts w:ascii="Narkisim" w:hAnsi="Narkisim"/>
          <w:caps/>
          <w:spacing w:val="15"/>
          <w:rtl/>
          <w:lang w:val="x-none" w:eastAsia="x-none"/>
        </w:rPr>
        <w:t xml:space="preserve"> </w:t>
      </w:r>
      <w:r w:rsidRPr="004C5295">
        <w:rPr>
          <w:rFonts w:ascii="Narkisim" w:hAnsi="Narkisim" w:hint="eastAsia"/>
          <w:caps/>
          <w:spacing w:val="15"/>
          <w:rtl/>
          <w:lang w:val="x-none" w:eastAsia="x-none"/>
        </w:rPr>
        <w:t>הסף</w:t>
      </w:r>
      <w:r w:rsidRPr="004C5295">
        <w:rPr>
          <w:rFonts w:ascii="Narkisim" w:hAnsi="Narkisim"/>
          <w:caps/>
          <w:spacing w:val="15"/>
          <w:rtl/>
          <w:lang w:val="x-none" w:eastAsia="x-none"/>
        </w:rPr>
        <w:t xml:space="preserve"> </w:t>
      </w:r>
      <w:r w:rsidRPr="004C5295">
        <w:rPr>
          <w:rFonts w:ascii="Narkisim" w:hAnsi="Narkisim" w:hint="eastAsia"/>
          <w:caps/>
          <w:spacing w:val="15"/>
          <w:rtl/>
          <w:lang w:val="x-none" w:eastAsia="x-none"/>
        </w:rPr>
        <w:t>במכרז</w:t>
      </w:r>
      <w:r>
        <w:rPr>
          <w:rtl/>
        </w:rPr>
        <w:tab/>
      </w:r>
      <w:r>
        <w:fldChar w:fldCharType="begin"/>
      </w:r>
      <w:r>
        <w:rPr>
          <w:rtl/>
        </w:rPr>
        <w:instrText xml:space="preserve"> </w:instrText>
      </w:r>
      <w:r>
        <w:instrText>PAGEREF</w:instrText>
      </w:r>
      <w:r>
        <w:rPr>
          <w:rtl/>
        </w:rPr>
        <w:instrText xml:space="preserve"> _</w:instrText>
      </w:r>
      <w:r>
        <w:instrText>Toc526095191 \h</w:instrText>
      </w:r>
      <w:r>
        <w:rPr>
          <w:rtl/>
        </w:rPr>
        <w:instrText xml:space="preserve"> </w:instrText>
      </w:r>
      <w:r>
        <w:fldChar w:fldCharType="separate"/>
      </w:r>
      <w:r w:rsidR="004972F7">
        <w:rPr>
          <w:rtl/>
        </w:rPr>
        <w:t>20</w:t>
      </w:r>
      <w:r>
        <w:fldChar w:fldCharType="end"/>
      </w:r>
    </w:p>
    <w:p w:rsidR="003B5BA5" w:rsidRDefault="003B5BA5" w:rsidP="00A57517">
      <w:pPr>
        <w:pStyle w:val="TOC1"/>
        <w:rPr>
          <w:rFonts w:asciiTheme="minorHAnsi" w:eastAsiaTheme="minorEastAsia" w:hAnsiTheme="minorHAnsi" w:cstheme="minorBidi"/>
          <w:sz w:val="22"/>
          <w:szCs w:val="22"/>
          <w:rtl/>
        </w:rPr>
      </w:pPr>
      <w:r w:rsidRPr="004C5295">
        <w:rPr>
          <w:rFonts w:ascii="Narkisim" w:hAnsi="Narkisim"/>
          <w:caps/>
          <w:spacing w:val="15"/>
          <w:rtl/>
          <w:lang w:val="x-none" w:eastAsia="x-none"/>
        </w:rPr>
        <w:t>6</w:t>
      </w:r>
      <w:r>
        <w:rPr>
          <w:rFonts w:asciiTheme="minorHAnsi" w:eastAsiaTheme="minorEastAsia" w:hAnsiTheme="minorHAnsi" w:cstheme="minorBidi"/>
          <w:sz w:val="22"/>
          <w:szCs w:val="22"/>
          <w:rtl/>
        </w:rPr>
        <w:tab/>
      </w:r>
      <w:r w:rsidRPr="004C5295">
        <w:rPr>
          <w:rFonts w:ascii="Narkisim" w:hAnsi="Narkisim" w:hint="eastAsia"/>
          <w:caps/>
          <w:spacing w:val="15"/>
          <w:rtl/>
          <w:lang w:val="x-none" w:eastAsia="x-none"/>
        </w:rPr>
        <w:t>מנהלה</w:t>
      </w:r>
      <w:r>
        <w:rPr>
          <w:rtl/>
        </w:rPr>
        <w:tab/>
      </w:r>
      <w:r>
        <w:fldChar w:fldCharType="begin"/>
      </w:r>
      <w:r>
        <w:rPr>
          <w:rtl/>
        </w:rPr>
        <w:instrText xml:space="preserve"> </w:instrText>
      </w:r>
      <w:r>
        <w:instrText>PAGEREF</w:instrText>
      </w:r>
      <w:r>
        <w:rPr>
          <w:rtl/>
        </w:rPr>
        <w:instrText xml:space="preserve"> _</w:instrText>
      </w:r>
      <w:r>
        <w:instrText>Toc526095192 \h</w:instrText>
      </w:r>
      <w:r>
        <w:rPr>
          <w:rtl/>
        </w:rPr>
        <w:instrText xml:space="preserve"> </w:instrText>
      </w:r>
      <w:r>
        <w:fldChar w:fldCharType="separate"/>
      </w:r>
      <w:r w:rsidR="004972F7">
        <w:rPr>
          <w:rtl/>
        </w:rPr>
        <w:t>23</w:t>
      </w:r>
      <w:r>
        <w:fldChar w:fldCharType="end"/>
      </w:r>
    </w:p>
    <w:p w:rsidR="003B5BA5" w:rsidRDefault="003B5BA5" w:rsidP="00A57517">
      <w:pPr>
        <w:pStyle w:val="TOC1"/>
        <w:rPr>
          <w:rFonts w:asciiTheme="minorHAnsi" w:eastAsiaTheme="minorEastAsia" w:hAnsiTheme="minorHAnsi" w:cstheme="minorBidi"/>
          <w:sz w:val="22"/>
          <w:szCs w:val="22"/>
          <w:rtl/>
        </w:rPr>
      </w:pPr>
      <w:r w:rsidRPr="004C5295">
        <w:rPr>
          <w:rFonts w:ascii="Narkisim" w:hAnsi="Narkisim"/>
          <w:rtl/>
        </w:rPr>
        <w:t>7</w:t>
      </w:r>
      <w:r>
        <w:rPr>
          <w:rFonts w:asciiTheme="minorHAnsi" w:eastAsiaTheme="minorEastAsia" w:hAnsiTheme="minorHAnsi" w:cstheme="minorBidi"/>
          <w:sz w:val="22"/>
          <w:szCs w:val="22"/>
          <w:rtl/>
        </w:rPr>
        <w:tab/>
      </w:r>
      <w:r w:rsidRPr="004C5295">
        <w:rPr>
          <w:rFonts w:ascii="Narkisim" w:hAnsi="Narkisim" w:hint="eastAsia"/>
          <w:rtl/>
        </w:rPr>
        <w:t>חוברת</w:t>
      </w:r>
      <w:r w:rsidRPr="004C5295">
        <w:rPr>
          <w:rFonts w:ascii="Narkisim" w:hAnsi="Narkisim"/>
          <w:rtl/>
        </w:rPr>
        <w:t xml:space="preserve"> </w:t>
      </w:r>
      <w:r w:rsidRPr="004C5295">
        <w:rPr>
          <w:rFonts w:ascii="Narkisim" w:hAnsi="Narkisim" w:hint="eastAsia"/>
          <w:rtl/>
        </w:rPr>
        <w:t>ההצעה</w:t>
      </w:r>
      <w:r>
        <w:rPr>
          <w:rtl/>
        </w:rPr>
        <w:tab/>
      </w:r>
      <w:r>
        <w:fldChar w:fldCharType="begin"/>
      </w:r>
      <w:r>
        <w:rPr>
          <w:rtl/>
        </w:rPr>
        <w:instrText xml:space="preserve"> </w:instrText>
      </w:r>
      <w:r>
        <w:instrText>PAGEREF</w:instrText>
      </w:r>
      <w:r>
        <w:rPr>
          <w:rtl/>
        </w:rPr>
        <w:instrText xml:space="preserve"> _</w:instrText>
      </w:r>
      <w:r>
        <w:instrText>Toc526095193 \h</w:instrText>
      </w:r>
      <w:r>
        <w:rPr>
          <w:rtl/>
        </w:rPr>
        <w:instrText xml:space="preserve"> </w:instrText>
      </w:r>
      <w:r>
        <w:fldChar w:fldCharType="separate"/>
      </w:r>
      <w:r w:rsidR="004972F7">
        <w:rPr>
          <w:rtl/>
        </w:rPr>
        <w:t>34</w:t>
      </w:r>
      <w:r>
        <w:fldChar w:fldCharType="end"/>
      </w:r>
    </w:p>
    <w:p w:rsidR="00495367" w:rsidRPr="007367F8" w:rsidRDefault="00495367" w:rsidP="00BC55B0">
      <w:pPr>
        <w:rPr>
          <w:b/>
          <w:bCs/>
          <w:sz w:val="32"/>
          <w:szCs w:val="32"/>
          <w:rtl/>
        </w:rPr>
      </w:pPr>
      <w:r w:rsidRPr="007367F8">
        <w:rPr>
          <w:b/>
          <w:bCs/>
          <w:sz w:val="28"/>
          <w:szCs w:val="28"/>
          <w:rtl/>
        </w:rPr>
        <w:fldChar w:fldCharType="end"/>
      </w:r>
    </w:p>
    <w:p w:rsidR="00495367" w:rsidRPr="007367F8" w:rsidRDefault="00495367" w:rsidP="00BC55B0">
      <w:pPr>
        <w:rPr>
          <w:b/>
          <w:bCs/>
          <w:sz w:val="32"/>
          <w:szCs w:val="32"/>
          <w:rtl/>
        </w:rPr>
      </w:pPr>
    </w:p>
    <w:p w:rsidR="00495367" w:rsidRPr="007367F8" w:rsidRDefault="00495367" w:rsidP="00BC55B0">
      <w:pPr>
        <w:rPr>
          <w:b/>
          <w:bCs/>
          <w:sz w:val="32"/>
          <w:szCs w:val="32"/>
          <w:rtl/>
          <w:lang w:val="x-none"/>
        </w:rPr>
      </w:pPr>
    </w:p>
    <w:p w:rsidR="00495367" w:rsidRPr="007367F8" w:rsidRDefault="00495367" w:rsidP="00BC55B0">
      <w:pPr>
        <w:rPr>
          <w:b/>
          <w:bCs/>
          <w:sz w:val="32"/>
          <w:szCs w:val="32"/>
          <w:rtl/>
        </w:rPr>
      </w:pPr>
    </w:p>
    <w:p w:rsidR="00495367" w:rsidRPr="007367F8" w:rsidRDefault="00495367" w:rsidP="00BC55B0">
      <w:pPr>
        <w:rPr>
          <w:b/>
          <w:bCs/>
          <w:sz w:val="32"/>
          <w:szCs w:val="32"/>
          <w:rtl/>
        </w:rPr>
      </w:pPr>
    </w:p>
    <w:p w:rsidR="00495367" w:rsidRPr="007367F8" w:rsidRDefault="00495367" w:rsidP="00BC55B0">
      <w:pPr>
        <w:rPr>
          <w:b/>
          <w:bCs/>
          <w:sz w:val="32"/>
          <w:szCs w:val="32"/>
          <w:rtl/>
        </w:rPr>
      </w:pPr>
    </w:p>
    <w:p w:rsidR="00495367" w:rsidRPr="007367F8" w:rsidRDefault="00495367" w:rsidP="00BC55B0">
      <w:pPr>
        <w:rPr>
          <w:b/>
          <w:bCs/>
          <w:sz w:val="32"/>
          <w:szCs w:val="32"/>
          <w:rtl/>
        </w:rPr>
      </w:pPr>
    </w:p>
    <w:p w:rsidR="00495367" w:rsidRPr="007367F8" w:rsidRDefault="00495367" w:rsidP="00BC55B0">
      <w:pPr>
        <w:rPr>
          <w:b/>
          <w:bCs/>
          <w:sz w:val="32"/>
          <w:szCs w:val="32"/>
          <w:rtl/>
        </w:rPr>
      </w:pPr>
    </w:p>
    <w:p w:rsidR="00495367" w:rsidRPr="007367F8" w:rsidRDefault="00495367" w:rsidP="00BC55B0">
      <w:pPr>
        <w:rPr>
          <w:b/>
          <w:bCs/>
          <w:sz w:val="32"/>
          <w:szCs w:val="32"/>
          <w:rtl/>
        </w:rPr>
      </w:pPr>
    </w:p>
    <w:p w:rsidR="00495367" w:rsidRPr="007367F8" w:rsidRDefault="00495367" w:rsidP="00BC55B0">
      <w:pPr>
        <w:rPr>
          <w:b/>
          <w:bCs/>
          <w:sz w:val="32"/>
          <w:szCs w:val="32"/>
          <w:rtl/>
        </w:rPr>
      </w:pPr>
    </w:p>
    <w:p w:rsidR="00495367" w:rsidRPr="007367F8" w:rsidRDefault="00495367" w:rsidP="00BC55B0">
      <w:pPr>
        <w:rPr>
          <w:b/>
          <w:bCs/>
          <w:sz w:val="32"/>
          <w:szCs w:val="32"/>
          <w:rtl/>
        </w:rPr>
      </w:pPr>
    </w:p>
    <w:p w:rsidR="00495367" w:rsidRPr="007367F8" w:rsidRDefault="00495367" w:rsidP="00BC55B0">
      <w:pPr>
        <w:rPr>
          <w:b/>
          <w:bCs/>
          <w:sz w:val="32"/>
          <w:szCs w:val="32"/>
          <w:rtl/>
        </w:rPr>
      </w:pPr>
    </w:p>
    <w:p w:rsidR="00495367" w:rsidRPr="007367F8" w:rsidRDefault="00495367" w:rsidP="00BC55B0">
      <w:pPr>
        <w:rPr>
          <w:b/>
          <w:bCs/>
          <w:sz w:val="32"/>
          <w:szCs w:val="32"/>
          <w:rtl/>
        </w:rPr>
      </w:pPr>
    </w:p>
    <w:p w:rsidR="000043A5" w:rsidRDefault="000043A5" w:rsidP="00BC55B0">
      <w:pPr>
        <w:rPr>
          <w:b/>
          <w:bCs/>
          <w:sz w:val="32"/>
          <w:szCs w:val="32"/>
          <w:rtl/>
        </w:rPr>
      </w:pPr>
    </w:p>
    <w:p w:rsidR="001B4F0C" w:rsidRDefault="00977842" w:rsidP="001B4F0C">
      <w:pPr>
        <w:pStyle w:val="1"/>
      </w:pPr>
      <w:bookmarkStart w:id="17" w:name="_Toc440130534"/>
      <w:bookmarkStart w:id="18" w:name="_Toc526095185"/>
      <w:r w:rsidRPr="007367F8">
        <w:rPr>
          <w:rFonts w:hint="cs"/>
          <w:rtl/>
        </w:rPr>
        <w:lastRenderedPageBreak/>
        <w:t>מילון מונחים</w:t>
      </w:r>
      <w:bookmarkEnd w:id="17"/>
      <w:r w:rsidR="00A82415" w:rsidRPr="007367F8">
        <w:rPr>
          <w:rFonts w:hint="cs"/>
          <w:rtl/>
        </w:rPr>
        <w:t xml:space="preserve"> </w:t>
      </w:r>
    </w:p>
    <w:p w:rsidR="003D25A3" w:rsidRPr="007367F8" w:rsidRDefault="001B4F0C" w:rsidP="001B4F0C">
      <w:pPr>
        <w:pStyle w:val="20"/>
        <w:rPr>
          <w:rtl/>
        </w:rPr>
      </w:pPr>
      <w:r>
        <w:rPr>
          <w:rFonts w:hint="cs"/>
          <w:rtl/>
        </w:rPr>
        <w:t>מונחים מינהליים</w:t>
      </w:r>
      <w:bookmarkEnd w:id="18"/>
    </w:p>
    <w:tbl>
      <w:tblPr>
        <w:bidiVisual/>
        <w:tblW w:w="8364"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8"/>
        <w:gridCol w:w="6946"/>
      </w:tblGrid>
      <w:tr w:rsidR="00812DB4" w:rsidRPr="009B3C48" w:rsidTr="00D91425">
        <w:tc>
          <w:tcPr>
            <w:tcW w:w="1418" w:type="dxa"/>
            <w:shd w:val="clear" w:color="auto" w:fill="F2F2F2" w:themeFill="background1" w:themeFillShade="F2"/>
          </w:tcPr>
          <w:p w:rsidR="00977842" w:rsidRPr="009B3C48" w:rsidRDefault="00977842" w:rsidP="00043CB2">
            <w:pPr>
              <w:spacing w:line="276" w:lineRule="auto"/>
              <w:rPr>
                <w:rFonts w:ascii="Arial" w:hAnsi="Arial"/>
                <w:b/>
                <w:bCs/>
                <w:sz w:val="22"/>
                <w:szCs w:val="22"/>
                <w:rtl/>
              </w:rPr>
            </w:pPr>
            <w:r w:rsidRPr="009B3C48">
              <w:rPr>
                <w:rFonts w:ascii="Arial" w:hAnsi="Arial"/>
                <w:b/>
                <w:bCs/>
                <w:sz w:val="22"/>
                <w:szCs w:val="22"/>
                <w:rtl/>
              </w:rPr>
              <w:t>המונח</w:t>
            </w:r>
          </w:p>
        </w:tc>
        <w:tc>
          <w:tcPr>
            <w:tcW w:w="6946" w:type="dxa"/>
            <w:shd w:val="clear" w:color="auto" w:fill="F2F2F2" w:themeFill="background1" w:themeFillShade="F2"/>
          </w:tcPr>
          <w:p w:rsidR="00977842" w:rsidRPr="009B3C48" w:rsidRDefault="00977842" w:rsidP="00043CB2">
            <w:pPr>
              <w:spacing w:line="276" w:lineRule="auto"/>
              <w:rPr>
                <w:rFonts w:ascii="Arial" w:hAnsi="Arial"/>
                <w:b/>
                <w:bCs/>
                <w:sz w:val="22"/>
                <w:szCs w:val="22"/>
                <w:rtl/>
              </w:rPr>
            </w:pPr>
            <w:r w:rsidRPr="009B3C48">
              <w:rPr>
                <w:rFonts w:ascii="Arial" w:hAnsi="Arial"/>
                <w:b/>
                <w:bCs/>
                <w:sz w:val="22"/>
                <w:szCs w:val="22"/>
                <w:rtl/>
              </w:rPr>
              <w:t>הגדרה</w:t>
            </w:r>
          </w:p>
          <w:p w:rsidR="00977842" w:rsidRPr="009B3C48" w:rsidRDefault="00977842" w:rsidP="00043CB2">
            <w:pPr>
              <w:spacing w:line="276" w:lineRule="auto"/>
              <w:rPr>
                <w:rFonts w:ascii="Arial" w:hAnsi="Arial"/>
                <w:b/>
                <w:bCs/>
                <w:sz w:val="22"/>
                <w:szCs w:val="22"/>
                <w:rtl/>
              </w:rPr>
            </w:pPr>
          </w:p>
        </w:tc>
      </w:tr>
      <w:tr w:rsidR="00812DB4" w:rsidRPr="009B3C48" w:rsidTr="00D91425">
        <w:tc>
          <w:tcPr>
            <w:tcW w:w="1418" w:type="dxa"/>
            <w:shd w:val="clear" w:color="auto" w:fill="F2F2F2" w:themeFill="background1" w:themeFillShade="F2"/>
          </w:tcPr>
          <w:p w:rsidR="00977842" w:rsidRPr="009B3C48" w:rsidRDefault="00977842" w:rsidP="00043CB2">
            <w:pPr>
              <w:spacing w:line="276" w:lineRule="auto"/>
              <w:rPr>
                <w:rFonts w:ascii="Arial" w:hAnsi="Arial"/>
                <w:b/>
                <w:bCs/>
                <w:sz w:val="22"/>
                <w:szCs w:val="22"/>
                <w:rtl/>
              </w:rPr>
            </w:pPr>
            <w:r w:rsidRPr="009B3C48">
              <w:rPr>
                <w:rFonts w:ascii="Arial" w:hAnsi="Arial"/>
                <w:b/>
                <w:bCs/>
                <w:sz w:val="22"/>
                <w:szCs w:val="22"/>
                <w:rtl/>
              </w:rPr>
              <w:t>המכרז</w:t>
            </w:r>
          </w:p>
        </w:tc>
        <w:tc>
          <w:tcPr>
            <w:tcW w:w="6946" w:type="dxa"/>
            <w:shd w:val="clear" w:color="auto" w:fill="auto"/>
          </w:tcPr>
          <w:p w:rsidR="00977842" w:rsidRPr="009B3C48" w:rsidRDefault="00977842" w:rsidP="00043CB2">
            <w:pPr>
              <w:spacing w:line="276" w:lineRule="auto"/>
              <w:rPr>
                <w:rFonts w:ascii="Arial" w:hAnsi="Arial"/>
                <w:sz w:val="22"/>
                <w:szCs w:val="22"/>
                <w:rtl/>
              </w:rPr>
            </w:pPr>
            <w:r w:rsidRPr="009B3C48">
              <w:rPr>
                <w:rFonts w:ascii="Arial" w:hAnsi="Arial"/>
                <w:sz w:val="22"/>
                <w:szCs w:val="22"/>
                <w:rtl/>
              </w:rPr>
              <w:t>מכרז זה על נספחיו, דרישותיו, תנאיו וחלקיו.</w:t>
            </w:r>
          </w:p>
        </w:tc>
      </w:tr>
      <w:tr w:rsidR="003862EE" w:rsidRPr="009B3C48" w:rsidTr="00D91425">
        <w:tc>
          <w:tcPr>
            <w:tcW w:w="1418" w:type="dxa"/>
            <w:shd w:val="clear" w:color="auto" w:fill="F2F2F2" w:themeFill="background1" w:themeFillShade="F2"/>
          </w:tcPr>
          <w:p w:rsidR="003862EE" w:rsidRPr="009B3C48" w:rsidRDefault="003862EE" w:rsidP="00043CB2">
            <w:pPr>
              <w:spacing w:line="276" w:lineRule="auto"/>
              <w:rPr>
                <w:rFonts w:ascii="Arial" w:hAnsi="Arial"/>
                <w:b/>
                <w:bCs/>
                <w:sz w:val="22"/>
                <w:szCs w:val="22"/>
                <w:rtl/>
              </w:rPr>
            </w:pPr>
            <w:r w:rsidRPr="009B3C48">
              <w:rPr>
                <w:rFonts w:ascii="Arial" w:hAnsi="Arial"/>
                <w:b/>
                <w:bCs/>
                <w:sz w:val="22"/>
                <w:szCs w:val="22"/>
                <w:rtl/>
              </w:rPr>
              <w:t>ועדת המכרזים</w:t>
            </w:r>
          </w:p>
        </w:tc>
        <w:tc>
          <w:tcPr>
            <w:tcW w:w="6946" w:type="dxa"/>
            <w:shd w:val="clear" w:color="auto" w:fill="auto"/>
          </w:tcPr>
          <w:p w:rsidR="003862EE" w:rsidRPr="009B3C48" w:rsidRDefault="003862EE" w:rsidP="000C3DBF">
            <w:pPr>
              <w:spacing w:line="276" w:lineRule="auto"/>
              <w:rPr>
                <w:rFonts w:ascii="Arial" w:hAnsi="Arial"/>
                <w:sz w:val="22"/>
                <w:szCs w:val="22"/>
                <w:rtl/>
              </w:rPr>
            </w:pPr>
            <w:r w:rsidRPr="009B3C48">
              <w:rPr>
                <w:rFonts w:ascii="Arial" w:hAnsi="Arial"/>
                <w:sz w:val="22"/>
                <w:szCs w:val="22"/>
                <w:rtl/>
              </w:rPr>
              <w:t xml:space="preserve">ועדת המכרזים </w:t>
            </w:r>
            <w:r w:rsidRPr="009B3C48">
              <w:rPr>
                <w:rFonts w:ascii="Arial" w:hAnsi="Arial" w:hint="cs"/>
                <w:sz w:val="22"/>
                <w:szCs w:val="22"/>
                <w:rtl/>
              </w:rPr>
              <w:t xml:space="preserve">של </w:t>
            </w:r>
            <w:r w:rsidR="000C3DBF" w:rsidRPr="009B3C48">
              <w:rPr>
                <w:rFonts w:ascii="Arial" w:hAnsi="Arial" w:hint="cs"/>
                <w:sz w:val="22"/>
                <w:szCs w:val="22"/>
                <w:rtl/>
              </w:rPr>
              <w:t>משרד הבינוי והשיכון</w:t>
            </w:r>
            <w:r w:rsidR="00A00433" w:rsidRPr="009B3C48">
              <w:rPr>
                <w:rFonts w:ascii="Arial" w:hAnsi="Arial" w:hint="cs"/>
                <w:sz w:val="22"/>
                <w:szCs w:val="22"/>
                <w:rtl/>
              </w:rPr>
              <w:t>.</w:t>
            </w:r>
          </w:p>
        </w:tc>
      </w:tr>
      <w:tr w:rsidR="00DA2FCF" w:rsidRPr="009B3C48" w:rsidTr="00D91425">
        <w:tc>
          <w:tcPr>
            <w:tcW w:w="1418" w:type="dxa"/>
            <w:shd w:val="clear" w:color="auto" w:fill="F2F2F2" w:themeFill="background1" w:themeFillShade="F2"/>
          </w:tcPr>
          <w:p w:rsidR="00DA2FCF" w:rsidRPr="009B3C48" w:rsidRDefault="00A00433" w:rsidP="00043CB2">
            <w:pPr>
              <w:spacing w:line="276" w:lineRule="auto"/>
              <w:jc w:val="left"/>
              <w:rPr>
                <w:rFonts w:ascii="Arial" w:hAnsi="Arial"/>
                <w:b/>
                <w:bCs/>
                <w:sz w:val="22"/>
                <w:szCs w:val="22"/>
                <w:rtl/>
              </w:rPr>
            </w:pPr>
            <w:r w:rsidRPr="009B3C48">
              <w:rPr>
                <w:rFonts w:ascii="Arial" w:hAnsi="Arial" w:hint="cs"/>
                <w:b/>
                <w:bCs/>
                <w:sz w:val="22"/>
                <w:szCs w:val="22"/>
                <w:rtl/>
              </w:rPr>
              <w:t>עורך המכרז</w:t>
            </w:r>
            <w:r w:rsidR="0074606E" w:rsidRPr="009B3C48">
              <w:rPr>
                <w:rFonts w:ascii="Arial" w:hAnsi="Arial" w:hint="cs"/>
                <w:b/>
                <w:bCs/>
                <w:sz w:val="22"/>
                <w:szCs w:val="22"/>
                <w:rtl/>
              </w:rPr>
              <w:t>/</w:t>
            </w:r>
            <w:r w:rsidR="00E84ACD">
              <w:rPr>
                <w:rFonts w:ascii="Arial" w:hAnsi="Arial" w:hint="cs"/>
                <w:b/>
                <w:bCs/>
                <w:sz w:val="22"/>
                <w:szCs w:val="22"/>
                <w:rtl/>
              </w:rPr>
              <w:t>המשרד</w:t>
            </w:r>
          </w:p>
        </w:tc>
        <w:tc>
          <w:tcPr>
            <w:tcW w:w="6946" w:type="dxa"/>
            <w:shd w:val="clear" w:color="auto" w:fill="auto"/>
          </w:tcPr>
          <w:p w:rsidR="00DA2FCF" w:rsidRPr="009B3C48" w:rsidRDefault="000C3DBF" w:rsidP="00043CB2">
            <w:pPr>
              <w:spacing w:line="276" w:lineRule="auto"/>
              <w:rPr>
                <w:rFonts w:ascii="Arial" w:hAnsi="Arial"/>
                <w:sz w:val="22"/>
                <w:szCs w:val="22"/>
                <w:rtl/>
              </w:rPr>
            </w:pPr>
            <w:r w:rsidRPr="009B3C48">
              <w:rPr>
                <w:rFonts w:ascii="Arial" w:hAnsi="Arial" w:hint="cs"/>
                <w:sz w:val="22"/>
                <w:szCs w:val="22"/>
                <w:rtl/>
              </w:rPr>
              <w:t>משרד הבינוי והשיכון.</w:t>
            </w:r>
          </w:p>
        </w:tc>
      </w:tr>
      <w:tr w:rsidR="003862EE" w:rsidRPr="009B3C48" w:rsidTr="00D91425">
        <w:tc>
          <w:tcPr>
            <w:tcW w:w="1418" w:type="dxa"/>
            <w:shd w:val="clear" w:color="auto" w:fill="F2F2F2" w:themeFill="background1" w:themeFillShade="F2"/>
          </w:tcPr>
          <w:p w:rsidR="003862EE" w:rsidRPr="009B3C48" w:rsidRDefault="003862EE" w:rsidP="001B4F0C">
            <w:pPr>
              <w:spacing w:line="276" w:lineRule="auto"/>
              <w:jc w:val="left"/>
              <w:rPr>
                <w:rFonts w:ascii="Arial" w:hAnsi="Arial"/>
                <w:b/>
                <w:bCs/>
                <w:sz w:val="22"/>
                <w:szCs w:val="22"/>
                <w:rtl/>
              </w:rPr>
            </w:pPr>
            <w:r w:rsidRPr="009B3C48">
              <w:rPr>
                <w:rFonts w:ascii="Arial" w:hAnsi="Arial"/>
                <w:b/>
                <w:bCs/>
                <w:sz w:val="22"/>
                <w:szCs w:val="22"/>
                <w:rtl/>
              </w:rPr>
              <w:t xml:space="preserve">נציג </w:t>
            </w:r>
            <w:r w:rsidRPr="009B3C48">
              <w:rPr>
                <w:rFonts w:ascii="Arial" w:hAnsi="Arial" w:hint="cs"/>
                <w:b/>
                <w:bCs/>
                <w:sz w:val="22"/>
                <w:szCs w:val="22"/>
                <w:rtl/>
              </w:rPr>
              <w:t>עורך המכרז</w:t>
            </w:r>
          </w:p>
        </w:tc>
        <w:tc>
          <w:tcPr>
            <w:tcW w:w="6946" w:type="dxa"/>
            <w:shd w:val="clear" w:color="auto" w:fill="auto"/>
          </w:tcPr>
          <w:p w:rsidR="003862EE" w:rsidRPr="009B3C48" w:rsidRDefault="003862EE" w:rsidP="00043CB2">
            <w:pPr>
              <w:spacing w:line="276" w:lineRule="auto"/>
              <w:rPr>
                <w:rFonts w:ascii="Arial" w:hAnsi="Arial"/>
                <w:sz w:val="22"/>
                <w:szCs w:val="22"/>
                <w:rtl/>
              </w:rPr>
            </w:pPr>
            <w:r w:rsidRPr="009B3C48">
              <w:rPr>
                <w:rFonts w:ascii="Arial" w:hAnsi="Arial"/>
                <w:sz w:val="22"/>
                <w:szCs w:val="22"/>
                <w:rtl/>
              </w:rPr>
              <w:t>א</w:t>
            </w:r>
            <w:r w:rsidRPr="009B3C48">
              <w:rPr>
                <w:rFonts w:ascii="Arial" w:hAnsi="Arial" w:hint="cs"/>
                <w:sz w:val="22"/>
                <w:szCs w:val="22"/>
                <w:rtl/>
              </w:rPr>
              <w:t>יש</w:t>
            </w:r>
            <w:r w:rsidRPr="009B3C48">
              <w:rPr>
                <w:rFonts w:ascii="Arial" w:hAnsi="Arial"/>
                <w:sz w:val="22"/>
                <w:szCs w:val="22"/>
                <w:rtl/>
              </w:rPr>
              <w:t xml:space="preserve"> הקשר המוסמך מטעמו של </w:t>
            </w:r>
            <w:r w:rsidR="0074606E" w:rsidRPr="009B3C48">
              <w:rPr>
                <w:rFonts w:ascii="Arial" w:hAnsi="Arial" w:hint="cs"/>
                <w:sz w:val="22"/>
                <w:szCs w:val="22"/>
                <w:rtl/>
              </w:rPr>
              <w:t>עורך המכרז</w:t>
            </w:r>
            <w:r w:rsidRPr="009B3C48">
              <w:rPr>
                <w:rFonts w:ascii="Arial" w:hAnsi="Arial"/>
                <w:sz w:val="22"/>
                <w:szCs w:val="22"/>
                <w:rtl/>
              </w:rPr>
              <w:t>, בכל הנוגע להליכי מכרז זה</w:t>
            </w:r>
            <w:r w:rsidRPr="009B3C48">
              <w:rPr>
                <w:rFonts w:ascii="Arial" w:hAnsi="Arial" w:hint="cs"/>
                <w:sz w:val="22"/>
                <w:szCs w:val="22"/>
                <w:rtl/>
              </w:rPr>
              <w:t>.</w:t>
            </w:r>
          </w:p>
        </w:tc>
      </w:tr>
      <w:tr w:rsidR="003862EE" w:rsidRPr="009B3C48" w:rsidTr="00D91425">
        <w:tc>
          <w:tcPr>
            <w:tcW w:w="1418" w:type="dxa"/>
            <w:shd w:val="clear" w:color="auto" w:fill="F2F2F2" w:themeFill="background1" w:themeFillShade="F2"/>
          </w:tcPr>
          <w:p w:rsidR="003862EE" w:rsidRPr="009B3C48" w:rsidRDefault="003862EE" w:rsidP="00043CB2">
            <w:pPr>
              <w:spacing w:line="276" w:lineRule="auto"/>
              <w:rPr>
                <w:rFonts w:ascii="Arial" w:hAnsi="Arial"/>
                <w:b/>
                <w:bCs/>
                <w:sz w:val="22"/>
                <w:szCs w:val="22"/>
                <w:rtl/>
              </w:rPr>
            </w:pPr>
            <w:r w:rsidRPr="009B3C48">
              <w:rPr>
                <w:rFonts w:ascii="Arial" w:hAnsi="Arial"/>
                <w:b/>
                <w:bCs/>
                <w:sz w:val="22"/>
                <w:szCs w:val="22"/>
                <w:rtl/>
              </w:rPr>
              <w:t>ועדת המשנה למכרז</w:t>
            </w:r>
          </w:p>
        </w:tc>
        <w:tc>
          <w:tcPr>
            <w:tcW w:w="6946" w:type="dxa"/>
            <w:shd w:val="clear" w:color="auto" w:fill="auto"/>
          </w:tcPr>
          <w:p w:rsidR="003862EE" w:rsidRPr="009B3C48" w:rsidRDefault="003862EE" w:rsidP="00043CB2">
            <w:pPr>
              <w:spacing w:line="276" w:lineRule="auto"/>
              <w:rPr>
                <w:rFonts w:ascii="Arial" w:hAnsi="Arial"/>
                <w:sz w:val="22"/>
                <w:szCs w:val="22"/>
                <w:rtl/>
              </w:rPr>
            </w:pPr>
            <w:r w:rsidRPr="009B3C48">
              <w:rPr>
                <w:rFonts w:ascii="Arial" w:hAnsi="Arial"/>
                <w:sz w:val="22"/>
                <w:szCs w:val="22"/>
                <w:rtl/>
              </w:rPr>
              <w:t xml:space="preserve">חברי צוות הממונים על ידי ועדת המכרזים להביא בפניה את תוצאות הבדיקות והבחינות בכל שלב במכרז. </w:t>
            </w:r>
            <w:r w:rsidRPr="009B3C48">
              <w:rPr>
                <w:rFonts w:ascii="Arial" w:hAnsi="Arial" w:hint="cs"/>
                <w:sz w:val="22"/>
                <w:szCs w:val="22"/>
                <w:rtl/>
              </w:rPr>
              <w:t>בוועדת</w:t>
            </w:r>
            <w:r w:rsidRPr="009B3C48">
              <w:rPr>
                <w:rFonts w:ascii="Arial" w:hAnsi="Arial"/>
                <w:sz w:val="22"/>
                <w:szCs w:val="22"/>
                <w:rtl/>
              </w:rPr>
              <w:t xml:space="preserve"> המשנה יוכלו לכהן יועצים חיצוניים על פי הצורך.</w:t>
            </w:r>
          </w:p>
        </w:tc>
      </w:tr>
      <w:tr w:rsidR="000C3DBF" w:rsidRPr="009B3C48" w:rsidTr="00D91425">
        <w:tc>
          <w:tcPr>
            <w:tcW w:w="1418" w:type="dxa"/>
            <w:shd w:val="clear" w:color="auto" w:fill="F2F2F2" w:themeFill="background1" w:themeFillShade="F2"/>
          </w:tcPr>
          <w:p w:rsidR="000C3DBF" w:rsidRPr="009B3C48" w:rsidRDefault="000C3DBF" w:rsidP="00043CB2">
            <w:pPr>
              <w:spacing w:line="276" w:lineRule="auto"/>
              <w:rPr>
                <w:rFonts w:ascii="Arial" w:hAnsi="Arial"/>
                <w:b/>
                <w:bCs/>
                <w:sz w:val="22"/>
                <w:szCs w:val="22"/>
                <w:rtl/>
              </w:rPr>
            </w:pPr>
            <w:r w:rsidRPr="009B3C48">
              <w:rPr>
                <w:rFonts w:ascii="Arial" w:hAnsi="Arial" w:hint="cs"/>
                <w:b/>
                <w:bCs/>
                <w:sz w:val="22"/>
                <w:szCs w:val="22"/>
                <w:rtl/>
              </w:rPr>
              <w:t>המזמין</w:t>
            </w:r>
          </w:p>
        </w:tc>
        <w:tc>
          <w:tcPr>
            <w:tcW w:w="6946" w:type="dxa"/>
            <w:shd w:val="clear" w:color="auto" w:fill="auto"/>
          </w:tcPr>
          <w:p w:rsidR="000C3DBF" w:rsidRPr="009B3C48" w:rsidRDefault="000C3DBF" w:rsidP="000F15E5">
            <w:pPr>
              <w:spacing w:line="276" w:lineRule="auto"/>
              <w:rPr>
                <w:rFonts w:ascii="Arial" w:hAnsi="Arial"/>
                <w:sz w:val="22"/>
                <w:szCs w:val="22"/>
                <w:rtl/>
              </w:rPr>
            </w:pPr>
            <w:r w:rsidRPr="009B3C48">
              <w:rPr>
                <w:rFonts w:ascii="Arial" w:hAnsi="Arial" w:hint="cs"/>
                <w:sz w:val="22"/>
                <w:szCs w:val="22"/>
                <w:rtl/>
              </w:rPr>
              <w:t>אגף בכיר נכסים וחברות</w:t>
            </w:r>
            <w:r w:rsidR="000F15E5">
              <w:rPr>
                <w:rFonts w:ascii="Arial" w:hAnsi="Arial" w:hint="cs"/>
                <w:sz w:val="22"/>
                <w:szCs w:val="22"/>
                <w:rtl/>
              </w:rPr>
              <w:t xml:space="preserve"> במשרד הבינוי והשיכון</w:t>
            </w:r>
            <w:r w:rsidR="001B4F0C">
              <w:rPr>
                <w:rFonts w:ascii="Arial" w:hAnsi="Arial" w:hint="cs"/>
                <w:sz w:val="22"/>
                <w:szCs w:val="22"/>
                <w:rtl/>
              </w:rPr>
              <w:t>.</w:t>
            </w:r>
          </w:p>
        </w:tc>
      </w:tr>
      <w:tr w:rsidR="005C2FE3" w:rsidRPr="009B3C48" w:rsidTr="00D91425">
        <w:tc>
          <w:tcPr>
            <w:tcW w:w="1418" w:type="dxa"/>
            <w:shd w:val="clear" w:color="auto" w:fill="F2F2F2" w:themeFill="background1" w:themeFillShade="F2"/>
          </w:tcPr>
          <w:p w:rsidR="00B127A5" w:rsidRPr="009B3C48" w:rsidRDefault="00B127A5" w:rsidP="000C3DBF">
            <w:pPr>
              <w:spacing w:line="276" w:lineRule="auto"/>
              <w:rPr>
                <w:rFonts w:ascii="Arial" w:hAnsi="Arial"/>
                <w:b/>
                <w:bCs/>
                <w:sz w:val="22"/>
                <w:szCs w:val="22"/>
                <w:rtl/>
              </w:rPr>
            </w:pPr>
            <w:r w:rsidRPr="009B3C48">
              <w:rPr>
                <w:rFonts w:ascii="Arial" w:hAnsi="Arial" w:hint="cs"/>
                <w:b/>
                <w:bCs/>
                <w:sz w:val="22"/>
                <w:szCs w:val="22"/>
                <w:rtl/>
              </w:rPr>
              <w:t xml:space="preserve">נציג </w:t>
            </w:r>
            <w:r w:rsidR="000C3DBF" w:rsidRPr="009B3C48">
              <w:rPr>
                <w:rFonts w:ascii="Arial" w:hAnsi="Arial" w:hint="cs"/>
                <w:b/>
                <w:bCs/>
                <w:sz w:val="22"/>
                <w:szCs w:val="22"/>
                <w:rtl/>
              </w:rPr>
              <w:t>המזמין</w:t>
            </w:r>
          </w:p>
        </w:tc>
        <w:tc>
          <w:tcPr>
            <w:tcW w:w="6946" w:type="dxa"/>
            <w:shd w:val="clear" w:color="auto" w:fill="auto"/>
          </w:tcPr>
          <w:p w:rsidR="00B127A5" w:rsidRPr="009B3C48" w:rsidRDefault="000C3DBF" w:rsidP="000F15E5">
            <w:pPr>
              <w:spacing w:line="276" w:lineRule="auto"/>
              <w:rPr>
                <w:rFonts w:ascii="Arial" w:hAnsi="Arial"/>
                <w:sz w:val="22"/>
                <w:szCs w:val="22"/>
                <w:rtl/>
              </w:rPr>
            </w:pPr>
            <w:r w:rsidRPr="009B3C48">
              <w:rPr>
                <w:rFonts w:ascii="Arial" w:hAnsi="Arial" w:hint="cs"/>
                <w:sz w:val="22"/>
                <w:szCs w:val="22"/>
                <w:rtl/>
              </w:rPr>
              <w:t>עובד מטעמו של אגף בכיר נכסים וחברות אשר מוסמך לבוא בקשר עם הזוכה בכל הקשור למימוש תנאי המכרז.</w:t>
            </w:r>
          </w:p>
        </w:tc>
      </w:tr>
      <w:tr w:rsidR="003862EE" w:rsidRPr="009B3C48" w:rsidTr="00D91425">
        <w:tc>
          <w:tcPr>
            <w:tcW w:w="1418" w:type="dxa"/>
            <w:shd w:val="clear" w:color="auto" w:fill="F2F2F2" w:themeFill="background1" w:themeFillShade="F2"/>
          </w:tcPr>
          <w:p w:rsidR="003862EE" w:rsidRPr="009B3C48" w:rsidRDefault="003862EE" w:rsidP="00043CB2">
            <w:pPr>
              <w:spacing w:line="276" w:lineRule="auto"/>
              <w:rPr>
                <w:rFonts w:ascii="Arial" w:hAnsi="Arial"/>
                <w:b/>
                <w:bCs/>
                <w:sz w:val="22"/>
                <w:szCs w:val="22"/>
                <w:rtl/>
              </w:rPr>
            </w:pPr>
            <w:r w:rsidRPr="009B3C48">
              <w:rPr>
                <w:rFonts w:ascii="Arial" w:hAnsi="Arial" w:hint="cs"/>
                <w:b/>
                <w:bCs/>
                <w:sz w:val="22"/>
                <w:szCs w:val="22"/>
                <w:rtl/>
              </w:rPr>
              <w:t>השירותים המבוקשים</w:t>
            </w:r>
          </w:p>
        </w:tc>
        <w:tc>
          <w:tcPr>
            <w:tcW w:w="6946" w:type="dxa"/>
            <w:shd w:val="clear" w:color="auto" w:fill="auto"/>
          </w:tcPr>
          <w:p w:rsidR="003862EE" w:rsidRPr="009B3C48" w:rsidRDefault="003862EE" w:rsidP="00043CB2">
            <w:pPr>
              <w:spacing w:line="276" w:lineRule="auto"/>
              <w:rPr>
                <w:rFonts w:ascii="Arial" w:hAnsi="Arial"/>
                <w:sz w:val="22"/>
                <w:szCs w:val="22"/>
                <w:rtl/>
              </w:rPr>
            </w:pPr>
            <w:r w:rsidRPr="009B3C48">
              <w:rPr>
                <w:rFonts w:ascii="Arial" w:hAnsi="Arial" w:hint="cs"/>
                <w:sz w:val="22"/>
                <w:szCs w:val="22"/>
                <w:rtl/>
              </w:rPr>
              <w:t>כלל הפעולות הנדרשות מהזוכים במכרז זה.</w:t>
            </w:r>
          </w:p>
        </w:tc>
      </w:tr>
      <w:tr w:rsidR="003862EE" w:rsidRPr="009B3C48" w:rsidTr="00D91425">
        <w:tc>
          <w:tcPr>
            <w:tcW w:w="1418" w:type="dxa"/>
            <w:shd w:val="clear" w:color="auto" w:fill="F2F2F2" w:themeFill="background1" w:themeFillShade="F2"/>
          </w:tcPr>
          <w:p w:rsidR="003862EE" w:rsidRPr="009B3C48" w:rsidRDefault="003862EE" w:rsidP="00043CB2">
            <w:pPr>
              <w:spacing w:line="276" w:lineRule="auto"/>
              <w:rPr>
                <w:rFonts w:ascii="Arial" w:hAnsi="Arial"/>
                <w:b/>
                <w:bCs/>
                <w:sz w:val="22"/>
                <w:szCs w:val="22"/>
                <w:rtl/>
              </w:rPr>
            </w:pPr>
            <w:r w:rsidRPr="009B3C48">
              <w:rPr>
                <w:rFonts w:ascii="Arial" w:hAnsi="Arial"/>
                <w:b/>
                <w:bCs/>
                <w:sz w:val="22"/>
                <w:szCs w:val="22"/>
                <w:rtl/>
              </w:rPr>
              <w:t>מציע</w:t>
            </w:r>
          </w:p>
        </w:tc>
        <w:tc>
          <w:tcPr>
            <w:tcW w:w="6946" w:type="dxa"/>
            <w:shd w:val="clear" w:color="auto" w:fill="auto"/>
          </w:tcPr>
          <w:p w:rsidR="003862EE" w:rsidRPr="009B3C48" w:rsidRDefault="003862EE" w:rsidP="00043CB2">
            <w:pPr>
              <w:spacing w:line="276" w:lineRule="auto"/>
              <w:rPr>
                <w:rFonts w:ascii="Arial" w:hAnsi="Arial"/>
                <w:sz w:val="22"/>
                <w:szCs w:val="22"/>
                <w:rtl/>
              </w:rPr>
            </w:pPr>
            <w:r w:rsidRPr="009B3C48">
              <w:rPr>
                <w:rFonts w:ascii="Arial" w:hAnsi="Arial" w:hint="cs"/>
                <w:sz w:val="22"/>
                <w:szCs w:val="22"/>
                <w:rtl/>
              </w:rPr>
              <w:t>גוף</w:t>
            </w:r>
            <w:r w:rsidRPr="009B3C48">
              <w:rPr>
                <w:rFonts w:ascii="Arial" w:hAnsi="Arial"/>
                <w:sz w:val="22"/>
                <w:szCs w:val="22"/>
                <w:rtl/>
              </w:rPr>
              <w:t xml:space="preserve"> שהוא תאגיד המגיש הצעה למכרז.</w:t>
            </w:r>
          </w:p>
        </w:tc>
      </w:tr>
      <w:tr w:rsidR="003862EE" w:rsidRPr="009B3C48" w:rsidTr="00D91425">
        <w:tc>
          <w:tcPr>
            <w:tcW w:w="1418" w:type="dxa"/>
            <w:shd w:val="clear" w:color="auto" w:fill="F2F2F2" w:themeFill="background1" w:themeFillShade="F2"/>
          </w:tcPr>
          <w:p w:rsidR="003862EE" w:rsidRPr="009B3C48" w:rsidRDefault="003862EE" w:rsidP="00043CB2">
            <w:pPr>
              <w:spacing w:line="276" w:lineRule="auto"/>
              <w:rPr>
                <w:rFonts w:ascii="Arial" w:hAnsi="Arial"/>
                <w:b/>
                <w:bCs/>
                <w:sz w:val="22"/>
                <w:szCs w:val="22"/>
                <w:rtl/>
              </w:rPr>
            </w:pPr>
            <w:r w:rsidRPr="009B3C48">
              <w:rPr>
                <w:rFonts w:ascii="Arial" w:hAnsi="Arial"/>
                <w:b/>
                <w:bCs/>
                <w:sz w:val="22"/>
                <w:szCs w:val="22"/>
                <w:rtl/>
              </w:rPr>
              <w:t>הצעה</w:t>
            </w:r>
          </w:p>
        </w:tc>
        <w:tc>
          <w:tcPr>
            <w:tcW w:w="6946" w:type="dxa"/>
            <w:shd w:val="clear" w:color="auto" w:fill="auto"/>
          </w:tcPr>
          <w:p w:rsidR="003862EE" w:rsidRPr="009B3C48" w:rsidRDefault="003862EE" w:rsidP="00043CB2">
            <w:pPr>
              <w:spacing w:line="276" w:lineRule="auto"/>
              <w:rPr>
                <w:rFonts w:ascii="Arial" w:hAnsi="Arial"/>
                <w:sz w:val="22"/>
                <w:szCs w:val="22"/>
                <w:rtl/>
              </w:rPr>
            </w:pPr>
            <w:r w:rsidRPr="009B3C48">
              <w:rPr>
                <w:rFonts w:ascii="Arial" w:hAnsi="Arial"/>
                <w:sz w:val="22"/>
                <w:szCs w:val="22"/>
                <w:rtl/>
              </w:rPr>
              <w:t>תשובת מציע למכרז על כל נספחיו, דרישותיו, תנאיו וחלקיו.</w:t>
            </w:r>
          </w:p>
        </w:tc>
      </w:tr>
      <w:tr w:rsidR="003862EE" w:rsidRPr="009B3C48" w:rsidTr="00D91425">
        <w:tc>
          <w:tcPr>
            <w:tcW w:w="1418" w:type="dxa"/>
            <w:shd w:val="clear" w:color="auto" w:fill="F2F2F2" w:themeFill="background1" w:themeFillShade="F2"/>
          </w:tcPr>
          <w:p w:rsidR="003862EE" w:rsidRPr="009B3C48" w:rsidRDefault="003862EE" w:rsidP="00043CB2">
            <w:pPr>
              <w:spacing w:line="276" w:lineRule="auto"/>
              <w:rPr>
                <w:rFonts w:ascii="Arial" w:hAnsi="Arial"/>
                <w:b/>
                <w:bCs/>
                <w:sz w:val="22"/>
                <w:szCs w:val="22"/>
                <w:rtl/>
              </w:rPr>
            </w:pPr>
            <w:r w:rsidRPr="009B3C48">
              <w:rPr>
                <w:rFonts w:ascii="Arial" w:hAnsi="Arial"/>
                <w:b/>
                <w:bCs/>
                <w:sz w:val="22"/>
                <w:szCs w:val="22"/>
                <w:rtl/>
              </w:rPr>
              <w:t>זוכה</w:t>
            </w:r>
            <w:r w:rsidRPr="009B3C48">
              <w:rPr>
                <w:rFonts w:ascii="Arial" w:hAnsi="Arial" w:hint="cs"/>
                <w:b/>
                <w:bCs/>
                <w:sz w:val="22"/>
                <w:szCs w:val="22"/>
                <w:rtl/>
              </w:rPr>
              <w:t xml:space="preserve"> </w:t>
            </w:r>
          </w:p>
        </w:tc>
        <w:tc>
          <w:tcPr>
            <w:tcW w:w="6946" w:type="dxa"/>
            <w:shd w:val="clear" w:color="auto" w:fill="auto"/>
          </w:tcPr>
          <w:p w:rsidR="003862EE" w:rsidRPr="009B3C48" w:rsidRDefault="003862EE" w:rsidP="00043CB2">
            <w:pPr>
              <w:spacing w:line="276" w:lineRule="auto"/>
              <w:rPr>
                <w:rFonts w:ascii="Arial" w:hAnsi="Arial"/>
                <w:sz w:val="22"/>
                <w:szCs w:val="22"/>
                <w:rtl/>
              </w:rPr>
            </w:pPr>
            <w:r w:rsidRPr="009B3C48">
              <w:rPr>
                <w:rFonts w:ascii="Arial" w:hAnsi="Arial"/>
                <w:sz w:val="22"/>
                <w:szCs w:val="22"/>
                <w:rtl/>
              </w:rPr>
              <w:t xml:space="preserve">מציע </w:t>
            </w:r>
            <w:r w:rsidRPr="009B3C48">
              <w:rPr>
                <w:rFonts w:ascii="Arial" w:hAnsi="Arial" w:hint="cs"/>
                <w:sz w:val="22"/>
                <w:szCs w:val="22"/>
                <w:rtl/>
              </w:rPr>
              <w:t>ש</w:t>
            </w:r>
            <w:r w:rsidRPr="009B3C48">
              <w:rPr>
                <w:rFonts w:ascii="Arial" w:hAnsi="Arial"/>
                <w:sz w:val="22"/>
                <w:szCs w:val="22"/>
                <w:rtl/>
              </w:rPr>
              <w:t>הוכרז כזוכה על ידי וועדת המכרזים</w:t>
            </w:r>
            <w:r w:rsidRPr="009B3C48">
              <w:rPr>
                <w:rFonts w:ascii="Arial" w:hAnsi="Arial" w:hint="cs"/>
                <w:sz w:val="22"/>
                <w:szCs w:val="22"/>
                <w:rtl/>
              </w:rPr>
              <w:t>, ואשר יבצע את כלל השירותים המבוקשים במכרז.</w:t>
            </w:r>
          </w:p>
        </w:tc>
      </w:tr>
      <w:tr w:rsidR="00FE3319" w:rsidRPr="009B3C48" w:rsidTr="00D91425">
        <w:tc>
          <w:tcPr>
            <w:tcW w:w="1418" w:type="dxa"/>
            <w:shd w:val="clear" w:color="auto" w:fill="F2F2F2" w:themeFill="background1" w:themeFillShade="F2"/>
          </w:tcPr>
          <w:p w:rsidR="00FE3319" w:rsidRPr="009B3C48" w:rsidRDefault="00FE3319" w:rsidP="00043CB2">
            <w:pPr>
              <w:spacing w:line="276" w:lineRule="auto"/>
              <w:rPr>
                <w:rFonts w:ascii="Arial" w:hAnsi="Arial"/>
                <w:b/>
                <w:bCs/>
                <w:sz w:val="22"/>
                <w:szCs w:val="22"/>
                <w:rtl/>
              </w:rPr>
            </w:pPr>
            <w:r>
              <w:rPr>
                <w:rFonts w:ascii="Arial" w:hAnsi="Arial" w:hint="cs"/>
                <w:b/>
                <w:bCs/>
                <w:sz w:val="22"/>
                <w:szCs w:val="22"/>
                <w:rtl/>
              </w:rPr>
              <w:t>תקופת ההתארגנות</w:t>
            </w:r>
          </w:p>
        </w:tc>
        <w:tc>
          <w:tcPr>
            <w:tcW w:w="6946" w:type="dxa"/>
            <w:shd w:val="clear" w:color="auto" w:fill="auto"/>
          </w:tcPr>
          <w:p w:rsidR="00FE3319" w:rsidRPr="009B3C48" w:rsidRDefault="00B157EC" w:rsidP="00B157EC">
            <w:pPr>
              <w:spacing w:line="276" w:lineRule="auto"/>
              <w:rPr>
                <w:rFonts w:ascii="Arial" w:hAnsi="Arial"/>
                <w:sz w:val="22"/>
                <w:szCs w:val="22"/>
                <w:rtl/>
              </w:rPr>
            </w:pPr>
            <w:r>
              <w:rPr>
                <w:rFonts w:ascii="Arial" w:hAnsi="Arial" w:hint="cs"/>
                <w:sz w:val="22"/>
                <w:szCs w:val="22"/>
                <w:rtl/>
              </w:rPr>
              <w:t>פרק זמן של 30 ימים</w:t>
            </w:r>
            <w:r w:rsidR="00FE3319">
              <w:rPr>
                <w:rFonts w:ascii="Arial" w:hAnsi="Arial" w:hint="cs"/>
                <w:sz w:val="22"/>
                <w:szCs w:val="22"/>
                <w:rtl/>
              </w:rPr>
              <w:t xml:space="preserve"> ממועד החתימה על הסכם ההתקשרות, ע"י אחרון מורשי החתימה של משרד הבינוי והשיכון, שבסופם הזוכה יקבל את האחריות המלאה על הפעלת מערך הבקרה.</w:t>
            </w:r>
          </w:p>
        </w:tc>
      </w:tr>
    </w:tbl>
    <w:p w:rsidR="00DB08B9" w:rsidRPr="007367F8" w:rsidRDefault="00DB08B9" w:rsidP="001B4F0C">
      <w:pPr>
        <w:pStyle w:val="20"/>
        <w:rPr>
          <w:rtl/>
        </w:rPr>
      </w:pPr>
      <w:bookmarkStart w:id="19" w:name="_Toc526095186"/>
      <w:bookmarkStart w:id="20" w:name="_Toc535313970"/>
      <w:r w:rsidRPr="007367F8">
        <w:rPr>
          <w:rFonts w:hint="cs"/>
          <w:rtl/>
        </w:rPr>
        <w:t xml:space="preserve">מונחים </w:t>
      </w:r>
      <w:r>
        <w:rPr>
          <w:rFonts w:hint="cs"/>
          <w:rtl/>
        </w:rPr>
        <w:t>מקצועיים</w:t>
      </w:r>
      <w:bookmarkEnd w:id="19"/>
    </w:p>
    <w:tbl>
      <w:tblPr>
        <w:bidiVisual/>
        <w:tblW w:w="8364"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8"/>
        <w:gridCol w:w="6946"/>
      </w:tblGrid>
      <w:tr w:rsidR="00DB08B9" w:rsidRPr="00DC3960" w:rsidTr="00D91425">
        <w:trPr>
          <w:tblHeader/>
        </w:trPr>
        <w:tc>
          <w:tcPr>
            <w:tcW w:w="1418" w:type="dxa"/>
            <w:shd w:val="clear" w:color="auto" w:fill="F2F2F2" w:themeFill="background1" w:themeFillShade="F2"/>
          </w:tcPr>
          <w:p w:rsidR="00DB08B9" w:rsidRPr="00DC3960" w:rsidRDefault="00DB08B9" w:rsidP="00DC3960">
            <w:pPr>
              <w:spacing w:line="240" w:lineRule="auto"/>
              <w:rPr>
                <w:rFonts w:ascii="Arial" w:hAnsi="Arial"/>
                <w:b/>
                <w:bCs/>
                <w:sz w:val="22"/>
                <w:szCs w:val="22"/>
                <w:rtl/>
              </w:rPr>
            </w:pPr>
            <w:r w:rsidRPr="00DC3960">
              <w:rPr>
                <w:rFonts w:ascii="Arial" w:hAnsi="Arial"/>
                <w:b/>
                <w:bCs/>
                <w:sz w:val="22"/>
                <w:szCs w:val="22"/>
                <w:rtl/>
              </w:rPr>
              <w:t>המונח</w:t>
            </w:r>
          </w:p>
        </w:tc>
        <w:tc>
          <w:tcPr>
            <w:tcW w:w="6946" w:type="dxa"/>
            <w:shd w:val="clear" w:color="auto" w:fill="F2F2F2" w:themeFill="background1" w:themeFillShade="F2"/>
          </w:tcPr>
          <w:p w:rsidR="00DB08B9" w:rsidRPr="00DC3960" w:rsidRDefault="00DB08B9" w:rsidP="00DC3960">
            <w:pPr>
              <w:spacing w:line="240" w:lineRule="auto"/>
              <w:rPr>
                <w:rFonts w:ascii="Arial" w:hAnsi="Arial"/>
                <w:b/>
                <w:bCs/>
                <w:sz w:val="22"/>
                <w:szCs w:val="22"/>
                <w:rtl/>
              </w:rPr>
            </w:pPr>
            <w:r w:rsidRPr="00DC3960">
              <w:rPr>
                <w:rFonts w:ascii="Arial" w:hAnsi="Arial"/>
                <w:b/>
                <w:bCs/>
                <w:sz w:val="22"/>
                <w:szCs w:val="22"/>
                <w:rtl/>
              </w:rPr>
              <w:t>הגדרה</w:t>
            </w:r>
          </w:p>
          <w:p w:rsidR="00DB08B9" w:rsidRPr="00DC3960" w:rsidRDefault="00DB08B9" w:rsidP="00DC3960">
            <w:pPr>
              <w:spacing w:line="240" w:lineRule="auto"/>
              <w:rPr>
                <w:rFonts w:ascii="Arial" w:hAnsi="Arial"/>
                <w:b/>
                <w:bCs/>
                <w:sz w:val="22"/>
                <w:szCs w:val="22"/>
                <w:rtl/>
              </w:rPr>
            </w:pPr>
          </w:p>
        </w:tc>
      </w:tr>
      <w:tr w:rsidR="00DB08B9" w:rsidRPr="00DC3960" w:rsidTr="00D91425">
        <w:tc>
          <w:tcPr>
            <w:tcW w:w="1418" w:type="dxa"/>
            <w:shd w:val="clear" w:color="auto" w:fill="auto"/>
          </w:tcPr>
          <w:p w:rsidR="00DB08B9" w:rsidRPr="00DC3960" w:rsidRDefault="00DB08B9" w:rsidP="00DC3960">
            <w:pPr>
              <w:spacing w:line="240" w:lineRule="auto"/>
              <w:rPr>
                <w:rFonts w:ascii="Arial" w:hAnsi="Arial"/>
                <w:b/>
                <w:bCs/>
                <w:sz w:val="22"/>
                <w:szCs w:val="22"/>
                <w:rtl/>
              </w:rPr>
            </w:pPr>
            <w:r w:rsidRPr="00DC3960">
              <w:rPr>
                <w:rFonts w:ascii="Arial" w:hAnsi="Arial" w:hint="cs"/>
                <w:b/>
                <w:bCs/>
                <w:sz w:val="22"/>
                <w:szCs w:val="22"/>
                <w:rtl/>
              </w:rPr>
              <w:t>דיור ציבורי</w:t>
            </w:r>
            <w:r w:rsidR="002C1DBE" w:rsidRPr="00DC3960">
              <w:rPr>
                <w:rFonts w:ascii="Arial" w:hAnsi="Arial" w:hint="cs"/>
                <w:b/>
                <w:bCs/>
                <w:sz w:val="22"/>
                <w:szCs w:val="22"/>
                <w:rtl/>
              </w:rPr>
              <w:t xml:space="preserve"> </w:t>
            </w:r>
          </w:p>
        </w:tc>
        <w:tc>
          <w:tcPr>
            <w:tcW w:w="6946" w:type="dxa"/>
            <w:shd w:val="clear" w:color="auto" w:fill="auto"/>
          </w:tcPr>
          <w:p w:rsidR="00DB08B9" w:rsidRPr="00DC3960" w:rsidRDefault="000B003E" w:rsidP="0086193D">
            <w:pPr>
              <w:spacing w:line="240" w:lineRule="auto"/>
              <w:rPr>
                <w:rFonts w:ascii="Arial" w:hAnsi="Arial"/>
                <w:sz w:val="22"/>
                <w:szCs w:val="22"/>
                <w:rtl/>
              </w:rPr>
            </w:pPr>
            <w:r>
              <w:rPr>
                <w:rFonts w:hint="cs"/>
                <w:sz w:val="22"/>
                <w:szCs w:val="22"/>
                <w:shd w:val="clear" w:color="auto" w:fill="FFFFFF"/>
                <w:rtl/>
              </w:rPr>
              <w:t>דירות אשר משרד הבינוי והשיכון ייעד אותן להשכרה</w:t>
            </w:r>
            <w:r w:rsidR="00DC3960" w:rsidRPr="00DC3960">
              <w:rPr>
                <w:sz w:val="22"/>
                <w:szCs w:val="22"/>
                <w:shd w:val="clear" w:color="auto" w:fill="FFFFFF"/>
                <w:rtl/>
              </w:rPr>
              <w:t xml:space="preserve"> </w:t>
            </w:r>
            <w:r w:rsidR="00DC3960" w:rsidRPr="00DC3960">
              <w:rPr>
                <w:rFonts w:hint="cs"/>
                <w:sz w:val="22"/>
                <w:szCs w:val="22"/>
                <w:shd w:val="clear" w:color="auto" w:fill="FFFFFF"/>
                <w:rtl/>
              </w:rPr>
              <w:t>לאוכלוסייה</w:t>
            </w:r>
            <w:r w:rsidR="00DC3960" w:rsidRPr="00DC3960">
              <w:rPr>
                <w:sz w:val="22"/>
                <w:szCs w:val="22"/>
                <w:shd w:val="clear" w:color="auto" w:fill="FFFFFF"/>
                <w:rtl/>
              </w:rPr>
              <w:t xml:space="preserve"> בעלת קשיים כלכליים, העומדת בתנאי הזכאות שקבע משרד הבינוי והשיכון. בישראל יש כיום למעלה מ-</w:t>
            </w:r>
            <w:r w:rsidR="0086193D">
              <w:rPr>
                <w:rFonts w:hint="cs"/>
                <w:sz w:val="22"/>
                <w:szCs w:val="22"/>
                <w:shd w:val="clear" w:color="auto" w:fill="FFFFFF"/>
                <w:rtl/>
              </w:rPr>
              <w:t>53 א</w:t>
            </w:r>
            <w:r w:rsidR="00DC3960" w:rsidRPr="00DC3960">
              <w:rPr>
                <w:sz w:val="22"/>
                <w:szCs w:val="22"/>
                <w:shd w:val="clear" w:color="auto" w:fill="FFFFFF"/>
                <w:rtl/>
              </w:rPr>
              <w:t>לף דירות בדיור הציבורי, המנוהלות על ידי חברות אכלוס מטעם משרד הבינוי והשיכון. חברות אלה משכירות דירות לזכאים תמורת שכר דירה שגובהו נקבע על ידי משרד הבינוי והשיכון. מאחר ומספר הדירות בדיור הציבורי מוגבל, קבלת דירה כרוכה במקרים רבים בתקופת המתנה</w:t>
            </w:r>
            <w:r w:rsidR="00DC3960" w:rsidRPr="00DC3960">
              <w:rPr>
                <w:sz w:val="22"/>
                <w:szCs w:val="22"/>
                <w:shd w:val="clear" w:color="auto" w:fill="FFFFFF"/>
              </w:rPr>
              <w:t>.</w:t>
            </w:r>
          </w:p>
        </w:tc>
      </w:tr>
      <w:tr w:rsidR="00DC3960" w:rsidRPr="00DC3960" w:rsidTr="00D91425">
        <w:tc>
          <w:tcPr>
            <w:tcW w:w="1418" w:type="dxa"/>
            <w:shd w:val="clear" w:color="auto" w:fill="auto"/>
          </w:tcPr>
          <w:p w:rsidR="00DC3960" w:rsidRPr="00DC3960" w:rsidRDefault="00DC3960" w:rsidP="00DC3960">
            <w:pPr>
              <w:spacing w:line="240" w:lineRule="auto"/>
              <w:rPr>
                <w:rFonts w:ascii="Arial" w:hAnsi="Arial"/>
                <w:b/>
                <w:bCs/>
                <w:sz w:val="22"/>
                <w:szCs w:val="22"/>
                <w:rtl/>
              </w:rPr>
            </w:pPr>
            <w:r>
              <w:rPr>
                <w:rFonts w:ascii="Arial" w:hAnsi="Arial" w:hint="cs"/>
                <w:b/>
                <w:bCs/>
                <w:sz w:val="22"/>
                <w:szCs w:val="22"/>
                <w:rtl/>
              </w:rPr>
              <w:t>דיור ציבורי ל"גיל הזהב"</w:t>
            </w:r>
            <w:r w:rsidR="000B003E">
              <w:rPr>
                <w:rFonts w:ascii="Arial" w:hAnsi="Arial" w:hint="cs"/>
                <w:b/>
                <w:bCs/>
                <w:sz w:val="22"/>
                <w:szCs w:val="22"/>
                <w:rtl/>
              </w:rPr>
              <w:t xml:space="preserve"> / בתי דיור ל"גיל הזהב"</w:t>
            </w:r>
          </w:p>
        </w:tc>
        <w:tc>
          <w:tcPr>
            <w:tcW w:w="6946" w:type="dxa"/>
            <w:shd w:val="clear" w:color="auto" w:fill="auto"/>
          </w:tcPr>
          <w:p w:rsidR="00303D8D" w:rsidRDefault="00303D8D" w:rsidP="000B003E">
            <w:pPr>
              <w:ind w:right="426"/>
            </w:pPr>
            <w:r>
              <w:rPr>
                <w:rFonts w:hint="cs"/>
                <w:rtl/>
              </w:rPr>
              <w:t>מקום מגורים המיועד לזכאים</w:t>
            </w:r>
            <w:r w:rsidR="000B003E">
              <w:rPr>
                <w:rFonts w:hint="cs"/>
                <w:rtl/>
              </w:rPr>
              <w:t xml:space="preserve"> על פי כללי הזכאות של משרד הבינוי והשיכון,</w:t>
            </w:r>
            <w:r>
              <w:rPr>
                <w:rFonts w:hint="cs"/>
                <w:rtl/>
              </w:rPr>
              <w:t xml:space="preserve"> "חסרי דירה", קשישים, עצמאיים בתפקודם, עולים וותיקים, המתקיימים מקצבת זקנה עם הבטחת הכנסה מהביטוח הלאומי ואשר </w:t>
            </w:r>
            <w:r w:rsidR="000B003E">
              <w:rPr>
                <w:rFonts w:hint="cs"/>
                <w:rtl/>
              </w:rPr>
              <w:t>מ</w:t>
            </w:r>
            <w:r>
              <w:rPr>
                <w:rFonts w:hint="cs"/>
                <w:rtl/>
              </w:rPr>
              <w:t>נוהל ו</w:t>
            </w:r>
            <w:r w:rsidR="000B003E">
              <w:rPr>
                <w:rFonts w:hint="cs"/>
                <w:rtl/>
              </w:rPr>
              <w:t>מ</w:t>
            </w:r>
            <w:r>
              <w:rPr>
                <w:rFonts w:hint="cs"/>
                <w:rtl/>
              </w:rPr>
              <w:t>ופעל ע"י החברה מנהלת.</w:t>
            </w:r>
          </w:p>
          <w:p w:rsidR="00303D8D" w:rsidRDefault="00303D8D" w:rsidP="000B003E">
            <w:pPr>
              <w:ind w:right="426"/>
            </w:pPr>
            <w:r>
              <w:rPr>
                <w:rFonts w:hint="cs"/>
                <w:b/>
                <w:bCs/>
                <w:rtl/>
              </w:rPr>
              <w:t xml:space="preserve">הדיירים מקבלים סל שירותי </w:t>
            </w:r>
            <w:r w:rsidR="00744C18">
              <w:rPr>
                <w:rFonts w:hint="cs"/>
                <w:rtl/>
              </w:rPr>
              <w:t>חברה ורווחה</w:t>
            </w:r>
            <w:r w:rsidR="000B003E">
              <w:rPr>
                <w:rFonts w:hint="cs"/>
                <w:rtl/>
              </w:rPr>
              <w:t xml:space="preserve"> על פי קביעת המשרד</w:t>
            </w:r>
            <w:r w:rsidR="00744C18">
              <w:rPr>
                <w:rFonts w:hint="cs"/>
                <w:rtl/>
              </w:rPr>
              <w:t>.</w:t>
            </w:r>
            <w:r w:rsidR="000B003E">
              <w:rPr>
                <w:rFonts w:hint="cs"/>
                <w:b/>
                <w:bCs/>
                <w:rtl/>
              </w:rPr>
              <w:t xml:space="preserve"> קיימים 115 בתי דיור גיל זהב בפריסה ארצית אשר מכילים כ-12 אלף יחידות דיור.</w:t>
            </w:r>
          </w:p>
          <w:p w:rsidR="00DC3960" w:rsidRPr="00DC3960" w:rsidRDefault="00DC3960" w:rsidP="00DC3960">
            <w:pPr>
              <w:spacing w:line="240" w:lineRule="auto"/>
              <w:rPr>
                <w:sz w:val="22"/>
                <w:szCs w:val="22"/>
                <w:shd w:val="clear" w:color="auto" w:fill="FFFFFF"/>
                <w:rtl/>
              </w:rPr>
            </w:pPr>
          </w:p>
        </w:tc>
      </w:tr>
      <w:tr w:rsidR="009B3C48" w:rsidRPr="00DC3960" w:rsidTr="00D91425">
        <w:tc>
          <w:tcPr>
            <w:tcW w:w="1418" w:type="dxa"/>
            <w:shd w:val="clear" w:color="auto" w:fill="auto"/>
          </w:tcPr>
          <w:p w:rsidR="009B3C48" w:rsidRPr="00DC3960" w:rsidRDefault="009B3C48" w:rsidP="00D91425">
            <w:pPr>
              <w:spacing w:line="240" w:lineRule="auto"/>
              <w:jc w:val="left"/>
              <w:rPr>
                <w:b/>
                <w:bCs/>
                <w:sz w:val="22"/>
                <w:szCs w:val="22"/>
                <w:rtl/>
              </w:rPr>
            </w:pPr>
            <w:r w:rsidRPr="00DC3960">
              <w:rPr>
                <w:rFonts w:hint="cs"/>
                <w:b/>
                <w:bCs/>
                <w:sz w:val="22"/>
                <w:szCs w:val="22"/>
                <w:rtl/>
              </w:rPr>
              <w:t xml:space="preserve">סיוע בדיור </w:t>
            </w:r>
            <w:r w:rsidR="00D91425">
              <w:rPr>
                <w:rFonts w:hint="cs"/>
                <w:b/>
                <w:bCs/>
                <w:sz w:val="22"/>
                <w:szCs w:val="22"/>
                <w:rtl/>
              </w:rPr>
              <w:t>לזכאים</w:t>
            </w:r>
          </w:p>
        </w:tc>
        <w:tc>
          <w:tcPr>
            <w:tcW w:w="6946" w:type="dxa"/>
            <w:shd w:val="clear" w:color="auto" w:fill="auto"/>
          </w:tcPr>
          <w:p w:rsidR="009B3C48" w:rsidRPr="00DC3960" w:rsidRDefault="00DC3960" w:rsidP="000B003E">
            <w:pPr>
              <w:spacing w:line="240" w:lineRule="auto"/>
              <w:rPr>
                <w:sz w:val="22"/>
                <w:szCs w:val="22"/>
                <w:rtl/>
              </w:rPr>
            </w:pPr>
            <w:r w:rsidRPr="00DC3960">
              <w:rPr>
                <w:rFonts w:hint="cs"/>
                <w:sz w:val="22"/>
                <w:szCs w:val="22"/>
                <w:rtl/>
                <w:lang w:eastAsia="he-IL"/>
              </w:rPr>
              <w:t xml:space="preserve">סיוע </w:t>
            </w:r>
            <w:r w:rsidR="000B003E">
              <w:rPr>
                <w:rFonts w:hint="cs"/>
                <w:sz w:val="22"/>
                <w:szCs w:val="22"/>
                <w:rtl/>
                <w:lang w:eastAsia="he-IL"/>
              </w:rPr>
              <w:t>בתחום ה</w:t>
            </w:r>
            <w:r w:rsidRPr="00DC3960">
              <w:rPr>
                <w:rFonts w:hint="cs"/>
                <w:sz w:val="22"/>
                <w:szCs w:val="22"/>
                <w:rtl/>
                <w:lang w:eastAsia="he-IL"/>
              </w:rPr>
              <w:t>דיור</w:t>
            </w:r>
            <w:r w:rsidR="000B003E">
              <w:rPr>
                <w:rFonts w:hint="cs"/>
                <w:sz w:val="22"/>
                <w:szCs w:val="22"/>
                <w:rtl/>
                <w:lang w:eastAsia="he-IL"/>
              </w:rPr>
              <w:t xml:space="preserve"> הניתן</w:t>
            </w:r>
            <w:r w:rsidRPr="00DC3960">
              <w:rPr>
                <w:rFonts w:hint="cs"/>
                <w:sz w:val="22"/>
                <w:szCs w:val="22"/>
                <w:rtl/>
                <w:lang w:eastAsia="he-IL"/>
              </w:rPr>
              <w:t xml:space="preserve"> לזכאים אשר עומדים בקריטריונים הקבועים בכללי הסיוע של המשרד. הסיוע ניתן בדרכים שונות ובין היתר, באמצעות סיוע בשכר דירה. הקריטריונים למתן סיוע בדיור מעוגנים בנהלים המפורסמים על ידי המשרד, נגזרים </w:t>
            </w:r>
            <w:r w:rsidR="000B003E">
              <w:rPr>
                <w:rFonts w:hint="cs"/>
                <w:sz w:val="22"/>
                <w:szCs w:val="22"/>
                <w:rtl/>
                <w:lang w:eastAsia="he-IL"/>
              </w:rPr>
              <w:t>ממדיניות ממשלתית ו</w:t>
            </w:r>
            <w:r w:rsidRPr="00DC3960">
              <w:rPr>
                <w:rFonts w:hint="cs"/>
                <w:sz w:val="22"/>
                <w:szCs w:val="22"/>
                <w:rtl/>
                <w:lang w:eastAsia="he-IL"/>
              </w:rPr>
              <w:t>מהחלטות הממשלה ומשקפים את מדיניותה הכלכלית-חברתית בכל מועד נתון. לאור זאת, מתעדכנים הנהלים מעת לעת</w:t>
            </w:r>
            <w:r w:rsidRPr="00DC3960">
              <w:rPr>
                <w:rFonts w:hint="cs"/>
                <w:sz w:val="22"/>
                <w:szCs w:val="22"/>
                <w:rtl/>
              </w:rPr>
              <w:t xml:space="preserve">. </w:t>
            </w:r>
          </w:p>
        </w:tc>
      </w:tr>
      <w:tr w:rsidR="009B3C48" w:rsidRPr="00DC3960" w:rsidTr="00D91425">
        <w:tc>
          <w:tcPr>
            <w:tcW w:w="1418" w:type="dxa"/>
            <w:shd w:val="clear" w:color="auto" w:fill="auto"/>
          </w:tcPr>
          <w:p w:rsidR="00B154C7" w:rsidRPr="00DC3960" w:rsidRDefault="00B01E84" w:rsidP="001B4F0C">
            <w:pPr>
              <w:spacing w:line="240" w:lineRule="auto"/>
              <w:jc w:val="left"/>
              <w:rPr>
                <w:b/>
                <w:bCs/>
                <w:sz w:val="22"/>
                <w:szCs w:val="22"/>
                <w:rtl/>
              </w:rPr>
            </w:pPr>
            <w:r>
              <w:rPr>
                <w:rFonts w:hint="cs"/>
                <w:b/>
                <w:bCs/>
                <w:sz w:val="22"/>
                <w:szCs w:val="22"/>
                <w:rtl/>
              </w:rPr>
              <w:lastRenderedPageBreak/>
              <w:t>ספקי השירות למשרד</w:t>
            </w:r>
          </w:p>
          <w:p w:rsidR="00B154C7" w:rsidRPr="00DC3960" w:rsidRDefault="00B154C7" w:rsidP="00DC3960">
            <w:pPr>
              <w:spacing w:line="240" w:lineRule="auto"/>
              <w:rPr>
                <w:b/>
                <w:bCs/>
                <w:sz w:val="22"/>
                <w:szCs w:val="22"/>
                <w:rtl/>
              </w:rPr>
            </w:pPr>
          </w:p>
          <w:p w:rsidR="00B154C7" w:rsidRPr="00DC3960" w:rsidRDefault="00B154C7" w:rsidP="00DC3960">
            <w:pPr>
              <w:spacing w:line="240" w:lineRule="auto"/>
              <w:rPr>
                <w:b/>
                <w:bCs/>
                <w:sz w:val="22"/>
                <w:szCs w:val="22"/>
                <w:rtl/>
              </w:rPr>
            </w:pPr>
          </w:p>
        </w:tc>
        <w:tc>
          <w:tcPr>
            <w:tcW w:w="6946" w:type="dxa"/>
            <w:shd w:val="clear" w:color="auto" w:fill="auto"/>
          </w:tcPr>
          <w:p w:rsidR="009B3C48" w:rsidRPr="00DC3960" w:rsidRDefault="0086193D" w:rsidP="00B01E84">
            <w:pPr>
              <w:spacing w:line="240" w:lineRule="auto"/>
              <w:rPr>
                <w:sz w:val="22"/>
                <w:szCs w:val="22"/>
                <w:rtl/>
              </w:rPr>
            </w:pPr>
            <w:r>
              <w:rPr>
                <w:rFonts w:hint="cs"/>
                <w:sz w:val="22"/>
                <w:szCs w:val="22"/>
                <w:rtl/>
              </w:rPr>
              <w:t>חברות ממשלתיות, חברות עירוניות ממשלתיות ו</w:t>
            </w:r>
            <w:r w:rsidR="00B01E84">
              <w:rPr>
                <w:rFonts w:hint="cs"/>
                <w:sz w:val="22"/>
                <w:szCs w:val="22"/>
                <w:rtl/>
              </w:rPr>
              <w:t>חברות</w:t>
            </w:r>
            <w:r>
              <w:rPr>
                <w:rFonts w:hint="cs"/>
                <w:sz w:val="22"/>
                <w:szCs w:val="22"/>
                <w:rtl/>
              </w:rPr>
              <w:t xml:space="preserve"> נוספות</w:t>
            </w:r>
            <w:r w:rsidR="00B01E84">
              <w:rPr>
                <w:rFonts w:hint="cs"/>
                <w:sz w:val="22"/>
                <w:szCs w:val="22"/>
                <w:rtl/>
              </w:rPr>
              <w:t xml:space="preserve"> אשר נשכרו על ידי המשרד למתן שירותי אכלוס וסיוע בדיור לזכאים. חברות אלה הן החברות אשר תבוקרנה על ידי הזוכה במכרז זה.</w:t>
            </w:r>
          </w:p>
        </w:tc>
      </w:tr>
    </w:tbl>
    <w:p w:rsidR="00DB08B9" w:rsidRDefault="00DB08B9" w:rsidP="009B3C48">
      <w:pPr>
        <w:rPr>
          <w:rtl/>
        </w:rPr>
      </w:pPr>
    </w:p>
    <w:p w:rsidR="00B157EC" w:rsidRPr="007367F8" w:rsidRDefault="00B157EC" w:rsidP="00B157EC">
      <w:pPr>
        <w:pStyle w:val="20"/>
        <w:rPr>
          <w:rtl/>
        </w:rPr>
      </w:pPr>
      <w:r>
        <w:rPr>
          <w:rFonts w:hint="cs"/>
          <w:rtl/>
        </w:rPr>
        <w:t>מקרא</w:t>
      </w:r>
    </w:p>
    <w:p w:rsidR="00BF28DC" w:rsidRPr="00786BA5" w:rsidRDefault="00B157EC" w:rsidP="00786BA5">
      <w:pPr>
        <w:pStyle w:val="3"/>
        <w:numPr>
          <w:ilvl w:val="0"/>
          <w:numId w:val="0"/>
        </w:numPr>
        <w:bidi/>
        <w:spacing w:line="360" w:lineRule="auto"/>
        <w:ind w:left="720" w:hanging="720"/>
        <w:rPr>
          <w:b/>
          <w:bCs w:val="0"/>
          <w:sz w:val="24"/>
          <w:szCs w:val="24"/>
          <w:rtl/>
        </w:rPr>
      </w:pPr>
      <w:r w:rsidRPr="00786BA5">
        <w:rPr>
          <w:rFonts w:hint="cs"/>
          <w:b/>
          <w:bCs w:val="0"/>
          <w:sz w:val="24"/>
          <w:szCs w:val="24"/>
          <w:rtl/>
        </w:rPr>
        <w:t xml:space="preserve">לטובת הסדר הטוב, יובהר בראשית המסמך אופן הצגת תכולת השירותים הנדרשים. </w:t>
      </w:r>
    </w:p>
    <w:p w:rsidR="00B157EC" w:rsidRPr="00786BA5" w:rsidRDefault="00B157EC" w:rsidP="00786BA5">
      <w:pPr>
        <w:numPr>
          <w:ilvl w:val="0"/>
          <w:numId w:val="98"/>
        </w:numPr>
        <w:rPr>
          <w:rtl/>
          <w:lang w:val="x-none" w:eastAsia="x-none"/>
        </w:rPr>
      </w:pPr>
      <w:r w:rsidRPr="00786BA5">
        <w:rPr>
          <w:rFonts w:hint="cs"/>
          <w:rtl/>
          <w:lang w:val="x-none" w:eastAsia="x-none"/>
        </w:rPr>
        <w:t>כאמור לעיל, קיימים שלושה תחומי פעילות אודותם נדרשת בקרה ע"י הספק הזוכה במכרז:</w:t>
      </w:r>
    </w:p>
    <w:p w:rsidR="00B157EC" w:rsidRPr="00786BA5" w:rsidRDefault="00B157EC" w:rsidP="00E41F95">
      <w:pPr>
        <w:pStyle w:val="3"/>
        <w:numPr>
          <w:ilvl w:val="4"/>
          <w:numId w:val="172"/>
        </w:numPr>
        <w:bidi/>
        <w:spacing w:line="360" w:lineRule="auto"/>
        <w:ind w:left="907" w:right="170" w:hanging="340"/>
        <w:rPr>
          <w:b/>
          <w:bCs w:val="0"/>
          <w:sz w:val="24"/>
          <w:szCs w:val="24"/>
        </w:rPr>
      </w:pPr>
      <w:r w:rsidRPr="00786BA5">
        <w:rPr>
          <w:b/>
          <w:bCs w:val="0"/>
          <w:sz w:val="24"/>
          <w:szCs w:val="24"/>
          <w:rtl/>
        </w:rPr>
        <w:t xml:space="preserve">אכלוס וניהול דירות </w:t>
      </w:r>
      <w:r w:rsidR="000B003E">
        <w:rPr>
          <w:rFonts w:hint="cs"/>
          <w:b/>
          <w:bCs w:val="0"/>
          <w:sz w:val="24"/>
          <w:szCs w:val="24"/>
          <w:rtl/>
        </w:rPr>
        <w:t>דיור</w:t>
      </w:r>
      <w:r w:rsidRPr="00786BA5">
        <w:rPr>
          <w:b/>
          <w:bCs w:val="0"/>
          <w:sz w:val="24"/>
          <w:szCs w:val="24"/>
          <w:rtl/>
        </w:rPr>
        <w:t xml:space="preserve"> ציבורי ברחבי הארץ</w:t>
      </w:r>
      <w:r w:rsidRPr="00786BA5">
        <w:rPr>
          <w:rFonts w:hint="cs"/>
          <w:b/>
          <w:bCs w:val="0"/>
          <w:sz w:val="24"/>
          <w:szCs w:val="24"/>
          <w:rtl/>
        </w:rPr>
        <w:t xml:space="preserve"> </w:t>
      </w:r>
      <w:r w:rsidRPr="00786BA5">
        <w:rPr>
          <w:b/>
          <w:bCs w:val="0"/>
          <w:sz w:val="24"/>
          <w:szCs w:val="24"/>
          <w:rtl/>
        </w:rPr>
        <w:t>–</w:t>
      </w:r>
      <w:r w:rsidRPr="00786BA5">
        <w:rPr>
          <w:rFonts w:hint="cs"/>
          <w:b/>
          <w:bCs w:val="0"/>
          <w:sz w:val="24"/>
          <w:szCs w:val="24"/>
          <w:rtl/>
        </w:rPr>
        <w:t xml:space="preserve"> תחום</w:t>
      </w:r>
      <w:r w:rsidR="00BF28DC" w:rsidRPr="00786BA5">
        <w:rPr>
          <w:rFonts w:hint="cs"/>
          <w:b/>
          <w:bCs w:val="0"/>
          <w:sz w:val="24"/>
          <w:szCs w:val="24"/>
          <w:rtl/>
        </w:rPr>
        <w:t xml:space="preserve"> פעילות</w:t>
      </w:r>
      <w:r w:rsidRPr="00786BA5">
        <w:rPr>
          <w:rFonts w:hint="cs"/>
          <w:b/>
          <w:bCs w:val="0"/>
          <w:sz w:val="24"/>
          <w:szCs w:val="24"/>
          <w:rtl/>
        </w:rPr>
        <w:t xml:space="preserve"> </w:t>
      </w:r>
      <w:r w:rsidRPr="00786BA5">
        <w:rPr>
          <w:rFonts w:hint="cs"/>
          <w:b/>
          <w:bCs w:val="0"/>
          <w:sz w:val="24"/>
          <w:szCs w:val="24"/>
        </w:rPr>
        <w:t>A</w:t>
      </w:r>
    </w:p>
    <w:p w:rsidR="00B157EC" w:rsidRPr="00786BA5" w:rsidRDefault="00B157EC" w:rsidP="00E41F95">
      <w:pPr>
        <w:pStyle w:val="3"/>
        <w:numPr>
          <w:ilvl w:val="4"/>
          <w:numId w:val="172"/>
        </w:numPr>
        <w:bidi/>
        <w:spacing w:line="360" w:lineRule="auto"/>
        <w:ind w:left="907" w:right="170" w:hanging="340"/>
        <w:rPr>
          <w:b/>
          <w:bCs w:val="0"/>
          <w:sz w:val="24"/>
          <w:szCs w:val="24"/>
          <w:rtl/>
        </w:rPr>
      </w:pPr>
      <w:r w:rsidRPr="00786BA5">
        <w:rPr>
          <w:rFonts w:hint="cs"/>
          <w:b/>
          <w:bCs w:val="0"/>
          <w:sz w:val="24"/>
          <w:szCs w:val="24"/>
          <w:rtl/>
        </w:rPr>
        <w:t>ניהול והפע</w:t>
      </w:r>
      <w:r w:rsidR="000B003E">
        <w:rPr>
          <w:rFonts w:hint="cs"/>
          <w:b/>
          <w:bCs w:val="0"/>
          <w:sz w:val="24"/>
          <w:szCs w:val="24"/>
          <w:rtl/>
        </w:rPr>
        <w:t>ל</w:t>
      </w:r>
      <w:r w:rsidRPr="00786BA5">
        <w:rPr>
          <w:rFonts w:hint="cs"/>
          <w:b/>
          <w:bCs w:val="0"/>
          <w:sz w:val="24"/>
          <w:szCs w:val="24"/>
          <w:rtl/>
        </w:rPr>
        <w:t xml:space="preserve">ת בתי דיור לגיל הזהב </w:t>
      </w:r>
      <w:r w:rsidRPr="00786BA5">
        <w:rPr>
          <w:b/>
          <w:bCs w:val="0"/>
          <w:sz w:val="24"/>
          <w:szCs w:val="24"/>
          <w:rtl/>
        </w:rPr>
        <w:t>–</w:t>
      </w:r>
      <w:r w:rsidRPr="00786BA5">
        <w:rPr>
          <w:rFonts w:hint="cs"/>
          <w:b/>
          <w:bCs w:val="0"/>
          <w:sz w:val="24"/>
          <w:szCs w:val="24"/>
          <w:rtl/>
        </w:rPr>
        <w:t xml:space="preserve"> תחום</w:t>
      </w:r>
      <w:r w:rsidR="00BF28DC" w:rsidRPr="00786BA5">
        <w:rPr>
          <w:rFonts w:hint="cs"/>
          <w:b/>
          <w:bCs w:val="0"/>
          <w:sz w:val="24"/>
          <w:szCs w:val="24"/>
          <w:rtl/>
        </w:rPr>
        <w:t xml:space="preserve"> פעילות</w:t>
      </w:r>
      <w:r w:rsidRPr="00786BA5">
        <w:rPr>
          <w:rFonts w:hint="cs"/>
          <w:b/>
          <w:bCs w:val="0"/>
          <w:sz w:val="24"/>
          <w:szCs w:val="24"/>
          <w:rtl/>
        </w:rPr>
        <w:t xml:space="preserve"> </w:t>
      </w:r>
      <w:r w:rsidRPr="00786BA5">
        <w:rPr>
          <w:rFonts w:hint="cs"/>
          <w:b/>
          <w:bCs w:val="0"/>
          <w:sz w:val="24"/>
          <w:szCs w:val="24"/>
        </w:rPr>
        <w:t>B</w:t>
      </w:r>
    </w:p>
    <w:p w:rsidR="00B157EC" w:rsidRPr="00786BA5" w:rsidRDefault="00B157EC" w:rsidP="00E41F95">
      <w:pPr>
        <w:pStyle w:val="3"/>
        <w:numPr>
          <w:ilvl w:val="4"/>
          <w:numId w:val="172"/>
        </w:numPr>
        <w:bidi/>
        <w:spacing w:line="360" w:lineRule="auto"/>
        <w:ind w:left="907" w:right="170" w:hanging="340"/>
        <w:rPr>
          <w:b/>
          <w:bCs w:val="0"/>
          <w:sz w:val="24"/>
          <w:szCs w:val="24"/>
        </w:rPr>
      </w:pPr>
      <w:r w:rsidRPr="00786BA5">
        <w:rPr>
          <w:rFonts w:hint="cs"/>
          <w:b/>
          <w:bCs w:val="0"/>
          <w:sz w:val="24"/>
          <w:szCs w:val="24"/>
          <w:rtl/>
        </w:rPr>
        <w:t xml:space="preserve">טיפול בבקשות סיוע בדיור </w:t>
      </w:r>
      <w:r w:rsidRPr="00786BA5">
        <w:rPr>
          <w:b/>
          <w:bCs w:val="0"/>
          <w:sz w:val="24"/>
          <w:szCs w:val="24"/>
          <w:rtl/>
        </w:rPr>
        <w:t>–</w:t>
      </w:r>
      <w:r w:rsidRPr="00786BA5">
        <w:rPr>
          <w:rFonts w:hint="cs"/>
          <w:b/>
          <w:bCs w:val="0"/>
          <w:sz w:val="24"/>
          <w:szCs w:val="24"/>
          <w:rtl/>
        </w:rPr>
        <w:t xml:space="preserve"> תחום</w:t>
      </w:r>
      <w:r w:rsidR="00BF28DC" w:rsidRPr="00786BA5">
        <w:rPr>
          <w:rFonts w:hint="cs"/>
          <w:b/>
          <w:bCs w:val="0"/>
          <w:sz w:val="24"/>
          <w:szCs w:val="24"/>
          <w:rtl/>
        </w:rPr>
        <w:t xml:space="preserve"> פעילות</w:t>
      </w:r>
      <w:r w:rsidRPr="00786BA5">
        <w:rPr>
          <w:rFonts w:hint="cs"/>
          <w:b/>
          <w:bCs w:val="0"/>
          <w:sz w:val="24"/>
          <w:szCs w:val="24"/>
          <w:rtl/>
        </w:rPr>
        <w:t xml:space="preserve"> </w:t>
      </w:r>
      <w:r w:rsidRPr="00786BA5">
        <w:rPr>
          <w:rFonts w:hint="cs"/>
          <w:b/>
          <w:bCs w:val="0"/>
          <w:sz w:val="24"/>
          <w:szCs w:val="24"/>
        </w:rPr>
        <w:t>C</w:t>
      </w:r>
    </w:p>
    <w:p w:rsidR="00BF28DC" w:rsidRPr="00786BA5" w:rsidRDefault="00BF28DC" w:rsidP="00786BA5">
      <w:pPr>
        <w:numPr>
          <w:ilvl w:val="0"/>
          <w:numId w:val="98"/>
        </w:numPr>
        <w:rPr>
          <w:rtl/>
          <w:lang w:val="x-none" w:eastAsia="x-none"/>
        </w:rPr>
      </w:pPr>
      <w:r w:rsidRPr="00786BA5">
        <w:rPr>
          <w:rFonts w:hint="cs"/>
          <w:rtl/>
          <w:lang w:val="x-none" w:eastAsia="x-none"/>
        </w:rPr>
        <w:t xml:space="preserve">לכל תחום פעילות מפורטים מרכיבי הבקרה הרלוונטיים אליו, הפירוט נמצא בנספח ד' </w:t>
      </w:r>
      <w:r w:rsidRPr="00786BA5">
        <w:rPr>
          <w:rtl/>
          <w:lang w:val="x-none" w:eastAsia="x-none"/>
        </w:rPr>
        <w:t>–</w:t>
      </w:r>
      <w:r w:rsidRPr="00786BA5">
        <w:rPr>
          <w:rFonts w:hint="cs"/>
          <w:rtl/>
          <w:lang w:val="x-none" w:eastAsia="x-none"/>
        </w:rPr>
        <w:t xml:space="preserve"> "מפרט השירותים". מרכיבי הבקרה ממוספרים בהתאם לתחום הפעילות:</w:t>
      </w:r>
    </w:p>
    <w:p w:rsidR="00BF28DC" w:rsidRPr="00786BA5" w:rsidRDefault="00786BA5" w:rsidP="00786BA5">
      <w:pPr>
        <w:pStyle w:val="3"/>
        <w:numPr>
          <w:ilvl w:val="0"/>
          <w:numId w:val="0"/>
        </w:numPr>
        <w:bidi/>
        <w:spacing w:line="360" w:lineRule="auto"/>
        <w:ind w:left="720"/>
        <w:rPr>
          <w:b/>
          <w:bCs w:val="0"/>
          <w:sz w:val="24"/>
          <w:szCs w:val="24"/>
          <w:rtl/>
        </w:rPr>
      </w:pPr>
      <w:r w:rsidRPr="00786BA5">
        <w:rPr>
          <w:rFonts w:hint="cs"/>
          <w:b/>
          <w:bCs w:val="0"/>
          <w:caps w:val="0"/>
          <w:sz w:val="24"/>
          <w:szCs w:val="24"/>
        </w:rPr>
        <w:t>A</w:t>
      </w:r>
      <w:r w:rsidRPr="00786BA5">
        <w:rPr>
          <w:rFonts w:hint="cs"/>
          <w:b/>
          <w:bCs w:val="0"/>
          <w:caps w:val="0"/>
          <w:sz w:val="24"/>
          <w:szCs w:val="24"/>
          <w:rtl/>
        </w:rPr>
        <w:t>-</w:t>
      </w:r>
      <w:r>
        <w:rPr>
          <w:rFonts w:hint="cs"/>
          <w:b/>
          <w:bCs w:val="0"/>
          <w:sz w:val="24"/>
          <w:szCs w:val="24"/>
        </w:rPr>
        <w:t xml:space="preserve"> </w:t>
      </w:r>
      <w:r w:rsidR="00BF28DC" w:rsidRPr="00786BA5">
        <w:rPr>
          <w:rFonts w:hint="cs"/>
          <w:b/>
          <w:bCs w:val="0"/>
          <w:sz w:val="24"/>
          <w:szCs w:val="24"/>
        </w:rPr>
        <w:t xml:space="preserve"> A</w:t>
      </w:r>
      <w:r w:rsidR="00BF28DC" w:rsidRPr="00786BA5">
        <w:rPr>
          <w:b/>
          <w:bCs w:val="0"/>
          <w:sz w:val="24"/>
          <w:szCs w:val="24"/>
        </w:rPr>
        <w:t>1,A2,A3</w:t>
      </w:r>
      <w:r w:rsidR="00BF28DC" w:rsidRPr="00786BA5">
        <w:rPr>
          <w:rFonts w:hint="cs"/>
          <w:b/>
          <w:bCs w:val="0"/>
          <w:sz w:val="24"/>
          <w:szCs w:val="24"/>
          <w:rtl/>
        </w:rPr>
        <w:t xml:space="preserve"> וכו'</w:t>
      </w:r>
    </w:p>
    <w:p w:rsidR="00BF28DC" w:rsidRPr="00786BA5" w:rsidRDefault="00BF28DC" w:rsidP="00786BA5">
      <w:pPr>
        <w:pStyle w:val="3"/>
        <w:numPr>
          <w:ilvl w:val="0"/>
          <w:numId w:val="0"/>
        </w:numPr>
        <w:bidi/>
        <w:spacing w:line="360" w:lineRule="auto"/>
        <w:ind w:left="720"/>
        <w:rPr>
          <w:b/>
          <w:bCs w:val="0"/>
          <w:sz w:val="24"/>
          <w:szCs w:val="24"/>
          <w:rtl/>
        </w:rPr>
      </w:pPr>
      <w:r w:rsidRPr="00786BA5">
        <w:rPr>
          <w:b/>
          <w:bCs w:val="0"/>
          <w:sz w:val="24"/>
          <w:szCs w:val="24"/>
        </w:rPr>
        <w:t>B</w:t>
      </w:r>
      <w:r w:rsidRPr="00786BA5">
        <w:rPr>
          <w:rFonts w:hint="cs"/>
          <w:b/>
          <w:bCs w:val="0"/>
          <w:sz w:val="24"/>
          <w:szCs w:val="24"/>
          <w:rtl/>
        </w:rPr>
        <w:t xml:space="preserve">- </w:t>
      </w:r>
      <w:r w:rsidRPr="00786BA5">
        <w:rPr>
          <w:b/>
          <w:bCs w:val="0"/>
          <w:sz w:val="24"/>
          <w:szCs w:val="24"/>
        </w:rPr>
        <w:t>B1,B2,B3</w:t>
      </w:r>
      <w:r w:rsidRPr="00786BA5">
        <w:rPr>
          <w:rFonts w:hint="cs"/>
          <w:b/>
          <w:bCs w:val="0"/>
          <w:sz w:val="24"/>
          <w:szCs w:val="24"/>
          <w:rtl/>
        </w:rPr>
        <w:t xml:space="preserve"> וכו'</w:t>
      </w:r>
    </w:p>
    <w:p w:rsidR="00B157EC" w:rsidRPr="00786BA5" w:rsidRDefault="00BF28DC" w:rsidP="00786BA5">
      <w:pPr>
        <w:pStyle w:val="3"/>
        <w:numPr>
          <w:ilvl w:val="0"/>
          <w:numId w:val="0"/>
        </w:numPr>
        <w:bidi/>
        <w:spacing w:line="360" w:lineRule="auto"/>
        <w:ind w:left="720"/>
        <w:rPr>
          <w:b/>
          <w:bCs w:val="0"/>
          <w:sz w:val="24"/>
          <w:szCs w:val="24"/>
          <w:rtl/>
        </w:rPr>
      </w:pPr>
      <w:r w:rsidRPr="00786BA5">
        <w:rPr>
          <w:rFonts w:hint="cs"/>
          <w:b/>
          <w:bCs w:val="0"/>
          <w:sz w:val="24"/>
          <w:szCs w:val="24"/>
        </w:rPr>
        <w:t>C</w:t>
      </w:r>
      <w:r w:rsidRPr="00786BA5">
        <w:rPr>
          <w:rFonts w:hint="cs"/>
          <w:b/>
          <w:bCs w:val="0"/>
          <w:sz w:val="24"/>
          <w:szCs w:val="24"/>
          <w:rtl/>
        </w:rPr>
        <w:t xml:space="preserve">- </w:t>
      </w:r>
      <w:r w:rsidRPr="00786BA5">
        <w:rPr>
          <w:b/>
          <w:bCs w:val="0"/>
          <w:sz w:val="24"/>
          <w:szCs w:val="24"/>
        </w:rPr>
        <w:t>C1,C2,C3</w:t>
      </w:r>
      <w:r w:rsidRPr="00786BA5">
        <w:rPr>
          <w:rFonts w:hint="cs"/>
          <w:b/>
          <w:bCs w:val="0"/>
          <w:sz w:val="24"/>
          <w:szCs w:val="24"/>
          <w:rtl/>
        </w:rPr>
        <w:t xml:space="preserve"> וכו'</w:t>
      </w:r>
    </w:p>
    <w:p w:rsidR="00BF28DC" w:rsidRPr="00786BA5" w:rsidRDefault="00BF28DC" w:rsidP="00786BA5">
      <w:pPr>
        <w:numPr>
          <w:ilvl w:val="0"/>
          <w:numId w:val="98"/>
        </w:numPr>
        <w:rPr>
          <w:rtl/>
          <w:lang w:val="x-none" w:eastAsia="x-none"/>
        </w:rPr>
      </w:pPr>
      <w:r w:rsidRPr="00786BA5">
        <w:rPr>
          <w:rFonts w:hint="cs"/>
          <w:rtl/>
          <w:lang w:val="x-none" w:eastAsia="x-none"/>
        </w:rPr>
        <w:t>כל מרכיב בקרה מכיל פעולת בקרה אחת או מספר פעולות בקרה, בהתאם לדרישות מאת החברה המבוקרת, דרישות אשר מפורטות בטבלת ה-</w:t>
      </w:r>
      <w:r w:rsidRPr="00786BA5">
        <w:rPr>
          <w:rFonts w:hint="cs"/>
          <w:lang w:val="x-none" w:eastAsia="x-none"/>
        </w:rPr>
        <w:t>SLA</w:t>
      </w:r>
      <w:r w:rsidRPr="00786BA5">
        <w:rPr>
          <w:rFonts w:hint="cs"/>
          <w:rtl/>
          <w:lang w:val="x-none" w:eastAsia="x-none"/>
        </w:rPr>
        <w:t xml:space="preserve"> בנספח ד'.</w:t>
      </w:r>
    </w:p>
    <w:p w:rsidR="00BF28DC" w:rsidRPr="00786BA5" w:rsidRDefault="00BF28DC" w:rsidP="00786BA5">
      <w:pPr>
        <w:numPr>
          <w:ilvl w:val="0"/>
          <w:numId w:val="98"/>
        </w:numPr>
        <w:rPr>
          <w:rtl/>
          <w:lang w:val="x-none" w:eastAsia="x-none"/>
        </w:rPr>
      </w:pPr>
      <w:r w:rsidRPr="00786BA5">
        <w:rPr>
          <w:rFonts w:hint="cs"/>
          <w:rtl/>
          <w:lang w:val="x-none" w:eastAsia="x-none"/>
        </w:rPr>
        <w:t>על מנת להקל על הקורא, נוספו בטבלת מרכיבי הבקרה הפניות אל הדרישות הרלוונטיות לכל פעולה, בטבלת ה-</w:t>
      </w:r>
      <w:r w:rsidRPr="00786BA5">
        <w:rPr>
          <w:rFonts w:hint="cs"/>
          <w:lang w:val="x-none" w:eastAsia="x-none"/>
        </w:rPr>
        <w:t>SLA</w:t>
      </w:r>
      <w:r w:rsidRPr="00786BA5">
        <w:rPr>
          <w:rFonts w:hint="cs"/>
          <w:rtl/>
          <w:lang w:val="x-none" w:eastAsia="x-none"/>
        </w:rPr>
        <w:t xml:space="preserve"> (מסודר לפי מספר סידורי- מס"ד). כמו כן, נוספה עמודה בטבלת ה-</w:t>
      </w:r>
      <w:r w:rsidRPr="00786BA5">
        <w:rPr>
          <w:rFonts w:hint="cs"/>
          <w:lang w:val="x-none" w:eastAsia="x-none"/>
        </w:rPr>
        <w:t>SLA</w:t>
      </w:r>
      <w:r w:rsidRPr="00786BA5">
        <w:rPr>
          <w:rFonts w:hint="cs"/>
          <w:rtl/>
          <w:lang w:val="x-none" w:eastAsia="x-none"/>
        </w:rPr>
        <w:t xml:space="preserve"> המפנה בחזרה אל מרכיב הבקרה הרלוונטי (</w:t>
      </w:r>
      <w:r w:rsidRPr="00786BA5">
        <w:rPr>
          <w:rFonts w:hint="cs"/>
          <w:lang w:val="x-none" w:eastAsia="x-none"/>
        </w:rPr>
        <w:t>A</w:t>
      </w:r>
      <w:r w:rsidRPr="00786BA5">
        <w:rPr>
          <w:lang w:val="x-none" w:eastAsia="x-none"/>
        </w:rPr>
        <w:t>1</w:t>
      </w:r>
      <w:r w:rsidRPr="00786BA5">
        <w:rPr>
          <w:rFonts w:hint="cs"/>
          <w:rtl/>
          <w:lang w:val="x-none" w:eastAsia="x-none"/>
        </w:rPr>
        <w:t xml:space="preserve">, </w:t>
      </w:r>
      <w:r w:rsidRPr="00786BA5">
        <w:rPr>
          <w:rFonts w:hint="cs"/>
          <w:lang w:val="x-none" w:eastAsia="x-none"/>
        </w:rPr>
        <w:t>B</w:t>
      </w:r>
      <w:r w:rsidRPr="00786BA5">
        <w:rPr>
          <w:lang w:val="x-none" w:eastAsia="x-none"/>
        </w:rPr>
        <w:t>3</w:t>
      </w:r>
      <w:r w:rsidRPr="00786BA5">
        <w:rPr>
          <w:rFonts w:hint="cs"/>
          <w:rtl/>
          <w:lang w:val="x-none" w:eastAsia="x-none"/>
        </w:rPr>
        <w:t xml:space="preserve">, </w:t>
      </w:r>
      <w:r w:rsidRPr="00786BA5">
        <w:rPr>
          <w:rFonts w:hint="cs"/>
          <w:lang w:val="x-none" w:eastAsia="x-none"/>
        </w:rPr>
        <w:t>C</w:t>
      </w:r>
      <w:r w:rsidRPr="00786BA5">
        <w:rPr>
          <w:lang w:val="x-none" w:eastAsia="x-none"/>
        </w:rPr>
        <w:t>8</w:t>
      </w:r>
      <w:r w:rsidRPr="00786BA5">
        <w:rPr>
          <w:rFonts w:hint="cs"/>
          <w:rtl/>
          <w:lang w:val="x-none" w:eastAsia="x-none"/>
        </w:rPr>
        <w:t xml:space="preserve"> וכיו"ב).</w:t>
      </w:r>
    </w:p>
    <w:p w:rsidR="00786BA5" w:rsidRDefault="00BF28DC" w:rsidP="00786BA5">
      <w:pPr>
        <w:numPr>
          <w:ilvl w:val="0"/>
          <w:numId w:val="98"/>
        </w:numPr>
        <w:rPr>
          <w:lang w:val="x-none" w:eastAsia="x-none"/>
        </w:rPr>
      </w:pPr>
      <w:r w:rsidRPr="00786BA5">
        <w:rPr>
          <w:rFonts w:hint="cs"/>
          <w:rtl/>
          <w:lang w:val="x-none" w:eastAsia="x-none"/>
        </w:rPr>
        <w:t xml:space="preserve">בנוסף, צירפנו את נספח ה' המכיל את היקפי הפעילות </w:t>
      </w:r>
      <w:r w:rsidR="00786BA5" w:rsidRPr="00786BA5">
        <w:rPr>
          <w:rFonts w:hint="cs"/>
          <w:rtl/>
          <w:lang w:val="x-none" w:eastAsia="x-none"/>
        </w:rPr>
        <w:t>של כל תחום (מס' דיירים/לקוחות, מס' נכסים/סניפים), בפילוח לפי החברה המבוקרת בכל תחום פעילות.</w:t>
      </w:r>
    </w:p>
    <w:p w:rsidR="002C2CCD" w:rsidRDefault="002C2CCD" w:rsidP="002C2CCD">
      <w:pPr>
        <w:ind w:left="720"/>
        <w:rPr>
          <w:rtl/>
          <w:lang w:val="x-none" w:eastAsia="x-none"/>
        </w:rPr>
      </w:pPr>
    </w:p>
    <w:p w:rsidR="002C2CCD" w:rsidRPr="00786BA5" w:rsidRDefault="002C2CCD" w:rsidP="002C2CCD">
      <w:pPr>
        <w:bidi w:val="0"/>
        <w:spacing w:line="240" w:lineRule="auto"/>
        <w:jc w:val="left"/>
        <w:rPr>
          <w:rtl/>
          <w:lang w:val="x-none" w:eastAsia="x-none"/>
        </w:rPr>
      </w:pPr>
      <w:r>
        <w:rPr>
          <w:rtl/>
          <w:lang w:val="x-none" w:eastAsia="x-none"/>
        </w:rPr>
        <w:br w:type="page"/>
      </w:r>
    </w:p>
    <w:p w:rsidR="008D335E" w:rsidRPr="00B157EC" w:rsidRDefault="008D335E" w:rsidP="00972E2A">
      <w:pPr>
        <w:rPr>
          <w:vanish/>
        </w:rPr>
      </w:pPr>
    </w:p>
    <w:p w:rsidR="003D25A3" w:rsidRPr="00642557" w:rsidRDefault="008D335E" w:rsidP="00DB08B9">
      <w:pPr>
        <w:pStyle w:val="1"/>
        <w:jc w:val="left"/>
        <w:rPr>
          <w:rFonts w:ascii="Narkisim" w:hAnsi="Narkisim"/>
          <w:rtl/>
        </w:rPr>
      </w:pPr>
      <w:bookmarkStart w:id="21" w:name="_Toc526095187"/>
      <w:r>
        <w:rPr>
          <w:rFonts w:ascii="Narkisim" w:hAnsi="Narkisim" w:hint="cs"/>
          <w:rtl/>
        </w:rPr>
        <w:t>רקע</w:t>
      </w:r>
      <w:bookmarkEnd w:id="21"/>
    </w:p>
    <w:p w:rsidR="00D756F6" w:rsidRPr="007367F8" w:rsidRDefault="004D62A6" w:rsidP="00D756F6">
      <w:pPr>
        <w:pStyle w:val="20"/>
        <w:rPr>
          <w:rtl/>
        </w:rPr>
      </w:pPr>
      <w:r>
        <w:rPr>
          <w:rFonts w:hint="cs"/>
          <w:rtl/>
        </w:rPr>
        <w:t>כללי</w:t>
      </w:r>
    </w:p>
    <w:p w:rsidR="007A2647" w:rsidRPr="007A2647" w:rsidRDefault="00DB08B9" w:rsidP="007A2647">
      <w:pPr>
        <w:pStyle w:val="20"/>
        <w:numPr>
          <w:ilvl w:val="0"/>
          <w:numId w:val="0"/>
        </w:numPr>
        <w:spacing w:line="360" w:lineRule="auto"/>
        <w:rPr>
          <w:b w:val="0"/>
          <w:bCs w:val="0"/>
          <w:caps w:val="0"/>
          <w:spacing w:val="0"/>
          <w:sz w:val="24"/>
          <w:szCs w:val="24"/>
          <w:shd w:val="clear" w:color="auto" w:fill="FFFFFF"/>
          <w:lang w:val="en-US" w:eastAsia="en-US"/>
        </w:rPr>
      </w:pPr>
      <w:r w:rsidRPr="007A2647">
        <w:rPr>
          <w:rFonts w:hint="cs"/>
          <w:b w:val="0"/>
          <w:bCs w:val="0"/>
          <w:caps w:val="0"/>
          <w:spacing w:val="0"/>
          <w:sz w:val="24"/>
          <w:szCs w:val="24"/>
          <w:shd w:val="clear" w:color="auto" w:fill="FFFFFF"/>
          <w:rtl/>
          <w:lang w:val="en-US" w:eastAsia="en-US"/>
        </w:rPr>
        <w:t xml:space="preserve">משרד הבינוי והשיכון באמצעות אגף בכיר נכסים וחברות מפרסם בזאת מכרז מס. </w:t>
      </w:r>
      <w:r w:rsidR="006872E1" w:rsidRPr="007A2647">
        <w:rPr>
          <w:b w:val="0"/>
          <w:bCs w:val="0"/>
          <w:caps w:val="0"/>
          <w:spacing w:val="0"/>
          <w:sz w:val="24"/>
          <w:szCs w:val="24"/>
          <w:shd w:val="clear" w:color="auto" w:fill="FFFFFF"/>
          <w:rtl/>
          <w:lang w:val="en-US" w:eastAsia="en-US"/>
        </w:rPr>
        <w:t>60/20</w:t>
      </w:r>
      <w:r w:rsidRPr="007A2647">
        <w:rPr>
          <w:rFonts w:hint="cs"/>
          <w:b w:val="0"/>
          <w:bCs w:val="0"/>
          <w:caps w:val="0"/>
          <w:spacing w:val="0"/>
          <w:sz w:val="24"/>
          <w:szCs w:val="24"/>
          <w:shd w:val="clear" w:color="auto" w:fill="FFFFFF"/>
          <w:rtl/>
          <w:lang w:val="en-US" w:eastAsia="en-US"/>
        </w:rPr>
        <w:t xml:space="preserve">18 למתן שירותי בקרה אודות פעילות </w:t>
      </w:r>
      <w:r w:rsidR="00D91425" w:rsidRPr="007A2647">
        <w:rPr>
          <w:rFonts w:hint="cs"/>
          <w:b w:val="0"/>
          <w:bCs w:val="0"/>
          <w:caps w:val="0"/>
          <w:spacing w:val="0"/>
          <w:sz w:val="24"/>
          <w:szCs w:val="24"/>
          <w:shd w:val="clear" w:color="auto" w:fill="FFFFFF"/>
          <w:rtl/>
          <w:lang w:val="en-US" w:eastAsia="en-US"/>
        </w:rPr>
        <w:t xml:space="preserve">מערך הדיור </w:t>
      </w:r>
      <w:r w:rsidR="0086193D" w:rsidRPr="007A2647">
        <w:rPr>
          <w:rFonts w:hint="cs"/>
          <w:b w:val="0"/>
          <w:bCs w:val="0"/>
          <w:caps w:val="0"/>
          <w:spacing w:val="0"/>
          <w:sz w:val="24"/>
          <w:szCs w:val="24"/>
          <w:shd w:val="clear" w:color="auto" w:fill="FFFFFF"/>
          <w:rtl/>
          <w:lang w:val="en-US" w:eastAsia="en-US"/>
        </w:rPr>
        <w:t xml:space="preserve">והטיפול במבקשי הסיוע </w:t>
      </w:r>
      <w:r w:rsidR="00D91425" w:rsidRPr="007A2647">
        <w:rPr>
          <w:rFonts w:hint="cs"/>
          <w:b w:val="0"/>
          <w:bCs w:val="0"/>
          <w:caps w:val="0"/>
          <w:spacing w:val="0"/>
          <w:sz w:val="24"/>
          <w:szCs w:val="24"/>
          <w:shd w:val="clear" w:color="auto" w:fill="FFFFFF"/>
          <w:rtl/>
          <w:lang w:val="en-US" w:eastAsia="en-US"/>
        </w:rPr>
        <w:t>שבתחום אחריותו.</w:t>
      </w:r>
      <w:r w:rsidR="006872E1" w:rsidRPr="007A2647">
        <w:rPr>
          <w:rFonts w:hint="cs"/>
          <w:b w:val="0"/>
          <w:bCs w:val="0"/>
          <w:caps w:val="0"/>
          <w:spacing w:val="0"/>
          <w:sz w:val="24"/>
          <w:szCs w:val="24"/>
          <w:shd w:val="clear" w:color="auto" w:fill="FFFFFF"/>
          <w:rtl/>
          <w:lang w:val="en-US" w:eastAsia="en-US"/>
        </w:rPr>
        <w:t xml:space="preserve"> התקציב המתוכנן לפעילות זו בשנת 2019 עומד על כ-1 מלש"ח. יובהר כי סכום זה אינו מהווה אומדן אלא תיאור כללי של היקף השירותים אותו עשוי המשרד, אך לא חייב, להזמין.</w:t>
      </w:r>
    </w:p>
    <w:p w:rsidR="00DB08B9" w:rsidRDefault="00DB08B9" w:rsidP="006872E1">
      <w:pPr>
        <w:pStyle w:val="20"/>
        <w:ind w:right="576"/>
        <w:rPr>
          <w:rtl/>
        </w:rPr>
      </w:pPr>
      <w:r>
        <w:rPr>
          <w:rFonts w:hint="cs"/>
          <w:rtl/>
        </w:rPr>
        <w:t>אגף בכיר נכסים וחברות</w:t>
      </w:r>
    </w:p>
    <w:p w:rsidR="00DB08B9" w:rsidRDefault="00DB08B9" w:rsidP="001B4F0C">
      <w:pPr>
        <w:rPr>
          <w:rtl/>
        </w:rPr>
      </w:pPr>
      <w:r>
        <w:rPr>
          <w:shd w:val="clear" w:color="auto" w:fill="FFFFFF"/>
          <w:rtl/>
        </w:rPr>
        <w:t>אגף בכיר נכסים וחברות </w:t>
      </w:r>
      <w:r w:rsidR="001B4F0C">
        <w:rPr>
          <w:rFonts w:hint="cs"/>
          <w:shd w:val="clear" w:color="auto" w:fill="FFFFFF"/>
          <w:rtl/>
        </w:rPr>
        <w:t>הוא</w:t>
      </w:r>
      <w:r w:rsidR="008D335E">
        <w:rPr>
          <w:rFonts w:hint="cs"/>
          <w:shd w:val="clear" w:color="auto" w:fill="FFFFFF"/>
          <w:rtl/>
        </w:rPr>
        <w:t xml:space="preserve"> </w:t>
      </w:r>
      <w:r w:rsidR="001B4F0C">
        <w:rPr>
          <w:rFonts w:hint="cs"/>
          <w:shd w:val="clear" w:color="auto" w:fill="FFFFFF"/>
          <w:rtl/>
        </w:rPr>
        <w:t>ה</w:t>
      </w:r>
      <w:r w:rsidR="008D335E">
        <w:rPr>
          <w:rFonts w:hint="cs"/>
          <w:shd w:val="clear" w:color="auto" w:fill="FFFFFF"/>
          <w:rtl/>
        </w:rPr>
        <w:t>ממונה על</w:t>
      </w:r>
      <w:r>
        <w:rPr>
          <w:shd w:val="clear" w:color="auto" w:fill="FFFFFF"/>
          <w:rtl/>
        </w:rPr>
        <w:t xml:space="preserve"> ניהול נכסי הדיור שבבעלות המדינה ופיקוח ובקרה על פעילות </w:t>
      </w:r>
      <w:r w:rsidR="001B4F0C">
        <w:rPr>
          <w:rFonts w:hint="cs"/>
          <w:shd w:val="clear" w:color="auto" w:fill="FFFFFF"/>
          <w:rtl/>
        </w:rPr>
        <w:t>ספקי השירות אשר נבחרו על ידו לביצוע ומימוש כלל פעילות מערך הדיור</w:t>
      </w:r>
      <w:r>
        <w:rPr>
          <w:rFonts w:hint="cs"/>
          <w:shd w:val="clear" w:color="auto" w:fill="FFFFFF"/>
          <w:rtl/>
        </w:rPr>
        <w:t>:</w:t>
      </w:r>
      <w:r>
        <w:rPr>
          <w:shd w:val="clear" w:color="auto" w:fill="FFFFFF"/>
        </w:rPr>
        <w:t> </w:t>
      </w:r>
    </w:p>
    <w:p w:rsidR="00DB08B9" w:rsidRPr="00DB08B9" w:rsidRDefault="00DB08B9" w:rsidP="005010F7">
      <w:pPr>
        <w:pStyle w:val="af0"/>
        <w:numPr>
          <w:ilvl w:val="0"/>
          <w:numId w:val="122"/>
        </w:numPr>
        <w:rPr>
          <w:shd w:val="clear" w:color="auto" w:fill="FFFFFF"/>
        </w:rPr>
      </w:pPr>
      <w:r w:rsidRPr="00DB08B9">
        <w:rPr>
          <w:shd w:val="clear" w:color="auto" w:fill="FFFFFF"/>
          <w:rtl/>
        </w:rPr>
        <w:t>ניהול מלאי הדיור הציבורי בבעלות המדינה תוך הנחיית החברות ה</w:t>
      </w:r>
      <w:r w:rsidR="00815A08">
        <w:rPr>
          <w:shd w:val="clear" w:color="auto" w:fill="FFFFFF"/>
          <w:rtl/>
        </w:rPr>
        <w:t>מנהלות</w:t>
      </w:r>
      <w:r w:rsidRPr="00DB08B9">
        <w:rPr>
          <w:shd w:val="clear" w:color="auto" w:fill="FFFFFF"/>
          <w:rtl/>
        </w:rPr>
        <w:t xml:space="preserve"> לגבי מדיניות מכירה, תנאי תשלום, גביית שכר דירה וסטנדרט אחזקת הדירות, כפי שאלה נקבעים על ידי משרדי הבינוי והשיכון והאוצר במשותף</w:t>
      </w:r>
      <w:r w:rsidR="008D335E">
        <w:rPr>
          <w:rFonts w:hint="cs"/>
          <w:shd w:val="clear" w:color="auto" w:fill="FFFFFF"/>
          <w:rtl/>
        </w:rPr>
        <w:t>.</w:t>
      </w:r>
    </w:p>
    <w:p w:rsidR="00DB08B9" w:rsidRDefault="00DB08B9" w:rsidP="005010F7">
      <w:pPr>
        <w:pStyle w:val="af0"/>
        <w:numPr>
          <w:ilvl w:val="0"/>
          <w:numId w:val="122"/>
        </w:numPr>
        <w:rPr>
          <w:rtl/>
        </w:rPr>
      </w:pPr>
      <w:r w:rsidRPr="00DB08B9">
        <w:rPr>
          <w:shd w:val="clear" w:color="auto" w:fill="FFFFFF"/>
          <w:rtl/>
        </w:rPr>
        <w:t>פיקוח ובקרה על פעילות החברות ה</w:t>
      </w:r>
      <w:r w:rsidR="00815A08">
        <w:rPr>
          <w:shd w:val="clear" w:color="auto" w:fill="FFFFFF"/>
          <w:rtl/>
        </w:rPr>
        <w:t>מנהלות</w:t>
      </w:r>
      <w:r w:rsidRPr="00DB08B9">
        <w:rPr>
          <w:shd w:val="clear" w:color="auto" w:fill="FFFFFF"/>
          <w:rtl/>
        </w:rPr>
        <w:t>, עמידה בנהלי המשרד וקיום חוזי הניהול שנחתמו עמם</w:t>
      </w:r>
      <w:r w:rsidRPr="00DB08B9">
        <w:rPr>
          <w:shd w:val="clear" w:color="auto" w:fill="FFFFFF"/>
        </w:rPr>
        <w:t>.</w:t>
      </w:r>
    </w:p>
    <w:p w:rsidR="00DB08B9" w:rsidRDefault="00DB08B9" w:rsidP="001F5040">
      <w:pPr>
        <w:pStyle w:val="af0"/>
        <w:numPr>
          <w:ilvl w:val="0"/>
          <w:numId w:val="122"/>
        </w:numPr>
        <w:rPr>
          <w:rtl/>
        </w:rPr>
      </w:pPr>
      <w:r w:rsidRPr="00DB08B9">
        <w:rPr>
          <w:shd w:val="clear" w:color="auto" w:fill="FFFFFF"/>
          <w:rtl/>
        </w:rPr>
        <w:t xml:space="preserve">ניהול </w:t>
      </w:r>
      <w:r w:rsidR="001F5040">
        <w:rPr>
          <w:rFonts w:hint="cs"/>
          <w:shd w:val="clear" w:color="auto" w:fill="FFFFFF"/>
          <w:rtl/>
        </w:rPr>
        <w:t>והפעלה של</w:t>
      </w:r>
      <w:r w:rsidRPr="00DB08B9">
        <w:rPr>
          <w:shd w:val="clear" w:color="auto" w:fill="FFFFFF"/>
          <w:rtl/>
        </w:rPr>
        <w:t xml:space="preserve"> בתי </w:t>
      </w:r>
      <w:r w:rsidR="001F5040">
        <w:rPr>
          <w:rFonts w:hint="cs"/>
          <w:shd w:val="clear" w:color="auto" w:fill="FFFFFF"/>
          <w:rtl/>
        </w:rPr>
        <w:t xml:space="preserve">דיור </w:t>
      </w:r>
      <w:r w:rsidRPr="00DB08B9">
        <w:rPr>
          <w:shd w:val="clear" w:color="auto" w:fill="FFFFFF"/>
          <w:rtl/>
        </w:rPr>
        <w:t>גיל הזהב באמצעות חברות ניהול</w:t>
      </w:r>
      <w:r w:rsidRPr="00DB08B9">
        <w:rPr>
          <w:shd w:val="clear" w:color="auto" w:fill="FFFFFF"/>
        </w:rPr>
        <w:t>.</w:t>
      </w:r>
    </w:p>
    <w:p w:rsidR="00DB08B9" w:rsidRPr="00DB08B9" w:rsidRDefault="00DB08B9" w:rsidP="005010F7">
      <w:pPr>
        <w:pStyle w:val="af0"/>
        <w:numPr>
          <w:ilvl w:val="0"/>
          <w:numId w:val="122"/>
        </w:numPr>
        <w:rPr>
          <w:shd w:val="clear" w:color="auto" w:fill="FFFFFF"/>
          <w:rtl/>
        </w:rPr>
      </w:pPr>
      <w:r w:rsidRPr="00DB08B9">
        <w:rPr>
          <w:shd w:val="clear" w:color="auto" w:fill="FFFFFF"/>
          <w:rtl/>
        </w:rPr>
        <w:t>יישום חקיקה והחלטות ממשלה בתחום השיכון הציבורי</w:t>
      </w:r>
      <w:r w:rsidRPr="00DB08B9">
        <w:rPr>
          <w:rFonts w:hint="cs"/>
          <w:shd w:val="clear" w:color="auto" w:fill="FFFFFF"/>
          <w:rtl/>
        </w:rPr>
        <w:t>.</w:t>
      </w:r>
    </w:p>
    <w:p w:rsidR="008D335E" w:rsidRDefault="00DB08B9" w:rsidP="005010F7">
      <w:pPr>
        <w:pStyle w:val="af0"/>
        <w:numPr>
          <w:ilvl w:val="0"/>
          <w:numId w:val="122"/>
        </w:numPr>
      </w:pPr>
      <w:r w:rsidRPr="00DB08B9">
        <w:rPr>
          <w:shd w:val="clear" w:color="auto" w:fill="FFFFFF"/>
          <w:rtl/>
        </w:rPr>
        <w:t>יישום חוק הדיור הציבורי (זכויות רכישה), הכולל מכירת דירות לזכאים ורכישת דירות למלאי</w:t>
      </w:r>
      <w:r w:rsidRPr="00DB08B9">
        <w:rPr>
          <w:shd w:val="clear" w:color="auto" w:fill="FFFFFF"/>
        </w:rPr>
        <w:t>.</w:t>
      </w:r>
    </w:p>
    <w:p w:rsidR="008D335E" w:rsidRPr="008D335E" w:rsidRDefault="00DB08B9" w:rsidP="005010F7">
      <w:pPr>
        <w:pStyle w:val="af0"/>
        <w:numPr>
          <w:ilvl w:val="0"/>
          <w:numId w:val="122"/>
        </w:numPr>
      </w:pPr>
      <w:r w:rsidRPr="00DB08B9">
        <w:rPr>
          <w:shd w:val="clear" w:color="auto" w:fill="FFFFFF"/>
          <w:rtl/>
        </w:rPr>
        <w:t>יישום חוק זכויות הדייר בדיור הציבורי ובכלל זה ביצוע פעולות שיפוצים ואחזקה בדירות הציבוריות</w:t>
      </w:r>
      <w:r w:rsidRPr="00DB08B9">
        <w:rPr>
          <w:shd w:val="clear" w:color="auto" w:fill="FFFFFF"/>
        </w:rPr>
        <w:t>.</w:t>
      </w:r>
    </w:p>
    <w:p w:rsidR="00DB08B9" w:rsidRPr="00DB08B9" w:rsidRDefault="00DB08B9" w:rsidP="005010F7">
      <w:pPr>
        <w:pStyle w:val="af0"/>
        <w:numPr>
          <w:ilvl w:val="0"/>
          <w:numId w:val="122"/>
        </w:numPr>
      </w:pPr>
      <w:r w:rsidRPr="00DB08B9">
        <w:rPr>
          <w:shd w:val="clear" w:color="auto" w:fill="FFFFFF"/>
          <w:rtl/>
        </w:rPr>
        <w:t>השבחת מלאי הדירות - בחינת פוטנציאל השבחת מלאי הדירות והמבנים במסגרת התחדשות עירונית</w:t>
      </w:r>
      <w:r w:rsidRPr="00DB08B9">
        <w:rPr>
          <w:shd w:val="clear" w:color="auto" w:fill="FFFFFF"/>
        </w:rPr>
        <w:t>.</w:t>
      </w:r>
    </w:p>
    <w:p w:rsidR="009B3C48" w:rsidRDefault="009B3C48" w:rsidP="009B3C48">
      <w:pPr>
        <w:pStyle w:val="20"/>
        <w:rPr>
          <w:rtl/>
        </w:rPr>
      </w:pPr>
      <w:r>
        <w:rPr>
          <w:rFonts w:hint="cs"/>
          <w:rtl/>
        </w:rPr>
        <w:t>המכרז</w:t>
      </w:r>
    </w:p>
    <w:p w:rsidR="009B3C48" w:rsidRDefault="009B3C48" w:rsidP="009B3C48">
      <w:pPr>
        <w:pStyle w:val="3"/>
        <w:bidi/>
        <w:rPr>
          <w:rtl/>
        </w:rPr>
      </w:pPr>
      <w:r>
        <w:rPr>
          <w:rFonts w:hint="cs"/>
          <w:rtl/>
        </w:rPr>
        <w:t>מטרות המכרז</w:t>
      </w:r>
    </w:p>
    <w:p w:rsidR="009B3C48" w:rsidRDefault="009B3C48" w:rsidP="00063E4D">
      <w:pPr>
        <w:pStyle w:val="af0"/>
        <w:numPr>
          <w:ilvl w:val="0"/>
          <w:numId w:val="123"/>
        </w:numPr>
        <w:spacing w:after="160"/>
      </w:pPr>
      <w:bookmarkStart w:id="22" w:name="_אופן_בחירת_הספק"/>
      <w:bookmarkStart w:id="23" w:name="_Toc440130538"/>
      <w:bookmarkEnd w:id="22"/>
      <w:r>
        <w:rPr>
          <w:rFonts w:hint="cs"/>
          <w:rtl/>
        </w:rPr>
        <w:t xml:space="preserve">העלאה משמעותית </w:t>
      </w:r>
      <w:r w:rsidR="00B01E84">
        <w:rPr>
          <w:rFonts w:hint="cs"/>
          <w:rtl/>
        </w:rPr>
        <w:t>ב</w:t>
      </w:r>
      <w:r>
        <w:rPr>
          <w:rFonts w:hint="cs"/>
          <w:rtl/>
        </w:rPr>
        <w:t xml:space="preserve">רמת </w:t>
      </w:r>
      <w:r w:rsidR="001F5040">
        <w:rPr>
          <w:rFonts w:hint="cs"/>
          <w:rtl/>
        </w:rPr>
        <w:t>שירות</w:t>
      </w:r>
      <w:r>
        <w:rPr>
          <w:rFonts w:hint="cs"/>
          <w:rtl/>
        </w:rPr>
        <w:t xml:space="preserve"> </w:t>
      </w:r>
      <w:r w:rsidR="001F5040">
        <w:rPr>
          <w:rFonts w:hint="cs"/>
          <w:rtl/>
        </w:rPr>
        <w:t>ה</w:t>
      </w:r>
      <w:r>
        <w:rPr>
          <w:rFonts w:hint="cs"/>
          <w:rtl/>
        </w:rPr>
        <w:t>לקוחות הקצה (דיירים</w:t>
      </w:r>
      <w:r w:rsidR="00A1597E">
        <w:rPr>
          <w:rFonts w:hint="cs"/>
          <w:rtl/>
        </w:rPr>
        <w:t xml:space="preserve"> ומבקשי הסיוע בדיור</w:t>
      </w:r>
      <w:r>
        <w:rPr>
          <w:rFonts w:hint="cs"/>
          <w:rtl/>
        </w:rPr>
        <w:t xml:space="preserve">) מהשירות הניתן על ידי המשרד </w:t>
      </w:r>
      <w:r w:rsidR="00A1597E">
        <w:rPr>
          <w:rFonts w:hint="cs"/>
          <w:rtl/>
        </w:rPr>
        <w:t>וספקי השרות</w:t>
      </w:r>
      <w:r>
        <w:rPr>
          <w:rFonts w:hint="cs"/>
          <w:rtl/>
        </w:rPr>
        <w:t>, כל זאת תוך שיפור מתמיד לאורך זמן.</w:t>
      </w:r>
    </w:p>
    <w:p w:rsidR="009B3C48" w:rsidRDefault="009B3C48" w:rsidP="005010F7">
      <w:pPr>
        <w:pStyle w:val="af0"/>
        <w:numPr>
          <w:ilvl w:val="0"/>
          <w:numId w:val="123"/>
        </w:numPr>
      </w:pPr>
      <w:r>
        <w:rPr>
          <w:rFonts w:hint="cs"/>
          <w:rtl/>
        </w:rPr>
        <w:t xml:space="preserve">הבטחת עמידת </w:t>
      </w:r>
      <w:r w:rsidR="00983CBD">
        <w:rPr>
          <w:rFonts w:hint="cs"/>
          <w:rtl/>
        </w:rPr>
        <w:t>ספקי השירות בדרישות ההסכמים להם הם מחוייבים מול המשרד</w:t>
      </w:r>
      <w:r>
        <w:rPr>
          <w:rFonts w:hint="cs"/>
          <w:rtl/>
        </w:rPr>
        <w:t>.</w:t>
      </w:r>
    </w:p>
    <w:p w:rsidR="00FE3319" w:rsidRDefault="00FE3319" w:rsidP="005010F7">
      <w:pPr>
        <w:pStyle w:val="af0"/>
        <w:numPr>
          <w:ilvl w:val="0"/>
          <w:numId w:val="123"/>
        </w:numPr>
      </w:pPr>
      <w:r>
        <w:rPr>
          <w:rFonts w:hint="cs"/>
          <w:rtl/>
        </w:rPr>
        <w:t>סיוע למשרד הבינוי והשיכון בגיבוש ההסכמים הבאים, וביצוע התאמות ושינויים לאור התובנות שעלו מתהליך הבקרה.</w:t>
      </w:r>
    </w:p>
    <w:p w:rsidR="009B3C48" w:rsidRPr="009B3C48" w:rsidRDefault="009B3C48" w:rsidP="009B3C48">
      <w:pPr>
        <w:rPr>
          <w:b/>
          <w:bCs/>
          <w:u w:val="single"/>
        </w:rPr>
      </w:pPr>
      <w:r w:rsidRPr="009B3C48">
        <w:rPr>
          <w:rFonts w:hint="cs"/>
          <w:b/>
          <w:bCs/>
          <w:u w:val="single"/>
          <w:rtl/>
        </w:rPr>
        <w:t xml:space="preserve"> אופן השגת מטרות המכרז</w:t>
      </w:r>
      <w:r w:rsidRPr="009B3C48">
        <w:rPr>
          <w:b/>
          <w:bCs/>
          <w:u w:val="single"/>
        </w:rPr>
        <w:t>:</w:t>
      </w:r>
    </w:p>
    <w:p w:rsidR="009B3C48" w:rsidRDefault="00983CBD" w:rsidP="005010F7">
      <w:pPr>
        <w:pStyle w:val="af0"/>
        <w:numPr>
          <w:ilvl w:val="0"/>
          <w:numId w:val="123"/>
        </w:numPr>
      </w:pPr>
      <w:r>
        <w:rPr>
          <w:rFonts w:hint="cs"/>
          <w:rtl/>
        </w:rPr>
        <w:lastRenderedPageBreak/>
        <w:t xml:space="preserve">בניית ומיסוד </w:t>
      </w:r>
      <w:r w:rsidR="009B3C48">
        <w:rPr>
          <w:rFonts w:hint="cs"/>
          <w:rtl/>
        </w:rPr>
        <w:t xml:space="preserve">מערך בקרה </w:t>
      </w:r>
      <w:r>
        <w:rPr>
          <w:rFonts w:hint="cs"/>
          <w:rtl/>
        </w:rPr>
        <w:t xml:space="preserve">על ידי הזוכה, </w:t>
      </w:r>
      <w:r w:rsidR="009B3C48">
        <w:rPr>
          <w:rFonts w:hint="cs"/>
          <w:rtl/>
        </w:rPr>
        <w:t>אשר מאפשר מדידת ביצועים בהתאמה לדרישות המשרד, איתור ליקויים, הקצאת פעילות מתקנת ומדידה חוזרת לבחינת אפקטיביות התיקון.</w:t>
      </w:r>
    </w:p>
    <w:p w:rsidR="009B3C48" w:rsidRDefault="009B3C48" w:rsidP="005010F7">
      <w:pPr>
        <w:pStyle w:val="af0"/>
        <w:numPr>
          <w:ilvl w:val="0"/>
          <w:numId w:val="123"/>
        </w:numPr>
      </w:pPr>
      <w:r>
        <w:rPr>
          <w:rFonts w:hint="cs"/>
          <w:rtl/>
        </w:rPr>
        <w:t>מערך הבקרה ייבנה כך שהמשרד יעשה בו שימוש ליתר פעילויותיו בתחומי מתן השירות הרלוונטיים.</w:t>
      </w:r>
    </w:p>
    <w:p w:rsidR="00A1597E" w:rsidRDefault="00A1597E" w:rsidP="000B003E">
      <w:pPr>
        <w:pStyle w:val="af0"/>
        <w:numPr>
          <w:ilvl w:val="0"/>
          <w:numId w:val="123"/>
        </w:numPr>
      </w:pPr>
      <w:r>
        <w:rPr>
          <w:rFonts w:hint="cs"/>
          <w:rtl/>
        </w:rPr>
        <w:t xml:space="preserve">ביצוע </w:t>
      </w:r>
      <w:r w:rsidR="00591520">
        <w:rPr>
          <w:rFonts w:hint="cs"/>
          <w:rtl/>
        </w:rPr>
        <w:t xml:space="preserve">מפרט הבקרה על ידי הזוכה </w:t>
      </w:r>
      <w:r>
        <w:rPr>
          <w:rFonts w:hint="cs"/>
          <w:rtl/>
        </w:rPr>
        <w:t>בהתאם לדרישות מכרז זה.</w:t>
      </w:r>
    </w:p>
    <w:p w:rsidR="003835EF" w:rsidRPr="007367F8" w:rsidRDefault="003835EF" w:rsidP="00E84ACD">
      <w:pPr>
        <w:pStyle w:val="3"/>
        <w:bidi/>
        <w:rPr>
          <w:rtl/>
        </w:rPr>
      </w:pPr>
      <w:r w:rsidRPr="007367F8">
        <w:rPr>
          <w:rFonts w:hint="cs"/>
          <w:rtl/>
        </w:rPr>
        <w:t>אופן בחירת הספק הזוכה במכרז</w:t>
      </w:r>
      <w:bookmarkEnd w:id="23"/>
    </w:p>
    <w:p w:rsidR="003835EF" w:rsidRPr="007367F8" w:rsidRDefault="00E84ACD" w:rsidP="00762F40">
      <w:pPr>
        <w:numPr>
          <w:ilvl w:val="0"/>
          <w:numId w:val="98"/>
        </w:numPr>
        <w:rPr>
          <w:lang w:val="x-none" w:eastAsia="x-none"/>
        </w:rPr>
      </w:pPr>
      <w:r>
        <w:rPr>
          <w:rFonts w:hint="cs"/>
          <w:rtl/>
          <w:lang w:val="x-none" w:eastAsia="x-none"/>
        </w:rPr>
        <w:t>המשרד מבקש</w:t>
      </w:r>
      <w:r w:rsidR="00841077" w:rsidRPr="007367F8">
        <w:rPr>
          <w:rFonts w:hint="cs"/>
          <w:rtl/>
          <w:lang w:val="x-none" w:eastAsia="x-none"/>
        </w:rPr>
        <w:t xml:space="preserve"> לבחור </w:t>
      </w:r>
      <w:r w:rsidR="00DA6B45" w:rsidRPr="007367F8">
        <w:rPr>
          <w:rFonts w:hint="cs"/>
          <w:rtl/>
          <w:lang w:val="x-none" w:eastAsia="x-none"/>
        </w:rPr>
        <w:t>זוכה</w:t>
      </w:r>
      <w:r w:rsidR="003835EF" w:rsidRPr="007367F8">
        <w:rPr>
          <w:rFonts w:hint="cs"/>
          <w:rtl/>
          <w:lang w:val="x-none" w:eastAsia="x-none"/>
        </w:rPr>
        <w:t xml:space="preserve"> אחד אשר יספק את השירותים המבוקשים במכרז.</w:t>
      </w:r>
    </w:p>
    <w:p w:rsidR="003835EF" w:rsidRDefault="0050311F" w:rsidP="00591520">
      <w:pPr>
        <w:numPr>
          <w:ilvl w:val="0"/>
          <w:numId w:val="98"/>
        </w:numPr>
        <w:rPr>
          <w:lang w:val="x-none" w:eastAsia="x-none"/>
        </w:rPr>
      </w:pPr>
      <w:r w:rsidRPr="007367F8">
        <w:rPr>
          <w:rFonts w:hint="cs"/>
          <w:rtl/>
          <w:lang w:val="x-none" w:eastAsia="x-none"/>
        </w:rPr>
        <w:t xml:space="preserve">הזוכה </w:t>
      </w:r>
      <w:r w:rsidR="003835EF" w:rsidRPr="007367F8">
        <w:rPr>
          <w:rFonts w:hint="cs"/>
          <w:rtl/>
          <w:lang w:val="x-none" w:eastAsia="x-none"/>
        </w:rPr>
        <w:t>יבחר</w:t>
      </w:r>
      <w:r w:rsidR="00DA6B45" w:rsidRPr="007367F8">
        <w:rPr>
          <w:rFonts w:hint="cs"/>
          <w:rtl/>
          <w:lang w:val="x-none" w:eastAsia="x-none"/>
        </w:rPr>
        <w:t xml:space="preserve"> </w:t>
      </w:r>
      <w:r w:rsidR="003835EF" w:rsidRPr="007367F8">
        <w:rPr>
          <w:rFonts w:hint="cs"/>
          <w:rtl/>
          <w:lang w:val="x-none" w:eastAsia="x-none"/>
        </w:rPr>
        <w:t xml:space="preserve">על פי מרכיבים של איכות ועלות, כאשר המשקל </w:t>
      </w:r>
      <w:r w:rsidR="0025506A" w:rsidRPr="007367F8">
        <w:rPr>
          <w:rFonts w:hint="cs"/>
          <w:rtl/>
          <w:lang w:val="x-none" w:eastAsia="x-none"/>
        </w:rPr>
        <w:t>למרכיבים</w:t>
      </w:r>
      <w:r w:rsidR="003835EF" w:rsidRPr="007367F8">
        <w:rPr>
          <w:rFonts w:hint="cs"/>
          <w:rtl/>
          <w:lang w:val="x-none" w:eastAsia="x-none"/>
        </w:rPr>
        <w:t xml:space="preserve"> יהיה </w:t>
      </w:r>
      <w:r w:rsidR="00DE69FD">
        <w:rPr>
          <w:rFonts w:hint="cs"/>
          <w:rtl/>
          <w:lang w:val="x-none" w:eastAsia="x-none"/>
        </w:rPr>
        <w:t>50</w:t>
      </w:r>
      <w:r w:rsidR="003835EF" w:rsidRPr="007367F8">
        <w:rPr>
          <w:rFonts w:hint="cs"/>
          <w:rtl/>
          <w:lang w:val="x-none" w:eastAsia="x-none"/>
        </w:rPr>
        <w:t xml:space="preserve">% </w:t>
      </w:r>
      <w:r w:rsidR="00591520">
        <w:rPr>
          <w:rFonts w:hint="cs"/>
          <w:rtl/>
          <w:lang w:val="x-none" w:eastAsia="x-none"/>
        </w:rPr>
        <w:t>למרכיב האיכות</w:t>
      </w:r>
      <w:r w:rsidR="00A82913">
        <w:rPr>
          <w:rFonts w:hint="cs"/>
          <w:rtl/>
          <w:lang w:val="x-none" w:eastAsia="x-none"/>
        </w:rPr>
        <w:t xml:space="preserve"> </w:t>
      </w:r>
      <w:r w:rsidR="003835EF" w:rsidRPr="007367F8">
        <w:rPr>
          <w:rFonts w:hint="cs"/>
          <w:rtl/>
          <w:lang w:val="x-none" w:eastAsia="x-none"/>
        </w:rPr>
        <w:t>ו-</w:t>
      </w:r>
      <w:r w:rsidR="00A82913">
        <w:rPr>
          <w:rFonts w:hint="cs"/>
          <w:rtl/>
          <w:lang w:val="x-none" w:eastAsia="x-none"/>
        </w:rPr>
        <w:t xml:space="preserve"> </w:t>
      </w:r>
      <w:r w:rsidR="00DE69FD">
        <w:rPr>
          <w:rFonts w:hint="cs"/>
          <w:rtl/>
          <w:lang w:val="x-none" w:eastAsia="x-none"/>
        </w:rPr>
        <w:t>50</w:t>
      </w:r>
      <w:r w:rsidR="003835EF" w:rsidRPr="007367F8">
        <w:rPr>
          <w:rFonts w:hint="cs"/>
          <w:rtl/>
          <w:lang w:val="x-none" w:eastAsia="x-none"/>
        </w:rPr>
        <w:t xml:space="preserve">% </w:t>
      </w:r>
      <w:r w:rsidR="00591520">
        <w:rPr>
          <w:rFonts w:hint="cs"/>
          <w:rtl/>
          <w:lang w:val="x-none" w:eastAsia="x-none"/>
        </w:rPr>
        <w:t>למרכיב המחיר</w:t>
      </w:r>
      <w:r w:rsidR="003835EF" w:rsidRPr="007367F8">
        <w:rPr>
          <w:rFonts w:hint="cs"/>
          <w:rtl/>
          <w:lang w:val="x-none" w:eastAsia="x-none"/>
        </w:rPr>
        <w:t>.</w:t>
      </w:r>
    </w:p>
    <w:p w:rsidR="00211355" w:rsidRPr="007367F8" w:rsidRDefault="000F15E5" w:rsidP="00C8689B">
      <w:pPr>
        <w:pStyle w:val="3"/>
        <w:bidi/>
        <w:rPr>
          <w:rtl/>
        </w:rPr>
      </w:pPr>
      <w:r>
        <w:rPr>
          <w:rFonts w:hint="cs"/>
          <w:rtl/>
        </w:rPr>
        <w:t xml:space="preserve">מפגש </w:t>
      </w:r>
      <w:r w:rsidR="00211355" w:rsidRPr="007367F8">
        <w:rPr>
          <w:rFonts w:hint="cs"/>
          <w:rtl/>
        </w:rPr>
        <w:t>ספקים</w:t>
      </w:r>
    </w:p>
    <w:p w:rsidR="003877A0" w:rsidRPr="007367F8" w:rsidRDefault="00211355" w:rsidP="00E84ACD">
      <w:pPr>
        <w:rPr>
          <w:b/>
          <w:bCs/>
          <w:smallCaps/>
          <w:color w:val="000000"/>
        </w:rPr>
      </w:pPr>
      <w:r w:rsidRPr="007367F8">
        <w:rPr>
          <w:rFonts w:hint="cs"/>
          <w:rtl/>
        </w:rPr>
        <w:t xml:space="preserve">עורך המכרז יערוך </w:t>
      </w:r>
      <w:r w:rsidR="000F15E5">
        <w:rPr>
          <w:rFonts w:hint="cs"/>
          <w:rtl/>
        </w:rPr>
        <w:t xml:space="preserve">מפגש </w:t>
      </w:r>
      <w:r w:rsidRPr="007367F8">
        <w:rPr>
          <w:rFonts w:hint="cs"/>
          <w:rtl/>
        </w:rPr>
        <w:t xml:space="preserve"> ספקים </w:t>
      </w:r>
      <w:r w:rsidR="00E84ACD">
        <w:rPr>
          <w:rFonts w:hint="cs"/>
          <w:rtl/>
        </w:rPr>
        <w:t xml:space="preserve">במשרד הבינוי והשיכון, רחוב קרלמון גאנו 3 ירושלים במועד המופיע בטבלת </w:t>
      </w:r>
      <w:r w:rsidR="00E92B6A" w:rsidRPr="007367F8">
        <w:rPr>
          <w:rFonts w:hint="cs"/>
          <w:rtl/>
        </w:rPr>
        <w:t xml:space="preserve"> </w:t>
      </w:r>
      <w:r w:rsidR="006C57AD" w:rsidRPr="007367F8">
        <w:rPr>
          <w:rFonts w:hint="cs"/>
          <w:rtl/>
        </w:rPr>
        <w:t>ריכוז מועדי המכרז בעמוד הראשון במכרז</w:t>
      </w:r>
      <w:r w:rsidR="00DA6B45" w:rsidRPr="007367F8">
        <w:rPr>
          <w:rFonts w:hint="cs"/>
          <w:rtl/>
        </w:rPr>
        <w:t xml:space="preserve">. </w:t>
      </w:r>
      <w:r w:rsidR="003877A0" w:rsidRPr="007367F8">
        <w:rPr>
          <w:rFonts w:hint="cs"/>
          <w:rtl/>
        </w:rPr>
        <w:t>ה</w:t>
      </w:r>
      <w:r w:rsidR="000F15E5">
        <w:rPr>
          <w:rFonts w:hint="cs"/>
          <w:rtl/>
        </w:rPr>
        <w:t xml:space="preserve">מפגש </w:t>
      </w:r>
      <w:r w:rsidR="003877A0" w:rsidRPr="007367F8">
        <w:rPr>
          <w:rFonts w:hint="cs"/>
          <w:rtl/>
        </w:rPr>
        <w:t xml:space="preserve"> </w:t>
      </w:r>
      <w:r w:rsidR="003877A0" w:rsidRPr="007367F8">
        <w:rPr>
          <w:rFonts w:hint="cs"/>
          <w:smallCaps/>
          <w:color w:val="000000"/>
          <w:rtl/>
        </w:rPr>
        <w:t xml:space="preserve">ימשך כשעתיים ובמהלכו יינתנו הסברים אודות דרישות המכרז העיקריות ואפשר יהיה לשאול שאלות. </w:t>
      </w:r>
    </w:p>
    <w:p w:rsidR="00223832" w:rsidRPr="007367F8" w:rsidRDefault="00223832" w:rsidP="00902C36">
      <w:pPr>
        <w:rPr>
          <w:b/>
          <w:bCs/>
          <w:u w:val="single"/>
          <w:rtl/>
        </w:rPr>
      </w:pPr>
      <w:r w:rsidRPr="007367F8">
        <w:rPr>
          <w:rFonts w:hint="cs"/>
          <w:b/>
          <w:bCs/>
          <w:u w:val="single"/>
          <w:rtl/>
        </w:rPr>
        <w:t>ההשתתפות ב</w:t>
      </w:r>
      <w:r w:rsidR="000F15E5">
        <w:rPr>
          <w:rFonts w:hint="cs"/>
          <w:b/>
          <w:bCs/>
          <w:u w:val="single"/>
          <w:rtl/>
        </w:rPr>
        <w:t xml:space="preserve">מפגש </w:t>
      </w:r>
      <w:r w:rsidRPr="007367F8">
        <w:rPr>
          <w:rFonts w:hint="cs"/>
          <w:b/>
          <w:bCs/>
          <w:u w:val="single"/>
          <w:rtl/>
        </w:rPr>
        <w:t xml:space="preserve"> הספקים הינה חו</w:t>
      </w:r>
      <w:r w:rsidR="005E42CA" w:rsidRPr="007367F8">
        <w:rPr>
          <w:rFonts w:hint="cs"/>
          <w:b/>
          <w:bCs/>
          <w:u w:val="single"/>
          <w:rtl/>
        </w:rPr>
        <w:t>ב</w:t>
      </w:r>
      <w:r w:rsidRPr="007367F8">
        <w:rPr>
          <w:rFonts w:hint="cs"/>
          <w:b/>
          <w:bCs/>
          <w:u w:val="single"/>
          <w:rtl/>
        </w:rPr>
        <w:t>ה, ומהווה תנאי להשתתפות במכרז.</w:t>
      </w:r>
    </w:p>
    <w:p w:rsidR="0049057B" w:rsidRPr="00D91ABA" w:rsidRDefault="00591520" w:rsidP="00E84ACD">
      <w:pPr>
        <w:pStyle w:val="3"/>
        <w:bidi/>
        <w:rPr>
          <w:rtl/>
        </w:rPr>
      </w:pPr>
      <w:bookmarkStart w:id="24" w:name="_הפקדת_אומדן_בתיבת"/>
      <w:bookmarkEnd w:id="24"/>
      <w:r>
        <w:rPr>
          <w:rFonts w:hint="cs"/>
          <w:rtl/>
        </w:rPr>
        <w:t>שווי ההתקשרות ו</w:t>
      </w:r>
      <w:r w:rsidR="0049057B" w:rsidRPr="00D91ABA">
        <w:rPr>
          <w:rFonts w:hint="cs"/>
          <w:rtl/>
        </w:rPr>
        <w:t>הפקדת אומדן בתיבת המכרזים</w:t>
      </w:r>
    </w:p>
    <w:p w:rsidR="00591520" w:rsidRDefault="00591520" w:rsidP="004F6E66">
      <w:pPr>
        <w:ind w:left="720"/>
      </w:pPr>
      <w:r>
        <w:rPr>
          <w:rFonts w:hint="cs"/>
          <w:rtl/>
          <w:lang w:eastAsia="he-IL"/>
        </w:rPr>
        <w:t xml:space="preserve"> </w:t>
      </w:r>
    </w:p>
    <w:p w:rsidR="00FA365E" w:rsidRPr="00D91ABA" w:rsidRDefault="0049057B" w:rsidP="000B003E">
      <w:pPr>
        <w:numPr>
          <w:ilvl w:val="0"/>
          <w:numId w:val="120"/>
        </w:numPr>
        <w:rPr>
          <w:rtl/>
        </w:rPr>
      </w:pPr>
      <w:r w:rsidRPr="00D91ABA">
        <w:rPr>
          <w:rFonts w:hint="cs"/>
          <w:rtl/>
          <w:lang w:eastAsia="he-IL"/>
        </w:rPr>
        <w:t xml:space="preserve">על פי הוראת תכ"ם מס. 7.4.1.5 להכנת אומדן, </w:t>
      </w:r>
      <w:r w:rsidRPr="000B003E">
        <w:rPr>
          <w:b/>
          <w:bCs/>
          <w:u w:val="single"/>
          <w:rtl/>
        </w:rPr>
        <w:t xml:space="preserve">נעשה </w:t>
      </w:r>
      <w:r w:rsidRPr="000B003E">
        <w:rPr>
          <w:rFonts w:hint="cs"/>
          <w:b/>
          <w:bCs/>
          <w:u w:val="single"/>
          <w:rtl/>
        </w:rPr>
        <w:t xml:space="preserve">למכרז זה </w:t>
      </w:r>
      <w:r w:rsidR="00BB1A91" w:rsidRPr="00455752">
        <w:rPr>
          <w:b/>
          <w:bCs/>
          <w:u w:val="single"/>
          <w:rtl/>
        </w:rPr>
        <w:t xml:space="preserve">אומדן שווי </w:t>
      </w:r>
      <w:r w:rsidRPr="00455752">
        <w:rPr>
          <w:b/>
          <w:bCs/>
          <w:u w:val="single"/>
          <w:rtl/>
        </w:rPr>
        <w:t>התקשרות</w:t>
      </w:r>
      <w:r w:rsidRPr="00D91ABA">
        <w:rPr>
          <w:rtl/>
        </w:rPr>
        <w:t>, כאמור בתקנה 17א</w:t>
      </w:r>
      <w:r w:rsidR="000B003E">
        <w:rPr>
          <w:rFonts w:hint="cs"/>
          <w:rtl/>
        </w:rPr>
        <w:t xml:space="preserve"> לתקנות חובת המכרזים</w:t>
      </w:r>
      <w:r w:rsidRPr="00D91ABA">
        <w:rPr>
          <w:rFonts w:hint="cs"/>
          <w:rtl/>
        </w:rPr>
        <w:t>.</w:t>
      </w:r>
      <w:r w:rsidR="00591520">
        <w:rPr>
          <w:rFonts w:hint="cs"/>
          <w:rtl/>
        </w:rPr>
        <w:t xml:space="preserve"> </w:t>
      </w:r>
      <w:r w:rsidRPr="00D91ABA">
        <w:rPr>
          <w:rFonts w:hint="cs"/>
          <w:rtl/>
        </w:rPr>
        <w:t xml:space="preserve">במקרה בו </w:t>
      </w:r>
      <w:r w:rsidRPr="00D91ABA">
        <w:rPr>
          <w:rtl/>
        </w:rPr>
        <w:t xml:space="preserve">כל ההצעות שהוגשו למכרז מרעות עם עורך המכרז לעומת האומדן, </w:t>
      </w:r>
      <w:r w:rsidR="00E84ACD">
        <w:rPr>
          <w:rtl/>
        </w:rPr>
        <w:t>רשאי</w:t>
      </w:r>
      <w:r w:rsidR="001F5040">
        <w:rPr>
          <w:rFonts w:hint="cs"/>
          <w:rtl/>
        </w:rPr>
        <w:t>ת</w:t>
      </w:r>
      <w:r w:rsidRPr="00D91ABA">
        <w:rPr>
          <w:rtl/>
        </w:rPr>
        <w:t xml:space="preserve"> ועדת המכרזים לקבוע כי כל המשתתפים במכרז שבקבוצת המציעים הסופית יגישו הצעת מחיר חוזרת ומשופרת, לפי תקנה 17ה(2)</w:t>
      </w:r>
      <w:r w:rsidR="00455752">
        <w:rPr>
          <w:rFonts w:hint="cs"/>
          <w:rtl/>
        </w:rPr>
        <w:t xml:space="preserve"> לתקנות חובת המכרזים</w:t>
      </w:r>
      <w:r w:rsidRPr="00D91ABA">
        <w:rPr>
          <w:rtl/>
        </w:rPr>
        <w:t>.</w:t>
      </w:r>
    </w:p>
    <w:p w:rsidR="00FA365E" w:rsidRPr="00D91ABA" w:rsidRDefault="00FA365E" w:rsidP="00FA365E">
      <w:pPr>
        <w:numPr>
          <w:ilvl w:val="0"/>
          <w:numId w:val="120"/>
        </w:numPr>
        <w:rPr>
          <w:rtl/>
          <w:lang w:eastAsia="he-IL"/>
        </w:rPr>
      </w:pPr>
      <w:r w:rsidRPr="00D91ABA">
        <w:rPr>
          <w:rFonts w:hint="cs"/>
          <w:rtl/>
          <w:lang w:eastAsia="he-IL"/>
        </w:rPr>
        <w:t xml:space="preserve">האומדן מבטא את </w:t>
      </w:r>
      <w:r w:rsidRPr="00D91ABA">
        <w:rPr>
          <w:rFonts w:hint="cs"/>
          <w:b/>
          <w:bCs/>
          <w:rtl/>
          <w:lang w:eastAsia="he-IL"/>
        </w:rPr>
        <w:t xml:space="preserve">עלות </w:t>
      </w:r>
      <w:r w:rsidRPr="007367F8">
        <w:rPr>
          <w:rFonts w:hint="cs"/>
          <w:b/>
          <w:bCs/>
          <w:rtl/>
          <w:lang w:eastAsia="he-IL"/>
        </w:rPr>
        <w:t xml:space="preserve"> כלל השירותים המפורטים במכרז</w:t>
      </w:r>
      <w:r w:rsidRPr="00D91ABA">
        <w:rPr>
          <w:rFonts w:hint="cs"/>
          <w:b/>
          <w:bCs/>
          <w:rtl/>
          <w:lang w:eastAsia="he-IL"/>
        </w:rPr>
        <w:t xml:space="preserve"> התקשרות </w:t>
      </w:r>
      <w:r>
        <w:rPr>
          <w:rFonts w:hint="cs"/>
          <w:b/>
          <w:bCs/>
          <w:rtl/>
          <w:lang w:eastAsia="he-IL"/>
        </w:rPr>
        <w:t xml:space="preserve">לשנה </w:t>
      </w:r>
      <w:r w:rsidRPr="00D91ABA">
        <w:rPr>
          <w:rFonts w:hint="cs"/>
          <w:b/>
          <w:bCs/>
          <w:rtl/>
          <w:lang w:eastAsia="he-IL"/>
        </w:rPr>
        <w:t>אחת בש"ח כולל מע"מ</w:t>
      </w:r>
      <w:r w:rsidRPr="00D91ABA">
        <w:rPr>
          <w:rFonts w:hint="cs"/>
          <w:rtl/>
          <w:lang w:eastAsia="he-IL"/>
        </w:rPr>
        <w:t>.</w:t>
      </w:r>
    </w:p>
    <w:p w:rsidR="00FA365E" w:rsidRDefault="00FA365E" w:rsidP="00FA365E">
      <w:pPr>
        <w:numPr>
          <w:ilvl w:val="0"/>
          <w:numId w:val="120"/>
        </w:numPr>
      </w:pPr>
      <w:r>
        <w:rPr>
          <w:rFonts w:hint="cs"/>
          <w:rtl/>
        </w:rPr>
        <w:t xml:space="preserve">הצעות אשר הצעת המחיר שלהן </w:t>
      </w:r>
      <w:r w:rsidRPr="00D91ABA">
        <w:rPr>
          <w:rFonts w:hint="cs"/>
          <w:rtl/>
          <w:lang w:eastAsia="he-IL"/>
        </w:rPr>
        <w:t xml:space="preserve">תחרוג בשיעור </w:t>
      </w:r>
      <w:r w:rsidRPr="00FA365E">
        <w:rPr>
          <w:rFonts w:hint="cs"/>
          <w:b/>
          <w:bCs/>
          <w:u w:val="single"/>
          <w:rtl/>
          <w:lang w:eastAsia="he-IL"/>
        </w:rPr>
        <w:t>מעל ל- 20% מסך האומדן או מתחת ל-30% מסך האומדן לעלות השנתית</w:t>
      </w:r>
      <w:r>
        <w:rPr>
          <w:rFonts w:hint="cs"/>
          <w:rtl/>
        </w:rPr>
        <w:t xml:space="preserve"> </w:t>
      </w:r>
      <w:r>
        <w:rPr>
          <w:rtl/>
        </w:rPr>
        <w:t>–</w:t>
      </w:r>
      <w:r>
        <w:rPr>
          <w:rFonts w:hint="cs"/>
          <w:rtl/>
        </w:rPr>
        <w:t>ייפסלו.</w:t>
      </w:r>
      <w:r w:rsidRPr="00D91ABA">
        <w:rPr>
          <w:rtl/>
        </w:rPr>
        <w:t xml:space="preserve"> </w:t>
      </w:r>
    </w:p>
    <w:p w:rsidR="00A20CE4" w:rsidRDefault="00A20CE4" w:rsidP="00A20CE4">
      <w:pPr>
        <w:numPr>
          <w:ilvl w:val="0"/>
          <w:numId w:val="120"/>
        </w:numPr>
        <w:rPr>
          <w:lang w:eastAsia="he-IL"/>
        </w:rPr>
      </w:pPr>
      <w:r w:rsidRPr="00A20CE4">
        <w:rPr>
          <w:rtl/>
          <w:lang w:eastAsia="he-IL"/>
        </w:rPr>
        <w:t xml:space="preserve">אם יהיו פחות מ-3 הצעות כשרות, </w:t>
      </w:r>
      <w:r>
        <w:rPr>
          <w:rFonts w:hint="cs"/>
          <w:rtl/>
          <w:lang w:eastAsia="he-IL"/>
        </w:rPr>
        <w:t xml:space="preserve">תהיה </w:t>
      </w:r>
      <w:r w:rsidRPr="00A20CE4">
        <w:rPr>
          <w:rtl/>
          <w:lang w:eastAsia="he-IL"/>
        </w:rPr>
        <w:t>וועדת המכרזים רשאית לקבל הצעות אשר הצעת המחיר שלהן תחרוג מהתחום האמור לעיל, לאחר בירור מול המציע ומנימוקים שיירשמו בפרוטוקול</w:t>
      </w:r>
      <w:r w:rsidR="00207CBA">
        <w:rPr>
          <w:rFonts w:hint="cs"/>
          <w:rtl/>
          <w:lang w:eastAsia="he-IL"/>
        </w:rPr>
        <w:t>.</w:t>
      </w:r>
    </w:p>
    <w:p w:rsidR="004D62A6" w:rsidRPr="007367F8" w:rsidRDefault="004D62A6" w:rsidP="00D3611F">
      <w:pPr>
        <w:pStyle w:val="3"/>
        <w:bidi/>
        <w:rPr>
          <w:rtl/>
          <w:lang w:eastAsia="he-IL"/>
        </w:rPr>
      </w:pPr>
      <w:r w:rsidRPr="007367F8">
        <w:rPr>
          <w:rFonts w:hint="cs"/>
          <w:rtl/>
        </w:rPr>
        <w:t>תקופת ההתקשרות</w:t>
      </w:r>
    </w:p>
    <w:p w:rsidR="004D62A6" w:rsidRPr="007367F8" w:rsidRDefault="004D62A6" w:rsidP="00A149FF">
      <w:pPr>
        <w:rPr>
          <w:rtl/>
        </w:rPr>
      </w:pPr>
      <w:r w:rsidRPr="007367F8">
        <w:rPr>
          <w:rFonts w:ascii="Courier" w:hAnsi="Courier" w:hint="eastAsia"/>
          <w:rtl/>
        </w:rPr>
        <w:t>תקופת</w:t>
      </w:r>
      <w:r w:rsidRPr="007367F8">
        <w:rPr>
          <w:rFonts w:ascii="Courier" w:hAnsi="Courier"/>
          <w:rtl/>
        </w:rPr>
        <w:t xml:space="preserve"> </w:t>
      </w:r>
      <w:r w:rsidRPr="007367F8">
        <w:rPr>
          <w:rFonts w:ascii="Courier" w:hAnsi="Courier" w:hint="eastAsia"/>
          <w:rtl/>
        </w:rPr>
        <w:t>ההתקשרות</w:t>
      </w:r>
      <w:r w:rsidRPr="007367F8">
        <w:rPr>
          <w:rFonts w:ascii="Courier" w:hAnsi="Courier"/>
          <w:rtl/>
        </w:rPr>
        <w:t xml:space="preserve"> </w:t>
      </w:r>
      <w:r w:rsidR="00A149FF">
        <w:rPr>
          <w:rFonts w:ascii="Courier" w:hAnsi="Courier" w:hint="cs"/>
          <w:rtl/>
        </w:rPr>
        <w:t>ת</w:t>
      </w:r>
      <w:r w:rsidR="00A149FF">
        <w:rPr>
          <w:rFonts w:ascii="Courier" w:hAnsi="Courier" w:hint="eastAsia"/>
          <w:rtl/>
        </w:rPr>
        <w:t>היה</w:t>
      </w:r>
      <w:r w:rsidR="00A149FF" w:rsidRPr="007367F8">
        <w:rPr>
          <w:rFonts w:ascii="Courier" w:hAnsi="Courier"/>
          <w:rtl/>
        </w:rPr>
        <w:t xml:space="preserve"> </w:t>
      </w:r>
      <w:r w:rsidRPr="007367F8">
        <w:rPr>
          <w:rFonts w:ascii="Courier" w:hAnsi="Courier" w:hint="eastAsia"/>
          <w:rtl/>
        </w:rPr>
        <w:t>למשך</w:t>
      </w:r>
      <w:r w:rsidRPr="007367F8">
        <w:rPr>
          <w:rFonts w:ascii="Courier" w:hAnsi="Courier"/>
          <w:rtl/>
        </w:rPr>
        <w:t xml:space="preserve"> </w:t>
      </w:r>
      <w:r w:rsidRPr="007367F8">
        <w:rPr>
          <w:rFonts w:ascii="Courier" w:hAnsi="Courier" w:hint="cs"/>
          <w:rtl/>
        </w:rPr>
        <w:t>12</w:t>
      </w:r>
      <w:r w:rsidRPr="007367F8">
        <w:rPr>
          <w:rFonts w:ascii="Courier" w:hAnsi="Courier"/>
          <w:rtl/>
        </w:rPr>
        <w:t xml:space="preserve"> </w:t>
      </w:r>
      <w:r w:rsidRPr="007367F8">
        <w:rPr>
          <w:rFonts w:ascii="Courier" w:hAnsi="Courier" w:hint="eastAsia"/>
          <w:rtl/>
        </w:rPr>
        <w:t>חודשים</w:t>
      </w:r>
      <w:r w:rsidRPr="007367F8">
        <w:rPr>
          <w:rFonts w:ascii="Courier" w:hAnsi="Courier"/>
          <w:rtl/>
        </w:rPr>
        <w:t xml:space="preserve"> </w:t>
      </w:r>
      <w:r w:rsidRPr="007367F8">
        <w:rPr>
          <w:rFonts w:ascii="Courier" w:hAnsi="Courier" w:hint="eastAsia"/>
          <w:rtl/>
        </w:rPr>
        <w:t>ממועד</w:t>
      </w:r>
      <w:r w:rsidRPr="007367F8">
        <w:rPr>
          <w:rFonts w:ascii="Courier" w:hAnsi="Courier"/>
          <w:rtl/>
        </w:rPr>
        <w:t xml:space="preserve"> </w:t>
      </w:r>
      <w:r w:rsidRPr="007367F8">
        <w:rPr>
          <w:rFonts w:ascii="Courier" w:hAnsi="Courier" w:hint="eastAsia"/>
          <w:rtl/>
        </w:rPr>
        <w:t>החתימה</w:t>
      </w:r>
      <w:r w:rsidRPr="007367F8">
        <w:rPr>
          <w:rFonts w:ascii="Courier" w:hAnsi="Courier"/>
          <w:rtl/>
        </w:rPr>
        <w:t xml:space="preserve"> </w:t>
      </w:r>
      <w:r w:rsidRPr="007367F8">
        <w:rPr>
          <w:rFonts w:ascii="Courier" w:hAnsi="Courier" w:hint="eastAsia"/>
          <w:rtl/>
        </w:rPr>
        <w:t>על</w:t>
      </w:r>
      <w:r w:rsidRPr="007367F8">
        <w:rPr>
          <w:rFonts w:ascii="Courier" w:hAnsi="Courier"/>
          <w:rtl/>
        </w:rPr>
        <w:t xml:space="preserve"> </w:t>
      </w:r>
      <w:r w:rsidRPr="007367F8">
        <w:rPr>
          <w:rFonts w:ascii="Courier" w:hAnsi="Courier" w:hint="eastAsia"/>
          <w:rtl/>
        </w:rPr>
        <w:t>הסכם</w:t>
      </w:r>
      <w:r w:rsidRPr="007367F8">
        <w:rPr>
          <w:rtl/>
        </w:rPr>
        <w:t xml:space="preserve"> </w:t>
      </w:r>
      <w:r w:rsidRPr="007367F8">
        <w:rPr>
          <w:rFonts w:hint="eastAsia"/>
          <w:rtl/>
        </w:rPr>
        <w:t>ההתקשרות</w:t>
      </w:r>
      <w:r w:rsidRPr="007367F8">
        <w:rPr>
          <w:rtl/>
        </w:rPr>
        <w:t xml:space="preserve">. </w:t>
      </w:r>
      <w:r w:rsidRPr="007367F8">
        <w:rPr>
          <w:rFonts w:hint="eastAsia"/>
          <w:rtl/>
        </w:rPr>
        <w:t>כמו</w:t>
      </w:r>
      <w:r w:rsidRPr="007367F8">
        <w:rPr>
          <w:rtl/>
        </w:rPr>
        <w:t xml:space="preserve"> </w:t>
      </w:r>
      <w:r w:rsidRPr="007367F8">
        <w:rPr>
          <w:rFonts w:hint="eastAsia"/>
          <w:rtl/>
        </w:rPr>
        <w:t>כן</w:t>
      </w:r>
      <w:r w:rsidRPr="007367F8">
        <w:rPr>
          <w:rtl/>
        </w:rPr>
        <w:t xml:space="preserve">, </w:t>
      </w:r>
      <w:r w:rsidRPr="007367F8">
        <w:rPr>
          <w:rFonts w:hint="eastAsia"/>
          <w:rtl/>
        </w:rPr>
        <w:t>שומר</w:t>
      </w:r>
      <w:r w:rsidRPr="007367F8">
        <w:rPr>
          <w:rtl/>
        </w:rPr>
        <w:t xml:space="preserve"> </w:t>
      </w:r>
      <w:r w:rsidRPr="007367F8">
        <w:rPr>
          <w:rFonts w:hint="eastAsia"/>
          <w:rtl/>
        </w:rPr>
        <w:t>לעצמו</w:t>
      </w:r>
      <w:r w:rsidRPr="007367F8">
        <w:rPr>
          <w:rtl/>
        </w:rPr>
        <w:t xml:space="preserve"> </w:t>
      </w:r>
      <w:r w:rsidRPr="007367F8">
        <w:rPr>
          <w:rFonts w:hint="eastAsia"/>
          <w:rtl/>
        </w:rPr>
        <w:t>עורך</w:t>
      </w:r>
      <w:r w:rsidRPr="007367F8">
        <w:rPr>
          <w:rtl/>
        </w:rPr>
        <w:t xml:space="preserve"> </w:t>
      </w:r>
      <w:r w:rsidRPr="007367F8">
        <w:rPr>
          <w:rFonts w:hint="eastAsia"/>
          <w:rtl/>
        </w:rPr>
        <w:t>המכרז</w:t>
      </w:r>
      <w:r w:rsidRPr="007367F8">
        <w:rPr>
          <w:rtl/>
        </w:rPr>
        <w:t xml:space="preserve"> </w:t>
      </w:r>
      <w:r w:rsidRPr="007367F8">
        <w:rPr>
          <w:rFonts w:hint="eastAsia"/>
          <w:rtl/>
        </w:rPr>
        <w:t>את</w:t>
      </w:r>
      <w:r w:rsidRPr="007367F8">
        <w:rPr>
          <w:rtl/>
        </w:rPr>
        <w:t xml:space="preserve"> </w:t>
      </w:r>
      <w:r w:rsidRPr="007367F8">
        <w:rPr>
          <w:rFonts w:hint="eastAsia"/>
          <w:rtl/>
        </w:rPr>
        <w:t>הזכות</w:t>
      </w:r>
      <w:r w:rsidRPr="007367F8">
        <w:rPr>
          <w:rtl/>
        </w:rPr>
        <w:t xml:space="preserve"> </w:t>
      </w:r>
      <w:r w:rsidRPr="007367F8">
        <w:rPr>
          <w:rFonts w:hint="eastAsia"/>
          <w:rtl/>
        </w:rPr>
        <w:t>להאריך</w:t>
      </w:r>
      <w:r w:rsidRPr="007367F8">
        <w:rPr>
          <w:rtl/>
        </w:rPr>
        <w:t xml:space="preserve"> </w:t>
      </w:r>
      <w:r w:rsidRPr="007367F8">
        <w:rPr>
          <w:rFonts w:hint="cs"/>
          <w:rtl/>
        </w:rPr>
        <w:t xml:space="preserve">את </w:t>
      </w:r>
      <w:r w:rsidRPr="007367F8">
        <w:rPr>
          <w:rFonts w:hint="eastAsia"/>
          <w:rtl/>
        </w:rPr>
        <w:t>משך</w:t>
      </w:r>
      <w:r w:rsidRPr="007367F8">
        <w:rPr>
          <w:rtl/>
        </w:rPr>
        <w:t xml:space="preserve"> </w:t>
      </w:r>
      <w:r w:rsidRPr="007367F8">
        <w:rPr>
          <w:rFonts w:hint="eastAsia"/>
          <w:rtl/>
        </w:rPr>
        <w:t>תקופת</w:t>
      </w:r>
      <w:r w:rsidRPr="007367F8">
        <w:rPr>
          <w:rtl/>
        </w:rPr>
        <w:t xml:space="preserve"> </w:t>
      </w:r>
      <w:r w:rsidRPr="007367F8">
        <w:rPr>
          <w:rFonts w:hint="eastAsia"/>
          <w:rtl/>
        </w:rPr>
        <w:t>ההתקשרות</w:t>
      </w:r>
      <w:r w:rsidRPr="007367F8">
        <w:rPr>
          <w:rtl/>
        </w:rPr>
        <w:t xml:space="preserve"> </w:t>
      </w:r>
      <w:r w:rsidRPr="007367F8">
        <w:rPr>
          <w:rFonts w:hint="cs"/>
          <w:rtl/>
        </w:rPr>
        <w:t xml:space="preserve">במספר תקופות ופעמים, </w:t>
      </w:r>
      <w:r w:rsidRPr="007367F8">
        <w:rPr>
          <w:rFonts w:hint="eastAsia"/>
          <w:rtl/>
        </w:rPr>
        <w:t>כפי</w:t>
      </w:r>
      <w:r w:rsidRPr="007367F8">
        <w:rPr>
          <w:rtl/>
        </w:rPr>
        <w:t xml:space="preserve"> </w:t>
      </w:r>
      <w:r w:rsidRPr="007367F8">
        <w:rPr>
          <w:rFonts w:hint="eastAsia"/>
          <w:rtl/>
        </w:rPr>
        <w:t>שימצא</w:t>
      </w:r>
      <w:r w:rsidRPr="007367F8">
        <w:rPr>
          <w:rtl/>
        </w:rPr>
        <w:t xml:space="preserve"> </w:t>
      </w:r>
      <w:r w:rsidRPr="007367F8">
        <w:rPr>
          <w:rFonts w:hint="cs"/>
          <w:rtl/>
        </w:rPr>
        <w:t>עורך המכרז</w:t>
      </w:r>
      <w:r w:rsidRPr="007367F8">
        <w:rPr>
          <w:rtl/>
        </w:rPr>
        <w:t xml:space="preserve"> </w:t>
      </w:r>
      <w:r w:rsidRPr="007367F8">
        <w:rPr>
          <w:rFonts w:hint="eastAsia"/>
          <w:rtl/>
        </w:rPr>
        <w:t>לנכון</w:t>
      </w:r>
      <w:r w:rsidRPr="007367F8">
        <w:rPr>
          <w:rtl/>
        </w:rPr>
        <w:t xml:space="preserve"> (</w:t>
      </w:r>
      <w:r w:rsidRPr="007367F8">
        <w:rPr>
          <w:rFonts w:hint="eastAsia"/>
          <w:b/>
          <w:bCs/>
          <w:rtl/>
        </w:rPr>
        <w:t>להלן</w:t>
      </w:r>
      <w:r w:rsidRPr="007367F8">
        <w:rPr>
          <w:rFonts w:hint="cs"/>
          <w:b/>
          <w:bCs/>
          <w:rtl/>
        </w:rPr>
        <w:t>:</w:t>
      </w:r>
      <w:r w:rsidRPr="007367F8">
        <w:rPr>
          <w:b/>
          <w:bCs/>
          <w:rtl/>
        </w:rPr>
        <w:t xml:space="preserve"> "</w:t>
      </w:r>
      <w:r w:rsidRPr="007367F8">
        <w:rPr>
          <w:rFonts w:hint="eastAsia"/>
          <w:b/>
          <w:bCs/>
          <w:rtl/>
        </w:rPr>
        <w:t>תקופת</w:t>
      </w:r>
      <w:r w:rsidRPr="007367F8">
        <w:rPr>
          <w:b/>
          <w:bCs/>
          <w:rtl/>
        </w:rPr>
        <w:t xml:space="preserve"> </w:t>
      </w:r>
      <w:r w:rsidRPr="007367F8">
        <w:rPr>
          <w:rFonts w:hint="eastAsia"/>
          <w:b/>
          <w:bCs/>
          <w:rtl/>
        </w:rPr>
        <w:t>ההתקשרות</w:t>
      </w:r>
      <w:r w:rsidRPr="007367F8">
        <w:rPr>
          <w:b/>
          <w:bCs/>
          <w:rtl/>
        </w:rPr>
        <w:t xml:space="preserve"> </w:t>
      </w:r>
      <w:r w:rsidRPr="007367F8">
        <w:rPr>
          <w:rFonts w:hint="eastAsia"/>
          <w:b/>
          <w:bCs/>
          <w:rtl/>
        </w:rPr>
        <w:t>הנוספת</w:t>
      </w:r>
      <w:r w:rsidRPr="007367F8">
        <w:rPr>
          <w:b/>
          <w:bCs/>
          <w:rtl/>
        </w:rPr>
        <w:t>")</w:t>
      </w:r>
      <w:r w:rsidR="00A149FF">
        <w:rPr>
          <w:rFonts w:hint="cs"/>
          <w:b/>
          <w:bCs/>
          <w:rtl/>
        </w:rPr>
        <w:t>,</w:t>
      </w:r>
      <w:r w:rsidRPr="007367F8">
        <w:rPr>
          <w:rtl/>
        </w:rPr>
        <w:t xml:space="preserve"> </w:t>
      </w:r>
      <w:r w:rsidRPr="007367F8">
        <w:rPr>
          <w:rFonts w:hint="eastAsia"/>
          <w:rtl/>
        </w:rPr>
        <w:t>בתנאים</w:t>
      </w:r>
      <w:r w:rsidRPr="007367F8">
        <w:rPr>
          <w:rtl/>
        </w:rPr>
        <w:t xml:space="preserve"> </w:t>
      </w:r>
      <w:r w:rsidRPr="007367F8">
        <w:rPr>
          <w:rFonts w:hint="eastAsia"/>
          <w:rtl/>
        </w:rPr>
        <w:t>זהים</w:t>
      </w:r>
      <w:r w:rsidRPr="007367F8">
        <w:rPr>
          <w:rtl/>
        </w:rPr>
        <w:t xml:space="preserve"> </w:t>
      </w:r>
      <w:r w:rsidRPr="007367F8">
        <w:rPr>
          <w:rFonts w:hint="eastAsia"/>
          <w:rtl/>
        </w:rPr>
        <w:t>לתנאי</w:t>
      </w:r>
      <w:r w:rsidRPr="007367F8">
        <w:rPr>
          <w:rtl/>
        </w:rPr>
        <w:t xml:space="preserve"> </w:t>
      </w:r>
      <w:r w:rsidRPr="007367F8">
        <w:rPr>
          <w:rFonts w:hint="eastAsia"/>
          <w:rtl/>
        </w:rPr>
        <w:t>המכרז</w:t>
      </w:r>
      <w:r w:rsidRPr="007367F8">
        <w:rPr>
          <w:rtl/>
        </w:rPr>
        <w:t xml:space="preserve"> </w:t>
      </w:r>
      <w:r w:rsidRPr="007367F8">
        <w:rPr>
          <w:rFonts w:hint="cs"/>
          <w:rtl/>
        </w:rPr>
        <w:t xml:space="preserve">או </w:t>
      </w:r>
      <w:r w:rsidRPr="007367F8">
        <w:rPr>
          <w:rFonts w:hint="cs"/>
          <w:rtl/>
        </w:rPr>
        <w:lastRenderedPageBreak/>
        <w:t xml:space="preserve">מטיבים יותר עם </w:t>
      </w:r>
      <w:r w:rsidR="00E84ACD">
        <w:rPr>
          <w:rFonts w:hint="cs"/>
          <w:rtl/>
        </w:rPr>
        <w:t>המשרד</w:t>
      </w:r>
      <w:r w:rsidR="00A149FF">
        <w:rPr>
          <w:rFonts w:hint="cs"/>
          <w:rtl/>
        </w:rPr>
        <w:t>,</w:t>
      </w:r>
      <w:r w:rsidRPr="007367F8">
        <w:rPr>
          <w:rFonts w:hint="cs"/>
          <w:rtl/>
        </w:rPr>
        <w:t xml:space="preserve"> </w:t>
      </w:r>
      <w:r w:rsidRPr="007367F8">
        <w:rPr>
          <w:rFonts w:hint="eastAsia"/>
          <w:rtl/>
        </w:rPr>
        <w:t>ולתקופה</w:t>
      </w:r>
      <w:r w:rsidRPr="007367F8">
        <w:rPr>
          <w:rtl/>
        </w:rPr>
        <w:t xml:space="preserve"> </w:t>
      </w:r>
      <w:r w:rsidRPr="007367F8">
        <w:rPr>
          <w:rFonts w:hint="eastAsia"/>
          <w:rtl/>
        </w:rPr>
        <w:t>מצטברת</w:t>
      </w:r>
      <w:r w:rsidRPr="007367F8">
        <w:rPr>
          <w:rtl/>
        </w:rPr>
        <w:t xml:space="preserve"> </w:t>
      </w:r>
      <w:r w:rsidRPr="007367F8">
        <w:rPr>
          <w:rFonts w:hint="eastAsia"/>
          <w:rtl/>
        </w:rPr>
        <w:t>שלא</w:t>
      </w:r>
      <w:r w:rsidRPr="007367F8">
        <w:rPr>
          <w:rtl/>
        </w:rPr>
        <w:t xml:space="preserve"> </w:t>
      </w:r>
      <w:r w:rsidRPr="007367F8">
        <w:rPr>
          <w:rFonts w:hint="eastAsia"/>
          <w:rtl/>
        </w:rPr>
        <w:t>תעלה</w:t>
      </w:r>
      <w:r w:rsidRPr="007367F8">
        <w:rPr>
          <w:rtl/>
        </w:rPr>
        <w:t xml:space="preserve"> </w:t>
      </w:r>
      <w:r w:rsidRPr="007367F8">
        <w:rPr>
          <w:rFonts w:hint="eastAsia"/>
          <w:rtl/>
        </w:rPr>
        <w:t>על</w:t>
      </w:r>
      <w:r w:rsidRPr="007367F8">
        <w:rPr>
          <w:rtl/>
        </w:rPr>
        <w:t xml:space="preserve"> </w:t>
      </w:r>
      <w:r w:rsidRPr="007367F8">
        <w:rPr>
          <w:rFonts w:hint="cs"/>
          <w:rtl/>
        </w:rPr>
        <w:t>5 שנים</w:t>
      </w:r>
      <w:r w:rsidRPr="007367F8">
        <w:rPr>
          <w:rtl/>
        </w:rPr>
        <w:t xml:space="preserve"> </w:t>
      </w:r>
      <w:r w:rsidRPr="007367F8">
        <w:rPr>
          <w:rFonts w:hint="eastAsia"/>
          <w:rtl/>
        </w:rPr>
        <w:t>מיום</w:t>
      </w:r>
      <w:r w:rsidRPr="007367F8">
        <w:rPr>
          <w:rtl/>
        </w:rPr>
        <w:t xml:space="preserve"> </w:t>
      </w:r>
      <w:r w:rsidRPr="007367F8">
        <w:rPr>
          <w:rFonts w:hint="eastAsia"/>
          <w:rtl/>
        </w:rPr>
        <w:t>חתימת</w:t>
      </w:r>
      <w:r w:rsidRPr="007367F8">
        <w:rPr>
          <w:rtl/>
        </w:rPr>
        <w:t xml:space="preserve"> </w:t>
      </w:r>
      <w:r w:rsidRPr="007367F8">
        <w:rPr>
          <w:rFonts w:hint="eastAsia"/>
          <w:rtl/>
        </w:rPr>
        <w:t>ההסכם</w:t>
      </w:r>
      <w:r w:rsidRPr="007367F8">
        <w:rPr>
          <w:rtl/>
        </w:rPr>
        <w:t xml:space="preserve"> </w:t>
      </w:r>
      <w:r w:rsidRPr="007367F8">
        <w:rPr>
          <w:rFonts w:hint="eastAsia"/>
          <w:rtl/>
        </w:rPr>
        <w:t>המקורי</w:t>
      </w:r>
      <w:r w:rsidR="00A149FF">
        <w:rPr>
          <w:rFonts w:hint="cs"/>
          <w:rtl/>
        </w:rPr>
        <w:t>.</w:t>
      </w:r>
      <w:r w:rsidRPr="007367F8">
        <w:rPr>
          <w:rtl/>
        </w:rPr>
        <w:t xml:space="preserve"> </w:t>
      </w:r>
      <w:r w:rsidRPr="007367F8">
        <w:rPr>
          <w:rFonts w:hint="eastAsia"/>
          <w:rtl/>
        </w:rPr>
        <w:t>זאת</w:t>
      </w:r>
      <w:r w:rsidRPr="007367F8">
        <w:rPr>
          <w:rtl/>
        </w:rPr>
        <w:t xml:space="preserve"> </w:t>
      </w:r>
      <w:r w:rsidRPr="007367F8">
        <w:rPr>
          <w:rFonts w:hint="eastAsia"/>
          <w:rtl/>
        </w:rPr>
        <w:t>בהודעה</w:t>
      </w:r>
      <w:r w:rsidRPr="007367F8">
        <w:rPr>
          <w:rtl/>
        </w:rPr>
        <w:t xml:space="preserve"> </w:t>
      </w:r>
      <w:r w:rsidRPr="007367F8">
        <w:rPr>
          <w:rFonts w:hint="eastAsia"/>
          <w:rtl/>
        </w:rPr>
        <w:t>מוקדמת</w:t>
      </w:r>
      <w:r w:rsidRPr="007367F8">
        <w:rPr>
          <w:rtl/>
        </w:rPr>
        <w:t xml:space="preserve"> </w:t>
      </w:r>
      <w:r w:rsidRPr="007367F8">
        <w:rPr>
          <w:rFonts w:hint="eastAsia"/>
          <w:rtl/>
        </w:rPr>
        <w:t>של</w:t>
      </w:r>
      <w:r w:rsidRPr="007367F8">
        <w:rPr>
          <w:rtl/>
        </w:rPr>
        <w:t xml:space="preserve"> 30 </w:t>
      </w:r>
      <w:r w:rsidRPr="007367F8">
        <w:rPr>
          <w:rFonts w:hint="eastAsia"/>
          <w:rtl/>
        </w:rPr>
        <w:t>יום</w:t>
      </w:r>
      <w:r w:rsidRPr="007367F8">
        <w:rPr>
          <w:rtl/>
        </w:rPr>
        <w:t xml:space="preserve"> </w:t>
      </w:r>
      <w:r w:rsidRPr="007367F8">
        <w:rPr>
          <w:rFonts w:hint="eastAsia"/>
          <w:rtl/>
        </w:rPr>
        <w:t>מראש</w:t>
      </w:r>
      <w:r w:rsidR="00A149FF">
        <w:rPr>
          <w:rFonts w:hint="cs"/>
          <w:rtl/>
        </w:rPr>
        <w:t>,</w:t>
      </w:r>
      <w:r w:rsidRPr="007367F8">
        <w:rPr>
          <w:rtl/>
        </w:rPr>
        <w:t xml:space="preserve"> </w:t>
      </w:r>
      <w:r w:rsidRPr="007367F8">
        <w:rPr>
          <w:rFonts w:hint="eastAsia"/>
          <w:rtl/>
        </w:rPr>
        <w:t>לפני</w:t>
      </w:r>
      <w:r w:rsidRPr="007367F8">
        <w:rPr>
          <w:rtl/>
        </w:rPr>
        <w:t xml:space="preserve"> </w:t>
      </w:r>
      <w:r w:rsidRPr="007367F8">
        <w:rPr>
          <w:rFonts w:hint="eastAsia"/>
          <w:rtl/>
        </w:rPr>
        <w:t>תום</w:t>
      </w:r>
      <w:r w:rsidRPr="007367F8">
        <w:rPr>
          <w:rtl/>
        </w:rPr>
        <w:t xml:space="preserve"> </w:t>
      </w:r>
      <w:r w:rsidRPr="007367F8">
        <w:rPr>
          <w:rFonts w:hint="eastAsia"/>
          <w:rtl/>
        </w:rPr>
        <w:t>מועד</w:t>
      </w:r>
      <w:r w:rsidRPr="007367F8">
        <w:rPr>
          <w:rtl/>
        </w:rPr>
        <w:t xml:space="preserve"> </w:t>
      </w:r>
      <w:r w:rsidRPr="007367F8">
        <w:rPr>
          <w:rFonts w:hint="eastAsia"/>
          <w:rtl/>
        </w:rPr>
        <w:t>תקופת</w:t>
      </w:r>
      <w:r w:rsidRPr="007367F8">
        <w:rPr>
          <w:rtl/>
        </w:rPr>
        <w:t xml:space="preserve"> </w:t>
      </w:r>
      <w:r w:rsidRPr="007367F8">
        <w:rPr>
          <w:rFonts w:hint="eastAsia"/>
          <w:rtl/>
        </w:rPr>
        <w:t>ההתקשרות</w:t>
      </w:r>
      <w:r w:rsidRPr="007367F8">
        <w:rPr>
          <w:rtl/>
        </w:rPr>
        <w:t xml:space="preserve"> </w:t>
      </w:r>
      <w:r w:rsidRPr="007367F8">
        <w:rPr>
          <w:rFonts w:hint="eastAsia"/>
          <w:rtl/>
        </w:rPr>
        <w:t>ותקופת</w:t>
      </w:r>
      <w:r w:rsidRPr="007367F8">
        <w:rPr>
          <w:rtl/>
        </w:rPr>
        <w:t xml:space="preserve"> </w:t>
      </w:r>
      <w:r w:rsidRPr="007367F8">
        <w:rPr>
          <w:rFonts w:hint="eastAsia"/>
          <w:rtl/>
        </w:rPr>
        <w:t>ההתקשרות</w:t>
      </w:r>
      <w:r w:rsidRPr="007367F8">
        <w:rPr>
          <w:rtl/>
        </w:rPr>
        <w:t xml:space="preserve"> </w:t>
      </w:r>
      <w:r w:rsidRPr="007367F8">
        <w:rPr>
          <w:rFonts w:hint="eastAsia"/>
          <w:rtl/>
        </w:rPr>
        <w:t>הנוספת</w:t>
      </w:r>
      <w:r w:rsidRPr="007367F8">
        <w:rPr>
          <w:rtl/>
        </w:rPr>
        <w:t>.</w:t>
      </w:r>
    </w:p>
    <w:p w:rsidR="004D62A6" w:rsidRDefault="004D62A6" w:rsidP="004D62A6">
      <w:pPr>
        <w:rPr>
          <w:rFonts w:eastAsia="Times New Roman"/>
          <w:spacing w:val="10"/>
          <w:rtl/>
          <w:lang w:eastAsia="he-IL"/>
        </w:rPr>
      </w:pPr>
      <w:r w:rsidRPr="007367F8">
        <w:rPr>
          <w:rFonts w:hint="cs"/>
          <w:b/>
          <w:bCs/>
          <w:rtl/>
        </w:rPr>
        <w:t xml:space="preserve">תנאי לביצוע הארכת ההתקשרות הוא הצגת הארכת ביטוחים ותוקף ערבות ביצוע מראש. </w:t>
      </w:r>
    </w:p>
    <w:p w:rsidR="004D62A6" w:rsidRDefault="004D62A6" w:rsidP="004D62A6">
      <w:pPr>
        <w:rPr>
          <w:b/>
          <w:bCs/>
          <w:rtl/>
        </w:rPr>
      </w:pPr>
      <w:r w:rsidRPr="007367F8">
        <w:rPr>
          <w:rFonts w:eastAsia="Times New Roman" w:hint="cs"/>
          <w:spacing w:val="10"/>
          <w:rtl/>
          <w:lang w:eastAsia="he-IL"/>
        </w:rPr>
        <w:t xml:space="preserve">כמו כן </w:t>
      </w:r>
      <w:r w:rsidR="00E84ACD">
        <w:rPr>
          <w:rFonts w:eastAsia="Times New Roman" w:hint="cs"/>
          <w:spacing w:val="10"/>
          <w:rtl/>
          <w:lang w:eastAsia="he-IL"/>
        </w:rPr>
        <w:t>המשרד</w:t>
      </w:r>
      <w:r w:rsidRPr="007367F8">
        <w:rPr>
          <w:rFonts w:eastAsia="Times New Roman" w:hint="cs"/>
          <w:spacing w:val="10"/>
          <w:rtl/>
          <w:lang w:eastAsia="he-IL"/>
        </w:rPr>
        <w:t xml:space="preserve"> </w:t>
      </w:r>
      <w:r w:rsidR="00E84ACD">
        <w:rPr>
          <w:rFonts w:eastAsia="Times New Roman" w:hint="cs"/>
          <w:spacing w:val="10"/>
          <w:rtl/>
          <w:lang w:eastAsia="he-IL"/>
        </w:rPr>
        <w:t>רשאי</w:t>
      </w:r>
      <w:r w:rsidRPr="007367F8">
        <w:rPr>
          <w:rFonts w:eastAsia="Times New Roman" w:hint="cs"/>
          <w:spacing w:val="10"/>
          <w:rtl/>
          <w:lang w:eastAsia="he-IL"/>
        </w:rPr>
        <w:t xml:space="preserve"> </w:t>
      </w:r>
      <w:r w:rsidRPr="007367F8">
        <w:rPr>
          <w:rFonts w:ascii="David" w:hAnsi="David" w:hint="cs"/>
          <w:color w:val="000000"/>
          <w:rtl/>
        </w:rPr>
        <w:t xml:space="preserve">להאריך את ההתקשרות גם מעבר לכך בהסכמת הצדדים ובאישור ועדת המכרזים של </w:t>
      </w:r>
      <w:r w:rsidR="00E84ACD">
        <w:rPr>
          <w:rFonts w:ascii="David" w:hAnsi="David" w:hint="cs"/>
          <w:color w:val="000000"/>
          <w:rtl/>
        </w:rPr>
        <w:t>המשרד</w:t>
      </w:r>
      <w:r w:rsidRPr="007367F8">
        <w:rPr>
          <w:rFonts w:ascii="David" w:hAnsi="David" w:hint="cs"/>
          <w:color w:val="000000"/>
          <w:rtl/>
        </w:rPr>
        <w:t>, עד שנה אחת בכל פעם</w:t>
      </w:r>
      <w:r w:rsidRPr="007367F8">
        <w:rPr>
          <w:rFonts w:ascii="David" w:hAnsi="David" w:cs="David" w:hint="cs"/>
          <w:color w:val="000000"/>
          <w:rtl/>
        </w:rPr>
        <w:t>.</w:t>
      </w:r>
    </w:p>
    <w:p w:rsidR="007A2647" w:rsidRDefault="007A2647">
      <w:pPr>
        <w:bidi w:val="0"/>
        <w:spacing w:line="240" w:lineRule="auto"/>
        <w:jc w:val="left"/>
        <w:rPr>
          <w:b/>
          <w:bCs/>
          <w:rtl/>
        </w:rPr>
      </w:pPr>
      <w:bookmarkStart w:id="25" w:name="_היערכות_הזוכה_למתן"/>
      <w:bookmarkStart w:id="26" w:name="_Toc526095188"/>
      <w:bookmarkEnd w:id="25"/>
      <w:r>
        <w:rPr>
          <w:caps/>
          <w:rtl/>
        </w:rPr>
        <w:br w:type="page"/>
      </w:r>
    </w:p>
    <w:p w:rsidR="00642557" w:rsidRPr="007367F8" w:rsidRDefault="00EA7C18" w:rsidP="00EA7C18">
      <w:pPr>
        <w:pStyle w:val="1"/>
        <w:ind w:right="0"/>
        <w:rPr>
          <w:rtl/>
        </w:rPr>
      </w:pPr>
      <w:r>
        <w:rPr>
          <w:rFonts w:hint="cs"/>
          <w:rtl/>
        </w:rPr>
        <w:lastRenderedPageBreak/>
        <w:t>התארגנות</w:t>
      </w:r>
      <w:r w:rsidR="00642557" w:rsidRPr="007367F8">
        <w:rPr>
          <w:rFonts w:hint="cs"/>
          <w:rtl/>
        </w:rPr>
        <w:t xml:space="preserve"> הזוכה למתן השירותים המבוקשים במכרז</w:t>
      </w:r>
      <w:bookmarkEnd w:id="26"/>
    </w:p>
    <w:p w:rsidR="00642557" w:rsidRPr="007367F8" w:rsidRDefault="00642557" w:rsidP="00642557">
      <w:pPr>
        <w:pStyle w:val="20"/>
      </w:pPr>
      <w:r w:rsidRPr="007367F8">
        <w:rPr>
          <w:rFonts w:hint="cs"/>
          <w:rtl/>
        </w:rPr>
        <w:t xml:space="preserve">כללי </w:t>
      </w:r>
    </w:p>
    <w:p w:rsidR="001B4F0C" w:rsidRPr="001B4F0C" w:rsidRDefault="00642557" w:rsidP="00455752">
      <w:pPr>
        <w:numPr>
          <w:ilvl w:val="0"/>
          <w:numId w:val="99"/>
        </w:numPr>
        <w:rPr>
          <w:lang w:val="x-none" w:eastAsia="x-none"/>
        </w:rPr>
      </w:pPr>
      <w:r w:rsidRPr="007367F8">
        <w:rPr>
          <w:rFonts w:hint="cs"/>
          <w:rtl/>
          <w:lang w:val="x-none" w:eastAsia="x-none"/>
        </w:rPr>
        <w:t xml:space="preserve">לצורך </w:t>
      </w:r>
      <w:r w:rsidR="00EA7C18">
        <w:rPr>
          <w:rFonts w:hint="cs"/>
          <w:rtl/>
          <w:lang w:val="x-none" w:eastAsia="x-none"/>
        </w:rPr>
        <w:t>התארגנות</w:t>
      </w:r>
      <w:r w:rsidRPr="007367F8">
        <w:rPr>
          <w:rFonts w:hint="cs"/>
          <w:rtl/>
          <w:lang w:val="x-none" w:eastAsia="x-none"/>
        </w:rPr>
        <w:t xml:space="preserve"> הזוכה למתן השירותים </w:t>
      </w:r>
      <w:r w:rsidR="00455752">
        <w:rPr>
          <w:rFonts w:hint="cs"/>
          <w:b/>
          <w:bCs/>
          <w:u w:val="single"/>
          <w:rtl/>
          <w:lang w:val="x-none" w:eastAsia="x-none"/>
        </w:rPr>
        <w:t>מוקצבים</w:t>
      </w:r>
      <w:r w:rsidRPr="007367F8">
        <w:rPr>
          <w:rFonts w:hint="cs"/>
          <w:b/>
          <w:bCs/>
          <w:u w:val="single"/>
          <w:rtl/>
          <w:lang w:val="x-none" w:eastAsia="x-none"/>
        </w:rPr>
        <w:t xml:space="preserve"> </w:t>
      </w:r>
      <w:r w:rsidR="001F5040">
        <w:rPr>
          <w:rFonts w:hint="cs"/>
          <w:b/>
          <w:bCs/>
          <w:u w:val="single"/>
          <w:rtl/>
          <w:lang w:val="x-none" w:eastAsia="x-none"/>
        </w:rPr>
        <w:t xml:space="preserve">30 ימים </w:t>
      </w:r>
      <w:r w:rsidRPr="007367F8">
        <w:rPr>
          <w:rFonts w:hint="cs"/>
          <w:rtl/>
          <w:lang w:val="x-none" w:eastAsia="x-none"/>
        </w:rPr>
        <w:t xml:space="preserve">ממועד חתימת הסכם ההתקשרות. </w:t>
      </w:r>
      <w:r w:rsidRPr="007367F8">
        <w:rPr>
          <w:rFonts w:hint="cs"/>
          <w:b/>
          <w:bCs/>
          <w:u w:val="single"/>
          <w:rtl/>
          <w:lang w:val="x-none" w:eastAsia="x-none"/>
        </w:rPr>
        <w:t xml:space="preserve">יובהר כי בתקופה זאת </w:t>
      </w:r>
      <w:r w:rsidR="001B4F0C">
        <w:rPr>
          <w:rFonts w:hint="cs"/>
          <w:b/>
          <w:bCs/>
          <w:u w:val="single"/>
          <w:rtl/>
          <w:lang w:val="x-none" w:eastAsia="x-none"/>
        </w:rPr>
        <w:t>לא תשולם לזוכה תמורה כל</w:t>
      </w:r>
      <w:r w:rsidR="00C8689B">
        <w:rPr>
          <w:rFonts w:hint="cs"/>
          <w:b/>
          <w:bCs/>
          <w:u w:val="single"/>
          <w:rtl/>
          <w:lang w:val="x-none" w:eastAsia="x-none"/>
        </w:rPr>
        <w:t xml:space="preserve"> </w:t>
      </w:r>
      <w:r w:rsidR="001B4F0C">
        <w:rPr>
          <w:rFonts w:hint="cs"/>
          <w:b/>
          <w:bCs/>
          <w:u w:val="single"/>
          <w:rtl/>
          <w:lang w:val="x-none" w:eastAsia="x-none"/>
        </w:rPr>
        <w:t>שהי</w:t>
      </w:r>
      <w:r w:rsidR="00C8689B">
        <w:rPr>
          <w:rFonts w:hint="cs"/>
          <w:b/>
          <w:bCs/>
          <w:u w:val="single"/>
          <w:rtl/>
          <w:lang w:val="x-none" w:eastAsia="x-none"/>
        </w:rPr>
        <w:t>א</w:t>
      </w:r>
      <w:r w:rsidR="001B4F0C">
        <w:rPr>
          <w:rFonts w:hint="cs"/>
          <w:b/>
          <w:bCs/>
          <w:u w:val="single"/>
          <w:rtl/>
          <w:lang w:val="x-none" w:eastAsia="x-none"/>
        </w:rPr>
        <w:t>.</w:t>
      </w:r>
    </w:p>
    <w:p w:rsidR="00517FDF" w:rsidRDefault="00642557" w:rsidP="001B4F0C">
      <w:pPr>
        <w:numPr>
          <w:ilvl w:val="0"/>
          <w:numId w:val="99"/>
        </w:numPr>
        <w:rPr>
          <w:lang w:val="x-none" w:eastAsia="x-none"/>
        </w:rPr>
      </w:pPr>
      <w:r w:rsidRPr="007367F8">
        <w:rPr>
          <w:rFonts w:hint="cs"/>
          <w:rtl/>
          <w:lang w:val="x-none" w:eastAsia="x-none"/>
        </w:rPr>
        <w:t xml:space="preserve">על הזוכה להתארגן </w:t>
      </w:r>
      <w:r w:rsidR="00517FDF">
        <w:rPr>
          <w:rFonts w:hint="cs"/>
          <w:rtl/>
          <w:lang w:val="x-none" w:eastAsia="x-none"/>
        </w:rPr>
        <w:t xml:space="preserve">בכל מערכותיו הארגוניות והתפעוליות לרבות </w:t>
      </w:r>
      <w:r w:rsidRPr="007367F8">
        <w:rPr>
          <w:rFonts w:hint="cs"/>
          <w:rtl/>
          <w:lang w:val="x-none" w:eastAsia="x-none"/>
        </w:rPr>
        <w:t>כוח האדם המקצועי כנדרש,</w:t>
      </w:r>
      <w:r w:rsidR="00517FDF">
        <w:rPr>
          <w:rFonts w:hint="cs"/>
          <w:rtl/>
          <w:lang w:val="x-none" w:eastAsia="x-none"/>
        </w:rPr>
        <w:t xml:space="preserve"> לחפיפה ולימוד של מכלול הנושאים הקשורים בביצוע הבקרה הן מול נצי</w:t>
      </w:r>
      <w:r w:rsidR="00143BE9">
        <w:rPr>
          <w:rFonts w:hint="cs"/>
          <w:rtl/>
          <w:lang w:val="x-none" w:eastAsia="x-none"/>
        </w:rPr>
        <w:t>ג</w:t>
      </w:r>
      <w:r w:rsidR="00517FDF">
        <w:rPr>
          <w:rFonts w:hint="cs"/>
          <w:rtl/>
          <w:lang w:val="x-none" w:eastAsia="x-none"/>
        </w:rPr>
        <w:t xml:space="preserve">י המשרד המוסמכים והן מול </w:t>
      </w:r>
      <w:r w:rsidR="00143BE9">
        <w:rPr>
          <w:rFonts w:hint="cs"/>
          <w:rtl/>
          <w:lang w:val="x-none" w:eastAsia="x-none"/>
        </w:rPr>
        <w:t xml:space="preserve">כלל הגורמים המעורבים לרבות </w:t>
      </w:r>
      <w:r w:rsidR="001B4F0C">
        <w:rPr>
          <w:rFonts w:hint="cs"/>
          <w:rtl/>
          <w:lang w:val="x-none" w:eastAsia="x-none"/>
        </w:rPr>
        <w:t>ספקי השירות למשרד בתחום מערך הדיור.</w:t>
      </w:r>
    </w:p>
    <w:p w:rsidR="00642557" w:rsidRPr="007367F8" w:rsidRDefault="00642557" w:rsidP="001B4F0C">
      <w:pPr>
        <w:numPr>
          <w:ilvl w:val="0"/>
          <w:numId w:val="99"/>
        </w:numPr>
        <w:rPr>
          <w:lang w:val="x-none" w:eastAsia="x-none"/>
        </w:rPr>
      </w:pPr>
      <w:r w:rsidRPr="007367F8">
        <w:rPr>
          <w:rFonts w:hint="cs"/>
          <w:rtl/>
          <w:lang w:val="x-none" w:eastAsia="x-none"/>
        </w:rPr>
        <w:t xml:space="preserve">על הזוכה להתארגן כך שבמועד קבלת </w:t>
      </w:r>
      <w:r w:rsidR="001B4F0C">
        <w:rPr>
          <w:rFonts w:hint="cs"/>
          <w:rtl/>
          <w:lang w:val="x-none" w:eastAsia="x-none"/>
        </w:rPr>
        <w:t>ה</w:t>
      </w:r>
      <w:r w:rsidRPr="007367F8">
        <w:rPr>
          <w:rFonts w:hint="cs"/>
          <w:rtl/>
          <w:lang w:val="x-none" w:eastAsia="x-none"/>
        </w:rPr>
        <w:t xml:space="preserve">אחריות הרשמית שלו על </w:t>
      </w:r>
      <w:r w:rsidR="00517FDF">
        <w:rPr>
          <w:rFonts w:hint="cs"/>
          <w:rtl/>
          <w:lang w:val="x-none" w:eastAsia="x-none"/>
        </w:rPr>
        <w:t xml:space="preserve">מערך הבקרה </w:t>
      </w:r>
      <w:r w:rsidR="00C95E47">
        <w:rPr>
          <w:rFonts w:hint="cs"/>
          <w:rtl/>
          <w:lang w:val="x-none" w:eastAsia="x-none"/>
        </w:rPr>
        <w:t xml:space="preserve">(ראה </w:t>
      </w:r>
      <w:hyperlink w:anchor="_קבלת_אחריות_רשמית" w:history="1">
        <w:r w:rsidR="00C95E47" w:rsidRPr="008D5051">
          <w:rPr>
            <w:rStyle w:val="Hyperlink"/>
            <w:rFonts w:hint="cs"/>
            <w:rtl/>
            <w:lang w:val="x-none" w:eastAsia="x-none"/>
          </w:rPr>
          <w:t>סעיף 2.</w:t>
        </w:r>
        <w:r w:rsidR="00143BE9">
          <w:rPr>
            <w:rStyle w:val="Hyperlink"/>
            <w:rFonts w:hint="cs"/>
            <w:rtl/>
            <w:lang w:val="x-none" w:eastAsia="x-none"/>
          </w:rPr>
          <w:t>5</w:t>
        </w:r>
      </w:hyperlink>
      <w:r w:rsidR="00C95E47">
        <w:rPr>
          <w:rFonts w:hint="cs"/>
          <w:rtl/>
          <w:lang w:val="x-none" w:eastAsia="x-none"/>
        </w:rPr>
        <w:t xml:space="preserve"> להלן)</w:t>
      </w:r>
      <w:r w:rsidRPr="007367F8">
        <w:rPr>
          <w:rFonts w:hint="cs"/>
          <w:rtl/>
          <w:lang w:val="x-none" w:eastAsia="x-none"/>
        </w:rPr>
        <w:t xml:space="preserve">, הוא יפעיל בלעדית את מערכי השירותים השונים המפורטים במכרז </w:t>
      </w:r>
      <w:r w:rsidR="00517FDF">
        <w:rPr>
          <w:rFonts w:hint="cs"/>
          <w:rtl/>
          <w:lang w:val="x-none" w:eastAsia="x-none"/>
        </w:rPr>
        <w:t>במתכונת מלאה ובפריסה ארצית.</w:t>
      </w:r>
    </w:p>
    <w:p w:rsidR="00517FDF" w:rsidRPr="00517FDF" w:rsidRDefault="00642557" w:rsidP="00762F40">
      <w:pPr>
        <w:numPr>
          <w:ilvl w:val="0"/>
          <w:numId w:val="99"/>
        </w:numPr>
        <w:rPr>
          <w:b/>
          <w:bCs/>
          <w:u w:val="single"/>
        </w:rPr>
      </w:pPr>
      <w:r w:rsidRPr="007367F8">
        <w:rPr>
          <w:rFonts w:hint="cs"/>
          <w:rtl/>
        </w:rPr>
        <w:t>בתקופת ה</w:t>
      </w:r>
      <w:r w:rsidR="00EA7C18">
        <w:rPr>
          <w:rFonts w:hint="cs"/>
          <w:rtl/>
        </w:rPr>
        <w:t>התארגנות</w:t>
      </w:r>
      <w:r w:rsidRPr="007367F8">
        <w:rPr>
          <w:rFonts w:hint="cs"/>
          <w:rtl/>
        </w:rPr>
        <w:t xml:space="preserve"> באחריות הזוכה להביא לידיעת נציג </w:t>
      </w:r>
      <w:r w:rsidR="00E84ACD">
        <w:rPr>
          <w:rFonts w:hint="cs"/>
          <w:rtl/>
        </w:rPr>
        <w:t>המשרד</w:t>
      </w:r>
      <w:r w:rsidRPr="007367F8">
        <w:rPr>
          <w:rFonts w:hint="cs"/>
          <w:rtl/>
        </w:rPr>
        <w:t xml:space="preserve"> כל מקרה של </w:t>
      </w:r>
      <w:r w:rsidR="00517FDF">
        <w:rPr>
          <w:rFonts w:hint="cs"/>
          <w:rtl/>
        </w:rPr>
        <w:t xml:space="preserve">אי הבנה בתחומי הבקרה הנדרשת, חוסר בחומרי רקע כגון נהלים והנחיות, אילוצים תפעוליים וארגוניים בהם הוא נתקל לצורך </w:t>
      </w:r>
      <w:r w:rsidR="00EA7C18">
        <w:rPr>
          <w:rFonts w:hint="cs"/>
          <w:rtl/>
        </w:rPr>
        <w:t>התארגנות</w:t>
      </w:r>
      <w:r w:rsidR="00A3597D">
        <w:rPr>
          <w:rFonts w:hint="cs"/>
          <w:rtl/>
        </w:rPr>
        <w:t>ו</w:t>
      </w:r>
      <w:r w:rsidR="00517FDF">
        <w:rPr>
          <w:rFonts w:hint="cs"/>
          <w:rtl/>
        </w:rPr>
        <w:t xml:space="preserve"> למתן שירותי הבקרה באופן מלא והכל על פי תנאי המכרז.</w:t>
      </w:r>
    </w:p>
    <w:p w:rsidR="00642557" w:rsidRPr="007367F8" w:rsidRDefault="00642557" w:rsidP="00762F40">
      <w:pPr>
        <w:numPr>
          <w:ilvl w:val="0"/>
          <w:numId w:val="99"/>
        </w:numPr>
        <w:rPr>
          <w:lang w:val="x-none" w:eastAsia="x-none"/>
        </w:rPr>
      </w:pPr>
      <w:r w:rsidRPr="007367F8">
        <w:rPr>
          <w:rFonts w:hint="cs"/>
          <w:rtl/>
          <w:lang w:val="x-none" w:eastAsia="x-none"/>
        </w:rPr>
        <w:t xml:space="preserve">יובהר כי אי מוכנות הזוכה לקבלת אחריות </w:t>
      </w:r>
      <w:r w:rsidR="00517FDF">
        <w:rPr>
          <w:rFonts w:hint="cs"/>
          <w:rtl/>
          <w:lang w:val="x-none" w:eastAsia="x-none"/>
        </w:rPr>
        <w:t>מלאה על מערך הבקרה</w:t>
      </w:r>
      <w:r w:rsidRPr="007367F8">
        <w:rPr>
          <w:rFonts w:hint="cs"/>
          <w:rtl/>
          <w:lang w:val="x-none" w:eastAsia="x-none"/>
        </w:rPr>
        <w:t xml:space="preserve"> (על כל תכולת השירותים המפורטים להלן) בתום תקופת ה</w:t>
      </w:r>
      <w:r w:rsidR="00EA7C18">
        <w:rPr>
          <w:rFonts w:hint="cs"/>
          <w:rtl/>
          <w:lang w:val="x-none" w:eastAsia="x-none"/>
        </w:rPr>
        <w:t>התארגנות</w:t>
      </w:r>
      <w:r w:rsidRPr="007367F8">
        <w:rPr>
          <w:rFonts w:hint="cs"/>
          <w:rtl/>
          <w:lang w:val="x-none" w:eastAsia="x-none"/>
        </w:rPr>
        <w:t>, עלולה לגרום להפסקת ההתקשרות עם הזוכה על כל המשתמע מכך בהתאם לתנאי המכרז, ולהעברת ביצוע השירותים למציע אחר או לספק אחר על פי שיקול דעת</w:t>
      </w:r>
      <w:r w:rsidR="00517FDF">
        <w:rPr>
          <w:rFonts w:hint="cs"/>
          <w:rtl/>
          <w:lang w:val="x-none" w:eastAsia="x-none"/>
        </w:rPr>
        <w:t>ו</w:t>
      </w:r>
      <w:r w:rsidRPr="007367F8">
        <w:rPr>
          <w:rFonts w:hint="cs"/>
          <w:rtl/>
          <w:lang w:val="x-none" w:eastAsia="x-none"/>
        </w:rPr>
        <w:t xml:space="preserve"> הבלעדי של </w:t>
      </w:r>
      <w:r w:rsidR="00E84ACD">
        <w:rPr>
          <w:rFonts w:hint="cs"/>
          <w:rtl/>
          <w:lang w:val="x-none" w:eastAsia="x-none"/>
        </w:rPr>
        <w:t>המשרד</w:t>
      </w:r>
      <w:r w:rsidRPr="007367F8">
        <w:rPr>
          <w:rFonts w:hint="cs"/>
          <w:rtl/>
          <w:lang w:val="x-none" w:eastAsia="x-none"/>
        </w:rPr>
        <w:t>.</w:t>
      </w:r>
    </w:p>
    <w:p w:rsidR="00642557" w:rsidRPr="007367F8" w:rsidRDefault="00642557" w:rsidP="00762F40">
      <w:pPr>
        <w:numPr>
          <w:ilvl w:val="0"/>
          <w:numId w:val="99"/>
        </w:numPr>
        <w:rPr>
          <w:b/>
          <w:bCs/>
          <w:u w:val="single"/>
          <w:rtl/>
          <w:lang w:val="x-none" w:eastAsia="x-none"/>
        </w:rPr>
      </w:pPr>
      <w:r w:rsidRPr="007367F8">
        <w:rPr>
          <w:rFonts w:hint="cs"/>
          <w:b/>
          <w:bCs/>
          <w:u w:val="single"/>
          <w:rtl/>
          <w:lang w:val="x-none" w:eastAsia="x-none"/>
        </w:rPr>
        <w:t>טבלת תכולת פעילויות בתקופת ה</w:t>
      </w:r>
      <w:r w:rsidR="00EA7C18">
        <w:rPr>
          <w:rFonts w:hint="cs"/>
          <w:b/>
          <w:bCs/>
          <w:u w:val="single"/>
          <w:rtl/>
          <w:lang w:val="x-none" w:eastAsia="x-none"/>
        </w:rPr>
        <w:t>התארגנות</w:t>
      </w:r>
      <w:r w:rsidRPr="007367F8">
        <w:rPr>
          <w:rFonts w:hint="cs"/>
          <w:b/>
          <w:bCs/>
          <w:u w:val="single"/>
          <w:rtl/>
          <w:lang w:val="x-none" w:eastAsia="x-none"/>
        </w:rPr>
        <w:t>:</w:t>
      </w:r>
    </w:p>
    <w:tbl>
      <w:tblPr>
        <w:bidiVisual/>
        <w:tblW w:w="0" w:type="auto"/>
        <w:tblInd w:w="9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2"/>
        <w:gridCol w:w="3004"/>
        <w:gridCol w:w="1559"/>
        <w:gridCol w:w="2694"/>
      </w:tblGrid>
      <w:tr w:rsidR="00EA7C18" w:rsidRPr="007367F8" w:rsidTr="00EA7C18">
        <w:tc>
          <w:tcPr>
            <w:tcW w:w="562" w:type="dxa"/>
            <w:shd w:val="clear" w:color="auto" w:fill="D9D9D9"/>
          </w:tcPr>
          <w:p w:rsidR="00EA7C18" w:rsidRPr="007367F8" w:rsidRDefault="00EA7C18" w:rsidP="00EA7C18">
            <w:pPr>
              <w:rPr>
                <w:rFonts w:eastAsia="Times New Roman"/>
                <w:b/>
                <w:bCs/>
                <w:sz w:val="22"/>
                <w:szCs w:val="22"/>
                <w:rtl/>
                <w:lang w:val="x-none" w:eastAsia="x-none"/>
              </w:rPr>
            </w:pPr>
            <w:r w:rsidRPr="007367F8">
              <w:rPr>
                <w:rFonts w:eastAsia="Times New Roman" w:hint="cs"/>
                <w:b/>
                <w:bCs/>
                <w:sz w:val="22"/>
                <w:szCs w:val="22"/>
                <w:rtl/>
                <w:lang w:val="x-none" w:eastAsia="x-none"/>
              </w:rPr>
              <w:t>#</w:t>
            </w:r>
          </w:p>
        </w:tc>
        <w:tc>
          <w:tcPr>
            <w:tcW w:w="3004" w:type="dxa"/>
            <w:shd w:val="clear" w:color="auto" w:fill="D9D9D9"/>
          </w:tcPr>
          <w:p w:rsidR="00EA7C18" w:rsidRPr="007367F8" w:rsidRDefault="00EA7C18" w:rsidP="00EA7C18">
            <w:pPr>
              <w:rPr>
                <w:rFonts w:eastAsia="Times New Roman"/>
                <w:b/>
                <w:bCs/>
                <w:sz w:val="22"/>
                <w:szCs w:val="22"/>
                <w:rtl/>
                <w:lang w:val="x-none" w:eastAsia="x-none"/>
              </w:rPr>
            </w:pPr>
            <w:r>
              <w:rPr>
                <w:rFonts w:eastAsia="Times New Roman" w:hint="cs"/>
                <w:b/>
                <w:bCs/>
                <w:sz w:val="22"/>
                <w:szCs w:val="22"/>
                <w:rtl/>
                <w:lang w:val="x-none" w:eastAsia="x-none"/>
              </w:rPr>
              <w:t>פעילות</w:t>
            </w:r>
          </w:p>
        </w:tc>
        <w:tc>
          <w:tcPr>
            <w:tcW w:w="1559" w:type="dxa"/>
            <w:shd w:val="clear" w:color="auto" w:fill="D9D9D9"/>
          </w:tcPr>
          <w:p w:rsidR="00EA7C18" w:rsidRPr="00C95E47" w:rsidRDefault="00EA7C18" w:rsidP="00EA7C18">
            <w:pPr>
              <w:jc w:val="left"/>
              <w:rPr>
                <w:rFonts w:eastAsia="Times New Roman"/>
                <w:b/>
                <w:bCs/>
                <w:sz w:val="18"/>
                <w:szCs w:val="18"/>
                <w:rtl/>
                <w:lang w:val="x-none" w:eastAsia="x-none"/>
              </w:rPr>
            </w:pPr>
            <w:r w:rsidRPr="007367F8">
              <w:rPr>
                <w:rFonts w:eastAsia="Times New Roman" w:hint="cs"/>
                <w:b/>
                <w:bCs/>
                <w:sz w:val="22"/>
                <w:szCs w:val="22"/>
                <w:rtl/>
                <w:lang w:val="x-none" w:eastAsia="x-none"/>
              </w:rPr>
              <w:t>פירוט תכולת אבן הדרך בסעיף רלוונטי במכרז</w:t>
            </w:r>
            <w:r>
              <w:rPr>
                <w:rFonts w:eastAsia="Times New Roman" w:hint="cs"/>
                <w:b/>
                <w:bCs/>
                <w:sz w:val="22"/>
                <w:szCs w:val="22"/>
                <w:rtl/>
                <w:lang w:val="x-none" w:eastAsia="x-none"/>
              </w:rPr>
              <w:t xml:space="preserve"> </w:t>
            </w:r>
          </w:p>
        </w:tc>
        <w:tc>
          <w:tcPr>
            <w:tcW w:w="2694" w:type="dxa"/>
            <w:shd w:val="clear" w:color="auto" w:fill="D9D9D9"/>
          </w:tcPr>
          <w:p w:rsidR="00EA7C18" w:rsidRPr="007367F8" w:rsidRDefault="00EA7C18" w:rsidP="00EA7C18">
            <w:pPr>
              <w:jc w:val="left"/>
              <w:rPr>
                <w:rFonts w:eastAsia="Times New Roman"/>
                <w:b/>
                <w:bCs/>
                <w:sz w:val="22"/>
                <w:szCs w:val="22"/>
                <w:rtl/>
                <w:lang w:val="x-none" w:eastAsia="x-none"/>
              </w:rPr>
            </w:pPr>
            <w:r>
              <w:rPr>
                <w:rFonts w:eastAsia="Times New Roman" w:hint="cs"/>
                <w:b/>
                <w:bCs/>
                <w:sz w:val="22"/>
                <w:szCs w:val="22"/>
                <w:rtl/>
                <w:lang w:val="x-none" w:eastAsia="x-none"/>
              </w:rPr>
              <w:t>תוצר מוגש על ידי הזוכה לאישור נציג המזמין</w:t>
            </w:r>
          </w:p>
        </w:tc>
      </w:tr>
      <w:tr w:rsidR="00EA7C18" w:rsidRPr="007367F8" w:rsidTr="00EA7C18">
        <w:tc>
          <w:tcPr>
            <w:tcW w:w="562" w:type="dxa"/>
            <w:shd w:val="clear" w:color="auto" w:fill="auto"/>
          </w:tcPr>
          <w:p w:rsidR="00EA7C18" w:rsidRPr="007367F8" w:rsidRDefault="00EA7C18" w:rsidP="00EA7C18">
            <w:pPr>
              <w:numPr>
                <w:ilvl w:val="0"/>
                <w:numId w:val="94"/>
              </w:numPr>
              <w:rPr>
                <w:rFonts w:eastAsia="Times New Roman"/>
                <w:sz w:val="22"/>
                <w:szCs w:val="22"/>
                <w:rtl/>
                <w:lang w:val="x-none" w:eastAsia="x-none"/>
              </w:rPr>
            </w:pPr>
          </w:p>
        </w:tc>
        <w:tc>
          <w:tcPr>
            <w:tcW w:w="3004" w:type="dxa"/>
            <w:shd w:val="clear" w:color="auto" w:fill="auto"/>
          </w:tcPr>
          <w:p w:rsidR="00EA7C18" w:rsidRPr="007367F8" w:rsidRDefault="00EA7C18" w:rsidP="00EA7C18">
            <w:pPr>
              <w:rPr>
                <w:rFonts w:eastAsia="Times New Roman"/>
                <w:sz w:val="22"/>
                <w:szCs w:val="22"/>
                <w:rtl/>
                <w:lang w:val="x-none" w:eastAsia="x-none"/>
              </w:rPr>
            </w:pPr>
            <w:r w:rsidRPr="00DD4ABF">
              <w:rPr>
                <w:rFonts w:eastAsia="Times New Roman" w:hint="cs"/>
                <w:b/>
                <w:bCs/>
                <w:sz w:val="22"/>
                <w:szCs w:val="22"/>
                <w:rtl/>
                <w:lang w:val="x-none" w:eastAsia="x-none"/>
              </w:rPr>
              <w:t>לימוד של הזוכה</w:t>
            </w:r>
            <w:r w:rsidRPr="007367F8">
              <w:rPr>
                <w:rFonts w:eastAsia="Times New Roman" w:hint="cs"/>
                <w:sz w:val="22"/>
                <w:szCs w:val="22"/>
                <w:rtl/>
                <w:lang w:val="x-none" w:eastAsia="x-none"/>
              </w:rPr>
              <w:t xml:space="preserve"> </w:t>
            </w:r>
            <w:r>
              <w:rPr>
                <w:rFonts w:eastAsia="Times New Roman" w:hint="cs"/>
                <w:sz w:val="22"/>
                <w:szCs w:val="22"/>
                <w:rtl/>
                <w:lang w:val="x-none" w:eastAsia="x-none"/>
              </w:rPr>
              <w:t>את תחומי הפעילות, שיטות ונהלי העבודה הנדרשים לביצוע השירותים המבוקשים</w:t>
            </w:r>
          </w:p>
        </w:tc>
        <w:tc>
          <w:tcPr>
            <w:tcW w:w="1559" w:type="dxa"/>
          </w:tcPr>
          <w:p w:rsidR="00EA7C18" w:rsidRPr="007367F8" w:rsidRDefault="00EA7C18" w:rsidP="00EA7C18">
            <w:pPr>
              <w:jc w:val="left"/>
              <w:rPr>
                <w:rFonts w:eastAsia="Times New Roman"/>
                <w:sz w:val="22"/>
                <w:szCs w:val="22"/>
                <w:rtl/>
                <w:lang w:val="x-none" w:eastAsia="x-none"/>
              </w:rPr>
            </w:pPr>
            <w:r>
              <w:rPr>
                <w:rFonts w:eastAsia="Times New Roman" w:hint="cs"/>
                <w:sz w:val="22"/>
                <w:szCs w:val="22"/>
                <w:rtl/>
                <w:lang w:val="x-none" w:eastAsia="x-none"/>
              </w:rPr>
              <w:t>3.2</w:t>
            </w:r>
          </w:p>
        </w:tc>
        <w:tc>
          <w:tcPr>
            <w:tcW w:w="2694" w:type="dxa"/>
          </w:tcPr>
          <w:p w:rsidR="00EA7C18" w:rsidRDefault="00EA7C18" w:rsidP="00EA7C18">
            <w:pPr>
              <w:jc w:val="left"/>
              <w:rPr>
                <w:rFonts w:eastAsia="Times New Roman"/>
                <w:sz w:val="22"/>
                <w:szCs w:val="22"/>
                <w:rtl/>
                <w:lang w:val="x-none" w:eastAsia="x-none"/>
              </w:rPr>
            </w:pPr>
            <w:r>
              <w:rPr>
                <w:rFonts w:eastAsia="Times New Roman" w:hint="cs"/>
                <w:sz w:val="22"/>
                <w:szCs w:val="22"/>
                <w:rtl/>
                <w:lang w:val="x-none" w:eastAsia="x-none"/>
              </w:rPr>
              <w:t>תכנית בקרה המפרטת את תכולת מרכיבי הבקרה ושיטת הביצוע</w:t>
            </w:r>
          </w:p>
        </w:tc>
      </w:tr>
      <w:tr w:rsidR="00EA7C18" w:rsidRPr="007367F8" w:rsidTr="00EA7C18">
        <w:tc>
          <w:tcPr>
            <w:tcW w:w="562" w:type="dxa"/>
            <w:shd w:val="clear" w:color="auto" w:fill="auto"/>
          </w:tcPr>
          <w:p w:rsidR="00EA7C18" w:rsidRPr="007367F8" w:rsidRDefault="00EA7C18" w:rsidP="00EA7C18">
            <w:pPr>
              <w:numPr>
                <w:ilvl w:val="0"/>
                <w:numId w:val="94"/>
              </w:numPr>
              <w:rPr>
                <w:rFonts w:eastAsia="Times New Roman"/>
                <w:sz w:val="22"/>
                <w:szCs w:val="22"/>
                <w:rtl/>
                <w:lang w:val="x-none" w:eastAsia="x-none"/>
              </w:rPr>
            </w:pPr>
          </w:p>
        </w:tc>
        <w:tc>
          <w:tcPr>
            <w:tcW w:w="3004" w:type="dxa"/>
            <w:shd w:val="clear" w:color="auto" w:fill="auto"/>
          </w:tcPr>
          <w:p w:rsidR="00EA7C18" w:rsidRPr="007367F8" w:rsidRDefault="00EA7C18" w:rsidP="00EA7C18">
            <w:pPr>
              <w:rPr>
                <w:rFonts w:eastAsia="Times New Roman"/>
                <w:sz w:val="22"/>
                <w:szCs w:val="22"/>
                <w:rtl/>
                <w:lang w:val="x-none" w:eastAsia="x-none"/>
              </w:rPr>
            </w:pPr>
            <w:r w:rsidRPr="007367F8">
              <w:rPr>
                <w:rFonts w:eastAsia="Times New Roman" w:hint="cs"/>
                <w:sz w:val="22"/>
                <w:szCs w:val="22"/>
                <w:rtl/>
                <w:lang w:val="x-none" w:eastAsia="x-none"/>
              </w:rPr>
              <w:t xml:space="preserve">הפעלה מבצעית של </w:t>
            </w:r>
            <w:r w:rsidRPr="007367F8">
              <w:rPr>
                <w:rFonts w:eastAsia="Times New Roman" w:hint="cs"/>
                <w:b/>
                <w:bCs/>
                <w:sz w:val="22"/>
                <w:szCs w:val="22"/>
                <w:rtl/>
                <w:lang w:val="x-none" w:eastAsia="x-none"/>
              </w:rPr>
              <w:t>התוכנה</w:t>
            </w:r>
            <w:r w:rsidRPr="007367F8">
              <w:rPr>
                <w:rFonts w:eastAsia="Times New Roman" w:hint="cs"/>
                <w:sz w:val="22"/>
                <w:szCs w:val="22"/>
                <w:rtl/>
                <w:lang w:val="x-none" w:eastAsia="x-none"/>
              </w:rPr>
              <w:t xml:space="preserve"> לניהול </w:t>
            </w:r>
            <w:r>
              <w:rPr>
                <w:rFonts w:eastAsia="Times New Roman" w:hint="cs"/>
                <w:sz w:val="22"/>
                <w:szCs w:val="22"/>
                <w:rtl/>
                <w:lang w:val="x-none" w:eastAsia="x-none"/>
              </w:rPr>
              <w:t>מערך הבקרה</w:t>
            </w:r>
          </w:p>
        </w:tc>
        <w:tc>
          <w:tcPr>
            <w:tcW w:w="1559" w:type="dxa"/>
          </w:tcPr>
          <w:p w:rsidR="00EA7C18" w:rsidRPr="007367F8" w:rsidRDefault="00EA7C18" w:rsidP="00EA7C18">
            <w:pPr>
              <w:jc w:val="left"/>
              <w:rPr>
                <w:rFonts w:eastAsia="Times New Roman"/>
                <w:sz w:val="22"/>
                <w:szCs w:val="22"/>
                <w:rtl/>
                <w:lang w:val="x-none" w:eastAsia="x-none"/>
              </w:rPr>
            </w:pPr>
            <w:r>
              <w:rPr>
                <w:rFonts w:eastAsia="Times New Roman" w:hint="cs"/>
                <w:sz w:val="22"/>
                <w:szCs w:val="22"/>
                <w:rtl/>
                <w:lang w:val="x-none" w:eastAsia="x-none"/>
              </w:rPr>
              <w:t>3.3</w:t>
            </w:r>
          </w:p>
        </w:tc>
        <w:tc>
          <w:tcPr>
            <w:tcW w:w="2694" w:type="dxa"/>
          </w:tcPr>
          <w:p w:rsidR="00EA7C18" w:rsidRDefault="00EA7C18" w:rsidP="00455752">
            <w:pPr>
              <w:jc w:val="left"/>
              <w:rPr>
                <w:rFonts w:eastAsia="Times New Roman"/>
                <w:sz w:val="22"/>
                <w:szCs w:val="22"/>
                <w:rtl/>
                <w:lang w:val="x-none" w:eastAsia="x-none"/>
              </w:rPr>
            </w:pPr>
            <w:r>
              <w:rPr>
                <w:rFonts w:eastAsia="Times New Roman" w:hint="cs"/>
                <w:sz w:val="22"/>
                <w:szCs w:val="22"/>
                <w:rtl/>
                <w:lang w:val="x-none" w:eastAsia="x-none"/>
              </w:rPr>
              <w:t>ת</w:t>
            </w:r>
            <w:r w:rsidR="00315F0F">
              <w:rPr>
                <w:rFonts w:eastAsia="Times New Roman" w:hint="cs"/>
                <w:sz w:val="22"/>
                <w:szCs w:val="22"/>
                <w:rtl/>
                <w:lang w:val="x-none" w:eastAsia="x-none"/>
              </w:rPr>
              <w:t>ו</w:t>
            </w:r>
            <w:r>
              <w:rPr>
                <w:rFonts w:eastAsia="Times New Roman" w:hint="cs"/>
                <w:sz w:val="22"/>
                <w:szCs w:val="22"/>
                <w:rtl/>
                <w:lang w:val="x-none" w:eastAsia="x-none"/>
              </w:rPr>
              <w:t>כנת בקרה הפ</w:t>
            </w:r>
            <w:r w:rsidR="00455752">
              <w:rPr>
                <w:rFonts w:eastAsia="Times New Roman" w:hint="cs"/>
                <w:sz w:val="22"/>
                <w:szCs w:val="22"/>
                <w:rtl/>
                <w:lang w:val="x-none" w:eastAsia="x-none"/>
              </w:rPr>
              <w:t>ו</w:t>
            </w:r>
            <w:r w:rsidR="00315F0F">
              <w:rPr>
                <w:rFonts w:eastAsia="Times New Roman" w:hint="cs"/>
                <w:sz w:val="22"/>
                <w:szCs w:val="22"/>
                <w:rtl/>
                <w:lang w:val="x-none" w:eastAsia="x-none"/>
              </w:rPr>
              <w:t>עלת במתכו</w:t>
            </w:r>
            <w:r>
              <w:rPr>
                <w:rFonts w:eastAsia="Times New Roman" w:hint="cs"/>
                <w:sz w:val="22"/>
                <w:szCs w:val="22"/>
                <w:rtl/>
                <w:lang w:val="x-none" w:eastAsia="x-none"/>
              </w:rPr>
              <w:t xml:space="preserve">נת מלאה בה קלוטים כלל מרכיבי הבקרה כולל אמצעים להזנת דיווחים והפקת דוחות </w:t>
            </w:r>
          </w:p>
        </w:tc>
      </w:tr>
      <w:tr w:rsidR="00EA7C18" w:rsidRPr="007367F8" w:rsidTr="00EA7C18">
        <w:tc>
          <w:tcPr>
            <w:tcW w:w="562" w:type="dxa"/>
            <w:shd w:val="clear" w:color="auto" w:fill="auto"/>
          </w:tcPr>
          <w:p w:rsidR="00EA7C18" w:rsidRPr="007367F8" w:rsidRDefault="00EA7C18" w:rsidP="00EA7C18">
            <w:pPr>
              <w:numPr>
                <w:ilvl w:val="0"/>
                <w:numId w:val="94"/>
              </w:numPr>
              <w:rPr>
                <w:rFonts w:eastAsia="Times New Roman"/>
                <w:sz w:val="22"/>
                <w:szCs w:val="22"/>
                <w:rtl/>
                <w:lang w:val="x-none" w:eastAsia="x-none"/>
              </w:rPr>
            </w:pPr>
          </w:p>
        </w:tc>
        <w:tc>
          <w:tcPr>
            <w:tcW w:w="3004" w:type="dxa"/>
            <w:shd w:val="clear" w:color="auto" w:fill="auto"/>
          </w:tcPr>
          <w:p w:rsidR="00EA7C18" w:rsidRPr="007367F8" w:rsidRDefault="00EA7C18" w:rsidP="001F5040">
            <w:pPr>
              <w:rPr>
                <w:rFonts w:eastAsia="Times New Roman"/>
                <w:sz w:val="22"/>
                <w:szCs w:val="22"/>
                <w:rtl/>
                <w:lang w:val="x-none" w:eastAsia="x-none"/>
              </w:rPr>
            </w:pPr>
            <w:r w:rsidRPr="007367F8">
              <w:rPr>
                <w:rFonts w:eastAsia="Times New Roman" w:hint="cs"/>
                <w:b/>
                <w:bCs/>
                <w:sz w:val="22"/>
                <w:szCs w:val="22"/>
                <w:rtl/>
                <w:lang w:val="x-none" w:eastAsia="x-none"/>
              </w:rPr>
              <w:t>קבלת אחריות רשמית</w:t>
            </w:r>
            <w:r w:rsidRPr="007367F8">
              <w:rPr>
                <w:rFonts w:eastAsia="Times New Roman" w:hint="cs"/>
                <w:sz w:val="22"/>
                <w:szCs w:val="22"/>
                <w:rtl/>
                <w:lang w:val="x-none" w:eastAsia="x-none"/>
              </w:rPr>
              <w:t xml:space="preserve"> של הזוכה עבור </w:t>
            </w:r>
            <w:r w:rsidR="001F5040">
              <w:rPr>
                <w:rFonts w:eastAsia="Times New Roman" w:hint="cs"/>
                <w:sz w:val="22"/>
                <w:szCs w:val="22"/>
                <w:rtl/>
                <w:lang w:val="x-none" w:eastAsia="x-none"/>
              </w:rPr>
              <w:t>הפעלת מערך הבקרה</w:t>
            </w:r>
          </w:p>
        </w:tc>
        <w:tc>
          <w:tcPr>
            <w:tcW w:w="1559" w:type="dxa"/>
          </w:tcPr>
          <w:p w:rsidR="00EA7C18" w:rsidRPr="007367F8" w:rsidRDefault="00EA7C18" w:rsidP="00EA7C18">
            <w:pPr>
              <w:jc w:val="left"/>
              <w:rPr>
                <w:rFonts w:eastAsia="Times New Roman"/>
                <w:sz w:val="22"/>
                <w:szCs w:val="22"/>
                <w:rtl/>
                <w:lang w:val="x-none" w:eastAsia="x-none"/>
              </w:rPr>
            </w:pPr>
            <w:r>
              <w:rPr>
                <w:rFonts w:eastAsia="Times New Roman" w:hint="cs"/>
                <w:sz w:val="22"/>
                <w:szCs w:val="22"/>
                <w:rtl/>
                <w:lang w:val="x-none" w:eastAsia="x-none"/>
              </w:rPr>
              <w:t>3.4</w:t>
            </w:r>
          </w:p>
        </w:tc>
        <w:tc>
          <w:tcPr>
            <w:tcW w:w="2694" w:type="dxa"/>
          </w:tcPr>
          <w:p w:rsidR="00EA7C18" w:rsidRDefault="00EA7C18" w:rsidP="00EA7C18">
            <w:pPr>
              <w:jc w:val="left"/>
              <w:rPr>
                <w:rFonts w:eastAsia="Times New Roman"/>
                <w:sz w:val="22"/>
                <w:szCs w:val="22"/>
                <w:rtl/>
                <w:lang w:val="x-none" w:eastAsia="x-none"/>
              </w:rPr>
            </w:pPr>
            <w:r>
              <w:rPr>
                <w:rFonts w:eastAsia="Times New Roman" w:hint="cs"/>
                <w:sz w:val="22"/>
                <w:szCs w:val="22"/>
                <w:rtl/>
                <w:lang w:val="x-none" w:eastAsia="x-none"/>
              </w:rPr>
              <w:t>מוכנות מלאה של הזוכה עבור כלל סעיפי תקופת ההערכות</w:t>
            </w:r>
          </w:p>
        </w:tc>
      </w:tr>
    </w:tbl>
    <w:p w:rsidR="00EA7C18" w:rsidRDefault="00EA7C18" w:rsidP="00EA7C18">
      <w:pPr>
        <w:rPr>
          <w:rtl/>
        </w:rPr>
      </w:pPr>
      <w:bookmarkStart w:id="27" w:name="_הצגת_עובדי_הזוכה"/>
      <w:bookmarkEnd w:id="27"/>
    </w:p>
    <w:p w:rsidR="00EA7C18" w:rsidRDefault="00EA7C18" w:rsidP="00EA7C18">
      <w:pPr>
        <w:rPr>
          <w:rtl/>
        </w:rPr>
      </w:pPr>
    </w:p>
    <w:p w:rsidR="00EA7C18" w:rsidRDefault="00EA7C18" w:rsidP="00EA7C18">
      <w:pPr>
        <w:rPr>
          <w:rtl/>
        </w:rPr>
      </w:pPr>
    </w:p>
    <w:p w:rsidR="00EA7C18" w:rsidRDefault="00EA7C18" w:rsidP="00EA7C18"/>
    <w:p w:rsidR="00642557" w:rsidRDefault="00143BE9" w:rsidP="00143BE9">
      <w:pPr>
        <w:pStyle w:val="20"/>
        <w:rPr>
          <w:rFonts w:eastAsia="Times New Roman"/>
          <w:rtl/>
        </w:rPr>
      </w:pPr>
      <w:r w:rsidRPr="00143BE9">
        <w:rPr>
          <w:rFonts w:eastAsia="Times New Roman" w:hint="cs"/>
          <w:rtl/>
        </w:rPr>
        <w:t xml:space="preserve">לימוד </w:t>
      </w:r>
      <w:r w:rsidR="008741EF">
        <w:rPr>
          <w:rFonts w:eastAsia="Times New Roman" w:hint="cs"/>
          <w:rtl/>
        </w:rPr>
        <w:t xml:space="preserve">תחומי הפעילות, </w:t>
      </w:r>
      <w:r w:rsidRPr="00143BE9">
        <w:rPr>
          <w:rFonts w:eastAsia="Times New Roman" w:hint="cs"/>
          <w:rtl/>
        </w:rPr>
        <w:t>שיטות ונהלי העבודה</w:t>
      </w:r>
    </w:p>
    <w:p w:rsidR="008741EF" w:rsidRDefault="008741EF" w:rsidP="008741EF">
      <w:pPr>
        <w:pStyle w:val="3"/>
        <w:bidi/>
        <w:rPr>
          <w:rtl/>
        </w:rPr>
      </w:pPr>
      <w:r>
        <w:rPr>
          <w:rFonts w:hint="cs"/>
          <w:rtl/>
        </w:rPr>
        <w:t>כללי</w:t>
      </w:r>
    </w:p>
    <w:p w:rsidR="008741EF" w:rsidRDefault="008741EF" w:rsidP="001F5040">
      <w:pPr>
        <w:pStyle w:val="af0"/>
        <w:numPr>
          <w:ilvl w:val="0"/>
          <w:numId w:val="124"/>
        </w:numPr>
      </w:pPr>
      <w:r>
        <w:rPr>
          <w:rFonts w:hint="cs"/>
          <w:rtl/>
        </w:rPr>
        <w:t>שלושת תחומי הפעילות אותם יידרש הזוכה לבקר במסגרת המכרז:</w:t>
      </w:r>
    </w:p>
    <w:tbl>
      <w:tblPr>
        <w:tblStyle w:val="affff8"/>
        <w:bidiVisual/>
        <w:tblW w:w="0" w:type="auto"/>
        <w:tblInd w:w="720" w:type="dxa"/>
        <w:tblLook w:val="04A0" w:firstRow="1" w:lastRow="0" w:firstColumn="1" w:lastColumn="0" w:noHBand="0" w:noVBand="1"/>
      </w:tblPr>
      <w:tblGrid>
        <w:gridCol w:w="986"/>
        <w:gridCol w:w="6736"/>
      </w:tblGrid>
      <w:tr w:rsidR="00806342" w:rsidRPr="001B4F0C" w:rsidTr="00806342">
        <w:tc>
          <w:tcPr>
            <w:tcW w:w="986" w:type="dxa"/>
            <w:shd w:val="clear" w:color="auto" w:fill="F2F2F2" w:themeFill="background1" w:themeFillShade="F2"/>
          </w:tcPr>
          <w:p w:rsidR="00806342" w:rsidRPr="001B4F0C" w:rsidRDefault="00806342" w:rsidP="00806342">
            <w:pPr>
              <w:pStyle w:val="af0"/>
              <w:spacing w:line="240" w:lineRule="auto"/>
              <w:ind w:left="0"/>
              <w:rPr>
                <w:sz w:val="22"/>
                <w:szCs w:val="22"/>
                <w:rtl/>
              </w:rPr>
            </w:pPr>
            <w:r w:rsidRPr="001B4F0C">
              <w:rPr>
                <w:rFonts w:hint="cs"/>
                <w:sz w:val="22"/>
                <w:szCs w:val="22"/>
                <w:rtl/>
              </w:rPr>
              <w:t>קוד תחום</w:t>
            </w:r>
          </w:p>
        </w:tc>
        <w:tc>
          <w:tcPr>
            <w:tcW w:w="6736" w:type="dxa"/>
            <w:shd w:val="clear" w:color="auto" w:fill="F2F2F2" w:themeFill="background1" w:themeFillShade="F2"/>
          </w:tcPr>
          <w:p w:rsidR="00806342" w:rsidRPr="001B4F0C" w:rsidRDefault="00806342" w:rsidP="00806342">
            <w:pPr>
              <w:pStyle w:val="af0"/>
              <w:spacing w:line="240" w:lineRule="auto"/>
              <w:ind w:left="0"/>
              <w:rPr>
                <w:sz w:val="22"/>
                <w:szCs w:val="22"/>
                <w:rtl/>
              </w:rPr>
            </w:pPr>
            <w:r w:rsidRPr="001B4F0C">
              <w:rPr>
                <w:rFonts w:hint="cs"/>
                <w:sz w:val="22"/>
                <w:szCs w:val="22"/>
                <w:rtl/>
              </w:rPr>
              <w:t xml:space="preserve">תחום פעילות </w:t>
            </w:r>
          </w:p>
        </w:tc>
      </w:tr>
      <w:tr w:rsidR="00806342" w:rsidRPr="001B4F0C" w:rsidTr="00806342">
        <w:tc>
          <w:tcPr>
            <w:tcW w:w="986" w:type="dxa"/>
          </w:tcPr>
          <w:p w:rsidR="00806342" w:rsidRPr="001B4F0C" w:rsidRDefault="00806342" w:rsidP="00806342">
            <w:pPr>
              <w:pStyle w:val="af0"/>
              <w:spacing w:line="240" w:lineRule="auto"/>
              <w:ind w:left="0"/>
              <w:rPr>
                <w:sz w:val="22"/>
                <w:szCs w:val="22"/>
                <w:rtl/>
              </w:rPr>
            </w:pPr>
            <w:r w:rsidRPr="001B4F0C">
              <w:rPr>
                <w:rFonts w:hint="cs"/>
                <w:sz w:val="22"/>
                <w:szCs w:val="22"/>
              </w:rPr>
              <w:t>A</w:t>
            </w:r>
          </w:p>
        </w:tc>
        <w:tc>
          <w:tcPr>
            <w:tcW w:w="6736" w:type="dxa"/>
          </w:tcPr>
          <w:p w:rsidR="00806342" w:rsidRPr="001B4F0C" w:rsidRDefault="00806342" w:rsidP="001F5040">
            <w:pPr>
              <w:pStyle w:val="af0"/>
              <w:spacing w:line="240" w:lineRule="auto"/>
              <w:ind w:left="0"/>
              <w:rPr>
                <w:sz w:val="22"/>
                <w:szCs w:val="22"/>
                <w:rtl/>
              </w:rPr>
            </w:pPr>
            <w:r w:rsidRPr="001B4F0C">
              <w:rPr>
                <w:rFonts w:hint="cs"/>
                <w:sz w:val="22"/>
                <w:szCs w:val="22"/>
                <w:rtl/>
              </w:rPr>
              <w:t xml:space="preserve">אכלוס וניהול </w:t>
            </w:r>
            <w:r w:rsidR="001F5040">
              <w:rPr>
                <w:rFonts w:hint="cs"/>
                <w:sz w:val="22"/>
                <w:szCs w:val="22"/>
                <w:rtl/>
              </w:rPr>
              <w:t>דירות שיכון ציבורי</w:t>
            </w:r>
            <w:r w:rsidRPr="001B4F0C">
              <w:rPr>
                <w:rFonts w:hint="cs"/>
                <w:sz w:val="22"/>
                <w:szCs w:val="22"/>
                <w:rtl/>
              </w:rPr>
              <w:t xml:space="preserve"> ברחבי הארץ</w:t>
            </w:r>
          </w:p>
        </w:tc>
      </w:tr>
      <w:tr w:rsidR="00806342" w:rsidRPr="001B4F0C" w:rsidTr="00806342">
        <w:tc>
          <w:tcPr>
            <w:tcW w:w="986" w:type="dxa"/>
          </w:tcPr>
          <w:p w:rsidR="00806342" w:rsidRPr="001B4F0C" w:rsidRDefault="00806342" w:rsidP="00806342">
            <w:pPr>
              <w:pStyle w:val="af0"/>
              <w:spacing w:line="240" w:lineRule="auto"/>
              <w:ind w:left="0"/>
              <w:rPr>
                <w:sz w:val="22"/>
                <w:szCs w:val="22"/>
                <w:rtl/>
              </w:rPr>
            </w:pPr>
            <w:r w:rsidRPr="001B4F0C">
              <w:rPr>
                <w:rFonts w:hint="cs"/>
                <w:sz w:val="22"/>
                <w:szCs w:val="22"/>
              </w:rPr>
              <w:t>B</w:t>
            </w:r>
          </w:p>
        </w:tc>
        <w:tc>
          <w:tcPr>
            <w:tcW w:w="6736" w:type="dxa"/>
          </w:tcPr>
          <w:p w:rsidR="00806342" w:rsidRPr="001B4F0C" w:rsidRDefault="001F5040" w:rsidP="001F5040">
            <w:pPr>
              <w:pStyle w:val="af0"/>
              <w:spacing w:line="240" w:lineRule="auto"/>
              <w:ind w:left="0"/>
              <w:rPr>
                <w:sz w:val="22"/>
                <w:szCs w:val="22"/>
                <w:rtl/>
              </w:rPr>
            </w:pPr>
            <w:r>
              <w:rPr>
                <w:rFonts w:hint="cs"/>
                <w:sz w:val="22"/>
                <w:szCs w:val="22"/>
                <w:rtl/>
              </w:rPr>
              <w:t>ניהול והפעלה של בתי דיור</w:t>
            </w:r>
            <w:r w:rsidR="00806342" w:rsidRPr="001B4F0C">
              <w:rPr>
                <w:rFonts w:hint="cs"/>
                <w:sz w:val="22"/>
                <w:szCs w:val="22"/>
                <w:rtl/>
              </w:rPr>
              <w:t xml:space="preserve"> "גיל זהב" </w:t>
            </w:r>
            <w:r>
              <w:rPr>
                <w:rFonts w:hint="cs"/>
                <w:sz w:val="22"/>
                <w:szCs w:val="22"/>
                <w:rtl/>
              </w:rPr>
              <w:t xml:space="preserve"> בהתאם לפריסתם ברחבי הארץ</w:t>
            </w:r>
          </w:p>
        </w:tc>
      </w:tr>
      <w:tr w:rsidR="00806342" w:rsidRPr="001B4F0C" w:rsidTr="00806342">
        <w:tc>
          <w:tcPr>
            <w:tcW w:w="986" w:type="dxa"/>
          </w:tcPr>
          <w:p w:rsidR="00806342" w:rsidRPr="001B4F0C" w:rsidRDefault="00806342" w:rsidP="00806342">
            <w:pPr>
              <w:pStyle w:val="af0"/>
              <w:spacing w:line="240" w:lineRule="auto"/>
              <w:ind w:left="0"/>
              <w:rPr>
                <w:sz w:val="22"/>
                <w:szCs w:val="22"/>
                <w:rtl/>
              </w:rPr>
            </w:pPr>
            <w:r w:rsidRPr="001B4F0C">
              <w:rPr>
                <w:rFonts w:hint="cs"/>
                <w:sz w:val="22"/>
                <w:szCs w:val="22"/>
              </w:rPr>
              <w:t>C</w:t>
            </w:r>
          </w:p>
        </w:tc>
        <w:tc>
          <w:tcPr>
            <w:tcW w:w="6736" w:type="dxa"/>
          </w:tcPr>
          <w:p w:rsidR="00806342" w:rsidRPr="001B4F0C" w:rsidRDefault="001F5040" w:rsidP="001B4F0C">
            <w:pPr>
              <w:pStyle w:val="af0"/>
              <w:spacing w:line="240" w:lineRule="auto"/>
              <w:ind w:left="0"/>
              <w:rPr>
                <w:sz w:val="22"/>
                <w:szCs w:val="22"/>
                <w:rtl/>
              </w:rPr>
            </w:pPr>
            <w:r>
              <w:rPr>
                <w:rFonts w:hint="cs"/>
                <w:sz w:val="22"/>
                <w:szCs w:val="22"/>
                <w:rtl/>
              </w:rPr>
              <w:t>טיפול בבקשות סיוע לדיור בסניפים בהתאם לפריסתם ברחבי הארץ</w:t>
            </w:r>
            <w:r w:rsidR="00455752">
              <w:rPr>
                <w:rFonts w:hint="cs"/>
                <w:sz w:val="22"/>
                <w:szCs w:val="22"/>
                <w:rtl/>
              </w:rPr>
              <w:t>,</w:t>
            </w:r>
            <w:r>
              <w:rPr>
                <w:rFonts w:hint="cs"/>
                <w:sz w:val="22"/>
                <w:szCs w:val="22"/>
                <w:rtl/>
              </w:rPr>
              <w:t xml:space="preserve"> </w:t>
            </w:r>
            <w:r w:rsidR="00806342" w:rsidRPr="001B4F0C">
              <w:rPr>
                <w:rFonts w:hint="cs"/>
                <w:sz w:val="22"/>
                <w:szCs w:val="22"/>
                <w:rtl/>
              </w:rPr>
              <w:t xml:space="preserve">סיוע בהליכי רישום לזכאים לקבלת דיור </w:t>
            </w:r>
          </w:p>
        </w:tc>
      </w:tr>
    </w:tbl>
    <w:p w:rsidR="00143BE9" w:rsidRDefault="00642557" w:rsidP="001F5040">
      <w:pPr>
        <w:pStyle w:val="af0"/>
        <w:numPr>
          <w:ilvl w:val="0"/>
          <w:numId w:val="124"/>
        </w:numPr>
      </w:pPr>
      <w:r w:rsidRPr="007367F8">
        <w:rPr>
          <w:rFonts w:hint="cs"/>
          <w:rtl/>
        </w:rPr>
        <w:t>באחריות הזוכה לקבל לידיו מ</w:t>
      </w:r>
      <w:r w:rsidR="00143BE9">
        <w:rPr>
          <w:rFonts w:hint="cs"/>
          <w:rtl/>
        </w:rPr>
        <w:t xml:space="preserve">נציג המזמין ומכלל הגורמים המעורבים את הנתונים והמידע אשר יאפשרו לו מתן שירותי בקרה </w:t>
      </w:r>
      <w:r w:rsidR="008741EF">
        <w:rPr>
          <w:rFonts w:hint="cs"/>
          <w:rtl/>
        </w:rPr>
        <w:t xml:space="preserve">לתחומים הנ"ל </w:t>
      </w:r>
      <w:r w:rsidR="00143BE9">
        <w:rPr>
          <w:rFonts w:hint="cs"/>
          <w:rtl/>
        </w:rPr>
        <w:t>על פי תנאי המכרז.</w:t>
      </w:r>
    </w:p>
    <w:p w:rsidR="009A6A30" w:rsidRDefault="009A6A30" w:rsidP="009A6A30">
      <w:pPr>
        <w:pStyle w:val="3"/>
        <w:bidi/>
        <w:rPr>
          <w:rtl/>
        </w:rPr>
      </w:pPr>
      <w:r>
        <w:rPr>
          <w:rFonts w:hint="cs"/>
          <w:rtl/>
        </w:rPr>
        <w:t>פריסת מרכזי הפעילות ותפקודם בכל תחום פעילות</w:t>
      </w:r>
    </w:p>
    <w:p w:rsidR="009A6A30" w:rsidRDefault="009A6A30" w:rsidP="001B4F0C">
      <w:pPr>
        <w:keepNext/>
        <w:keepLines/>
        <w:tabs>
          <w:tab w:val="left" w:pos="849"/>
          <w:tab w:val="num" w:pos="1617"/>
        </w:tabs>
        <w:ind w:right="166"/>
      </w:pPr>
      <w:r>
        <w:rPr>
          <w:rFonts w:hint="cs"/>
          <w:rtl/>
        </w:rPr>
        <w:t xml:space="preserve">במהלך תקופת </w:t>
      </w:r>
      <w:r w:rsidR="00514A08">
        <w:rPr>
          <w:rFonts w:hint="cs"/>
          <w:rtl/>
        </w:rPr>
        <w:t>ה</w:t>
      </w:r>
      <w:r w:rsidR="00EA7C18">
        <w:rPr>
          <w:rFonts w:hint="cs"/>
          <w:rtl/>
        </w:rPr>
        <w:t>התארגנות</w:t>
      </w:r>
      <w:r>
        <w:rPr>
          <w:rFonts w:hint="cs"/>
          <w:rtl/>
        </w:rPr>
        <w:t xml:space="preserve"> יידרש הזוכה וצוותו ללימוד והיכרות בלתי אמצעית ובאופן ישיר עם מגוון תחומי הפעילות, מגוון הנכסים, מיקומם ומצבם, מטות </w:t>
      </w:r>
      <w:r w:rsidR="001B4F0C">
        <w:rPr>
          <w:rFonts w:hint="cs"/>
          <w:rtl/>
        </w:rPr>
        <w:t xml:space="preserve">ספקי השירות </w:t>
      </w:r>
      <w:r w:rsidR="00597466">
        <w:rPr>
          <w:rFonts w:hint="cs"/>
          <w:rtl/>
        </w:rPr>
        <w:t xml:space="preserve">למשרד </w:t>
      </w:r>
      <w:r>
        <w:rPr>
          <w:rFonts w:hint="cs"/>
          <w:rtl/>
        </w:rPr>
        <w:t xml:space="preserve">ואנשי הקשר הרלוונטיים </w:t>
      </w:r>
      <w:r w:rsidR="001B4F0C">
        <w:rPr>
          <w:rFonts w:hint="cs"/>
          <w:rtl/>
        </w:rPr>
        <w:t>אצל</w:t>
      </w:r>
      <w:r>
        <w:rPr>
          <w:rFonts w:hint="cs"/>
          <w:rtl/>
        </w:rPr>
        <w:t xml:space="preserve"> </w:t>
      </w:r>
      <w:r w:rsidR="001B4F0C">
        <w:rPr>
          <w:rFonts w:hint="cs"/>
          <w:rtl/>
        </w:rPr>
        <w:t>כל ספק</w:t>
      </w:r>
      <w:r>
        <w:rPr>
          <w:rFonts w:hint="cs"/>
          <w:rtl/>
        </w:rPr>
        <w:t>.</w:t>
      </w:r>
    </w:p>
    <w:p w:rsidR="008741EF" w:rsidRDefault="008741EF" w:rsidP="0096409A">
      <w:pPr>
        <w:pStyle w:val="3"/>
        <w:bidi/>
        <w:rPr>
          <w:rtl/>
        </w:rPr>
      </w:pPr>
      <w:r>
        <w:rPr>
          <w:rFonts w:hint="cs"/>
          <w:rtl/>
        </w:rPr>
        <w:t xml:space="preserve">נהלי המשרד </w:t>
      </w:r>
    </w:p>
    <w:p w:rsidR="009F7B8D" w:rsidRDefault="0096409A" w:rsidP="00411538">
      <w:pPr>
        <w:rPr>
          <w:rtl/>
        </w:rPr>
      </w:pPr>
      <w:r>
        <w:rPr>
          <w:rFonts w:hint="cs"/>
          <w:rtl/>
        </w:rPr>
        <w:t xml:space="preserve">הזוכה יידרש במהלך תקופת </w:t>
      </w:r>
      <w:r w:rsidR="00514A08">
        <w:rPr>
          <w:rFonts w:hint="cs"/>
          <w:rtl/>
        </w:rPr>
        <w:t>ה</w:t>
      </w:r>
      <w:r w:rsidR="00EA7C18">
        <w:rPr>
          <w:rFonts w:hint="cs"/>
          <w:rtl/>
        </w:rPr>
        <w:t>התארגנות</w:t>
      </w:r>
      <w:r>
        <w:rPr>
          <w:rFonts w:hint="cs"/>
          <w:rtl/>
        </w:rPr>
        <w:t xml:space="preserve"> ללימוד והיכרות עם </w:t>
      </w:r>
      <w:r w:rsidR="001B4F0C">
        <w:rPr>
          <w:rFonts w:hint="cs"/>
          <w:rtl/>
        </w:rPr>
        <w:t>ה</w:t>
      </w:r>
      <w:r w:rsidR="008741EF">
        <w:rPr>
          <w:rFonts w:hint="cs"/>
          <w:rtl/>
        </w:rPr>
        <w:t>נהלי</w:t>
      </w:r>
      <w:r w:rsidR="001B4F0C">
        <w:rPr>
          <w:rFonts w:hint="cs"/>
          <w:rtl/>
        </w:rPr>
        <w:t>ם</w:t>
      </w:r>
      <w:r w:rsidR="009F7B8D">
        <w:rPr>
          <w:rFonts w:hint="cs"/>
          <w:rtl/>
        </w:rPr>
        <w:t xml:space="preserve"> ו</w:t>
      </w:r>
      <w:r w:rsidR="001B4F0C">
        <w:rPr>
          <w:rFonts w:hint="cs"/>
          <w:rtl/>
        </w:rPr>
        <w:t xml:space="preserve">ההנחיות </w:t>
      </w:r>
      <w:r w:rsidR="008741EF">
        <w:rPr>
          <w:rFonts w:hint="cs"/>
          <w:rtl/>
        </w:rPr>
        <w:t>לאופן פעילות</w:t>
      </w:r>
      <w:r w:rsidR="001B4F0C">
        <w:rPr>
          <w:rFonts w:hint="cs"/>
          <w:rtl/>
        </w:rPr>
        <w:t>ם של ספקי השירות למשרד</w:t>
      </w:r>
      <w:r w:rsidR="008741EF">
        <w:rPr>
          <w:rFonts w:hint="cs"/>
          <w:rtl/>
        </w:rPr>
        <w:t>.</w:t>
      </w:r>
      <w:r w:rsidR="009F7B8D">
        <w:rPr>
          <w:rFonts w:hint="cs"/>
          <w:rtl/>
        </w:rPr>
        <w:t xml:space="preserve"> פירוט הנהלים וההנחיות הרלוונטיים מופיע בסעיף </w:t>
      </w:r>
      <w:r w:rsidR="00411538">
        <w:rPr>
          <w:rFonts w:hint="cs"/>
          <w:rtl/>
        </w:rPr>
        <w:t>4.1</w:t>
      </w:r>
      <w:r w:rsidR="009F7B8D">
        <w:rPr>
          <w:rFonts w:hint="cs"/>
          <w:rtl/>
        </w:rPr>
        <w:t xml:space="preserve"> להלן.</w:t>
      </w:r>
      <w:r w:rsidR="001C4256">
        <w:rPr>
          <w:rFonts w:hint="cs"/>
          <w:rtl/>
        </w:rPr>
        <w:t xml:space="preserve"> </w:t>
      </w:r>
      <w:r w:rsidR="009F7B8D">
        <w:rPr>
          <w:rFonts w:hint="cs"/>
          <w:rtl/>
        </w:rPr>
        <w:t xml:space="preserve">נהלים והנחיות אלה ישמשו את הזוכה </w:t>
      </w:r>
      <w:r w:rsidR="00597466">
        <w:rPr>
          <w:rFonts w:hint="cs"/>
          <w:rtl/>
        </w:rPr>
        <w:t>כ</w:t>
      </w:r>
      <w:r w:rsidR="009F7B8D">
        <w:rPr>
          <w:rFonts w:hint="cs"/>
          <w:rtl/>
        </w:rPr>
        <w:t>בסיס מידע לביצוע פעילות בקרת ספקי השירות למשרד.</w:t>
      </w:r>
    </w:p>
    <w:p w:rsidR="009F7B8D" w:rsidRDefault="009F7B8D" w:rsidP="009F7B8D">
      <w:pPr>
        <w:pStyle w:val="3"/>
        <w:bidi/>
        <w:rPr>
          <w:rtl/>
        </w:rPr>
      </w:pPr>
      <w:r>
        <w:rPr>
          <w:rFonts w:hint="cs"/>
          <w:rtl/>
        </w:rPr>
        <w:t>הסכמי התקשרות עם ספקי השירות למשרד</w:t>
      </w:r>
    </w:p>
    <w:p w:rsidR="009F7B8D" w:rsidRDefault="009F7B8D" w:rsidP="00E41F95">
      <w:pPr>
        <w:pStyle w:val="af0"/>
        <w:numPr>
          <w:ilvl w:val="0"/>
          <w:numId w:val="166"/>
        </w:numPr>
        <w:rPr>
          <w:rtl/>
        </w:rPr>
      </w:pPr>
      <w:r>
        <w:rPr>
          <w:rFonts w:hint="cs"/>
          <w:rtl/>
        </w:rPr>
        <w:t>הזוכה יידרש במהלך תקופת ה</w:t>
      </w:r>
      <w:r w:rsidR="00EA7C18">
        <w:rPr>
          <w:rFonts w:hint="cs"/>
          <w:rtl/>
        </w:rPr>
        <w:t>התארגנות</w:t>
      </w:r>
      <w:r>
        <w:rPr>
          <w:rFonts w:hint="cs"/>
          <w:rtl/>
        </w:rPr>
        <w:t xml:space="preserve"> ללימוד והיכרות עם ההסכמים אשר נחתמו עם כל ספק שירות למשרד. פירוט ההסכמים הרלוונטיים מופיע בסעיף </w:t>
      </w:r>
      <w:r w:rsidR="00A57517">
        <w:rPr>
          <w:rFonts w:hint="cs"/>
          <w:rtl/>
        </w:rPr>
        <w:t>4.1</w:t>
      </w:r>
      <w:r>
        <w:rPr>
          <w:rFonts w:hint="cs"/>
          <w:rtl/>
        </w:rPr>
        <w:t xml:space="preserve"> להלן.</w:t>
      </w:r>
    </w:p>
    <w:p w:rsidR="00DD2C79" w:rsidRPr="00180874" w:rsidRDefault="00DD2C79" w:rsidP="00E41F95">
      <w:pPr>
        <w:pStyle w:val="af0"/>
        <w:numPr>
          <w:ilvl w:val="0"/>
          <w:numId w:val="166"/>
        </w:numPr>
        <w:rPr>
          <w:rtl/>
        </w:rPr>
      </w:pPr>
      <w:r w:rsidRPr="00180874">
        <w:rPr>
          <w:rFonts w:hint="cs"/>
          <w:rtl/>
        </w:rPr>
        <w:t xml:space="preserve">עורך המכרז קיבץ מכל הסכם התקשרות את מרכיבי הבקרה אותם יידרש הזוכה לבצע במסגרת המכרז. מרכיבים אלה מופיעים </w:t>
      </w:r>
      <w:r w:rsidRPr="00180874">
        <w:rPr>
          <w:rFonts w:hint="cs"/>
          <w:b/>
          <w:bCs/>
          <w:u w:val="single"/>
          <w:rtl/>
        </w:rPr>
        <w:t>בנספח ד' להסכם ההתקשרות</w:t>
      </w:r>
      <w:r w:rsidRPr="00180874">
        <w:rPr>
          <w:rFonts w:hint="cs"/>
          <w:rtl/>
        </w:rPr>
        <w:t>.</w:t>
      </w:r>
    </w:p>
    <w:p w:rsidR="009F7B8D" w:rsidRDefault="009F7B8D" w:rsidP="00E41F95">
      <w:pPr>
        <w:pStyle w:val="af0"/>
        <w:numPr>
          <w:ilvl w:val="0"/>
          <w:numId w:val="166"/>
        </w:numPr>
        <w:rPr>
          <w:rtl/>
        </w:rPr>
      </w:pPr>
      <w:r w:rsidRPr="00660B8C">
        <w:rPr>
          <w:rFonts w:hint="cs"/>
          <w:rtl/>
        </w:rPr>
        <w:t>ל</w:t>
      </w:r>
      <w:r>
        <w:rPr>
          <w:rFonts w:hint="cs"/>
          <w:rtl/>
        </w:rPr>
        <w:t>מרבית מרכיבי השירות מוצמדים פיצויים מוסכמים</w:t>
      </w:r>
      <w:r w:rsidR="00DD2C79">
        <w:rPr>
          <w:rFonts w:hint="cs"/>
          <w:rtl/>
        </w:rPr>
        <w:t xml:space="preserve"> אשר יופעלו על ידי המשרד (ועל פי המלצתו של הזוכה במכרז) </w:t>
      </w:r>
      <w:r>
        <w:rPr>
          <w:rFonts w:hint="cs"/>
          <w:rtl/>
        </w:rPr>
        <w:t>בכל מקרה של חריגת ספק השירות מהמח</w:t>
      </w:r>
      <w:r w:rsidR="00DD2C79">
        <w:rPr>
          <w:rFonts w:hint="cs"/>
          <w:rtl/>
        </w:rPr>
        <w:t>ויבות</w:t>
      </w:r>
      <w:r>
        <w:rPr>
          <w:rFonts w:hint="cs"/>
          <w:rtl/>
        </w:rPr>
        <w:t xml:space="preserve"> המוגדרת</w:t>
      </w:r>
      <w:r w:rsidR="00DD2C79">
        <w:rPr>
          <w:rFonts w:hint="cs"/>
          <w:rtl/>
        </w:rPr>
        <w:t xml:space="preserve"> </w:t>
      </w:r>
      <w:r w:rsidR="00597466">
        <w:rPr>
          <w:rFonts w:hint="cs"/>
          <w:rtl/>
        </w:rPr>
        <w:t>ב</w:t>
      </w:r>
      <w:r w:rsidR="00DD2C79">
        <w:rPr>
          <w:rFonts w:hint="cs"/>
          <w:rtl/>
        </w:rPr>
        <w:t>הסכם</w:t>
      </w:r>
      <w:r>
        <w:rPr>
          <w:rFonts w:hint="cs"/>
          <w:rtl/>
        </w:rPr>
        <w:t>.</w:t>
      </w:r>
    </w:p>
    <w:p w:rsidR="00EA7C18" w:rsidRDefault="00EA7C18" w:rsidP="00E41F95">
      <w:pPr>
        <w:pStyle w:val="af0"/>
        <w:numPr>
          <w:ilvl w:val="0"/>
          <w:numId w:val="166"/>
        </w:numPr>
        <w:rPr>
          <w:rtl/>
        </w:rPr>
      </w:pPr>
      <w:r>
        <w:rPr>
          <w:rFonts w:hint="cs"/>
          <w:rtl/>
        </w:rPr>
        <w:t>הסכמי ההתקשרות ונספח ד' ישמשו את הזוכה כ</w:t>
      </w:r>
      <w:r w:rsidRPr="00660B8C">
        <w:rPr>
          <w:rFonts w:hint="cs"/>
          <w:rtl/>
        </w:rPr>
        <w:t xml:space="preserve">בסיס מידע מרכזי </w:t>
      </w:r>
      <w:r>
        <w:rPr>
          <w:rFonts w:hint="cs"/>
          <w:rtl/>
        </w:rPr>
        <w:t>במסגרת ביצוע פעילות הבקרה במכרז</w:t>
      </w:r>
      <w:r w:rsidRPr="00660B8C">
        <w:rPr>
          <w:rFonts w:hint="cs"/>
          <w:rtl/>
        </w:rPr>
        <w:t>.</w:t>
      </w:r>
    </w:p>
    <w:p w:rsidR="00597466" w:rsidRDefault="00597466" w:rsidP="00E41F95">
      <w:pPr>
        <w:pStyle w:val="af0"/>
        <w:numPr>
          <w:ilvl w:val="0"/>
          <w:numId w:val="166"/>
        </w:numPr>
      </w:pPr>
      <w:r>
        <w:rPr>
          <w:rFonts w:hint="cs"/>
          <w:rtl/>
        </w:rPr>
        <w:t xml:space="preserve">יובהר כי בנספח ד' להסכם ההתקשרות מפורטת תכולת מרכיבי הבקרה ולא אופן ביצוע בקרתם. הזוכה במכרז נדרש במסגרת הגשת הצעתו למכרז לתאר עבור כל מרכיב בקרה את שיטת ומתכונת ביצוע הבקרה לצורך הבטחת עמידת ספקי השירות </w:t>
      </w:r>
      <w:r w:rsidR="00EA7C18">
        <w:rPr>
          <w:rFonts w:hint="cs"/>
          <w:rtl/>
        </w:rPr>
        <w:t>למשרד בדרישות ההסכמים אשר נחתמו עימם.</w:t>
      </w:r>
    </w:p>
    <w:p w:rsidR="00053C55" w:rsidRDefault="00053C55" w:rsidP="00E41F95">
      <w:pPr>
        <w:pStyle w:val="af0"/>
        <w:numPr>
          <w:ilvl w:val="0"/>
          <w:numId w:val="166"/>
        </w:numPr>
      </w:pPr>
      <w:r>
        <w:rPr>
          <w:rFonts w:hint="cs"/>
          <w:rtl/>
        </w:rPr>
        <w:lastRenderedPageBreak/>
        <w:t>עוד יובהר כי המשרד רשאי לדרוש מהזוכה לבצע התאמות ושינויים בשיטות ובמתכונת הבקרה שהציע הזוכה במכרז</w:t>
      </w:r>
      <w:r w:rsidR="00CE570E">
        <w:rPr>
          <w:rFonts w:hint="cs"/>
          <w:rtl/>
        </w:rPr>
        <w:t>, לרבות צורת הדיווח, אופן הדיווח, טפסים לשימוש הבקרה ועוד</w:t>
      </w:r>
      <w:r>
        <w:rPr>
          <w:rFonts w:hint="cs"/>
          <w:rtl/>
        </w:rPr>
        <w:t>.</w:t>
      </w:r>
    </w:p>
    <w:p w:rsidR="00EA7C18" w:rsidRDefault="001C4256" w:rsidP="001C4256">
      <w:pPr>
        <w:pStyle w:val="3"/>
        <w:bidi/>
        <w:rPr>
          <w:rtl/>
        </w:rPr>
      </w:pPr>
      <w:r>
        <w:rPr>
          <w:rFonts w:hint="cs"/>
          <w:rtl/>
        </w:rPr>
        <w:t>תכנית לביצוע סקרי שביעות רצון</w:t>
      </w:r>
    </w:p>
    <w:p w:rsidR="001C4256" w:rsidRDefault="001C4256" w:rsidP="001C4256">
      <w:pPr>
        <w:spacing w:line="276" w:lineRule="auto"/>
      </w:pPr>
      <w:r>
        <w:rPr>
          <w:rFonts w:hint="cs"/>
          <w:rtl/>
        </w:rPr>
        <w:t xml:space="preserve">במסגרת תכנית הבקרה המוצעת יידרש הזוכה להציג לאישור נציג המזמין תכנית לביצוע סקרי שביעות רצון אשר מאפייניהם העיקריים </w:t>
      </w:r>
      <w:r>
        <w:rPr>
          <w:rFonts w:hint="cs"/>
          <w:b/>
          <w:bCs/>
          <w:u w:val="single"/>
          <w:rtl/>
        </w:rPr>
        <w:t xml:space="preserve">מפורטים </w:t>
      </w:r>
      <w:r w:rsidRPr="004C026A">
        <w:rPr>
          <w:rFonts w:hint="cs"/>
          <w:b/>
          <w:bCs/>
          <w:u w:val="single"/>
          <w:rtl/>
        </w:rPr>
        <w:t>בנספח ד</w:t>
      </w:r>
      <w:r w:rsidRPr="004C026A">
        <w:rPr>
          <w:b/>
          <w:bCs/>
          <w:u w:val="single"/>
          <w:rtl/>
        </w:rPr>
        <w:t>'</w:t>
      </w:r>
      <w:r w:rsidRPr="004C026A">
        <w:rPr>
          <w:rFonts w:hint="cs"/>
          <w:b/>
          <w:bCs/>
          <w:u w:val="single"/>
          <w:rtl/>
        </w:rPr>
        <w:t xml:space="preserve"> למכרז.</w:t>
      </w:r>
    </w:p>
    <w:p w:rsidR="00642557" w:rsidRDefault="00642557" w:rsidP="00E84D37">
      <w:pPr>
        <w:pStyle w:val="20"/>
        <w:rPr>
          <w:rtl/>
        </w:rPr>
      </w:pPr>
      <w:bookmarkStart w:id="28" w:name="_הפעלה_מבצעית_של"/>
      <w:bookmarkEnd w:id="28"/>
      <w:r w:rsidRPr="007367F8">
        <w:rPr>
          <w:rFonts w:hint="cs"/>
          <w:rtl/>
        </w:rPr>
        <w:t>הפעלה מבצעית של תוכנ</w:t>
      </w:r>
      <w:r w:rsidR="00E84D37">
        <w:rPr>
          <w:rFonts w:hint="cs"/>
          <w:rtl/>
        </w:rPr>
        <w:t>ת</w:t>
      </w:r>
      <w:r w:rsidRPr="007367F8">
        <w:rPr>
          <w:rFonts w:hint="cs"/>
          <w:rtl/>
        </w:rPr>
        <w:t xml:space="preserve"> </w:t>
      </w:r>
      <w:r w:rsidR="00E84D37">
        <w:rPr>
          <w:rFonts w:hint="cs"/>
          <w:rtl/>
        </w:rPr>
        <w:t>הבקרה</w:t>
      </w:r>
    </w:p>
    <w:p w:rsidR="00E84D37" w:rsidRDefault="00E84D37" w:rsidP="005010F7">
      <w:pPr>
        <w:pStyle w:val="af0"/>
        <w:numPr>
          <w:ilvl w:val="0"/>
          <w:numId w:val="125"/>
        </w:numPr>
      </w:pPr>
      <w:r w:rsidRPr="00E84D37">
        <w:rPr>
          <w:rFonts w:hint="cs"/>
          <w:rtl/>
        </w:rPr>
        <w:t xml:space="preserve">תוכנת הבקרה אשר תופעל מבצעית במהלך תקופת </w:t>
      </w:r>
      <w:r w:rsidR="00514A08">
        <w:rPr>
          <w:rFonts w:hint="cs"/>
          <w:rtl/>
        </w:rPr>
        <w:t>ה</w:t>
      </w:r>
      <w:r w:rsidR="00EA7C18">
        <w:rPr>
          <w:rFonts w:hint="cs"/>
          <w:rtl/>
        </w:rPr>
        <w:t>התארגנות</w:t>
      </w:r>
      <w:r w:rsidRPr="00E84D37">
        <w:rPr>
          <w:rFonts w:hint="cs"/>
          <w:rtl/>
        </w:rPr>
        <w:t xml:space="preserve"> תהיה </w:t>
      </w:r>
      <w:r w:rsidR="00180874">
        <w:rPr>
          <w:rFonts w:hint="cs"/>
          <w:rtl/>
        </w:rPr>
        <w:t>התוכנה</w:t>
      </w:r>
      <w:r w:rsidRPr="00E84D37">
        <w:rPr>
          <w:rFonts w:hint="cs"/>
          <w:rtl/>
        </w:rPr>
        <w:t xml:space="preserve"> אשר הוצעה על ידי הזוכה בהצעתו ואשר אושרה על ידי עורך המכרז.</w:t>
      </w:r>
    </w:p>
    <w:p w:rsidR="00A95C2B" w:rsidRPr="00E84D37" w:rsidRDefault="00A95C2B" w:rsidP="005010F7">
      <w:pPr>
        <w:pStyle w:val="af0"/>
        <w:numPr>
          <w:ilvl w:val="0"/>
          <w:numId w:val="125"/>
        </w:numPr>
        <w:rPr>
          <w:rtl/>
        </w:rPr>
      </w:pPr>
      <w:r>
        <w:rPr>
          <w:rFonts w:hint="cs"/>
          <w:rtl/>
        </w:rPr>
        <w:t xml:space="preserve">מפרט תוכנת הבקרה הנדרש מופיע </w:t>
      </w:r>
      <w:r w:rsidRPr="004C026A">
        <w:rPr>
          <w:rFonts w:hint="cs"/>
          <w:b/>
          <w:bCs/>
          <w:u w:val="single"/>
          <w:rtl/>
        </w:rPr>
        <w:t>בנספח ד' להסכם</w:t>
      </w:r>
      <w:r>
        <w:rPr>
          <w:rFonts w:hint="cs"/>
          <w:rtl/>
        </w:rPr>
        <w:t xml:space="preserve"> ההתקשרות שבחוברת ההצעה.</w:t>
      </w:r>
    </w:p>
    <w:p w:rsidR="00E84D37" w:rsidRDefault="00E84D37" w:rsidP="005010F7">
      <w:pPr>
        <w:pStyle w:val="af0"/>
        <w:numPr>
          <w:ilvl w:val="0"/>
          <w:numId w:val="125"/>
        </w:numPr>
      </w:pPr>
      <w:r w:rsidRPr="00E84D37">
        <w:rPr>
          <w:rFonts w:hint="cs"/>
          <w:rtl/>
        </w:rPr>
        <w:t xml:space="preserve">עד </w:t>
      </w:r>
      <w:r w:rsidR="00A8181D">
        <w:rPr>
          <w:rFonts w:hint="cs"/>
          <w:rtl/>
        </w:rPr>
        <w:t>תום</w:t>
      </w:r>
      <w:r w:rsidRPr="00E84D37">
        <w:rPr>
          <w:rFonts w:hint="cs"/>
          <w:rtl/>
        </w:rPr>
        <w:t xml:space="preserve"> תקופת </w:t>
      </w:r>
      <w:r w:rsidR="00514A08">
        <w:rPr>
          <w:rFonts w:hint="cs"/>
          <w:rtl/>
        </w:rPr>
        <w:t>ה</w:t>
      </w:r>
      <w:r w:rsidR="00EA7C18">
        <w:rPr>
          <w:rFonts w:hint="cs"/>
          <w:rtl/>
        </w:rPr>
        <w:t>התארגנות</w:t>
      </w:r>
      <w:r w:rsidRPr="00E84D37">
        <w:rPr>
          <w:rFonts w:hint="cs"/>
          <w:rtl/>
        </w:rPr>
        <w:t xml:space="preserve"> ישלים הזוכה את טעינת תוכנת הבקרה בכל המידע והנתונים הנדרשים לצורך פעילות הבקרה לרבות:</w:t>
      </w:r>
    </w:p>
    <w:p w:rsidR="00E84D37" w:rsidRDefault="00A8181D" w:rsidP="005010F7">
      <w:pPr>
        <w:pStyle w:val="af0"/>
        <w:numPr>
          <w:ilvl w:val="0"/>
          <w:numId w:val="126"/>
        </w:numPr>
      </w:pPr>
      <w:r>
        <w:rPr>
          <w:rFonts w:hint="cs"/>
          <w:rtl/>
        </w:rPr>
        <w:t xml:space="preserve">פריסת מבני הדיור על פי חלוקת </w:t>
      </w:r>
      <w:r w:rsidR="00180874">
        <w:rPr>
          <w:rFonts w:hint="cs"/>
          <w:rtl/>
        </w:rPr>
        <w:t>ספקי השירות למשרד</w:t>
      </w:r>
      <w:r>
        <w:rPr>
          <w:rFonts w:hint="cs"/>
          <w:rtl/>
        </w:rPr>
        <w:t xml:space="preserve"> ברחבי הארץ ופרטי אנשי הקשר </w:t>
      </w:r>
      <w:r w:rsidR="00180874">
        <w:rPr>
          <w:rFonts w:hint="cs"/>
          <w:rtl/>
        </w:rPr>
        <w:t>לרבות במטות הספקים ובכל מקבץ דיור (אב בית).</w:t>
      </w:r>
    </w:p>
    <w:p w:rsidR="00180874" w:rsidRDefault="00180874" w:rsidP="005010F7">
      <w:pPr>
        <w:pStyle w:val="af0"/>
        <w:numPr>
          <w:ilvl w:val="0"/>
          <w:numId w:val="126"/>
        </w:numPr>
      </w:pPr>
      <w:r>
        <w:rPr>
          <w:rFonts w:hint="cs"/>
          <w:rtl/>
        </w:rPr>
        <w:t>מרכיבי הבקרה על פי המפורט בנספח ד' להסכם ההתקשרות לרבות שיטת ואופן הבקרה, תדירות ביצוע, אמצעי קלט, טפסים והכל על פי האפיון בנספח ד'.</w:t>
      </w:r>
    </w:p>
    <w:p w:rsidR="00180874" w:rsidRDefault="00180874" w:rsidP="00315F0F">
      <w:pPr>
        <w:pStyle w:val="af0"/>
        <w:numPr>
          <w:ilvl w:val="0"/>
          <w:numId w:val="125"/>
        </w:numPr>
      </w:pPr>
      <w:r>
        <w:rPr>
          <w:rFonts w:hint="cs"/>
          <w:rtl/>
        </w:rPr>
        <w:t>במהלך תקופת ההתארגנות יציג הזוכה לאישור נציג המזמין את תוכנת הבקרה להפעלה מבצעית.</w:t>
      </w:r>
    </w:p>
    <w:p w:rsidR="00642557" w:rsidRPr="007367F8" w:rsidRDefault="00642557" w:rsidP="00721A16">
      <w:pPr>
        <w:pStyle w:val="20"/>
        <w:rPr>
          <w:rtl/>
        </w:rPr>
      </w:pPr>
      <w:bookmarkStart w:id="29" w:name="_קבלת_אחריות_רשמית_1"/>
      <w:bookmarkEnd w:id="29"/>
      <w:r w:rsidRPr="007367F8">
        <w:rPr>
          <w:rFonts w:hint="cs"/>
          <w:rtl/>
        </w:rPr>
        <w:t xml:space="preserve">קבלת אחריות רשמית  </w:t>
      </w:r>
    </w:p>
    <w:p w:rsidR="00574A94" w:rsidRDefault="00ED5E20" w:rsidP="00574A94">
      <w:pPr>
        <w:rPr>
          <w:rtl/>
          <w:lang w:val="x-none" w:eastAsia="x-none"/>
        </w:rPr>
      </w:pPr>
      <w:r>
        <w:rPr>
          <w:rFonts w:hint="cs"/>
          <w:rtl/>
          <w:lang w:val="x-none" w:eastAsia="x-none"/>
        </w:rPr>
        <w:t>בתום תקופת</w:t>
      </w:r>
      <w:r w:rsidR="00642557" w:rsidRPr="007367F8">
        <w:rPr>
          <w:rFonts w:hint="cs"/>
          <w:rtl/>
          <w:lang w:val="x-none" w:eastAsia="x-none"/>
        </w:rPr>
        <w:t xml:space="preserve"> </w:t>
      </w:r>
      <w:r w:rsidR="00180874">
        <w:rPr>
          <w:rFonts w:hint="cs"/>
          <w:rtl/>
          <w:lang w:val="x-none" w:eastAsia="x-none"/>
        </w:rPr>
        <w:t xml:space="preserve">ההתארגנות יציג הזוכה לנציג המזמין את </w:t>
      </w:r>
      <w:r w:rsidR="00574A94">
        <w:rPr>
          <w:rFonts w:hint="cs"/>
          <w:rtl/>
          <w:lang w:val="x-none" w:eastAsia="x-none"/>
        </w:rPr>
        <w:t>מכלול תחומי הפעילות אותם ביצע על פי הנדרש ממנו במכרז.</w:t>
      </w:r>
    </w:p>
    <w:p w:rsidR="00574A94" w:rsidRDefault="00574A94" w:rsidP="00180874">
      <w:pPr>
        <w:rPr>
          <w:rtl/>
          <w:lang w:val="x-none" w:eastAsia="x-none"/>
        </w:rPr>
      </w:pPr>
      <w:r>
        <w:rPr>
          <w:rFonts w:hint="cs"/>
          <w:rtl/>
          <w:lang w:val="x-none" w:eastAsia="x-none"/>
        </w:rPr>
        <w:t xml:space="preserve">נציג המזמין יאשר את מוכנות הזוכה למתן השירותים המבוקשים.  </w:t>
      </w:r>
    </w:p>
    <w:p w:rsidR="00574A94" w:rsidRDefault="00574A94" w:rsidP="00180874">
      <w:pPr>
        <w:rPr>
          <w:rtl/>
          <w:lang w:val="x-none" w:eastAsia="x-none"/>
        </w:rPr>
      </w:pPr>
      <w:r>
        <w:rPr>
          <w:rFonts w:hint="cs"/>
          <w:rtl/>
          <w:lang w:val="x-none" w:eastAsia="x-none"/>
        </w:rPr>
        <w:t>כל ליקוי שיימצא במוכנות הזוכה ואשר יעכב את לוחות הזמנים שהוגדרו לתקופה זאת יחייב את הזוכה בעלות פיצוי מוסכם כמפורט במכרז.</w:t>
      </w:r>
    </w:p>
    <w:p w:rsidR="003E6197" w:rsidRDefault="003E6197" w:rsidP="00180874">
      <w:pPr>
        <w:rPr>
          <w:rtl/>
          <w:lang w:val="x-none" w:eastAsia="x-none"/>
        </w:rPr>
      </w:pPr>
    </w:p>
    <w:p w:rsidR="003E6197" w:rsidRPr="007B2CAC" w:rsidRDefault="00642557" w:rsidP="00574A94">
      <w:pPr>
        <w:rPr>
          <w:b/>
          <w:bCs/>
          <w:u w:val="single"/>
          <w:rtl/>
          <w:lang w:val="x-none" w:eastAsia="x-none"/>
        </w:rPr>
      </w:pPr>
      <w:r w:rsidRPr="007B2CAC">
        <w:rPr>
          <w:rFonts w:hint="cs"/>
          <w:b/>
          <w:bCs/>
          <w:u w:val="single"/>
          <w:rtl/>
          <w:lang w:val="x-none" w:eastAsia="x-none"/>
        </w:rPr>
        <w:t xml:space="preserve">עם קבלת האחריות, לזוכה לא </w:t>
      </w:r>
      <w:r w:rsidR="003E6197" w:rsidRPr="007B2CAC">
        <w:rPr>
          <w:rFonts w:hint="cs"/>
          <w:b/>
          <w:bCs/>
          <w:u w:val="single"/>
          <w:rtl/>
          <w:lang w:val="x-none" w:eastAsia="x-none"/>
        </w:rPr>
        <w:t>תהא</w:t>
      </w:r>
      <w:r w:rsidRPr="007B2CAC">
        <w:rPr>
          <w:rFonts w:hint="cs"/>
          <w:b/>
          <w:bCs/>
          <w:u w:val="single"/>
          <w:rtl/>
          <w:lang w:val="x-none" w:eastAsia="x-none"/>
        </w:rPr>
        <w:t xml:space="preserve"> כל טענה מכל סוג שהוא אודות </w:t>
      </w:r>
      <w:r w:rsidR="00C87F7B" w:rsidRPr="007B2CAC">
        <w:rPr>
          <w:rFonts w:hint="cs"/>
          <w:b/>
          <w:bCs/>
          <w:u w:val="single"/>
          <w:rtl/>
          <w:lang w:val="x-none" w:eastAsia="x-none"/>
        </w:rPr>
        <w:t xml:space="preserve">כמות </w:t>
      </w:r>
      <w:r w:rsidR="003E6197" w:rsidRPr="007B2CAC">
        <w:rPr>
          <w:rFonts w:hint="cs"/>
          <w:b/>
          <w:bCs/>
          <w:u w:val="single"/>
          <w:rtl/>
          <w:lang w:val="x-none" w:eastAsia="x-none"/>
        </w:rPr>
        <w:t>תשומות העבודה הנדרשות על ידו לצורך ביצוע העבודה, כמות מבני הדיור</w:t>
      </w:r>
      <w:r w:rsidR="00AD7EE1">
        <w:rPr>
          <w:rFonts w:hint="cs"/>
          <w:b/>
          <w:bCs/>
          <w:u w:val="single"/>
          <w:rtl/>
          <w:lang w:val="x-none" w:eastAsia="x-none"/>
        </w:rPr>
        <w:t>/סניפים/מוקדים</w:t>
      </w:r>
      <w:r w:rsidR="003E6197" w:rsidRPr="007B2CAC">
        <w:rPr>
          <w:rFonts w:hint="cs"/>
          <w:b/>
          <w:bCs/>
          <w:u w:val="single"/>
          <w:rtl/>
          <w:lang w:val="x-none" w:eastAsia="x-none"/>
        </w:rPr>
        <w:t xml:space="preserve"> ופריסת</w:t>
      </w:r>
      <w:r w:rsidR="00AD7EE1">
        <w:rPr>
          <w:rFonts w:hint="cs"/>
          <w:b/>
          <w:bCs/>
          <w:u w:val="single"/>
          <w:rtl/>
          <w:lang w:val="x-none" w:eastAsia="x-none"/>
        </w:rPr>
        <w:t>ם</w:t>
      </w:r>
      <w:r w:rsidR="003E6197" w:rsidRPr="007B2CAC">
        <w:rPr>
          <w:rFonts w:hint="cs"/>
          <w:b/>
          <w:bCs/>
          <w:u w:val="single"/>
          <w:rtl/>
          <w:lang w:val="x-none" w:eastAsia="x-none"/>
        </w:rPr>
        <w:t xml:space="preserve">, אי היכרות והבנת נהלי ושיטות העבודה, רמות השירות הנדרשות מכל </w:t>
      </w:r>
      <w:r w:rsidR="00574A94">
        <w:rPr>
          <w:rFonts w:hint="cs"/>
          <w:b/>
          <w:bCs/>
          <w:u w:val="single"/>
          <w:rtl/>
          <w:lang w:val="x-none" w:eastAsia="x-none"/>
        </w:rPr>
        <w:t xml:space="preserve">ספק נותן שירות למשרד </w:t>
      </w:r>
      <w:r w:rsidR="003E6197" w:rsidRPr="007B2CAC">
        <w:rPr>
          <w:rFonts w:hint="cs"/>
          <w:b/>
          <w:bCs/>
          <w:u w:val="single"/>
          <w:rtl/>
          <w:lang w:val="x-none" w:eastAsia="x-none"/>
        </w:rPr>
        <w:t>וכדומה.</w:t>
      </w:r>
    </w:p>
    <w:p w:rsidR="002C2CCD" w:rsidRDefault="002C2CCD">
      <w:pPr>
        <w:bidi w:val="0"/>
        <w:spacing w:line="240" w:lineRule="auto"/>
        <w:jc w:val="left"/>
        <w:rPr>
          <w:b/>
          <w:bCs/>
          <w:rtl/>
          <w:lang w:val="x-none" w:eastAsia="x-none"/>
        </w:rPr>
      </w:pPr>
      <w:bookmarkStart w:id="30" w:name="_Toc421540677"/>
      <w:bookmarkStart w:id="31" w:name="_Toc440130539"/>
      <w:bookmarkStart w:id="32" w:name="_Toc526095189"/>
      <w:r>
        <w:rPr>
          <w:caps/>
          <w:rtl/>
        </w:rPr>
        <w:br w:type="page"/>
      </w:r>
    </w:p>
    <w:p w:rsidR="00902D43" w:rsidRDefault="00902D43" w:rsidP="003E6197">
      <w:pPr>
        <w:pStyle w:val="1"/>
        <w:rPr>
          <w:rFonts w:ascii="Narkisim" w:hAnsi="Narkisim"/>
          <w:rtl/>
        </w:rPr>
      </w:pPr>
      <w:r w:rsidRPr="00721A16">
        <w:rPr>
          <w:rFonts w:ascii="Narkisim" w:hAnsi="Narkisim"/>
          <w:rtl/>
        </w:rPr>
        <w:lastRenderedPageBreak/>
        <w:t>השירותים המבוקשים במכרז</w:t>
      </w:r>
      <w:bookmarkEnd w:id="30"/>
      <w:bookmarkEnd w:id="31"/>
      <w:bookmarkEnd w:id="32"/>
    </w:p>
    <w:p w:rsidR="003E6197" w:rsidRDefault="003E6197" w:rsidP="009B7389">
      <w:pPr>
        <w:pStyle w:val="20"/>
        <w:rPr>
          <w:rtl/>
        </w:rPr>
      </w:pPr>
      <w:r>
        <w:rPr>
          <w:rFonts w:hint="cs"/>
          <w:rtl/>
        </w:rPr>
        <w:t xml:space="preserve">תחומי פעילות </w:t>
      </w:r>
      <w:r w:rsidR="009B7389">
        <w:rPr>
          <w:rFonts w:hint="cs"/>
          <w:rtl/>
        </w:rPr>
        <w:t>ספקי השירות למשרד</w:t>
      </w:r>
    </w:p>
    <w:p w:rsidR="000D778B" w:rsidRDefault="000D778B" w:rsidP="009B7389">
      <w:pPr>
        <w:pStyle w:val="3"/>
        <w:bidi/>
        <w:rPr>
          <w:rtl/>
        </w:rPr>
      </w:pPr>
      <w:r>
        <w:rPr>
          <w:rFonts w:hint="cs"/>
          <w:rtl/>
        </w:rPr>
        <w:t>תחום פעילות</w:t>
      </w:r>
      <w:r w:rsidR="009B7389">
        <w:rPr>
          <w:rFonts w:hint="cs"/>
          <w:rtl/>
        </w:rPr>
        <w:t xml:space="preserve"> (קוד -</w:t>
      </w:r>
      <w:r w:rsidR="009B7389" w:rsidRPr="009B7389">
        <w:rPr>
          <w:rFonts w:hint="cs"/>
          <w:b/>
          <w:bCs w:val="0"/>
        </w:rPr>
        <w:t>A</w:t>
      </w:r>
      <w:r w:rsidR="009B7389">
        <w:rPr>
          <w:rFonts w:hint="cs"/>
          <w:b/>
          <w:bCs w:val="0"/>
          <w:rtl/>
        </w:rPr>
        <w:t>):</w:t>
      </w:r>
      <w:r>
        <w:rPr>
          <w:rFonts w:hint="cs"/>
          <w:rtl/>
        </w:rPr>
        <w:t xml:space="preserve"> </w:t>
      </w:r>
      <w:r w:rsidRPr="009B7389">
        <w:rPr>
          <w:rFonts w:hint="cs"/>
          <w:u w:val="single"/>
          <w:rtl/>
        </w:rPr>
        <w:t>אכלוס וניהול בתי דיור ציבורי</w:t>
      </w:r>
    </w:p>
    <w:p w:rsidR="00C26CAC" w:rsidRPr="00C26CAC" w:rsidRDefault="00C26CAC" w:rsidP="00C26CAC">
      <w:pPr>
        <w:pStyle w:val="4"/>
        <w:bidi/>
        <w:rPr>
          <w:rtl/>
        </w:rPr>
      </w:pPr>
      <w:r>
        <w:rPr>
          <w:rFonts w:hint="cs"/>
          <w:rtl/>
        </w:rPr>
        <w:t>כללי</w:t>
      </w:r>
    </w:p>
    <w:p w:rsidR="000D778B" w:rsidRDefault="000D778B" w:rsidP="00063E4D">
      <w:pPr>
        <w:pStyle w:val="af0"/>
        <w:numPr>
          <w:ilvl w:val="0"/>
          <w:numId w:val="127"/>
        </w:numPr>
      </w:pPr>
      <w:r w:rsidRPr="009B7389">
        <w:rPr>
          <w:rFonts w:hint="cs"/>
          <w:rtl/>
        </w:rPr>
        <w:t xml:space="preserve">משרד הבינוי והשיכון מנהל </w:t>
      </w:r>
      <w:r w:rsidR="009B7389">
        <w:rPr>
          <w:rFonts w:hint="cs"/>
          <w:rtl/>
          <w:lang w:val="en-US"/>
        </w:rPr>
        <w:t>כ-</w:t>
      </w:r>
      <w:r w:rsidR="00ED5E20">
        <w:rPr>
          <w:rFonts w:hint="cs"/>
          <w:rtl/>
          <w:lang w:val="en-US"/>
        </w:rPr>
        <w:t>53</w:t>
      </w:r>
      <w:r w:rsidR="009B7389">
        <w:rPr>
          <w:rFonts w:hint="cs"/>
          <w:rtl/>
          <w:lang w:val="en-US"/>
        </w:rPr>
        <w:t>,000 נכסים במסגרת</w:t>
      </w:r>
      <w:r w:rsidRPr="009B7389">
        <w:rPr>
          <w:rFonts w:hint="cs"/>
          <w:rtl/>
        </w:rPr>
        <w:t xml:space="preserve"> משק הדיור הציבורי באמצעות </w:t>
      </w:r>
      <w:r w:rsidR="009B7389">
        <w:rPr>
          <w:rFonts w:hint="cs"/>
          <w:rtl/>
        </w:rPr>
        <w:t>6</w:t>
      </w:r>
      <w:r w:rsidR="00FD1F4C" w:rsidRPr="009B7389">
        <w:rPr>
          <w:rFonts w:hint="cs"/>
          <w:rtl/>
        </w:rPr>
        <w:t xml:space="preserve"> ספקי שירות (</w:t>
      </w:r>
      <w:r w:rsidR="00DE5483" w:rsidRPr="009B7389">
        <w:rPr>
          <w:rFonts w:hint="cs"/>
          <w:rtl/>
        </w:rPr>
        <w:t>חברות</w:t>
      </w:r>
      <w:r w:rsidR="00DE5483">
        <w:rPr>
          <w:rFonts w:hint="cs"/>
          <w:rtl/>
        </w:rPr>
        <w:t xml:space="preserve"> </w:t>
      </w:r>
      <w:r w:rsidR="00FD1F4C">
        <w:rPr>
          <w:rFonts w:hint="cs"/>
          <w:rtl/>
        </w:rPr>
        <w:t>מנהלות ומ</w:t>
      </w:r>
      <w:r w:rsidR="00D94777">
        <w:rPr>
          <w:rFonts w:hint="cs"/>
          <w:rtl/>
        </w:rPr>
        <w:t>אכלסות</w:t>
      </w:r>
      <w:r w:rsidR="00FD1F4C">
        <w:rPr>
          <w:rFonts w:hint="cs"/>
          <w:rtl/>
        </w:rPr>
        <w:t>)</w:t>
      </w:r>
      <w:r>
        <w:rPr>
          <w:rFonts w:hint="cs"/>
          <w:rtl/>
        </w:rPr>
        <w:t xml:space="preserve">. על </w:t>
      </w:r>
      <w:r w:rsidR="00FD1F4C">
        <w:rPr>
          <w:rFonts w:hint="cs"/>
          <w:rtl/>
        </w:rPr>
        <w:t>ספקים</w:t>
      </w:r>
      <w:r>
        <w:rPr>
          <w:rFonts w:hint="cs"/>
          <w:rtl/>
        </w:rPr>
        <w:t xml:space="preserve"> אלה מוטלת האחריות לניהול הכולל של הנכסים, כולל </w:t>
      </w:r>
      <w:r>
        <w:rPr>
          <w:rtl/>
        </w:rPr>
        <w:t>–</w:t>
      </w:r>
      <w:r>
        <w:rPr>
          <w:rFonts w:hint="cs"/>
          <w:rtl/>
        </w:rPr>
        <w:t xml:space="preserve"> השכרה, מכירה, אחזקה, אכיפה, ביצוע ביקורות עתיות, הקצאה לזכאים וכיו"ב.</w:t>
      </w:r>
    </w:p>
    <w:p w:rsidR="000D778B" w:rsidRDefault="000D778B" w:rsidP="005010F7">
      <w:pPr>
        <w:pStyle w:val="af0"/>
        <w:numPr>
          <w:ilvl w:val="0"/>
          <w:numId w:val="127"/>
        </w:numPr>
      </w:pPr>
      <w:r>
        <w:rPr>
          <w:rFonts w:hint="cs"/>
          <w:rtl/>
        </w:rPr>
        <w:t>החברות המנהלות את נכסי המשרד</w:t>
      </w:r>
      <w:r w:rsidR="006D172E">
        <w:rPr>
          <w:rFonts w:hint="cs"/>
          <w:rtl/>
        </w:rPr>
        <w:t xml:space="preserve"> בתחום זה</w:t>
      </w:r>
      <w:r>
        <w:rPr>
          <w:rFonts w:hint="cs"/>
          <w:rtl/>
        </w:rPr>
        <w:t xml:space="preserve"> הן: </w:t>
      </w:r>
      <w:r w:rsidRPr="00DD00A3">
        <w:rPr>
          <w:rFonts w:hint="cs"/>
          <w:b/>
          <w:bCs/>
          <w:u w:val="single"/>
          <w:rtl/>
        </w:rPr>
        <w:t>עמידר, שיכון ופיתוח, עמיגור, חלמיש, שקמונה, חל</w:t>
      </w:r>
      <w:r w:rsidR="00A57517">
        <w:rPr>
          <w:rFonts w:hint="cs"/>
          <w:b/>
          <w:bCs/>
          <w:u w:val="single"/>
          <w:rtl/>
        </w:rPr>
        <w:t>"</w:t>
      </w:r>
      <w:r w:rsidRPr="00DD00A3">
        <w:rPr>
          <w:rFonts w:hint="cs"/>
          <w:b/>
          <w:bCs/>
          <w:u w:val="single"/>
          <w:rtl/>
        </w:rPr>
        <w:t>ד.</w:t>
      </w:r>
    </w:p>
    <w:p w:rsidR="00983CBD" w:rsidRDefault="00983CBD" w:rsidP="00C26CAC">
      <w:pPr>
        <w:pStyle w:val="4"/>
        <w:bidi/>
        <w:rPr>
          <w:rtl/>
          <w:cs/>
        </w:rPr>
      </w:pPr>
      <w:r>
        <w:rPr>
          <w:rFonts w:hint="cs"/>
          <w:rtl/>
        </w:rPr>
        <w:t xml:space="preserve">הסכמי </w:t>
      </w:r>
      <w:r w:rsidR="009B7389">
        <w:rPr>
          <w:rFonts w:hint="cs"/>
          <w:rtl/>
        </w:rPr>
        <w:t>התקשרות</w:t>
      </w:r>
      <w:r>
        <w:rPr>
          <w:rFonts w:hint="cs"/>
          <w:rtl/>
          <w:cs/>
        </w:rPr>
        <w:t xml:space="preserve"> </w:t>
      </w:r>
      <w:r w:rsidR="009B7389">
        <w:rPr>
          <w:rtl/>
        </w:rPr>
        <w:t>–</w:t>
      </w:r>
      <w:r>
        <w:rPr>
          <w:rFonts w:hint="cs"/>
          <w:rtl/>
          <w:cs/>
        </w:rPr>
        <w:t xml:space="preserve"> </w:t>
      </w:r>
      <w:r w:rsidR="009B7389">
        <w:rPr>
          <w:rFonts w:hint="cs"/>
          <w:rtl/>
          <w:cs/>
        </w:rPr>
        <w:t xml:space="preserve">ספקי שירותים </w:t>
      </w:r>
      <w:r>
        <w:rPr>
          <w:rFonts w:hint="cs"/>
          <w:rtl/>
          <w:cs/>
        </w:rPr>
        <w:t>דיור ציבורי</w:t>
      </w:r>
    </w:p>
    <w:tbl>
      <w:tblPr>
        <w:tblStyle w:val="affff8"/>
        <w:bidiVisual/>
        <w:tblW w:w="0" w:type="auto"/>
        <w:tblInd w:w="714" w:type="dxa"/>
        <w:tblLook w:val="04A0" w:firstRow="1" w:lastRow="0" w:firstColumn="1" w:lastColumn="0" w:noHBand="0" w:noVBand="1"/>
      </w:tblPr>
      <w:tblGrid>
        <w:gridCol w:w="425"/>
        <w:gridCol w:w="3260"/>
        <w:gridCol w:w="4395"/>
      </w:tblGrid>
      <w:tr w:rsidR="00983CBD" w:rsidTr="00A75DB3">
        <w:trPr>
          <w:tblHeader/>
        </w:trPr>
        <w:tc>
          <w:tcPr>
            <w:tcW w:w="425" w:type="dxa"/>
            <w:shd w:val="clear" w:color="auto" w:fill="F2F2F2" w:themeFill="background1" w:themeFillShade="F2"/>
          </w:tcPr>
          <w:p w:rsidR="00983CBD" w:rsidRPr="008B4535" w:rsidRDefault="00983CBD" w:rsidP="00A75DB3">
            <w:pPr>
              <w:rPr>
                <w:b/>
                <w:bCs/>
                <w:rtl/>
                <w:lang w:val="x-none" w:eastAsia="x-none"/>
              </w:rPr>
            </w:pPr>
            <w:r w:rsidRPr="008B4535">
              <w:rPr>
                <w:rFonts w:hint="cs"/>
                <w:b/>
                <w:bCs/>
                <w:rtl/>
                <w:lang w:val="x-none" w:eastAsia="x-none"/>
              </w:rPr>
              <w:t>#</w:t>
            </w:r>
          </w:p>
        </w:tc>
        <w:tc>
          <w:tcPr>
            <w:tcW w:w="3260" w:type="dxa"/>
            <w:shd w:val="clear" w:color="auto" w:fill="F2F2F2" w:themeFill="background1" w:themeFillShade="F2"/>
          </w:tcPr>
          <w:p w:rsidR="00983CBD" w:rsidRPr="008B4535" w:rsidRDefault="00983CBD" w:rsidP="00A75DB3">
            <w:pPr>
              <w:rPr>
                <w:b/>
                <w:bCs/>
                <w:rtl/>
                <w:lang w:val="x-none" w:eastAsia="x-none"/>
              </w:rPr>
            </w:pPr>
            <w:r w:rsidRPr="008B4535">
              <w:rPr>
                <w:rFonts w:hint="cs"/>
                <w:b/>
                <w:bCs/>
                <w:rtl/>
                <w:lang w:val="x-none" w:eastAsia="x-none"/>
              </w:rPr>
              <w:t>החברה</w:t>
            </w:r>
          </w:p>
        </w:tc>
        <w:tc>
          <w:tcPr>
            <w:tcW w:w="4395" w:type="dxa"/>
            <w:shd w:val="clear" w:color="auto" w:fill="F2F2F2" w:themeFill="background1" w:themeFillShade="F2"/>
          </w:tcPr>
          <w:p w:rsidR="00983CBD" w:rsidRPr="008B4535" w:rsidRDefault="00983CBD" w:rsidP="00A75DB3">
            <w:pPr>
              <w:rPr>
                <w:b/>
                <w:bCs/>
                <w:rtl/>
                <w:lang w:val="x-none" w:eastAsia="x-none"/>
              </w:rPr>
            </w:pPr>
            <w:r w:rsidRPr="008B4535">
              <w:rPr>
                <w:rFonts w:hint="cs"/>
                <w:b/>
                <w:bCs/>
                <w:rtl/>
                <w:lang w:val="x-none" w:eastAsia="x-none"/>
              </w:rPr>
              <w:t xml:space="preserve">לינק להסכם באתר </w:t>
            </w:r>
            <w:r w:rsidR="001B4F0C">
              <w:rPr>
                <w:rFonts w:hint="cs"/>
                <w:b/>
                <w:bCs/>
                <w:rtl/>
                <w:lang w:val="x-none" w:eastAsia="x-none"/>
              </w:rPr>
              <w:t>משרד הבינוי והשיכון</w:t>
            </w:r>
          </w:p>
        </w:tc>
      </w:tr>
      <w:tr w:rsidR="00106803" w:rsidTr="00A75DB3">
        <w:tc>
          <w:tcPr>
            <w:tcW w:w="425" w:type="dxa"/>
          </w:tcPr>
          <w:p w:rsidR="00106803" w:rsidRPr="008B4535" w:rsidRDefault="00106803" w:rsidP="00106803">
            <w:pPr>
              <w:pStyle w:val="af0"/>
              <w:numPr>
                <w:ilvl w:val="0"/>
                <w:numId w:val="163"/>
              </w:numPr>
              <w:rPr>
                <w:rtl/>
              </w:rPr>
            </w:pPr>
          </w:p>
        </w:tc>
        <w:tc>
          <w:tcPr>
            <w:tcW w:w="3260" w:type="dxa"/>
          </w:tcPr>
          <w:p w:rsidR="00106803" w:rsidRDefault="00106803" w:rsidP="00106803">
            <w:pPr>
              <w:rPr>
                <w:rtl/>
                <w:lang w:val="x-none" w:eastAsia="x-none"/>
              </w:rPr>
            </w:pPr>
            <w:r>
              <w:rPr>
                <w:rFonts w:hint="cs"/>
                <w:rtl/>
                <w:lang w:val="x-none" w:eastAsia="x-none"/>
              </w:rPr>
              <w:t>חל"ד</w:t>
            </w:r>
          </w:p>
        </w:tc>
        <w:tc>
          <w:tcPr>
            <w:tcW w:w="4395" w:type="dxa"/>
          </w:tcPr>
          <w:p w:rsidR="00106803" w:rsidRDefault="00106803" w:rsidP="00106803">
            <w:pPr>
              <w:rPr>
                <w:rtl/>
                <w:lang w:val="x-none" w:eastAsia="x-none"/>
              </w:rPr>
            </w:pPr>
            <w:r w:rsidRPr="00D4590E">
              <w:rPr>
                <w:rFonts w:hint="cs"/>
                <w:rtl/>
                <w:lang w:val="x-none" w:eastAsia="x-none"/>
              </w:rPr>
              <w:t xml:space="preserve">לחץ </w:t>
            </w:r>
            <w:hyperlink r:id="rId11" w:history="1">
              <w:r w:rsidRPr="00D4590E">
                <w:rPr>
                  <w:rStyle w:val="Hyperlink"/>
                  <w:rFonts w:hint="cs"/>
                  <w:rtl/>
                  <w:lang w:val="x-none" w:eastAsia="x-none"/>
                </w:rPr>
                <w:t>כאן</w:t>
              </w:r>
            </w:hyperlink>
          </w:p>
        </w:tc>
      </w:tr>
      <w:tr w:rsidR="00106803" w:rsidTr="00A75DB3">
        <w:tc>
          <w:tcPr>
            <w:tcW w:w="425" w:type="dxa"/>
          </w:tcPr>
          <w:p w:rsidR="00106803" w:rsidRPr="008B4535" w:rsidRDefault="00106803" w:rsidP="00106803">
            <w:pPr>
              <w:pStyle w:val="af0"/>
              <w:numPr>
                <w:ilvl w:val="0"/>
                <w:numId w:val="163"/>
              </w:numPr>
              <w:rPr>
                <w:rtl/>
              </w:rPr>
            </w:pPr>
          </w:p>
        </w:tc>
        <w:tc>
          <w:tcPr>
            <w:tcW w:w="3260" w:type="dxa"/>
          </w:tcPr>
          <w:p w:rsidR="00106803" w:rsidRDefault="00106803" w:rsidP="00106803">
            <w:pPr>
              <w:rPr>
                <w:rtl/>
                <w:lang w:val="x-none" w:eastAsia="x-none"/>
              </w:rPr>
            </w:pPr>
            <w:r>
              <w:rPr>
                <w:rFonts w:hint="cs"/>
                <w:rtl/>
                <w:lang w:val="x-none" w:eastAsia="x-none"/>
              </w:rPr>
              <w:t>עמיגור</w:t>
            </w:r>
          </w:p>
        </w:tc>
        <w:tc>
          <w:tcPr>
            <w:tcW w:w="4395" w:type="dxa"/>
          </w:tcPr>
          <w:p w:rsidR="00106803" w:rsidRDefault="00106803" w:rsidP="00106803">
            <w:pPr>
              <w:rPr>
                <w:rtl/>
                <w:lang w:val="x-none" w:eastAsia="x-none"/>
              </w:rPr>
            </w:pPr>
            <w:r w:rsidRPr="00D4590E">
              <w:rPr>
                <w:rFonts w:hint="cs"/>
                <w:rtl/>
                <w:lang w:val="x-none" w:eastAsia="x-none"/>
              </w:rPr>
              <w:t xml:space="preserve">לחץ </w:t>
            </w:r>
            <w:hyperlink r:id="rId12" w:history="1">
              <w:r w:rsidRPr="00D4590E">
                <w:rPr>
                  <w:rStyle w:val="Hyperlink"/>
                  <w:rFonts w:hint="cs"/>
                  <w:rtl/>
                  <w:lang w:val="x-none" w:eastAsia="x-none"/>
                </w:rPr>
                <w:t>כאן</w:t>
              </w:r>
            </w:hyperlink>
          </w:p>
        </w:tc>
      </w:tr>
      <w:tr w:rsidR="00106803" w:rsidTr="00A75DB3">
        <w:tc>
          <w:tcPr>
            <w:tcW w:w="425" w:type="dxa"/>
          </w:tcPr>
          <w:p w:rsidR="00106803" w:rsidRPr="008B4535" w:rsidRDefault="00106803" w:rsidP="00106803">
            <w:pPr>
              <w:pStyle w:val="af0"/>
              <w:numPr>
                <w:ilvl w:val="0"/>
                <w:numId w:val="163"/>
              </w:numPr>
              <w:rPr>
                <w:rtl/>
              </w:rPr>
            </w:pPr>
          </w:p>
        </w:tc>
        <w:tc>
          <w:tcPr>
            <w:tcW w:w="3260" w:type="dxa"/>
          </w:tcPr>
          <w:p w:rsidR="00106803" w:rsidRDefault="00106803" w:rsidP="00106803">
            <w:pPr>
              <w:rPr>
                <w:rtl/>
                <w:lang w:val="x-none" w:eastAsia="x-none"/>
              </w:rPr>
            </w:pPr>
            <w:r>
              <w:rPr>
                <w:rFonts w:hint="cs"/>
                <w:rtl/>
                <w:lang w:val="x-none" w:eastAsia="x-none"/>
              </w:rPr>
              <w:t>שקמונה</w:t>
            </w:r>
          </w:p>
        </w:tc>
        <w:tc>
          <w:tcPr>
            <w:tcW w:w="4395" w:type="dxa"/>
          </w:tcPr>
          <w:p w:rsidR="00106803" w:rsidRDefault="00106803" w:rsidP="00106803">
            <w:pPr>
              <w:rPr>
                <w:rtl/>
                <w:lang w:val="x-none" w:eastAsia="x-none"/>
              </w:rPr>
            </w:pPr>
            <w:r w:rsidRPr="00D4590E">
              <w:rPr>
                <w:rFonts w:hint="cs"/>
                <w:rtl/>
                <w:lang w:val="x-none" w:eastAsia="x-none"/>
              </w:rPr>
              <w:t xml:space="preserve">לחץ </w:t>
            </w:r>
            <w:hyperlink r:id="rId13" w:history="1">
              <w:r w:rsidRPr="00D4590E">
                <w:rPr>
                  <w:rStyle w:val="Hyperlink"/>
                  <w:rFonts w:hint="cs"/>
                  <w:rtl/>
                  <w:lang w:val="x-none" w:eastAsia="x-none"/>
                </w:rPr>
                <w:t>כאן</w:t>
              </w:r>
            </w:hyperlink>
          </w:p>
        </w:tc>
      </w:tr>
      <w:tr w:rsidR="00106803" w:rsidTr="00A75DB3">
        <w:tc>
          <w:tcPr>
            <w:tcW w:w="425" w:type="dxa"/>
          </w:tcPr>
          <w:p w:rsidR="00106803" w:rsidRPr="008B4535" w:rsidRDefault="00106803" w:rsidP="00106803">
            <w:pPr>
              <w:pStyle w:val="af0"/>
              <w:numPr>
                <w:ilvl w:val="0"/>
                <w:numId w:val="163"/>
              </w:numPr>
              <w:rPr>
                <w:rtl/>
              </w:rPr>
            </w:pPr>
          </w:p>
        </w:tc>
        <w:tc>
          <w:tcPr>
            <w:tcW w:w="3260" w:type="dxa"/>
          </w:tcPr>
          <w:p w:rsidR="00106803" w:rsidRDefault="00106803" w:rsidP="00106803">
            <w:pPr>
              <w:rPr>
                <w:rtl/>
                <w:lang w:val="x-none" w:eastAsia="x-none"/>
              </w:rPr>
            </w:pPr>
            <w:r>
              <w:rPr>
                <w:rFonts w:hint="cs"/>
                <w:rtl/>
                <w:lang w:val="x-none" w:eastAsia="x-none"/>
              </w:rPr>
              <w:t>עמידר</w:t>
            </w:r>
          </w:p>
        </w:tc>
        <w:tc>
          <w:tcPr>
            <w:tcW w:w="4395" w:type="dxa"/>
          </w:tcPr>
          <w:p w:rsidR="00106803" w:rsidRDefault="00106803" w:rsidP="00106803">
            <w:pPr>
              <w:rPr>
                <w:rtl/>
                <w:lang w:val="x-none" w:eastAsia="x-none"/>
              </w:rPr>
            </w:pPr>
            <w:r w:rsidRPr="00D4590E">
              <w:rPr>
                <w:rFonts w:hint="cs"/>
                <w:rtl/>
                <w:lang w:val="x-none" w:eastAsia="x-none"/>
              </w:rPr>
              <w:t xml:space="preserve">לחץ </w:t>
            </w:r>
            <w:hyperlink r:id="rId14" w:history="1">
              <w:r w:rsidRPr="00D4590E">
                <w:rPr>
                  <w:rStyle w:val="Hyperlink"/>
                  <w:rFonts w:hint="cs"/>
                  <w:rtl/>
                  <w:lang w:val="x-none" w:eastAsia="x-none"/>
                </w:rPr>
                <w:t>כאן</w:t>
              </w:r>
            </w:hyperlink>
          </w:p>
        </w:tc>
      </w:tr>
      <w:tr w:rsidR="00106803" w:rsidTr="00A75DB3">
        <w:tc>
          <w:tcPr>
            <w:tcW w:w="425" w:type="dxa"/>
          </w:tcPr>
          <w:p w:rsidR="00106803" w:rsidRPr="008B4535" w:rsidRDefault="00106803" w:rsidP="00106803">
            <w:pPr>
              <w:pStyle w:val="af0"/>
              <w:numPr>
                <w:ilvl w:val="0"/>
                <w:numId w:val="163"/>
              </w:numPr>
              <w:rPr>
                <w:rtl/>
              </w:rPr>
            </w:pPr>
          </w:p>
        </w:tc>
        <w:tc>
          <w:tcPr>
            <w:tcW w:w="3260" w:type="dxa"/>
          </w:tcPr>
          <w:p w:rsidR="00106803" w:rsidRDefault="00106803" w:rsidP="00106803">
            <w:pPr>
              <w:rPr>
                <w:rtl/>
                <w:lang w:val="x-none" w:eastAsia="x-none"/>
              </w:rPr>
            </w:pPr>
            <w:r>
              <w:rPr>
                <w:rFonts w:hint="cs"/>
                <w:rtl/>
                <w:lang w:val="x-none" w:eastAsia="x-none"/>
              </w:rPr>
              <w:t xml:space="preserve">  חלמיש</w:t>
            </w:r>
          </w:p>
        </w:tc>
        <w:tc>
          <w:tcPr>
            <w:tcW w:w="4395" w:type="dxa"/>
          </w:tcPr>
          <w:p w:rsidR="00106803" w:rsidRDefault="00106803" w:rsidP="00106803">
            <w:pPr>
              <w:rPr>
                <w:rtl/>
                <w:lang w:val="x-none" w:eastAsia="x-none"/>
              </w:rPr>
            </w:pPr>
            <w:r w:rsidRPr="00D4590E">
              <w:rPr>
                <w:rFonts w:hint="cs"/>
                <w:rtl/>
                <w:lang w:val="x-none" w:eastAsia="x-none"/>
              </w:rPr>
              <w:t xml:space="preserve">לחץ </w:t>
            </w:r>
            <w:hyperlink r:id="rId15" w:history="1">
              <w:r w:rsidRPr="00D4590E">
                <w:rPr>
                  <w:rStyle w:val="Hyperlink"/>
                  <w:rFonts w:hint="cs"/>
                  <w:rtl/>
                  <w:lang w:val="x-none" w:eastAsia="x-none"/>
                </w:rPr>
                <w:t>כאן</w:t>
              </w:r>
            </w:hyperlink>
          </w:p>
        </w:tc>
      </w:tr>
      <w:tr w:rsidR="00106803" w:rsidTr="00A75DB3">
        <w:tc>
          <w:tcPr>
            <w:tcW w:w="425" w:type="dxa"/>
          </w:tcPr>
          <w:p w:rsidR="00106803" w:rsidRPr="008B4535" w:rsidRDefault="00106803" w:rsidP="00106803">
            <w:pPr>
              <w:pStyle w:val="af0"/>
              <w:numPr>
                <w:ilvl w:val="0"/>
                <w:numId w:val="163"/>
              </w:numPr>
              <w:rPr>
                <w:rtl/>
              </w:rPr>
            </w:pPr>
          </w:p>
        </w:tc>
        <w:tc>
          <w:tcPr>
            <w:tcW w:w="3260" w:type="dxa"/>
          </w:tcPr>
          <w:p w:rsidR="00106803" w:rsidRDefault="00106803" w:rsidP="00106803">
            <w:pPr>
              <w:rPr>
                <w:rtl/>
                <w:lang w:val="x-none" w:eastAsia="x-none"/>
              </w:rPr>
            </w:pPr>
            <w:r>
              <w:rPr>
                <w:rFonts w:hint="cs"/>
                <w:rtl/>
                <w:lang w:val="x-none" w:eastAsia="x-none"/>
              </w:rPr>
              <w:t>שיכון ופיתוח</w:t>
            </w:r>
          </w:p>
        </w:tc>
        <w:tc>
          <w:tcPr>
            <w:tcW w:w="4395" w:type="dxa"/>
          </w:tcPr>
          <w:p w:rsidR="00106803" w:rsidRPr="008B0ACD" w:rsidRDefault="00106803" w:rsidP="00106803">
            <w:pPr>
              <w:rPr>
                <w:rtl/>
                <w:lang w:val="x-none" w:eastAsia="x-none"/>
              </w:rPr>
            </w:pPr>
            <w:r w:rsidRPr="00D4590E">
              <w:rPr>
                <w:rFonts w:hint="cs"/>
                <w:rtl/>
                <w:lang w:val="x-none" w:eastAsia="x-none"/>
              </w:rPr>
              <w:t xml:space="preserve">לחץ </w:t>
            </w:r>
            <w:hyperlink r:id="rId16" w:history="1">
              <w:r w:rsidRPr="00D4590E">
                <w:rPr>
                  <w:rStyle w:val="Hyperlink"/>
                  <w:rFonts w:hint="cs"/>
                  <w:rtl/>
                  <w:lang w:val="x-none" w:eastAsia="x-none"/>
                </w:rPr>
                <w:t>כאן</w:t>
              </w:r>
            </w:hyperlink>
          </w:p>
        </w:tc>
      </w:tr>
    </w:tbl>
    <w:p w:rsidR="00A57517" w:rsidRDefault="00A57517" w:rsidP="00411538">
      <w:pPr>
        <w:pStyle w:val="4"/>
        <w:bidi/>
        <w:rPr>
          <w:rtl/>
        </w:rPr>
      </w:pPr>
      <w:r>
        <w:rPr>
          <w:rFonts w:hint="cs"/>
          <w:rtl/>
        </w:rPr>
        <w:t>הנחיות ונהלים רלוונטיים לצורך ביצוע הבקרה</w:t>
      </w:r>
    </w:p>
    <w:tbl>
      <w:tblPr>
        <w:tblStyle w:val="affff8"/>
        <w:bidiVisual/>
        <w:tblW w:w="0" w:type="auto"/>
        <w:tblInd w:w="714" w:type="dxa"/>
        <w:tblLook w:val="04A0" w:firstRow="1" w:lastRow="0" w:firstColumn="1" w:lastColumn="0" w:noHBand="0" w:noVBand="1"/>
      </w:tblPr>
      <w:tblGrid>
        <w:gridCol w:w="576"/>
        <w:gridCol w:w="3260"/>
        <w:gridCol w:w="4395"/>
      </w:tblGrid>
      <w:tr w:rsidR="00A57517" w:rsidTr="00106803">
        <w:trPr>
          <w:tblHeader/>
        </w:trPr>
        <w:tc>
          <w:tcPr>
            <w:tcW w:w="576" w:type="dxa"/>
            <w:shd w:val="clear" w:color="auto" w:fill="F2F2F2" w:themeFill="background1" w:themeFillShade="F2"/>
          </w:tcPr>
          <w:p w:rsidR="00A57517" w:rsidRPr="008B4535" w:rsidRDefault="00A57517" w:rsidP="00A57517">
            <w:pPr>
              <w:rPr>
                <w:b/>
                <w:bCs/>
                <w:rtl/>
                <w:lang w:val="x-none" w:eastAsia="x-none"/>
              </w:rPr>
            </w:pPr>
            <w:r w:rsidRPr="008B4535">
              <w:rPr>
                <w:rFonts w:hint="cs"/>
                <w:b/>
                <w:bCs/>
                <w:rtl/>
                <w:lang w:val="x-none" w:eastAsia="x-none"/>
              </w:rPr>
              <w:t>#</w:t>
            </w:r>
          </w:p>
        </w:tc>
        <w:tc>
          <w:tcPr>
            <w:tcW w:w="3260" w:type="dxa"/>
            <w:shd w:val="clear" w:color="auto" w:fill="F2F2F2" w:themeFill="background1" w:themeFillShade="F2"/>
          </w:tcPr>
          <w:p w:rsidR="00A57517" w:rsidRPr="008B4535" w:rsidRDefault="00A57517" w:rsidP="00A57517">
            <w:pPr>
              <w:rPr>
                <w:b/>
                <w:bCs/>
                <w:rtl/>
                <w:lang w:val="x-none" w:eastAsia="x-none"/>
              </w:rPr>
            </w:pPr>
            <w:r>
              <w:rPr>
                <w:rFonts w:hint="cs"/>
                <w:b/>
                <w:bCs/>
                <w:rtl/>
                <w:lang w:val="x-none" w:eastAsia="x-none"/>
              </w:rPr>
              <w:t>הנחייה/הנוהל</w:t>
            </w:r>
          </w:p>
        </w:tc>
        <w:tc>
          <w:tcPr>
            <w:tcW w:w="4395" w:type="dxa"/>
            <w:shd w:val="clear" w:color="auto" w:fill="F2F2F2" w:themeFill="background1" w:themeFillShade="F2"/>
          </w:tcPr>
          <w:p w:rsidR="00A57517" w:rsidRPr="008B4535" w:rsidRDefault="00A57517" w:rsidP="00A57517">
            <w:pPr>
              <w:rPr>
                <w:b/>
                <w:bCs/>
                <w:rtl/>
                <w:lang w:val="x-none" w:eastAsia="x-none"/>
              </w:rPr>
            </w:pPr>
            <w:r w:rsidRPr="008B4535">
              <w:rPr>
                <w:rFonts w:hint="cs"/>
                <w:b/>
                <w:bCs/>
                <w:rtl/>
                <w:lang w:val="x-none" w:eastAsia="x-none"/>
              </w:rPr>
              <w:t xml:space="preserve">לינק </w:t>
            </w:r>
            <w:r>
              <w:rPr>
                <w:rFonts w:hint="cs"/>
                <w:b/>
                <w:bCs/>
                <w:rtl/>
                <w:lang w:val="x-none" w:eastAsia="x-none"/>
              </w:rPr>
              <w:t xml:space="preserve">להנחייה לנוהל </w:t>
            </w:r>
            <w:r w:rsidRPr="008B4535">
              <w:rPr>
                <w:rFonts w:hint="cs"/>
                <w:b/>
                <w:bCs/>
                <w:rtl/>
                <w:lang w:val="x-none" w:eastAsia="x-none"/>
              </w:rPr>
              <w:t xml:space="preserve">באתר </w:t>
            </w:r>
            <w:r>
              <w:rPr>
                <w:rFonts w:hint="cs"/>
                <w:b/>
                <w:bCs/>
                <w:rtl/>
                <w:lang w:val="x-none" w:eastAsia="x-none"/>
              </w:rPr>
              <w:t>משרד הבינוי והשיכון</w:t>
            </w:r>
          </w:p>
        </w:tc>
      </w:tr>
      <w:tr w:rsidR="008B0ACD" w:rsidTr="00106803">
        <w:tc>
          <w:tcPr>
            <w:tcW w:w="576" w:type="dxa"/>
          </w:tcPr>
          <w:p w:rsidR="008B0ACD" w:rsidRPr="00A57517" w:rsidRDefault="008B0ACD" w:rsidP="00E41F95">
            <w:pPr>
              <w:pStyle w:val="af0"/>
              <w:numPr>
                <w:ilvl w:val="0"/>
                <w:numId w:val="167"/>
              </w:numPr>
              <w:rPr>
                <w:rtl/>
              </w:rPr>
            </w:pPr>
          </w:p>
        </w:tc>
        <w:tc>
          <w:tcPr>
            <w:tcW w:w="3260" w:type="dxa"/>
            <w:shd w:val="clear" w:color="auto" w:fill="auto"/>
          </w:tcPr>
          <w:p w:rsidR="008B0ACD" w:rsidRDefault="008B0ACD" w:rsidP="008B0ACD">
            <w:pPr>
              <w:rPr>
                <w:rtl/>
                <w:lang w:val="x-none" w:eastAsia="x-none"/>
              </w:rPr>
            </w:pPr>
            <w:r w:rsidRPr="003F3AD5">
              <w:rPr>
                <w:rtl/>
              </w:rPr>
              <w:t>נוהל הקצאת דירות בשיכון הציבורי</w:t>
            </w:r>
          </w:p>
        </w:tc>
        <w:tc>
          <w:tcPr>
            <w:tcW w:w="4395" w:type="dxa"/>
            <w:shd w:val="clear" w:color="auto" w:fill="auto"/>
          </w:tcPr>
          <w:p w:rsidR="008B0ACD" w:rsidRDefault="00121168" w:rsidP="008B0ACD">
            <w:pPr>
              <w:rPr>
                <w:rtl/>
                <w:lang w:val="x-none" w:eastAsia="x-none"/>
              </w:rPr>
            </w:pPr>
            <w:r>
              <w:rPr>
                <w:rFonts w:hint="cs"/>
                <w:rtl/>
                <w:lang w:val="x-none" w:eastAsia="x-none"/>
              </w:rPr>
              <w:t xml:space="preserve">לחץ </w:t>
            </w:r>
            <w:hyperlink r:id="rId17" w:history="1">
              <w:r w:rsidRPr="00E41F95">
                <w:rPr>
                  <w:rStyle w:val="Hyperlink"/>
                  <w:rFonts w:hint="cs"/>
                  <w:rtl/>
                  <w:lang w:val="x-none" w:eastAsia="x-none"/>
                </w:rPr>
                <w:t>כאן</w:t>
              </w:r>
            </w:hyperlink>
          </w:p>
        </w:tc>
      </w:tr>
      <w:tr w:rsidR="00106803" w:rsidTr="00106803">
        <w:tc>
          <w:tcPr>
            <w:tcW w:w="576" w:type="dxa"/>
          </w:tcPr>
          <w:p w:rsidR="00106803" w:rsidRPr="00A57517" w:rsidRDefault="00106803" w:rsidP="00106803">
            <w:pPr>
              <w:pStyle w:val="af0"/>
              <w:numPr>
                <w:ilvl w:val="0"/>
                <w:numId w:val="167"/>
              </w:numPr>
              <w:rPr>
                <w:rtl/>
              </w:rPr>
            </w:pPr>
          </w:p>
        </w:tc>
        <w:tc>
          <w:tcPr>
            <w:tcW w:w="3260" w:type="dxa"/>
            <w:shd w:val="clear" w:color="auto" w:fill="auto"/>
          </w:tcPr>
          <w:p w:rsidR="00106803" w:rsidRDefault="00106803" w:rsidP="00106803">
            <w:pPr>
              <w:rPr>
                <w:rtl/>
                <w:lang w:val="x-none" w:eastAsia="x-none"/>
              </w:rPr>
            </w:pPr>
            <w:r w:rsidRPr="003F3AD5">
              <w:rPr>
                <w:rtl/>
              </w:rPr>
              <w:t xml:space="preserve">נוהל סיוע לשיפור תנאי הדיור למוגבלים בניידותם בנוגע לדיירי השיכון הציבורי </w:t>
            </w:r>
          </w:p>
        </w:tc>
        <w:tc>
          <w:tcPr>
            <w:tcW w:w="4395" w:type="dxa"/>
            <w:shd w:val="clear" w:color="auto" w:fill="auto"/>
          </w:tcPr>
          <w:p w:rsidR="00106803" w:rsidRDefault="00106803" w:rsidP="00106803">
            <w:pPr>
              <w:rPr>
                <w:rtl/>
                <w:lang w:val="x-none" w:eastAsia="x-none"/>
              </w:rPr>
            </w:pPr>
            <w:r w:rsidRPr="00233357">
              <w:rPr>
                <w:rFonts w:hint="cs"/>
                <w:rtl/>
                <w:lang w:val="x-none" w:eastAsia="x-none"/>
              </w:rPr>
              <w:t xml:space="preserve">לחץ </w:t>
            </w:r>
            <w:hyperlink r:id="rId18" w:history="1">
              <w:r w:rsidRPr="00233357">
                <w:rPr>
                  <w:rStyle w:val="Hyperlink"/>
                  <w:rFonts w:hint="cs"/>
                  <w:rtl/>
                  <w:lang w:val="x-none" w:eastAsia="x-none"/>
                </w:rPr>
                <w:t>כאן</w:t>
              </w:r>
            </w:hyperlink>
          </w:p>
        </w:tc>
      </w:tr>
      <w:tr w:rsidR="00106803" w:rsidTr="00106803">
        <w:tc>
          <w:tcPr>
            <w:tcW w:w="576" w:type="dxa"/>
          </w:tcPr>
          <w:p w:rsidR="00106803" w:rsidRPr="00A57517" w:rsidRDefault="00106803" w:rsidP="00106803">
            <w:pPr>
              <w:pStyle w:val="af0"/>
              <w:numPr>
                <w:ilvl w:val="0"/>
                <w:numId w:val="167"/>
              </w:numPr>
              <w:rPr>
                <w:rtl/>
              </w:rPr>
            </w:pPr>
          </w:p>
        </w:tc>
        <w:tc>
          <w:tcPr>
            <w:tcW w:w="3260" w:type="dxa"/>
            <w:shd w:val="clear" w:color="auto" w:fill="auto"/>
          </w:tcPr>
          <w:p w:rsidR="00106803" w:rsidRDefault="00106803" w:rsidP="00106803">
            <w:pPr>
              <w:rPr>
                <w:rtl/>
                <w:lang w:val="x-none" w:eastAsia="x-none"/>
              </w:rPr>
            </w:pPr>
            <w:r w:rsidRPr="003F3AD5">
              <w:rPr>
                <w:rtl/>
              </w:rPr>
              <w:t>נוהל הסדרת זכויות חוזיות של דיירים ממשיכים</w:t>
            </w:r>
          </w:p>
        </w:tc>
        <w:tc>
          <w:tcPr>
            <w:tcW w:w="4395" w:type="dxa"/>
            <w:shd w:val="clear" w:color="auto" w:fill="auto"/>
          </w:tcPr>
          <w:p w:rsidR="00106803" w:rsidRDefault="00106803" w:rsidP="00106803">
            <w:pPr>
              <w:rPr>
                <w:rtl/>
                <w:lang w:val="x-none" w:eastAsia="x-none"/>
              </w:rPr>
            </w:pPr>
            <w:r w:rsidRPr="00233357">
              <w:rPr>
                <w:rFonts w:hint="cs"/>
                <w:rtl/>
                <w:lang w:val="x-none" w:eastAsia="x-none"/>
              </w:rPr>
              <w:t xml:space="preserve">לחץ </w:t>
            </w:r>
            <w:hyperlink r:id="rId19" w:history="1">
              <w:r w:rsidRPr="00233357">
                <w:rPr>
                  <w:rStyle w:val="Hyperlink"/>
                  <w:rFonts w:hint="cs"/>
                  <w:rtl/>
                  <w:lang w:val="x-none" w:eastAsia="x-none"/>
                </w:rPr>
                <w:t>כאן</w:t>
              </w:r>
            </w:hyperlink>
          </w:p>
        </w:tc>
      </w:tr>
      <w:tr w:rsidR="00106803" w:rsidTr="00106803">
        <w:tc>
          <w:tcPr>
            <w:tcW w:w="576" w:type="dxa"/>
          </w:tcPr>
          <w:p w:rsidR="00106803" w:rsidRPr="00A57517" w:rsidRDefault="00106803" w:rsidP="00106803">
            <w:pPr>
              <w:pStyle w:val="af0"/>
              <w:numPr>
                <w:ilvl w:val="0"/>
                <w:numId w:val="167"/>
              </w:numPr>
              <w:rPr>
                <w:rtl/>
              </w:rPr>
            </w:pPr>
          </w:p>
        </w:tc>
        <w:tc>
          <w:tcPr>
            <w:tcW w:w="3260" w:type="dxa"/>
            <w:shd w:val="clear" w:color="auto" w:fill="auto"/>
          </w:tcPr>
          <w:p w:rsidR="00106803" w:rsidRDefault="00106803" w:rsidP="00106803">
            <w:pPr>
              <w:rPr>
                <w:rtl/>
                <w:lang w:val="x-none" w:eastAsia="x-none"/>
              </w:rPr>
            </w:pPr>
            <w:r w:rsidRPr="003F3AD5">
              <w:rPr>
                <w:rtl/>
              </w:rPr>
              <w:t>נוהל שכר דירה מדורג בשיכון הציבורי</w:t>
            </w:r>
          </w:p>
        </w:tc>
        <w:tc>
          <w:tcPr>
            <w:tcW w:w="4395" w:type="dxa"/>
            <w:shd w:val="clear" w:color="auto" w:fill="auto"/>
          </w:tcPr>
          <w:p w:rsidR="00106803" w:rsidRDefault="00106803" w:rsidP="00106803">
            <w:pPr>
              <w:rPr>
                <w:rtl/>
                <w:lang w:val="x-none" w:eastAsia="x-none"/>
              </w:rPr>
            </w:pPr>
            <w:r w:rsidRPr="00233357">
              <w:rPr>
                <w:rFonts w:hint="cs"/>
                <w:rtl/>
                <w:lang w:val="x-none" w:eastAsia="x-none"/>
              </w:rPr>
              <w:t xml:space="preserve">לחץ </w:t>
            </w:r>
            <w:hyperlink r:id="rId20" w:history="1">
              <w:r w:rsidRPr="00233357">
                <w:rPr>
                  <w:rStyle w:val="Hyperlink"/>
                  <w:rFonts w:hint="cs"/>
                  <w:rtl/>
                  <w:lang w:val="x-none" w:eastAsia="x-none"/>
                </w:rPr>
                <w:t>כאן</w:t>
              </w:r>
            </w:hyperlink>
          </w:p>
        </w:tc>
      </w:tr>
      <w:tr w:rsidR="00106803" w:rsidTr="00106803">
        <w:tc>
          <w:tcPr>
            <w:tcW w:w="576" w:type="dxa"/>
            <w:shd w:val="clear" w:color="auto" w:fill="auto"/>
          </w:tcPr>
          <w:p w:rsidR="00106803" w:rsidRPr="00106803" w:rsidRDefault="00106803" w:rsidP="00106803">
            <w:pPr>
              <w:pStyle w:val="af0"/>
              <w:numPr>
                <w:ilvl w:val="0"/>
                <w:numId w:val="167"/>
              </w:numPr>
              <w:rPr>
                <w:rtl/>
              </w:rPr>
            </w:pPr>
          </w:p>
        </w:tc>
        <w:tc>
          <w:tcPr>
            <w:tcW w:w="3260" w:type="dxa"/>
            <w:shd w:val="clear" w:color="auto" w:fill="auto"/>
          </w:tcPr>
          <w:p w:rsidR="00106803" w:rsidRPr="00106803" w:rsidRDefault="00106803" w:rsidP="00106803">
            <w:pPr>
              <w:rPr>
                <w:rtl/>
                <w:lang w:val="x-none" w:eastAsia="x-none"/>
              </w:rPr>
            </w:pPr>
            <w:r w:rsidRPr="00106803">
              <w:rPr>
                <w:rtl/>
              </w:rPr>
              <w:t xml:space="preserve">נוהלי מבצעי מכר ממשלתיים – </w:t>
            </w:r>
          </w:p>
        </w:tc>
        <w:tc>
          <w:tcPr>
            <w:tcW w:w="4395" w:type="dxa"/>
            <w:shd w:val="clear" w:color="auto" w:fill="auto"/>
          </w:tcPr>
          <w:p w:rsidR="00106803" w:rsidRPr="00106803" w:rsidRDefault="00106803" w:rsidP="00106803">
            <w:pPr>
              <w:rPr>
                <w:rtl/>
                <w:lang w:val="x-none" w:eastAsia="x-none"/>
              </w:rPr>
            </w:pPr>
            <w:r w:rsidRPr="00106803">
              <w:rPr>
                <w:rFonts w:hint="cs"/>
                <w:rtl/>
                <w:lang w:val="x-none" w:eastAsia="x-none"/>
              </w:rPr>
              <w:t xml:space="preserve">לחץ </w:t>
            </w:r>
            <w:hyperlink r:id="rId21" w:history="1">
              <w:r w:rsidRPr="00106803">
                <w:rPr>
                  <w:rStyle w:val="Hyperlink"/>
                  <w:rFonts w:hint="cs"/>
                  <w:rtl/>
                  <w:lang w:val="x-none" w:eastAsia="x-none"/>
                </w:rPr>
                <w:t>כאן</w:t>
              </w:r>
            </w:hyperlink>
          </w:p>
        </w:tc>
      </w:tr>
      <w:tr w:rsidR="00106803" w:rsidTr="00106803">
        <w:tc>
          <w:tcPr>
            <w:tcW w:w="576" w:type="dxa"/>
            <w:shd w:val="clear" w:color="auto" w:fill="auto"/>
          </w:tcPr>
          <w:p w:rsidR="00106803" w:rsidRPr="00A57517" w:rsidRDefault="00106803" w:rsidP="00106803">
            <w:pPr>
              <w:pStyle w:val="af0"/>
              <w:numPr>
                <w:ilvl w:val="0"/>
                <w:numId w:val="167"/>
              </w:numPr>
              <w:rPr>
                <w:rtl/>
              </w:rPr>
            </w:pPr>
          </w:p>
        </w:tc>
        <w:tc>
          <w:tcPr>
            <w:tcW w:w="3260" w:type="dxa"/>
            <w:shd w:val="clear" w:color="auto" w:fill="auto"/>
          </w:tcPr>
          <w:p w:rsidR="00106803" w:rsidRDefault="00106803" w:rsidP="00106803">
            <w:pPr>
              <w:rPr>
                <w:rtl/>
                <w:lang w:val="x-none" w:eastAsia="x-none"/>
              </w:rPr>
            </w:pPr>
            <w:r w:rsidRPr="003F3AD5">
              <w:rPr>
                <w:rtl/>
              </w:rPr>
              <w:t xml:space="preserve">נוהל </w:t>
            </w:r>
            <w:r w:rsidRPr="00121168">
              <w:rPr>
                <w:rtl/>
              </w:rPr>
              <w:t>טיפול בתחזוקה בדיור הציבורי</w:t>
            </w:r>
          </w:p>
        </w:tc>
        <w:tc>
          <w:tcPr>
            <w:tcW w:w="4395" w:type="dxa"/>
            <w:shd w:val="clear" w:color="auto" w:fill="auto"/>
          </w:tcPr>
          <w:p w:rsidR="00106803" w:rsidRDefault="00106803" w:rsidP="00106803">
            <w:pPr>
              <w:rPr>
                <w:rtl/>
                <w:lang w:val="x-none" w:eastAsia="x-none"/>
              </w:rPr>
            </w:pPr>
            <w:r w:rsidRPr="00233357">
              <w:rPr>
                <w:rFonts w:hint="cs"/>
                <w:rtl/>
                <w:lang w:val="x-none" w:eastAsia="x-none"/>
              </w:rPr>
              <w:t xml:space="preserve">לחץ </w:t>
            </w:r>
            <w:hyperlink r:id="rId22" w:history="1">
              <w:r w:rsidRPr="00233357">
                <w:rPr>
                  <w:rStyle w:val="Hyperlink"/>
                  <w:rFonts w:hint="cs"/>
                  <w:rtl/>
                  <w:lang w:val="x-none" w:eastAsia="x-none"/>
                </w:rPr>
                <w:t>כאן</w:t>
              </w:r>
            </w:hyperlink>
          </w:p>
        </w:tc>
      </w:tr>
    </w:tbl>
    <w:p w:rsidR="00A57517" w:rsidRDefault="00A57517" w:rsidP="00A57517">
      <w:pPr>
        <w:rPr>
          <w:rtl/>
          <w:lang w:val="x-none" w:eastAsia="x-none"/>
        </w:rPr>
      </w:pPr>
    </w:p>
    <w:p w:rsidR="00C26CAC" w:rsidRDefault="009B7389" w:rsidP="00A57517">
      <w:pPr>
        <w:pStyle w:val="3"/>
        <w:bidi/>
      </w:pPr>
      <w:r>
        <w:rPr>
          <w:rFonts w:hint="cs"/>
          <w:rtl/>
        </w:rPr>
        <w:t>תחום פעילות (קוד -</w:t>
      </w:r>
      <w:r w:rsidRPr="009B7389">
        <w:rPr>
          <w:rFonts w:hint="cs"/>
          <w:b/>
          <w:bCs w:val="0"/>
        </w:rPr>
        <w:t>B</w:t>
      </w:r>
      <w:r>
        <w:rPr>
          <w:rFonts w:hint="cs"/>
          <w:b/>
          <w:bCs w:val="0"/>
          <w:rtl/>
        </w:rPr>
        <w:t>):</w:t>
      </w:r>
      <w:r>
        <w:rPr>
          <w:rFonts w:hint="cs"/>
          <w:rtl/>
        </w:rPr>
        <w:t xml:space="preserve"> </w:t>
      </w:r>
      <w:r w:rsidR="000D778B" w:rsidRPr="009B7389">
        <w:rPr>
          <w:rFonts w:hint="cs"/>
          <w:u w:val="single"/>
          <w:rtl/>
        </w:rPr>
        <w:t>אכלוס וניהול בתי "גיל זהב"</w:t>
      </w:r>
      <w:r w:rsidR="000D778B">
        <w:rPr>
          <w:rFonts w:hint="cs"/>
          <w:rtl/>
        </w:rPr>
        <w:t xml:space="preserve"> </w:t>
      </w:r>
    </w:p>
    <w:p w:rsidR="000D778B" w:rsidRPr="00467AC4" w:rsidRDefault="00C26CAC" w:rsidP="00C26CAC">
      <w:pPr>
        <w:pStyle w:val="4"/>
        <w:bidi/>
        <w:rPr>
          <w:rtl/>
        </w:rPr>
      </w:pPr>
      <w:r>
        <w:rPr>
          <w:rFonts w:hint="cs"/>
          <w:rtl/>
        </w:rPr>
        <w:t>כללי</w:t>
      </w:r>
      <w:r w:rsidR="000D778B">
        <w:rPr>
          <w:rFonts w:hint="cs"/>
          <w:rtl/>
        </w:rPr>
        <w:t xml:space="preserve"> </w:t>
      </w:r>
    </w:p>
    <w:p w:rsidR="000D778B" w:rsidRDefault="000D778B" w:rsidP="005010F7">
      <w:pPr>
        <w:pStyle w:val="af0"/>
        <w:numPr>
          <w:ilvl w:val="0"/>
          <w:numId w:val="129"/>
        </w:numPr>
      </w:pPr>
      <w:r w:rsidRPr="009B7389">
        <w:rPr>
          <w:rFonts w:hint="cs"/>
          <w:rtl/>
        </w:rPr>
        <w:t>משרד הבינוי והשיכון מפעיל 115 בתי דיור גיל הזהב ברחבי הארץ בהם מתגוררים קשישים,</w:t>
      </w:r>
      <w:r>
        <w:rPr>
          <w:rFonts w:hint="cs"/>
          <w:rtl/>
        </w:rPr>
        <w:t xml:space="preserve"> עולים וותיקים, עצמאיים בתפקודם, בעלי תעודת זכאות כחסרי דירה, המתקיימים מקצבאות זקנה עם תוספת השלמה מהמוסד לביטוח לאומי. </w:t>
      </w:r>
    </w:p>
    <w:p w:rsidR="000D778B" w:rsidRDefault="000D778B" w:rsidP="005010F7">
      <w:pPr>
        <w:pStyle w:val="af0"/>
        <w:numPr>
          <w:ilvl w:val="0"/>
          <w:numId w:val="129"/>
        </w:numPr>
      </w:pPr>
      <w:r>
        <w:rPr>
          <w:rFonts w:hint="cs"/>
          <w:rtl/>
        </w:rPr>
        <w:t xml:space="preserve">מתוך כלל בתי הדיור, 61 מבנים מנוהלים באמצעות </w:t>
      </w:r>
      <w:r w:rsidR="00744C18">
        <w:rPr>
          <w:rFonts w:hint="cs"/>
          <w:rtl/>
        </w:rPr>
        <w:t>7</w:t>
      </w:r>
      <w:r w:rsidR="00744C18" w:rsidRPr="009B7389">
        <w:rPr>
          <w:rFonts w:hint="cs"/>
          <w:rtl/>
        </w:rPr>
        <w:t xml:space="preserve"> </w:t>
      </w:r>
      <w:r w:rsidR="00744C18">
        <w:rPr>
          <w:rFonts w:hint="cs"/>
          <w:rtl/>
        </w:rPr>
        <w:t>חברות ניהול</w:t>
      </w:r>
      <w:r w:rsidR="009B7389">
        <w:rPr>
          <w:rFonts w:hint="cs"/>
          <w:rtl/>
        </w:rPr>
        <w:t xml:space="preserve"> (חברות מאכלסות </w:t>
      </w:r>
      <w:r w:rsidR="00744C18">
        <w:rPr>
          <w:rFonts w:hint="cs"/>
          <w:rtl/>
        </w:rPr>
        <w:t>ופרטיות</w:t>
      </w:r>
      <w:r w:rsidR="009B7389">
        <w:rPr>
          <w:rFonts w:hint="cs"/>
          <w:rtl/>
        </w:rPr>
        <w:t xml:space="preserve">). הספקים </w:t>
      </w:r>
      <w:r>
        <w:rPr>
          <w:rFonts w:hint="cs"/>
          <w:rtl/>
        </w:rPr>
        <w:t>עימם התקשר המשרד לאחר תהליך של מ</w:t>
      </w:r>
      <w:r w:rsidR="00DD00A3">
        <w:rPr>
          <w:rFonts w:hint="cs"/>
          <w:rtl/>
        </w:rPr>
        <w:t xml:space="preserve">כרז עבור כל אחד ואחד מבתי הדיור: </w:t>
      </w:r>
      <w:r w:rsidR="00DD00A3" w:rsidRPr="00DD00A3">
        <w:rPr>
          <w:rFonts w:hint="cs"/>
          <w:b/>
          <w:bCs/>
          <w:u w:val="single"/>
          <w:rtl/>
        </w:rPr>
        <w:t xml:space="preserve">עמידר, שקמונה, </w:t>
      </w:r>
      <w:r w:rsidR="00DD00A3">
        <w:rPr>
          <w:rFonts w:hint="cs"/>
          <w:b/>
          <w:bCs/>
          <w:u w:val="single"/>
          <w:rtl/>
        </w:rPr>
        <w:t xml:space="preserve">עמיגור, ש.ח.ק, </w:t>
      </w:r>
      <w:r w:rsidR="00DE5483">
        <w:rPr>
          <w:rFonts w:hint="cs"/>
          <w:b/>
          <w:bCs/>
          <w:u w:val="single"/>
          <w:rtl/>
        </w:rPr>
        <w:t xml:space="preserve">שלו ובניו, </w:t>
      </w:r>
      <w:r w:rsidR="00744C18">
        <w:rPr>
          <w:rFonts w:hint="cs"/>
          <w:b/>
          <w:bCs/>
          <w:u w:val="single"/>
          <w:rtl/>
        </w:rPr>
        <w:t>אריאל המרכז לקידום חקר הגיל השלישי ועמותת עלמה</w:t>
      </w:r>
      <w:r w:rsidR="00DE5483">
        <w:rPr>
          <w:rFonts w:hint="cs"/>
          <w:b/>
          <w:bCs/>
          <w:u w:val="single"/>
          <w:rtl/>
        </w:rPr>
        <w:t>.</w:t>
      </w:r>
    </w:p>
    <w:p w:rsidR="000D778B" w:rsidRDefault="000D778B" w:rsidP="005010F7">
      <w:pPr>
        <w:pStyle w:val="af0"/>
        <w:numPr>
          <w:ilvl w:val="0"/>
          <w:numId w:val="129"/>
        </w:numPr>
        <w:rPr>
          <w:u w:val="single"/>
        </w:rPr>
      </w:pPr>
      <w:r>
        <w:rPr>
          <w:rFonts w:hint="cs"/>
          <w:rtl/>
        </w:rPr>
        <w:t xml:space="preserve">בכוונת המשרד </w:t>
      </w:r>
      <w:r w:rsidR="007D6CCC">
        <w:rPr>
          <w:rFonts w:hint="cs"/>
          <w:rtl/>
        </w:rPr>
        <w:t>לבצע פיילוט ו</w:t>
      </w:r>
      <w:r>
        <w:rPr>
          <w:rFonts w:hint="cs"/>
          <w:rtl/>
        </w:rPr>
        <w:t>להפריד באופן ניסיונ</w:t>
      </w:r>
      <w:r>
        <w:rPr>
          <w:rFonts w:hint="eastAsia"/>
          <w:rtl/>
        </w:rPr>
        <w:t>י</w:t>
      </w:r>
      <w:r>
        <w:rPr>
          <w:rFonts w:hint="cs"/>
          <w:rtl/>
        </w:rPr>
        <w:t xml:space="preserve">, את שירותי אחזקת הבתים משרותי הניהול וההפעלה הכוללת שלהם. ההפעלה הניסיונית תתבצע באזור הצפון ותכלול </w:t>
      </w:r>
      <w:r w:rsidR="00FF64D7">
        <w:rPr>
          <w:rFonts w:hint="cs"/>
          <w:rtl/>
        </w:rPr>
        <w:t xml:space="preserve">11 </w:t>
      </w:r>
      <w:r>
        <w:rPr>
          <w:rFonts w:hint="cs"/>
          <w:rtl/>
        </w:rPr>
        <w:t>בתי דיור גיל הזהב הנמצאים באזור זה.</w:t>
      </w:r>
      <w:r w:rsidR="00FF64D7">
        <w:rPr>
          <w:rFonts w:hint="cs"/>
          <w:rtl/>
        </w:rPr>
        <w:t xml:space="preserve"> </w:t>
      </w:r>
      <w:r w:rsidR="00FF64D7" w:rsidRPr="007D6CCC">
        <w:rPr>
          <w:rFonts w:hint="cs"/>
          <w:rtl/>
        </w:rPr>
        <w:t xml:space="preserve">בנוסף, על מנת לבחון את הפיילוט הנ"ל, </w:t>
      </w:r>
      <w:r w:rsidR="00696D61" w:rsidRPr="007D6CCC">
        <w:rPr>
          <w:rFonts w:hint="cs"/>
          <w:rtl/>
        </w:rPr>
        <w:t xml:space="preserve">המשרד </w:t>
      </w:r>
      <w:r w:rsidR="00744C18">
        <w:rPr>
          <w:rFonts w:hint="cs"/>
          <w:rtl/>
        </w:rPr>
        <w:t>י</w:t>
      </w:r>
      <w:r w:rsidR="00744C18" w:rsidRPr="007D6CCC">
        <w:rPr>
          <w:rFonts w:hint="cs"/>
          <w:rtl/>
        </w:rPr>
        <w:t xml:space="preserve">פעיל </w:t>
      </w:r>
      <w:r w:rsidR="00696D61" w:rsidRPr="007D6CCC">
        <w:rPr>
          <w:rFonts w:hint="cs"/>
          <w:rtl/>
        </w:rPr>
        <w:t xml:space="preserve">11 בתי דיור נוספים </w:t>
      </w:r>
      <w:r w:rsidR="00744C18">
        <w:rPr>
          <w:rFonts w:hint="cs"/>
          <w:rtl/>
        </w:rPr>
        <w:t>באזור המרכז והדרום</w:t>
      </w:r>
      <w:r w:rsidR="00696D61" w:rsidRPr="007D6CCC">
        <w:rPr>
          <w:rFonts w:hint="cs"/>
          <w:rtl/>
        </w:rPr>
        <w:t xml:space="preserve"> בהם שירותי הניהול והתחזוקה לכל בית ניתנים ע"י אות</w:t>
      </w:r>
      <w:r w:rsidR="009B7389">
        <w:rPr>
          <w:rFonts w:hint="cs"/>
          <w:rtl/>
        </w:rPr>
        <w:t>ו ספק</w:t>
      </w:r>
      <w:r w:rsidR="00696D61" w:rsidRPr="007D6CCC">
        <w:rPr>
          <w:rFonts w:hint="cs"/>
          <w:rtl/>
        </w:rPr>
        <w:t>.</w:t>
      </w:r>
      <w:r w:rsidR="00696D61">
        <w:rPr>
          <w:rtl/>
        </w:rPr>
        <w:br/>
      </w:r>
      <w:r w:rsidR="00DE5483" w:rsidRPr="00DE5483">
        <w:rPr>
          <w:rFonts w:hint="cs"/>
          <w:u w:val="single"/>
          <w:rtl/>
        </w:rPr>
        <w:t xml:space="preserve">הזוכה </w:t>
      </w:r>
      <w:r w:rsidR="009B7389">
        <w:rPr>
          <w:rFonts w:hint="cs"/>
          <w:u w:val="single"/>
          <w:rtl/>
        </w:rPr>
        <w:t xml:space="preserve">במכרז זה </w:t>
      </w:r>
      <w:r w:rsidR="00DE5483" w:rsidRPr="00DE5483">
        <w:rPr>
          <w:rFonts w:hint="cs"/>
          <w:u w:val="single"/>
          <w:rtl/>
        </w:rPr>
        <w:t>יידרש בשלב ראשון לביצוע בקרות ב-</w:t>
      </w:r>
      <w:r w:rsidR="007D6CCC">
        <w:rPr>
          <w:rFonts w:hint="cs"/>
          <w:u w:val="single"/>
          <w:rtl/>
        </w:rPr>
        <w:t>22</w:t>
      </w:r>
      <w:r w:rsidR="007D6CCC" w:rsidRPr="00DE5483">
        <w:rPr>
          <w:rFonts w:hint="cs"/>
          <w:u w:val="single"/>
          <w:rtl/>
        </w:rPr>
        <w:t xml:space="preserve"> </w:t>
      </w:r>
      <w:r w:rsidR="00DE5483" w:rsidRPr="00DE5483">
        <w:rPr>
          <w:rFonts w:hint="cs"/>
          <w:u w:val="single"/>
          <w:rtl/>
        </w:rPr>
        <w:t>בתי הדיור הנ"ל. בשלב שני ישקול המשרד את הרחבת עבודת הבקרה</w:t>
      </w:r>
      <w:r w:rsidR="00ED5E20">
        <w:rPr>
          <w:rFonts w:hint="cs"/>
          <w:u w:val="single"/>
          <w:rtl/>
        </w:rPr>
        <w:t xml:space="preserve"> לבתי דיור נוספים</w:t>
      </w:r>
      <w:r w:rsidR="00DE5483" w:rsidRPr="00DE5483">
        <w:rPr>
          <w:rFonts w:hint="cs"/>
          <w:u w:val="single"/>
          <w:rtl/>
        </w:rPr>
        <w:t>.</w:t>
      </w:r>
    </w:p>
    <w:p w:rsidR="00983CBD" w:rsidRDefault="009B7389" w:rsidP="00C26CAC">
      <w:pPr>
        <w:pStyle w:val="4"/>
        <w:bidi/>
        <w:rPr>
          <w:rtl/>
          <w:cs/>
        </w:rPr>
      </w:pPr>
      <w:r>
        <w:rPr>
          <w:rFonts w:hint="cs"/>
          <w:rtl/>
        </w:rPr>
        <w:t>הסכמי התקשרות</w:t>
      </w:r>
      <w:r w:rsidR="00983CBD">
        <w:rPr>
          <w:rFonts w:hint="cs"/>
          <w:rtl/>
        </w:rPr>
        <w:t xml:space="preserve"> </w:t>
      </w:r>
      <w:r w:rsidR="00983CBD">
        <w:rPr>
          <w:rtl/>
        </w:rPr>
        <w:t>–</w:t>
      </w:r>
      <w:r w:rsidR="00983CBD">
        <w:rPr>
          <w:rFonts w:hint="cs"/>
          <w:rtl/>
        </w:rPr>
        <w:t xml:space="preserve"> </w:t>
      </w:r>
      <w:r>
        <w:rPr>
          <w:rFonts w:hint="cs"/>
          <w:rtl/>
        </w:rPr>
        <w:t xml:space="preserve">ספקי שירותים </w:t>
      </w:r>
      <w:r w:rsidR="00983CBD">
        <w:rPr>
          <w:rFonts w:hint="cs"/>
          <w:rtl/>
        </w:rPr>
        <w:t>דיור גיל הזהב</w:t>
      </w:r>
    </w:p>
    <w:tbl>
      <w:tblPr>
        <w:tblStyle w:val="affff8"/>
        <w:bidiVisual/>
        <w:tblW w:w="0" w:type="auto"/>
        <w:tblInd w:w="714" w:type="dxa"/>
        <w:tblLook w:val="04A0" w:firstRow="1" w:lastRow="0" w:firstColumn="1" w:lastColumn="0" w:noHBand="0" w:noVBand="1"/>
      </w:tblPr>
      <w:tblGrid>
        <w:gridCol w:w="425"/>
        <w:gridCol w:w="3260"/>
        <w:gridCol w:w="3961"/>
      </w:tblGrid>
      <w:tr w:rsidR="004D2E66" w:rsidTr="004D2E66">
        <w:tc>
          <w:tcPr>
            <w:tcW w:w="425" w:type="dxa"/>
            <w:shd w:val="clear" w:color="auto" w:fill="F2F2F2" w:themeFill="background1" w:themeFillShade="F2"/>
          </w:tcPr>
          <w:p w:rsidR="004D2E66" w:rsidRPr="008B4535" w:rsidRDefault="004D2E66" w:rsidP="004D2E66">
            <w:pPr>
              <w:rPr>
                <w:b/>
                <w:bCs/>
                <w:rtl/>
                <w:lang w:val="x-none" w:eastAsia="x-none"/>
              </w:rPr>
            </w:pPr>
            <w:r w:rsidRPr="008B4535">
              <w:rPr>
                <w:rFonts w:hint="cs"/>
                <w:b/>
                <w:bCs/>
                <w:rtl/>
                <w:lang w:val="x-none" w:eastAsia="x-none"/>
              </w:rPr>
              <w:t>#</w:t>
            </w:r>
          </w:p>
        </w:tc>
        <w:tc>
          <w:tcPr>
            <w:tcW w:w="3260" w:type="dxa"/>
            <w:shd w:val="clear" w:color="auto" w:fill="F2F2F2" w:themeFill="background1" w:themeFillShade="F2"/>
          </w:tcPr>
          <w:p w:rsidR="004D2E66" w:rsidRPr="008B4535" w:rsidRDefault="004D2E66" w:rsidP="004D2E66">
            <w:pPr>
              <w:rPr>
                <w:b/>
                <w:bCs/>
                <w:rtl/>
                <w:lang w:val="x-none" w:eastAsia="x-none"/>
              </w:rPr>
            </w:pPr>
            <w:r w:rsidRPr="008B4535">
              <w:rPr>
                <w:rFonts w:hint="cs"/>
                <w:b/>
                <w:bCs/>
                <w:rtl/>
                <w:lang w:val="x-none" w:eastAsia="x-none"/>
              </w:rPr>
              <w:t>ה</w:t>
            </w:r>
            <w:r>
              <w:rPr>
                <w:rFonts w:hint="cs"/>
                <w:b/>
                <w:bCs/>
                <w:rtl/>
                <w:lang w:val="x-none" w:eastAsia="x-none"/>
              </w:rPr>
              <w:t>מכרז</w:t>
            </w:r>
          </w:p>
        </w:tc>
        <w:tc>
          <w:tcPr>
            <w:tcW w:w="3961" w:type="dxa"/>
            <w:shd w:val="clear" w:color="auto" w:fill="F2F2F2" w:themeFill="background1" w:themeFillShade="F2"/>
          </w:tcPr>
          <w:p w:rsidR="004D2E66" w:rsidRPr="008B4535" w:rsidRDefault="004D2E66" w:rsidP="004D2E66">
            <w:pPr>
              <w:rPr>
                <w:b/>
                <w:bCs/>
                <w:rtl/>
                <w:lang w:val="x-none" w:eastAsia="x-none"/>
              </w:rPr>
            </w:pPr>
            <w:r w:rsidRPr="008B4535">
              <w:rPr>
                <w:rFonts w:hint="cs"/>
                <w:b/>
                <w:bCs/>
                <w:rtl/>
                <w:lang w:val="x-none" w:eastAsia="x-none"/>
              </w:rPr>
              <w:t xml:space="preserve">לינק להסכם באתר </w:t>
            </w:r>
            <w:r>
              <w:rPr>
                <w:rFonts w:hint="cs"/>
                <w:b/>
                <w:bCs/>
                <w:rtl/>
                <w:lang w:val="x-none" w:eastAsia="x-none"/>
              </w:rPr>
              <w:t>משרד הבינוי והשיכון</w:t>
            </w:r>
          </w:p>
        </w:tc>
      </w:tr>
      <w:tr w:rsidR="00106803" w:rsidTr="004D2E66">
        <w:tc>
          <w:tcPr>
            <w:tcW w:w="425" w:type="dxa"/>
          </w:tcPr>
          <w:p w:rsidR="00106803" w:rsidRPr="00B01E84" w:rsidRDefault="00106803" w:rsidP="00106803">
            <w:pPr>
              <w:pStyle w:val="af0"/>
              <w:numPr>
                <w:ilvl w:val="0"/>
                <w:numId w:val="164"/>
              </w:numPr>
              <w:rPr>
                <w:rtl/>
              </w:rPr>
            </w:pPr>
          </w:p>
        </w:tc>
        <w:tc>
          <w:tcPr>
            <w:tcW w:w="3260" w:type="dxa"/>
          </w:tcPr>
          <w:p w:rsidR="00106803" w:rsidRPr="00B06A7E" w:rsidRDefault="00106803" w:rsidP="00106803">
            <w:pPr>
              <w:rPr>
                <w:rtl/>
                <w:lang w:val="x-none" w:eastAsia="x-none"/>
              </w:rPr>
            </w:pPr>
            <w:r>
              <w:rPr>
                <w:rFonts w:hint="cs"/>
                <w:rtl/>
                <w:lang w:val="x-none" w:eastAsia="x-none"/>
              </w:rPr>
              <w:t>מכרז ל</w:t>
            </w:r>
            <w:r w:rsidRPr="00106803">
              <w:rPr>
                <w:rtl/>
                <w:lang w:val="x-none" w:eastAsia="x-none"/>
              </w:rPr>
              <w:t>מתן שירותי ניהול, הפעלה ואחזקה ב – 11 בתי דיור גיל הזהב של משרד הבינוי והשיכון באזור המרכז והדרום</w:t>
            </w:r>
            <w:r>
              <w:rPr>
                <w:rFonts w:hint="cs"/>
                <w:rtl/>
                <w:lang w:val="x-none" w:eastAsia="x-none"/>
              </w:rPr>
              <w:t xml:space="preserve"> - מאוחד</w:t>
            </w:r>
          </w:p>
        </w:tc>
        <w:tc>
          <w:tcPr>
            <w:tcW w:w="3961" w:type="dxa"/>
          </w:tcPr>
          <w:p w:rsidR="00106803" w:rsidRPr="00B06A7E" w:rsidRDefault="00106803" w:rsidP="00106803">
            <w:pPr>
              <w:rPr>
                <w:rtl/>
                <w:lang w:val="x-none" w:eastAsia="x-none"/>
              </w:rPr>
            </w:pPr>
            <w:r w:rsidRPr="00D8316E">
              <w:rPr>
                <w:rFonts w:hint="cs"/>
                <w:rtl/>
                <w:lang w:val="x-none" w:eastAsia="x-none"/>
              </w:rPr>
              <w:t xml:space="preserve">לחץ </w:t>
            </w:r>
            <w:hyperlink r:id="rId23" w:history="1">
              <w:r w:rsidRPr="00D8316E">
                <w:rPr>
                  <w:rStyle w:val="Hyperlink"/>
                  <w:rFonts w:hint="cs"/>
                  <w:rtl/>
                  <w:lang w:val="x-none" w:eastAsia="x-none"/>
                </w:rPr>
                <w:t>כאן</w:t>
              </w:r>
            </w:hyperlink>
          </w:p>
        </w:tc>
      </w:tr>
      <w:tr w:rsidR="00106803" w:rsidTr="004D2E66">
        <w:tc>
          <w:tcPr>
            <w:tcW w:w="425" w:type="dxa"/>
          </w:tcPr>
          <w:p w:rsidR="00106803" w:rsidRPr="00B01E84" w:rsidRDefault="00106803" w:rsidP="00106803">
            <w:pPr>
              <w:pStyle w:val="af0"/>
              <w:numPr>
                <w:ilvl w:val="0"/>
                <w:numId w:val="164"/>
              </w:numPr>
              <w:rPr>
                <w:rtl/>
              </w:rPr>
            </w:pPr>
          </w:p>
        </w:tc>
        <w:tc>
          <w:tcPr>
            <w:tcW w:w="3260" w:type="dxa"/>
          </w:tcPr>
          <w:p w:rsidR="00106803" w:rsidRPr="00B06A7E" w:rsidRDefault="00106803" w:rsidP="00106803">
            <w:pPr>
              <w:rPr>
                <w:rtl/>
                <w:lang w:val="x-none" w:eastAsia="x-none"/>
              </w:rPr>
            </w:pPr>
            <w:r>
              <w:rPr>
                <w:rFonts w:hint="cs"/>
                <w:rtl/>
                <w:lang w:val="x-none" w:eastAsia="x-none"/>
              </w:rPr>
              <w:t>מכרז ל</w:t>
            </w:r>
            <w:r w:rsidRPr="00106803">
              <w:rPr>
                <w:rtl/>
                <w:lang w:val="x-none" w:eastAsia="x-none"/>
              </w:rPr>
              <w:t>מתן שירותי ניהול והפעלה לבתי "גיל הזהב" בצפון הארץ</w:t>
            </w:r>
            <w:r>
              <w:rPr>
                <w:rFonts w:hint="cs"/>
                <w:rtl/>
                <w:lang w:val="x-none" w:eastAsia="x-none"/>
              </w:rPr>
              <w:t xml:space="preserve"> - מפוצל</w:t>
            </w:r>
          </w:p>
        </w:tc>
        <w:tc>
          <w:tcPr>
            <w:tcW w:w="3961" w:type="dxa"/>
          </w:tcPr>
          <w:p w:rsidR="00106803" w:rsidRPr="00B06A7E" w:rsidRDefault="00106803" w:rsidP="00106803">
            <w:pPr>
              <w:rPr>
                <w:rtl/>
                <w:lang w:val="x-none" w:eastAsia="x-none"/>
              </w:rPr>
            </w:pPr>
            <w:r w:rsidRPr="00D8316E">
              <w:rPr>
                <w:rFonts w:hint="cs"/>
                <w:rtl/>
                <w:lang w:val="x-none" w:eastAsia="x-none"/>
              </w:rPr>
              <w:t xml:space="preserve">לחץ </w:t>
            </w:r>
            <w:hyperlink r:id="rId24" w:history="1">
              <w:r w:rsidRPr="00D8316E">
                <w:rPr>
                  <w:rStyle w:val="Hyperlink"/>
                  <w:rFonts w:hint="cs"/>
                  <w:rtl/>
                  <w:lang w:val="x-none" w:eastAsia="x-none"/>
                </w:rPr>
                <w:t>כאן</w:t>
              </w:r>
            </w:hyperlink>
          </w:p>
        </w:tc>
      </w:tr>
      <w:tr w:rsidR="00106803" w:rsidTr="004D2E66">
        <w:tc>
          <w:tcPr>
            <w:tcW w:w="425" w:type="dxa"/>
          </w:tcPr>
          <w:p w:rsidR="00106803" w:rsidRPr="00B01E84" w:rsidRDefault="00106803" w:rsidP="00106803">
            <w:pPr>
              <w:pStyle w:val="af0"/>
              <w:numPr>
                <w:ilvl w:val="0"/>
                <w:numId w:val="164"/>
              </w:numPr>
              <w:rPr>
                <w:rtl/>
              </w:rPr>
            </w:pPr>
          </w:p>
        </w:tc>
        <w:tc>
          <w:tcPr>
            <w:tcW w:w="3260" w:type="dxa"/>
          </w:tcPr>
          <w:p w:rsidR="00106803" w:rsidRPr="00B06A7E" w:rsidRDefault="00106803" w:rsidP="00106803">
            <w:pPr>
              <w:rPr>
                <w:rtl/>
                <w:lang w:val="x-none" w:eastAsia="x-none"/>
              </w:rPr>
            </w:pPr>
            <w:r w:rsidRPr="00106803">
              <w:rPr>
                <w:rtl/>
                <w:lang w:val="x-none" w:eastAsia="x-none"/>
              </w:rPr>
              <w:t>מכרז למתן שירותי אחזקה לבתי "גיל הזהב" בצפון הארץ</w:t>
            </w:r>
            <w:r>
              <w:rPr>
                <w:rFonts w:hint="cs"/>
                <w:rtl/>
                <w:lang w:val="x-none" w:eastAsia="x-none"/>
              </w:rPr>
              <w:t xml:space="preserve"> - מפוצל</w:t>
            </w:r>
          </w:p>
        </w:tc>
        <w:tc>
          <w:tcPr>
            <w:tcW w:w="3961" w:type="dxa"/>
          </w:tcPr>
          <w:p w:rsidR="00106803" w:rsidRPr="00B06A7E" w:rsidRDefault="00106803" w:rsidP="00106803">
            <w:pPr>
              <w:rPr>
                <w:rtl/>
                <w:lang w:val="x-none" w:eastAsia="x-none"/>
              </w:rPr>
            </w:pPr>
            <w:r w:rsidRPr="00D8316E">
              <w:rPr>
                <w:rFonts w:hint="cs"/>
                <w:rtl/>
                <w:lang w:val="x-none" w:eastAsia="x-none"/>
              </w:rPr>
              <w:t xml:space="preserve">לחץ </w:t>
            </w:r>
            <w:hyperlink r:id="rId25" w:history="1">
              <w:r w:rsidRPr="00D8316E">
                <w:rPr>
                  <w:rStyle w:val="Hyperlink"/>
                  <w:rFonts w:hint="cs"/>
                  <w:rtl/>
                  <w:lang w:val="x-none" w:eastAsia="x-none"/>
                </w:rPr>
                <w:t>כאן</w:t>
              </w:r>
            </w:hyperlink>
          </w:p>
        </w:tc>
      </w:tr>
    </w:tbl>
    <w:p w:rsidR="00505BE6" w:rsidRDefault="00505BE6" w:rsidP="00505BE6">
      <w:pPr>
        <w:pStyle w:val="af0"/>
        <w:rPr>
          <w:rtl/>
        </w:rPr>
      </w:pPr>
    </w:p>
    <w:p w:rsidR="00505BE6" w:rsidRDefault="00505BE6" w:rsidP="00E32C1E">
      <w:r>
        <w:rPr>
          <w:rFonts w:hint="cs"/>
          <w:rtl/>
        </w:rPr>
        <w:t xml:space="preserve">יובהר כי ההסכמים שצורפו לעיל, הינם טיוטות של המכרזים העתידים להתפרסם בקרוב כפיילוט בתחום בתי דיור גיל הזהב, כאמור לעיל. </w:t>
      </w:r>
      <w:r w:rsidRPr="00505BE6">
        <w:rPr>
          <w:rFonts w:hint="cs"/>
          <w:b/>
          <w:bCs/>
          <w:rtl/>
        </w:rPr>
        <w:t>יודגש כי ההסכמים</w:t>
      </w:r>
      <w:r w:rsidRPr="00E32C1E">
        <w:rPr>
          <w:rFonts w:hint="cs"/>
          <w:b/>
          <w:bCs/>
          <w:rtl/>
        </w:rPr>
        <w:t xml:space="preserve"> אינם מהווים גירסא סופית של הנוסח לפרסום וייתכן וייערכו שינויים בהמשך.</w:t>
      </w:r>
      <w:r>
        <w:rPr>
          <w:rFonts w:hint="cs"/>
          <w:rtl/>
        </w:rPr>
        <w:t xml:space="preserve"> עם זאת, הצפי הוא שמרכיבי הבקרה הנגזרים מההסכמים לא יעברו שינוי מהותי, והנוסח המצורף כעת מהווה תמונת מצב למטלות הנדרשות מאת חברת הבקרה הזוכה.</w:t>
      </w:r>
    </w:p>
    <w:p w:rsidR="00DD00A3" w:rsidRDefault="009B7389" w:rsidP="00411538">
      <w:pPr>
        <w:pStyle w:val="3"/>
        <w:bidi/>
        <w:ind w:right="0"/>
        <w:rPr>
          <w:rtl/>
        </w:rPr>
      </w:pPr>
      <w:r>
        <w:rPr>
          <w:rFonts w:hint="cs"/>
          <w:rtl/>
        </w:rPr>
        <w:lastRenderedPageBreak/>
        <w:t>תחום פעילות (קוד -</w:t>
      </w:r>
      <w:r>
        <w:rPr>
          <w:rFonts w:hint="cs"/>
          <w:b/>
          <w:bCs w:val="0"/>
        </w:rPr>
        <w:t>C</w:t>
      </w:r>
      <w:r>
        <w:rPr>
          <w:rFonts w:hint="cs"/>
          <w:b/>
          <w:bCs w:val="0"/>
          <w:rtl/>
        </w:rPr>
        <w:t>):</w:t>
      </w:r>
      <w:r>
        <w:rPr>
          <w:rFonts w:hint="cs"/>
          <w:rtl/>
        </w:rPr>
        <w:t xml:space="preserve"> </w:t>
      </w:r>
      <w:r w:rsidR="0013459A" w:rsidRPr="009B7389">
        <w:rPr>
          <w:rFonts w:hint="cs"/>
          <w:u w:val="single"/>
          <w:rtl/>
        </w:rPr>
        <w:t xml:space="preserve">סיוע </w:t>
      </w:r>
      <w:r w:rsidRPr="009B7389">
        <w:rPr>
          <w:rFonts w:hint="cs"/>
          <w:u w:val="single"/>
          <w:rtl/>
          <w:lang w:val="en-US"/>
        </w:rPr>
        <w:t>בדיור</w:t>
      </w:r>
      <w:r w:rsidR="00DD00A3" w:rsidRPr="009B7389">
        <w:rPr>
          <w:rFonts w:hint="cs"/>
          <w:u w:val="single"/>
          <w:rtl/>
        </w:rPr>
        <w:t xml:space="preserve"> לזכאים</w:t>
      </w:r>
      <w:r w:rsidR="00DD00A3">
        <w:rPr>
          <w:rFonts w:hint="cs"/>
          <w:rtl/>
        </w:rPr>
        <w:t xml:space="preserve">  </w:t>
      </w:r>
    </w:p>
    <w:p w:rsidR="00C26CAC" w:rsidRPr="00C26CAC" w:rsidRDefault="00C26CAC" w:rsidP="00C26CAC">
      <w:pPr>
        <w:pStyle w:val="4"/>
        <w:bidi/>
      </w:pPr>
      <w:r>
        <w:rPr>
          <w:rFonts w:hint="cs"/>
          <w:rtl/>
        </w:rPr>
        <w:t>כללי</w:t>
      </w:r>
    </w:p>
    <w:p w:rsidR="00DD00A3" w:rsidRDefault="00DD00A3" w:rsidP="009B7389">
      <w:pPr>
        <w:rPr>
          <w:rtl/>
        </w:rPr>
      </w:pPr>
      <w:r w:rsidRPr="009E07AF">
        <w:rPr>
          <w:rFonts w:hint="cs"/>
          <w:rtl/>
        </w:rPr>
        <w:t>משרד הבינוי והשיכון מופקד על מתן סיוע בדיור לזכאים אשר עומדים בקריטריונים הקבועים בכללי הסיוע של המשרד. הסיוע ניתן בדרכים שונות ובין היתר, באמצעות סיוע בשכר דירה. הקריטריונים למתן סיוע בדיור מעוגנים בנהלים המפורסמים על ידי המשרד, נגזרים מ</w:t>
      </w:r>
      <w:r w:rsidR="00455752">
        <w:rPr>
          <w:rFonts w:hint="cs"/>
          <w:rtl/>
        </w:rPr>
        <w:t>מדיניות ממשלתית ו</w:t>
      </w:r>
      <w:r w:rsidRPr="009E07AF">
        <w:rPr>
          <w:rFonts w:hint="cs"/>
          <w:rtl/>
        </w:rPr>
        <w:t>החלטות הממשלה ומשקפים את מדיניותה הכלכלית-חברתית בכל מועד נתון.</w:t>
      </w:r>
      <w:r>
        <w:rPr>
          <w:rFonts w:hint="cs"/>
          <w:rtl/>
        </w:rPr>
        <w:t xml:space="preserve">  לצורך מתן השירותים בתחום זה </w:t>
      </w:r>
      <w:r w:rsidR="009B7389">
        <w:rPr>
          <w:rFonts w:hint="cs"/>
          <w:rtl/>
        </w:rPr>
        <w:t>בחר המשרד ב-3 ספקי שירות</w:t>
      </w:r>
      <w:r>
        <w:rPr>
          <w:rFonts w:hint="cs"/>
          <w:rtl/>
        </w:rPr>
        <w:t>:</w:t>
      </w:r>
      <w:r w:rsidR="001A7F77">
        <w:rPr>
          <w:rFonts w:hint="cs"/>
          <w:rtl/>
        </w:rPr>
        <w:t xml:space="preserve"> </w:t>
      </w:r>
      <w:r>
        <w:rPr>
          <w:rFonts w:hint="cs"/>
          <w:rtl/>
        </w:rPr>
        <w:t xml:space="preserve"> </w:t>
      </w:r>
      <w:r w:rsidR="00D94777">
        <w:rPr>
          <w:rFonts w:hint="cs"/>
          <w:b/>
          <w:bCs/>
          <w:u w:val="single"/>
          <w:rtl/>
        </w:rPr>
        <w:t xml:space="preserve">מ.ג.ע.ר, מילגם ועמידר </w:t>
      </w:r>
      <w:r w:rsidR="00F51CBD" w:rsidRPr="00F51CBD">
        <w:rPr>
          <w:rFonts w:hint="cs"/>
          <w:b/>
          <w:bCs/>
          <w:u w:val="single"/>
          <w:rtl/>
        </w:rPr>
        <w:t>.</w:t>
      </w:r>
    </w:p>
    <w:p w:rsidR="00DD00A3" w:rsidRDefault="00DD00A3" w:rsidP="009B7389">
      <w:pPr>
        <w:rPr>
          <w:rtl/>
        </w:rPr>
      </w:pPr>
      <w:r>
        <w:rPr>
          <w:rFonts w:hint="cs"/>
          <w:rtl/>
        </w:rPr>
        <w:t>הט</w:t>
      </w:r>
      <w:r w:rsidRPr="00476B10">
        <w:rPr>
          <w:rFonts w:hint="cs"/>
          <w:rtl/>
        </w:rPr>
        <w:t xml:space="preserve">יפול בבקשות לסיוע בדיור </w:t>
      </w:r>
      <w:r>
        <w:rPr>
          <w:rFonts w:hint="cs"/>
          <w:rtl/>
        </w:rPr>
        <w:t xml:space="preserve">מבוצע באמצעות כלי מחשוב, </w:t>
      </w:r>
      <w:r w:rsidRPr="00476B10">
        <w:rPr>
          <w:rFonts w:hint="cs"/>
          <w:rtl/>
        </w:rPr>
        <w:t xml:space="preserve">קבלת קהל </w:t>
      </w:r>
      <w:r>
        <w:rPr>
          <w:rFonts w:hint="cs"/>
          <w:rtl/>
        </w:rPr>
        <w:t>מבקשי ה</w:t>
      </w:r>
      <w:r w:rsidRPr="00476B10">
        <w:rPr>
          <w:rFonts w:hint="cs"/>
          <w:rtl/>
        </w:rPr>
        <w:t>סיוע בסניפי</w:t>
      </w:r>
      <w:r>
        <w:rPr>
          <w:rFonts w:hint="cs"/>
          <w:rtl/>
        </w:rPr>
        <w:t xml:space="preserve"> </w:t>
      </w:r>
      <w:r w:rsidR="009B7389">
        <w:rPr>
          <w:rFonts w:hint="cs"/>
          <w:rtl/>
        </w:rPr>
        <w:t>הספקים</w:t>
      </w:r>
      <w:r>
        <w:rPr>
          <w:rFonts w:hint="cs"/>
          <w:rtl/>
        </w:rPr>
        <w:t xml:space="preserve"> ו</w:t>
      </w:r>
      <w:r w:rsidRPr="00476B10">
        <w:rPr>
          <w:rFonts w:hint="cs"/>
          <w:rtl/>
        </w:rPr>
        <w:t>מוקד טלפוני ארצי</w:t>
      </w:r>
      <w:r>
        <w:rPr>
          <w:rFonts w:hint="cs"/>
          <w:rtl/>
        </w:rPr>
        <w:t>.</w:t>
      </w:r>
    </w:p>
    <w:p w:rsidR="00983CBD" w:rsidRDefault="009B7389" w:rsidP="00C26CAC">
      <w:pPr>
        <w:pStyle w:val="4"/>
        <w:bidi/>
        <w:rPr>
          <w:rtl/>
        </w:rPr>
      </w:pPr>
      <w:r>
        <w:rPr>
          <w:rFonts w:hint="cs"/>
          <w:rtl/>
        </w:rPr>
        <w:t xml:space="preserve">הסכמי התקשרות </w:t>
      </w:r>
      <w:r>
        <w:rPr>
          <w:rtl/>
        </w:rPr>
        <w:t>–</w:t>
      </w:r>
      <w:r>
        <w:rPr>
          <w:rFonts w:hint="cs"/>
          <w:rtl/>
        </w:rPr>
        <w:t xml:space="preserve"> ספקי שירותים ל</w:t>
      </w:r>
      <w:r w:rsidR="00983CBD">
        <w:rPr>
          <w:rFonts w:hint="cs"/>
          <w:rtl/>
        </w:rPr>
        <w:t>סיוע בדיור לזכאים</w:t>
      </w:r>
    </w:p>
    <w:tbl>
      <w:tblPr>
        <w:tblStyle w:val="affff8"/>
        <w:bidiVisual/>
        <w:tblW w:w="0" w:type="auto"/>
        <w:tblInd w:w="714" w:type="dxa"/>
        <w:tblLook w:val="04A0" w:firstRow="1" w:lastRow="0" w:firstColumn="1" w:lastColumn="0" w:noHBand="0" w:noVBand="1"/>
      </w:tblPr>
      <w:tblGrid>
        <w:gridCol w:w="425"/>
        <w:gridCol w:w="3260"/>
        <w:gridCol w:w="4395"/>
      </w:tblGrid>
      <w:tr w:rsidR="00983CBD" w:rsidTr="00A75DB3">
        <w:tc>
          <w:tcPr>
            <w:tcW w:w="425" w:type="dxa"/>
            <w:shd w:val="clear" w:color="auto" w:fill="F2F2F2" w:themeFill="background1" w:themeFillShade="F2"/>
          </w:tcPr>
          <w:p w:rsidR="00983CBD" w:rsidRPr="008B4535" w:rsidRDefault="00983CBD" w:rsidP="00A75DB3">
            <w:pPr>
              <w:rPr>
                <w:b/>
                <w:bCs/>
                <w:rtl/>
                <w:lang w:val="x-none" w:eastAsia="x-none"/>
              </w:rPr>
            </w:pPr>
            <w:r w:rsidRPr="008B4535">
              <w:rPr>
                <w:rFonts w:hint="cs"/>
                <w:b/>
                <w:bCs/>
                <w:rtl/>
                <w:lang w:val="x-none" w:eastAsia="x-none"/>
              </w:rPr>
              <w:t>#</w:t>
            </w:r>
          </w:p>
        </w:tc>
        <w:tc>
          <w:tcPr>
            <w:tcW w:w="3260" w:type="dxa"/>
            <w:shd w:val="clear" w:color="auto" w:fill="F2F2F2" w:themeFill="background1" w:themeFillShade="F2"/>
          </w:tcPr>
          <w:p w:rsidR="00983CBD" w:rsidRPr="008B4535" w:rsidRDefault="00983CBD" w:rsidP="00A75DB3">
            <w:pPr>
              <w:rPr>
                <w:b/>
                <w:bCs/>
                <w:rtl/>
                <w:lang w:val="x-none" w:eastAsia="x-none"/>
              </w:rPr>
            </w:pPr>
            <w:r w:rsidRPr="008B4535">
              <w:rPr>
                <w:rFonts w:hint="cs"/>
                <w:b/>
                <w:bCs/>
                <w:rtl/>
                <w:lang w:val="x-none" w:eastAsia="x-none"/>
              </w:rPr>
              <w:t>החברה</w:t>
            </w:r>
          </w:p>
        </w:tc>
        <w:tc>
          <w:tcPr>
            <w:tcW w:w="4395" w:type="dxa"/>
            <w:shd w:val="clear" w:color="auto" w:fill="F2F2F2" w:themeFill="background1" w:themeFillShade="F2"/>
          </w:tcPr>
          <w:p w:rsidR="00983CBD" w:rsidRPr="008B4535" w:rsidRDefault="00983CBD" w:rsidP="00A75DB3">
            <w:pPr>
              <w:rPr>
                <w:b/>
                <w:bCs/>
                <w:rtl/>
                <w:lang w:val="x-none" w:eastAsia="x-none"/>
              </w:rPr>
            </w:pPr>
            <w:r w:rsidRPr="008B4535">
              <w:rPr>
                <w:rFonts w:hint="cs"/>
                <w:b/>
                <w:bCs/>
                <w:rtl/>
                <w:lang w:val="x-none" w:eastAsia="x-none"/>
              </w:rPr>
              <w:t xml:space="preserve">לינק להסכם באתר </w:t>
            </w:r>
            <w:r w:rsidR="001B4F0C">
              <w:rPr>
                <w:rFonts w:hint="cs"/>
                <w:b/>
                <w:bCs/>
                <w:rtl/>
                <w:lang w:val="x-none" w:eastAsia="x-none"/>
              </w:rPr>
              <w:t>משרד הבינוי והשיכון</w:t>
            </w:r>
          </w:p>
        </w:tc>
      </w:tr>
      <w:tr w:rsidR="00106803" w:rsidTr="00A75DB3">
        <w:tc>
          <w:tcPr>
            <w:tcW w:w="425" w:type="dxa"/>
          </w:tcPr>
          <w:p w:rsidR="00106803" w:rsidRPr="00B01E84" w:rsidRDefault="00106803" w:rsidP="00106803">
            <w:pPr>
              <w:pStyle w:val="af0"/>
              <w:numPr>
                <w:ilvl w:val="0"/>
                <w:numId w:val="165"/>
              </w:numPr>
              <w:rPr>
                <w:rtl/>
              </w:rPr>
            </w:pPr>
          </w:p>
        </w:tc>
        <w:tc>
          <w:tcPr>
            <w:tcW w:w="3260" w:type="dxa"/>
          </w:tcPr>
          <w:p w:rsidR="00106803" w:rsidRPr="00B06A7E" w:rsidRDefault="00106803" w:rsidP="00106803">
            <w:pPr>
              <w:rPr>
                <w:rtl/>
                <w:lang w:val="x-none" w:eastAsia="x-none"/>
              </w:rPr>
            </w:pPr>
            <w:r>
              <w:rPr>
                <w:rFonts w:hint="cs"/>
                <w:rtl/>
                <w:lang w:val="x-none" w:eastAsia="x-none"/>
              </w:rPr>
              <w:t>מ.ג.ע.ר</w:t>
            </w:r>
          </w:p>
        </w:tc>
        <w:tc>
          <w:tcPr>
            <w:tcW w:w="4395" w:type="dxa"/>
          </w:tcPr>
          <w:p w:rsidR="00106803" w:rsidRPr="00B06A7E" w:rsidRDefault="00106803" w:rsidP="00106803">
            <w:pPr>
              <w:rPr>
                <w:highlight w:val="yellow"/>
                <w:rtl/>
                <w:lang w:val="x-none" w:eastAsia="x-none"/>
              </w:rPr>
            </w:pPr>
            <w:r w:rsidRPr="00051237">
              <w:rPr>
                <w:rFonts w:hint="cs"/>
                <w:rtl/>
                <w:lang w:val="x-none" w:eastAsia="x-none"/>
              </w:rPr>
              <w:t xml:space="preserve">לחץ </w:t>
            </w:r>
            <w:hyperlink r:id="rId26" w:history="1">
              <w:r w:rsidRPr="00051237">
                <w:rPr>
                  <w:rStyle w:val="Hyperlink"/>
                  <w:rFonts w:hint="cs"/>
                  <w:rtl/>
                  <w:lang w:val="x-none" w:eastAsia="x-none"/>
                </w:rPr>
                <w:t>כאן</w:t>
              </w:r>
            </w:hyperlink>
          </w:p>
        </w:tc>
      </w:tr>
      <w:tr w:rsidR="00106803" w:rsidTr="00A75DB3">
        <w:tc>
          <w:tcPr>
            <w:tcW w:w="425" w:type="dxa"/>
          </w:tcPr>
          <w:p w:rsidR="00106803" w:rsidRPr="00B01E84" w:rsidRDefault="00106803" w:rsidP="00106803">
            <w:pPr>
              <w:pStyle w:val="af0"/>
              <w:numPr>
                <w:ilvl w:val="0"/>
                <w:numId w:val="165"/>
              </w:numPr>
              <w:rPr>
                <w:rtl/>
              </w:rPr>
            </w:pPr>
          </w:p>
        </w:tc>
        <w:tc>
          <w:tcPr>
            <w:tcW w:w="3260" w:type="dxa"/>
          </w:tcPr>
          <w:p w:rsidR="00106803" w:rsidRPr="00B06A7E" w:rsidRDefault="00106803" w:rsidP="00106803">
            <w:pPr>
              <w:rPr>
                <w:rtl/>
                <w:lang w:val="x-none" w:eastAsia="x-none"/>
              </w:rPr>
            </w:pPr>
            <w:r>
              <w:rPr>
                <w:rFonts w:hint="cs"/>
                <w:rtl/>
                <w:lang w:val="x-none" w:eastAsia="x-none"/>
              </w:rPr>
              <w:t>מלגם</w:t>
            </w:r>
          </w:p>
        </w:tc>
        <w:tc>
          <w:tcPr>
            <w:tcW w:w="4395" w:type="dxa"/>
          </w:tcPr>
          <w:p w:rsidR="00106803" w:rsidRPr="00B06A7E" w:rsidRDefault="00106803" w:rsidP="00106803">
            <w:pPr>
              <w:rPr>
                <w:highlight w:val="yellow"/>
                <w:rtl/>
                <w:lang w:val="x-none" w:eastAsia="x-none"/>
              </w:rPr>
            </w:pPr>
            <w:r w:rsidRPr="00051237">
              <w:rPr>
                <w:rFonts w:hint="cs"/>
                <w:rtl/>
                <w:lang w:val="x-none" w:eastAsia="x-none"/>
              </w:rPr>
              <w:t xml:space="preserve">לחץ </w:t>
            </w:r>
            <w:hyperlink r:id="rId27" w:history="1">
              <w:r w:rsidRPr="00051237">
                <w:rPr>
                  <w:rStyle w:val="Hyperlink"/>
                  <w:rFonts w:hint="cs"/>
                  <w:rtl/>
                  <w:lang w:val="x-none" w:eastAsia="x-none"/>
                </w:rPr>
                <w:t>כאן</w:t>
              </w:r>
            </w:hyperlink>
          </w:p>
        </w:tc>
      </w:tr>
      <w:tr w:rsidR="00106803" w:rsidTr="00A75DB3">
        <w:tc>
          <w:tcPr>
            <w:tcW w:w="425" w:type="dxa"/>
          </w:tcPr>
          <w:p w:rsidR="00106803" w:rsidRPr="00B01E84" w:rsidRDefault="00106803" w:rsidP="00106803">
            <w:pPr>
              <w:pStyle w:val="af0"/>
              <w:numPr>
                <w:ilvl w:val="0"/>
                <w:numId w:val="165"/>
              </w:numPr>
              <w:rPr>
                <w:rtl/>
              </w:rPr>
            </w:pPr>
          </w:p>
        </w:tc>
        <w:tc>
          <w:tcPr>
            <w:tcW w:w="3260" w:type="dxa"/>
          </w:tcPr>
          <w:p w:rsidR="00106803" w:rsidRPr="00B06A7E" w:rsidRDefault="00106803" w:rsidP="00106803">
            <w:pPr>
              <w:rPr>
                <w:rtl/>
                <w:lang w:val="x-none" w:eastAsia="x-none"/>
              </w:rPr>
            </w:pPr>
            <w:r w:rsidRPr="00B06A7E">
              <w:rPr>
                <w:rFonts w:hint="cs"/>
                <w:rtl/>
                <w:lang w:val="x-none" w:eastAsia="x-none"/>
              </w:rPr>
              <w:t>עמידר</w:t>
            </w:r>
          </w:p>
        </w:tc>
        <w:tc>
          <w:tcPr>
            <w:tcW w:w="4395" w:type="dxa"/>
          </w:tcPr>
          <w:p w:rsidR="00106803" w:rsidRPr="00B06A7E" w:rsidRDefault="00106803" w:rsidP="00106803">
            <w:pPr>
              <w:rPr>
                <w:highlight w:val="yellow"/>
                <w:rtl/>
                <w:lang w:val="x-none" w:eastAsia="x-none"/>
              </w:rPr>
            </w:pPr>
            <w:r w:rsidRPr="00051237">
              <w:rPr>
                <w:rFonts w:hint="cs"/>
                <w:rtl/>
                <w:lang w:val="x-none" w:eastAsia="x-none"/>
              </w:rPr>
              <w:t xml:space="preserve">לחץ </w:t>
            </w:r>
            <w:hyperlink r:id="rId28" w:history="1">
              <w:r w:rsidRPr="00051237">
                <w:rPr>
                  <w:rStyle w:val="Hyperlink"/>
                  <w:rFonts w:hint="cs"/>
                  <w:rtl/>
                  <w:lang w:val="x-none" w:eastAsia="x-none"/>
                </w:rPr>
                <w:t>כאן</w:t>
              </w:r>
            </w:hyperlink>
          </w:p>
        </w:tc>
      </w:tr>
    </w:tbl>
    <w:p w:rsidR="00983CBD" w:rsidRDefault="00983CBD" w:rsidP="00DD00A3">
      <w:pPr>
        <w:rPr>
          <w:rtl/>
        </w:rPr>
      </w:pPr>
    </w:p>
    <w:p w:rsidR="00411538" w:rsidRDefault="00411538" w:rsidP="00411538">
      <w:pPr>
        <w:pStyle w:val="4"/>
        <w:bidi/>
        <w:rPr>
          <w:rtl/>
        </w:rPr>
      </w:pPr>
      <w:r>
        <w:rPr>
          <w:rFonts w:hint="cs"/>
          <w:rtl/>
        </w:rPr>
        <w:t>הנחיות ונהלים רלוונטיים לצורך ביצוע הבקרה</w:t>
      </w:r>
    </w:p>
    <w:tbl>
      <w:tblPr>
        <w:tblStyle w:val="affff8"/>
        <w:bidiVisual/>
        <w:tblW w:w="0" w:type="auto"/>
        <w:tblInd w:w="714" w:type="dxa"/>
        <w:tblLook w:val="04A0" w:firstRow="1" w:lastRow="0" w:firstColumn="1" w:lastColumn="0" w:noHBand="0" w:noVBand="1"/>
      </w:tblPr>
      <w:tblGrid>
        <w:gridCol w:w="425"/>
        <w:gridCol w:w="3260"/>
        <w:gridCol w:w="4395"/>
      </w:tblGrid>
      <w:tr w:rsidR="00411538" w:rsidTr="00D27984">
        <w:trPr>
          <w:tblHeader/>
        </w:trPr>
        <w:tc>
          <w:tcPr>
            <w:tcW w:w="425" w:type="dxa"/>
            <w:shd w:val="clear" w:color="auto" w:fill="F2F2F2" w:themeFill="background1" w:themeFillShade="F2"/>
          </w:tcPr>
          <w:p w:rsidR="00411538" w:rsidRPr="008B4535" w:rsidRDefault="00411538" w:rsidP="00C8689B">
            <w:pPr>
              <w:rPr>
                <w:b/>
                <w:bCs/>
                <w:rtl/>
                <w:lang w:val="x-none" w:eastAsia="x-none"/>
              </w:rPr>
            </w:pPr>
            <w:r w:rsidRPr="008B4535">
              <w:rPr>
                <w:rFonts w:hint="cs"/>
                <w:b/>
                <w:bCs/>
                <w:rtl/>
                <w:lang w:val="x-none" w:eastAsia="x-none"/>
              </w:rPr>
              <w:t>#</w:t>
            </w:r>
          </w:p>
        </w:tc>
        <w:tc>
          <w:tcPr>
            <w:tcW w:w="3260" w:type="dxa"/>
            <w:shd w:val="clear" w:color="auto" w:fill="auto"/>
          </w:tcPr>
          <w:p w:rsidR="00411538" w:rsidRPr="008B4535" w:rsidRDefault="00411538" w:rsidP="00C8689B">
            <w:pPr>
              <w:rPr>
                <w:b/>
                <w:bCs/>
                <w:rtl/>
                <w:lang w:val="x-none" w:eastAsia="x-none"/>
              </w:rPr>
            </w:pPr>
            <w:r>
              <w:rPr>
                <w:rFonts w:hint="cs"/>
                <w:b/>
                <w:bCs/>
                <w:rtl/>
                <w:lang w:val="x-none" w:eastAsia="x-none"/>
              </w:rPr>
              <w:t>הנחייה/הנוהל</w:t>
            </w:r>
          </w:p>
        </w:tc>
        <w:tc>
          <w:tcPr>
            <w:tcW w:w="4395" w:type="dxa"/>
            <w:shd w:val="clear" w:color="auto" w:fill="auto"/>
          </w:tcPr>
          <w:p w:rsidR="00411538" w:rsidRPr="008B4535" w:rsidRDefault="00411538" w:rsidP="00C8689B">
            <w:pPr>
              <w:rPr>
                <w:b/>
                <w:bCs/>
                <w:rtl/>
                <w:lang w:val="x-none" w:eastAsia="x-none"/>
              </w:rPr>
            </w:pPr>
            <w:r w:rsidRPr="008B4535">
              <w:rPr>
                <w:rFonts w:hint="cs"/>
                <w:b/>
                <w:bCs/>
                <w:rtl/>
                <w:lang w:val="x-none" w:eastAsia="x-none"/>
              </w:rPr>
              <w:t xml:space="preserve">לינק </w:t>
            </w:r>
            <w:r>
              <w:rPr>
                <w:rFonts w:hint="cs"/>
                <w:b/>
                <w:bCs/>
                <w:rtl/>
                <w:lang w:val="x-none" w:eastAsia="x-none"/>
              </w:rPr>
              <w:t xml:space="preserve">להנחייה לנוהל </w:t>
            </w:r>
            <w:r w:rsidRPr="008B4535">
              <w:rPr>
                <w:rFonts w:hint="cs"/>
                <w:b/>
                <w:bCs/>
                <w:rtl/>
                <w:lang w:val="x-none" w:eastAsia="x-none"/>
              </w:rPr>
              <w:t xml:space="preserve">באתר </w:t>
            </w:r>
            <w:r>
              <w:rPr>
                <w:rFonts w:hint="cs"/>
                <w:b/>
                <w:bCs/>
                <w:rtl/>
                <w:lang w:val="x-none" w:eastAsia="x-none"/>
              </w:rPr>
              <w:t>משרד הבינוי והשיכון</w:t>
            </w:r>
          </w:p>
        </w:tc>
      </w:tr>
      <w:tr w:rsidR="00B638D1" w:rsidTr="00D27984">
        <w:tc>
          <w:tcPr>
            <w:tcW w:w="425" w:type="dxa"/>
          </w:tcPr>
          <w:p w:rsidR="00B638D1" w:rsidRPr="00411538" w:rsidRDefault="00B638D1" w:rsidP="00B638D1">
            <w:pPr>
              <w:rPr>
                <w:rtl/>
              </w:rPr>
            </w:pPr>
            <w:r>
              <w:rPr>
                <w:rFonts w:hint="cs"/>
                <w:rtl/>
              </w:rPr>
              <w:t>1</w:t>
            </w:r>
          </w:p>
        </w:tc>
        <w:tc>
          <w:tcPr>
            <w:tcW w:w="3260" w:type="dxa"/>
            <w:shd w:val="clear" w:color="auto" w:fill="auto"/>
          </w:tcPr>
          <w:p w:rsidR="00B638D1" w:rsidRDefault="00B638D1" w:rsidP="00B638D1">
            <w:pPr>
              <w:rPr>
                <w:rtl/>
                <w:lang w:val="x-none" w:eastAsia="x-none"/>
              </w:rPr>
            </w:pPr>
            <w:r w:rsidRPr="003F3AD5">
              <w:rPr>
                <w:rtl/>
              </w:rPr>
              <w:t>נוהל הקצאת דירות בשיכון הציבורי</w:t>
            </w:r>
          </w:p>
        </w:tc>
        <w:tc>
          <w:tcPr>
            <w:tcW w:w="4395" w:type="dxa"/>
            <w:shd w:val="clear" w:color="auto" w:fill="auto"/>
          </w:tcPr>
          <w:p w:rsidR="00B638D1" w:rsidRDefault="00106803" w:rsidP="00B638D1">
            <w:pPr>
              <w:rPr>
                <w:rtl/>
                <w:lang w:val="x-none" w:eastAsia="x-none"/>
              </w:rPr>
            </w:pPr>
            <w:r>
              <w:rPr>
                <w:rFonts w:hint="cs"/>
                <w:rtl/>
                <w:lang w:val="x-none" w:eastAsia="x-none"/>
              </w:rPr>
              <w:t xml:space="preserve">לחץ </w:t>
            </w:r>
            <w:hyperlink r:id="rId29" w:history="1">
              <w:r w:rsidRPr="00E41F95">
                <w:rPr>
                  <w:rStyle w:val="Hyperlink"/>
                  <w:rFonts w:hint="cs"/>
                  <w:rtl/>
                  <w:lang w:val="x-none" w:eastAsia="x-none"/>
                </w:rPr>
                <w:t>כאן</w:t>
              </w:r>
            </w:hyperlink>
          </w:p>
        </w:tc>
      </w:tr>
      <w:tr w:rsidR="00106803" w:rsidTr="00D27984">
        <w:tc>
          <w:tcPr>
            <w:tcW w:w="425" w:type="dxa"/>
          </w:tcPr>
          <w:p w:rsidR="00106803" w:rsidRPr="00411538" w:rsidRDefault="00106803" w:rsidP="00106803">
            <w:pPr>
              <w:rPr>
                <w:rtl/>
              </w:rPr>
            </w:pPr>
            <w:r>
              <w:rPr>
                <w:rFonts w:hint="cs"/>
                <w:rtl/>
              </w:rPr>
              <w:t>2</w:t>
            </w:r>
          </w:p>
        </w:tc>
        <w:tc>
          <w:tcPr>
            <w:tcW w:w="3260" w:type="dxa"/>
            <w:shd w:val="clear" w:color="auto" w:fill="auto"/>
          </w:tcPr>
          <w:p w:rsidR="00106803" w:rsidRDefault="00106803" w:rsidP="00106803">
            <w:pPr>
              <w:rPr>
                <w:rtl/>
                <w:lang w:val="x-none" w:eastAsia="x-none"/>
              </w:rPr>
            </w:pPr>
            <w:r w:rsidRPr="00B638D1">
              <w:rPr>
                <w:rtl/>
                <w:lang w:val="x-none" w:eastAsia="x-none"/>
              </w:rPr>
              <w:t>נוהל ועדת אכלוס עליונה</w:t>
            </w:r>
          </w:p>
        </w:tc>
        <w:tc>
          <w:tcPr>
            <w:tcW w:w="4395" w:type="dxa"/>
            <w:shd w:val="clear" w:color="auto" w:fill="auto"/>
          </w:tcPr>
          <w:p w:rsidR="00106803" w:rsidRDefault="00106803" w:rsidP="00106803">
            <w:pPr>
              <w:rPr>
                <w:rtl/>
                <w:lang w:val="x-none" w:eastAsia="x-none"/>
              </w:rPr>
            </w:pPr>
            <w:r w:rsidRPr="0010690D">
              <w:rPr>
                <w:rFonts w:hint="cs"/>
                <w:rtl/>
                <w:lang w:val="x-none" w:eastAsia="x-none"/>
              </w:rPr>
              <w:t xml:space="preserve">לחץ </w:t>
            </w:r>
            <w:hyperlink r:id="rId30" w:history="1">
              <w:r w:rsidRPr="0010690D">
                <w:rPr>
                  <w:rStyle w:val="Hyperlink"/>
                  <w:rFonts w:hint="cs"/>
                  <w:rtl/>
                  <w:lang w:val="x-none" w:eastAsia="x-none"/>
                </w:rPr>
                <w:t>כאן</w:t>
              </w:r>
            </w:hyperlink>
          </w:p>
        </w:tc>
      </w:tr>
      <w:tr w:rsidR="00106803" w:rsidTr="00D27984">
        <w:tc>
          <w:tcPr>
            <w:tcW w:w="425" w:type="dxa"/>
          </w:tcPr>
          <w:p w:rsidR="00106803" w:rsidRPr="00411538" w:rsidRDefault="00106803" w:rsidP="00106803">
            <w:pPr>
              <w:rPr>
                <w:rtl/>
              </w:rPr>
            </w:pPr>
            <w:r>
              <w:rPr>
                <w:rFonts w:hint="cs"/>
                <w:rtl/>
              </w:rPr>
              <w:t>3</w:t>
            </w:r>
          </w:p>
        </w:tc>
        <w:tc>
          <w:tcPr>
            <w:tcW w:w="3260" w:type="dxa"/>
            <w:shd w:val="clear" w:color="auto" w:fill="auto"/>
          </w:tcPr>
          <w:p w:rsidR="00106803" w:rsidRDefault="00106803" w:rsidP="00106803">
            <w:pPr>
              <w:rPr>
                <w:rtl/>
                <w:lang w:val="x-none" w:eastAsia="x-none"/>
              </w:rPr>
            </w:pPr>
            <w:r w:rsidRPr="00B638D1">
              <w:rPr>
                <w:rtl/>
                <w:lang w:val="x-none" w:eastAsia="x-none"/>
              </w:rPr>
              <w:t>נוהל הוועדה הציבורית לערעורים בנושא אכלוס</w:t>
            </w:r>
          </w:p>
        </w:tc>
        <w:tc>
          <w:tcPr>
            <w:tcW w:w="4395" w:type="dxa"/>
            <w:shd w:val="clear" w:color="auto" w:fill="auto"/>
          </w:tcPr>
          <w:p w:rsidR="00106803" w:rsidRDefault="00106803" w:rsidP="00106803">
            <w:pPr>
              <w:rPr>
                <w:rtl/>
                <w:lang w:val="x-none" w:eastAsia="x-none"/>
              </w:rPr>
            </w:pPr>
            <w:r w:rsidRPr="0010690D">
              <w:rPr>
                <w:rFonts w:hint="cs"/>
                <w:rtl/>
                <w:lang w:val="x-none" w:eastAsia="x-none"/>
              </w:rPr>
              <w:t xml:space="preserve">לחץ </w:t>
            </w:r>
            <w:hyperlink r:id="rId31" w:history="1">
              <w:r w:rsidRPr="0010690D">
                <w:rPr>
                  <w:rStyle w:val="Hyperlink"/>
                  <w:rFonts w:hint="cs"/>
                  <w:rtl/>
                  <w:lang w:val="x-none" w:eastAsia="x-none"/>
                </w:rPr>
                <w:t>כאן</w:t>
              </w:r>
            </w:hyperlink>
          </w:p>
        </w:tc>
      </w:tr>
      <w:tr w:rsidR="00106803" w:rsidTr="00D27984">
        <w:tc>
          <w:tcPr>
            <w:tcW w:w="425" w:type="dxa"/>
          </w:tcPr>
          <w:p w:rsidR="00106803" w:rsidRPr="00411538" w:rsidRDefault="00106803" w:rsidP="00106803">
            <w:pPr>
              <w:rPr>
                <w:rtl/>
              </w:rPr>
            </w:pPr>
            <w:r>
              <w:rPr>
                <w:rFonts w:hint="cs"/>
                <w:rtl/>
              </w:rPr>
              <w:t>4</w:t>
            </w:r>
          </w:p>
        </w:tc>
        <w:tc>
          <w:tcPr>
            <w:tcW w:w="3260" w:type="dxa"/>
            <w:shd w:val="clear" w:color="auto" w:fill="auto"/>
          </w:tcPr>
          <w:p w:rsidR="00106803" w:rsidRDefault="00106803" w:rsidP="00106803">
            <w:pPr>
              <w:rPr>
                <w:rtl/>
                <w:lang w:val="x-none" w:eastAsia="x-none"/>
              </w:rPr>
            </w:pPr>
            <w:r w:rsidRPr="00B638D1">
              <w:rPr>
                <w:rtl/>
                <w:lang w:val="x-none" w:eastAsia="x-none"/>
              </w:rPr>
              <w:t>נוהל השתתפות בתשלום שכר דירה</w:t>
            </w:r>
          </w:p>
        </w:tc>
        <w:tc>
          <w:tcPr>
            <w:tcW w:w="4395" w:type="dxa"/>
            <w:shd w:val="clear" w:color="auto" w:fill="auto"/>
          </w:tcPr>
          <w:p w:rsidR="00106803" w:rsidRDefault="00106803" w:rsidP="00106803">
            <w:pPr>
              <w:rPr>
                <w:rtl/>
                <w:lang w:val="x-none" w:eastAsia="x-none"/>
              </w:rPr>
            </w:pPr>
            <w:r w:rsidRPr="0010690D">
              <w:rPr>
                <w:rFonts w:hint="cs"/>
                <w:rtl/>
                <w:lang w:val="x-none" w:eastAsia="x-none"/>
              </w:rPr>
              <w:t xml:space="preserve">לחץ </w:t>
            </w:r>
            <w:hyperlink r:id="rId32" w:history="1">
              <w:r w:rsidRPr="0010690D">
                <w:rPr>
                  <w:rStyle w:val="Hyperlink"/>
                  <w:rFonts w:hint="cs"/>
                  <w:rtl/>
                  <w:lang w:val="x-none" w:eastAsia="x-none"/>
                </w:rPr>
                <w:t>כאן</w:t>
              </w:r>
            </w:hyperlink>
          </w:p>
        </w:tc>
      </w:tr>
      <w:tr w:rsidR="00106803" w:rsidTr="00D27984">
        <w:tc>
          <w:tcPr>
            <w:tcW w:w="425" w:type="dxa"/>
          </w:tcPr>
          <w:p w:rsidR="00106803" w:rsidRPr="00411538" w:rsidRDefault="00106803" w:rsidP="00106803">
            <w:pPr>
              <w:rPr>
                <w:rtl/>
              </w:rPr>
            </w:pPr>
            <w:r>
              <w:rPr>
                <w:rFonts w:hint="cs"/>
                <w:rtl/>
              </w:rPr>
              <w:t>5</w:t>
            </w:r>
          </w:p>
        </w:tc>
        <w:tc>
          <w:tcPr>
            <w:tcW w:w="3260" w:type="dxa"/>
            <w:shd w:val="clear" w:color="auto" w:fill="auto"/>
          </w:tcPr>
          <w:p w:rsidR="00106803" w:rsidRDefault="00106803" w:rsidP="00106803">
            <w:pPr>
              <w:rPr>
                <w:rtl/>
                <w:lang w:val="x-none" w:eastAsia="x-none"/>
              </w:rPr>
            </w:pPr>
            <w:r>
              <w:rPr>
                <w:rtl/>
                <w:lang w:val="x-none" w:eastAsia="x-none"/>
              </w:rPr>
              <w:t>נוהל</w:t>
            </w:r>
            <w:r w:rsidRPr="00B638D1">
              <w:rPr>
                <w:rtl/>
                <w:lang w:val="x-none" w:eastAsia="x-none"/>
              </w:rPr>
              <w:t xml:space="preserve"> זכאות לסיוע של </w:t>
            </w:r>
            <w:r>
              <w:rPr>
                <w:rFonts w:hint="cs"/>
                <w:rtl/>
                <w:lang w:val="x-none" w:eastAsia="x-none"/>
              </w:rPr>
              <w:t>"</w:t>
            </w:r>
            <w:r w:rsidRPr="00B638D1">
              <w:rPr>
                <w:rtl/>
                <w:lang w:val="x-none" w:eastAsia="x-none"/>
              </w:rPr>
              <w:t>חסרי דירה</w:t>
            </w:r>
            <w:r>
              <w:rPr>
                <w:rFonts w:hint="cs"/>
                <w:rtl/>
                <w:lang w:val="x-none" w:eastAsia="x-none"/>
              </w:rPr>
              <w:t>"</w:t>
            </w:r>
          </w:p>
        </w:tc>
        <w:tc>
          <w:tcPr>
            <w:tcW w:w="4395" w:type="dxa"/>
            <w:shd w:val="clear" w:color="auto" w:fill="auto"/>
          </w:tcPr>
          <w:p w:rsidR="00106803" w:rsidRDefault="00106803" w:rsidP="00106803">
            <w:pPr>
              <w:rPr>
                <w:rtl/>
                <w:lang w:val="x-none" w:eastAsia="x-none"/>
              </w:rPr>
            </w:pPr>
            <w:r w:rsidRPr="0010690D">
              <w:rPr>
                <w:rFonts w:hint="cs"/>
                <w:rtl/>
                <w:lang w:val="x-none" w:eastAsia="x-none"/>
              </w:rPr>
              <w:t xml:space="preserve">לחץ </w:t>
            </w:r>
            <w:hyperlink r:id="rId33" w:history="1">
              <w:r w:rsidRPr="0010690D">
                <w:rPr>
                  <w:rStyle w:val="Hyperlink"/>
                  <w:rFonts w:hint="cs"/>
                  <w:rtl/>
                  <w:lang w:val="x-none" w:eastAsia="x-none"/>
                </w:rPr>
                <w:t>כאן</w:t>
              </w:r>
            </w:hyperlink>
          </w:p>
        </w:tc>
      </w:tr>
      <w:tr w:rsidR="00106803" w:rsidTr="00D27984">
        <w:tc>
          <w:tcPr>
            <w:tcW w:w="425" w:type="dxa"/>
          </w:tcPr>
          <w:p w:rsidR="00106803" w:rsidRPr="00411538" w:rsidRDefault="00106803" w:rsidP="00106803">
            <w:pPr>
              <w:rPr>
                <w:rtl/>
              </w:rPr>
            </w:pPr>
            <w:r>
              <w:rPr>
                <w:rFonts w:hint="cs"/>
                <w:rtl/>
              </w:rPr>
              <w:t>6</w:t>
            </w:r>
          </w:p>
        </w:tc>
        <w:tc>
          <w:tcPr>
            <w:tcW w:w="3260" w:type="dxa"/>
            <w:shd w:val="clear" w:color="auto" w:fill="auto"/>
          </w:tcPr>
          <w:p w:rsidR="00106803" w:rsidRDefault="00106803" w:rsidP="00106803">
            <w:pPr>
              <w:rPr>
                <w:rtl/>
                <w:lang w:val="x-none" w:eastAsia="x-none"/>
              </w:rPr>
            </w:pPr>
            <w:r>
              <w:rPr>
                <w:rtl/>
                <w:lang w:val="x-none" w:eastAsia="x-none"/>
              </w:rPr>
              <w:t xml:space="preserve">נוהל </w:t>
            </w:r>
            <w:r w:rsidRPr="00B638D1">
              <w:rPr>
                <w:rtl/>
                <w:lang w:val="x-none" w:eastAsia="x-none"/>
              </w:rPr>
              <w:t xml:space="preserve">זכאות לסיוע של </w:t>
            </w:r>
            <w:r>
              <w:rPr>
                <w:rFonts w:hint="cs"/>
                <w:rtl/>
                <w:lang w:val="x-none" w:eastAsia="x-none"/>
              </w:rPr>
              <w:t>"</w:t>
            </w:r>
            <w:r w:rsidRPr="00B638D1">
              <w:rPr>
                <w:rtl/>
                <w:lang w:val="x-none" w:eastAsia="x-none"/>
              </w:rPr>
              <w:t>בעלי דירה</w:t>
            </w:r>
            <w:r>
              <w:rPr>
                <w:rFonts w:hint="cs"/>
                <w:rtl/>
                <w:lang w:val="x-none" w:eastAsia="x-none"/>
              </w:rPr>
              <w:t>"</w:t>
            </w:r>
          </w:p>
        </w:tc>
        <w:tc>
          <w:tcPr>
            <w:tcW w:w="4395" w:type="dxa"/>
            <w:shd w:val="clear" w:color="auto" w:fill="auto"/>
          </w:tcPr>
          <w:p w:rsidR="00106803" w:rsidRDefault="00106803" w:rsidP="00106803">
            <w:pPr>
              <w:rPr>
                <w:rtl/>
                <w:lang w:val="x-none" w:eastAsia="x-none"/>
              </w:rPr>
            </w:pPr>
            <w:r w:rsidRPr="0010690D">
              <w:rPr>
                <w:rFonts w:hint="cs"/>
                <w:rtl/>
                <w:lang w:val="x-none" w:eastAsia="x-none"/>
              </w:rPr>
              <w:t xml:space="preserve">לחץ </w:t>
            </w:r>
            <w:hyperlink r:id="rId34" w:history="1">
              <w:r w:rsidRPr="0010690D">
                <w:rPr>
                  <w:rStyle w:val="Hyperlink"/>
                  <w:rFonts w:hint="cs"/>
                  <w:rtl/>
                  <w:lang w:val="x-none" w:eastAsia="x-none"/>
                </w:rPr>
                <w:t>כאן</w:t>
              </w:r>
            </w:hyperlink>
          </w:p>
        </w:tc>
      </w:tr>
    </w:tbl>
    <w:p w:rsidR="00FD1F4C" w:rsidRPr="00411538" w:rsidRDefault="00FD1F4C" w:rsidP="00DD00A3">
      <w:pPr>
        <w:rPr>
          <w:rtl/>
        </w:rPr>
      </w:pPr>
    </w:p>
    <w:p w:rsidR="00C26CAC" w:rsidRDefault="00C26CAC" w:rsidP="00DD00A3">
      <w:pPr>
        <w:rPr>
          <w:rtl/>
        </w:rPr>
      </w:pPr>
    </w:p>
    <w:p w:rsidR="00C26CAC" w:rsidRDefault="00C26CAC" w:rsidP="00DD00A3">
      <w:pPr>
        <w:rPr>
          <w:rtl/>
        </w:rPr>
      </w:pPr>
    </w:p>
    <w:p w:rsidR="009B7389" w:rsidRDefault="009B7389" w:rsidP="00DD00A3">
      <w:pPr>
        <w:rPr>
          <w:rtl/>
        </w:rPr>
      </w:pPr>
    </w:p>
    <w:p w:rsidR="009B7389" w:rsidRDefault="009B7389" w:rsidP="00DD00A3">
      <w:pPr>
        <w:rPr>
          <w:rtl/>
        </w:rPr>
      </w:pPr>
    </w:p>
    <w:p w:rsidR="00FD1F4C" w:rsidRDefault="00FD1F4C" w:rsidP="00DD00A3">
      <w:pPr>
        <w:rPr>
          <w:rtl/>
        </w:rPr>
      </w:pPr>
    </w:p>
    <w:p w:rsidR="00FD1F4C" w:rsidRDefault="00FD1F4C" w:rsidP="00DD00A3">
      <w:pPr>
        <w:rPr>
          <w:rtl/>
        </w:rPr>
      </w:pPr>
    </w:p>
    <w:p w:rsidR="00416328" w:rsidRPr="00411538" w:rsidRDefault="00416328" w:rsidP="00C26CAC">
      <w:pPr>
        <w:pStyle w:val="20"/>
        <w:rPr>
          <w:rtl/>
        </w:rPr>
      </w:pPr>
      <w:r w:rsidRPr="00411538">
        <w:rPr>
          <w:rFonts w:hint="cs"/>
          <w:rtl/>
        </w:rPr>
        <w:lastRenderedPageBreak/>
        <w:t>תחומי הבקרה אותם יידרש הזוכה לבצע</w:t>
      </w:r>
    </w:p>
    <w:p w:rsidR="00416328" w:rsidRDefault="00606752" w:rsidP="00606752">
      <w:pPr>
        <w:rPr>
          <w:rtl/>
          <w:lang w:val="x-none" w:eastAsia="x-none"/>
        </w:rPr>
      </w:pPr>
      <w:r>
        <w:rPr>
          <w:rFonts w:hint="cs"/>
          <w:rtl/>
          <w:lang w:val="x-none" w:eastAsia="x-none"/>
        </w:rPr>
        <w:t>ל</w:t>
      </w:r>
      <w:r w:rsidR="00416328">
        <w:rPr>
          <w:rFonts w:hint="cs"/>
          <w:rtl/>
          <w:lang w:val="x-none" w:eastAsia="x-none"/>
        </w:rPr>
        <w:t xml:space="preserve">הלן מקבץ </w:t>
      </w:r>
      <w:r>
        <w:rPr>
          <w:rFonts w:hint="cs"/>
          <w:rtl/>
          <w:lang w:val="x-none" w:eastAsia="x-none"/>
        </w:rPr>
        <w:t xml:space="preserve">תחומי בקרה </w:t>
      </w:r>
      <w:r w:rsidR="00416328">
        <w:rPr>
          <w:rFonts w:hint="cs"/>
          <w:rtl/>
          <w:lang w:val="x-none" w:eastAsia="x-none"/>
        </w:rPr>
        <w:t xml:space="preserve">המבטא את עיקרי תחומי הפעילות של </w:t>
      </w:r>
      <w:r w:rsidR="00C26CAC">
        <w:rPr>
          <w:rFonts w:hint="cs"/>
          <w:rtl/>
          <w:lang w:val="x-none" w:eastAsia="x-none"/>
        </w:rPr>
        <w:t xml:space="preserve">ספקי השירות למשרד </w:t>
      </w:r>
      <w:r w:rsidR="00416328">
        <w:rPr>
          <w:rFonts w:hint="cs"/>
          <w:rtl/>
          <w:lang w:val="x-none" w:eastAsia="x-none"/>
        </w:rPr>
        <w:t xml:space="preserve">אותם יידרש הזוכה </w:t>
      </w:r>
      <w:r>
        <w:rPr>
          <w:rFonts w:hint="cs"/>
          <w:rtl/>
          <w:lang w:val="x-none" w:eastAsia="x-none"/>
        </w:rPr>
        <w:t>לבצע</w:t>
      </w:r>
      <w:r w:rsidR="00416328">
        <w:rPr>
          <w:rFonts w:hint="cs"/>
          <w:rtl/>
          <w:lang w:val="x-none" w:eastAsia="x-none"/>
        </w:rPr>
        <w:t xml:space="preserve">. יובהר כי רשימה זאת אינה מפרטת את רוטינת הבקרה </w:t>
      </w:r>
      <w:r w:rsidR="008C480C">
        <w:rPr>
          <w:rFonts w:hint="cs"/>
          <w:rtl/>
          <w:lang w:val="x-none" w:eastAsia="x-none"/>
        </w:rPr>
        <w:t xml:space="preserve">ותכולתה </w:t>
      </w:r>
      <w:r w:rsidR="00416328">
        <w:rPr>
          <w:rFonts w:hint="cs"/>
          <w:rtl/>
          <w:lang w:val="x-none" w:eastAsia="x-none"/>
        </w:rPr>
        <w:t>אשר מופיע</w:t>
      </w:r>
      <w:r w:rsidR="00C26CAC">
        <w:rPr>
          <w:rFonts w:hint="cs"/>
          <w:rtl/>
          <w:lang w:val="x-none" w:eastAsia="x-none"/>
        </w:rPr>
        <w:t>ות</w:t>
      </w:r>
      <w:r w:rsidR="00416328">
        <w:rPr>
          <w:rFonts w:hint="cs"/>
          <w:rtl/>
          <w:lang w:val="x-none" w:eastAsia="x-none"/>
        </w:rPr>
        <w:t xml:space="preserve"> </w:t>
      </w:r>
      <w:r w:rsidR="00416328" w:rsidRPr="004C026A">
        <w:rPr>
          <w:rFonts w:hint="cs"/>
          <w:b/>
          <w:bCs/>
          <w:u w:val="single"/>
          <w:rtl/>
          <w:lang w:val="x-none" w:eastAsia="x-none"/>
        </w:rPr>
        <w:t>ב</w:t>
      </w:r>
      <w:r w:rsidR="008B2E58" w:rsidRPr="004C026A">
        <w:rPr>
          <w:rFonts w:hint="cs"/>
          <w:b/>
          <w:bCs/>
          <w:u w:val="single"/>
          <w:rtl/>
          <w:lang w:val="x-none" w:eastAsia="x-none"/>
        </w:rPr>
        <w:t>נספח</w:t>
      </w:r>
      <w:r w:rsidR="00077CF5">
        <w:rPr>
          <w:rFonts w:hint="cs"/>
          <w:b/>
          <w:bCs/>
          <w:u w:val="single"/>
          <w:rtl/>
          <w:lang w:val="x-none" w:eastAsia="x-none"/>
        </w:rPr>
        <w:t xml:space="preserve"> מפרט השירותים (נספח</w:t>
      </w:r>
      <w:r w:rsidR="008B2E58" w:rsidRPr="004C026A">
        <w:rPr>
          <w:rFonts w:hint="cs"/>
          <w:b/>
          <w:bCs/>
          <w:u w:val="single"/>
          <w:rtl/>
          <w:lang w:val="x-none" w:eastAsia="x-none"/>
        </w:rPr>
        <w:t xml:space="preserve"> ד</w:t>
      </w:r>
      <w:r w:rsidR="008B2E58" w:rsidRPr="004C026A">
        <w:rPr>
          <w:b/>
          <w:bCs/>
          <w:u w:val="single"/>
          <w:rtl/>
          <w:lang w:val="x-none" w:eastAsia="x-none"/>
        </w:rPr>
        <w:t>'</w:t>
      </w:r>
      <w:r w:rsidR="00416328" w:rsidRPr="004C026A">
        <w:rPr>
          <w:rFonts w:hint="cs"/>
          <w:b/>
          <w:bCs/>
          <w:u w:val="single"/>
          <w:rtl/>
          <w:lang w:val="x-none" w:eastAsia="x-none"/>
        </w:rPr>
        <w:t xml:space="preserve"> </w:t>
      </w:r>
      <w:r w:rsidR="00077CF5">
        <w:rPr>
          <w:rFonts w:hint="cs"/>
          <w:b/>
          <w:bCs/>
          <w:u w:val="single"/>
          <w:rtl/>
          <w:lang w:val="x-none" w:eastAsia="x-none"/>
        </w:rPr>
        <w:t>להסכם ההתקשרות)</w:t>
      </w:r>
      <w:r w:rsidR="00416328" w:rsidRPr="004C026A">
        <w:rPr>
          <w:rFonts w:hint="cs"/>
          <w:b/>
          <w:bCs/>
          <w:u w:val="single"/>
          <w:rtl/>
          <w:lang w:val="x-none" w:eastAsia="x-none"/>
        </w:rPr>
        <w:t>.</w:t>
      </w:r>
    </w:p>
    <w:tbl>
      <w:tblPr>
        <w:bidiVisual/>
        <w:tblW w:w="8647" w:type="dxa"/>
        <w:tblInd w:w="1097" w:type="dxa"/>
        <w:tblLook w:val="04A0" w:firstRow="1" w:lastRow="0" w:firstColumn="1" w:lastColumn="0" w:noHBand="0" w:noVBand="1"/>
      </w:tblPr>
      <w:tblGrid>
        <w:gridCol w:w="723"/>
        <w:gridCol w:w="2537"/>
        <w:gridCol w:w="2693"/>
        <w:gridCol w:w="2694"/>
      </w:tblGrid>
      <w:tr w:rsidR="00416328" w:rsidRPr="00416328" w:rsidTr="00C26CAC">
        <w:trPr>
          <w:trHeight w:val="276"/>
        </w:trPr>
        <w:tc>
          <w:tcPr>
            <w:tcW w:w="723" w:type="dxa"/>
            <w:tcBorders>
              <w:top w:val="single" w:sz="8" w:space="0" w:color="auto"/>
              <w:left w:val="single" w:sz="8" w:space="0" w:color="auto"/>
              <w:bottom w:val="single" w:sz="4" w:space="0" w:color="auto"/>
              <w:right w:val="single" w:sz="8" w:space="0" w:color="auto"/>
            </w:tcBorders>
            <w:shd w:val="clear" w:color="000000" w:fill="F2F2F2"/>
          </w:tcPr>
          <w:p w:rsidR="00416328" w:rsidRPr="00C26CAC" w:rsidRDefault="00416328" w:rsidP="00416328">
            <w:pPr>
              <w:spacing w:line="240" w:lineRule="auto"/>
              <w:jc w:val="left"/>
              <w:rPr>
                <w:rFonts w:ascii="Arial" w:eastAsia="Times New Roman" w:hAnsi="Arial"/>
                <w:b/>
                <w:bCs/>
                <w:color w:val="000000"/>
                <w:sz w:val="22"/>
                <w:szCs w:val="22"/>
                <w:rtl/>
              </w:rPr>
            </w:pPr>
            <w:r w:rsidRPr="00C26CAC">
              <w:rPr>
                <w:rFonts w:ascii="Arial" w:eastAsia="Times New Roman" w:hAnsi="Arial" w:hint="cs"/>
                <w:b/>
                <w:bCs/>
                <w:color w:val="000000"/>
                <w:sz w:val="22"/>
                <w:szCs w:val="22"/>
                <w:rtl/>
              </w:rPr>
              <w:t>סידורי</w:t>
            </w:r>
          </w:p>
        </w:tc>
        <w:tc>
          <w:tcPr>
            <w:tcW w:w="2537" w:type="dxa"/>
            <w:tcBorders>
              <w:top w:val="single" w:sz="8" w:space="0" w:color="auto"/>
              <w:left w:val="single" w:sz="8" w:space="0" w:color="auto"/>
              <w:bottom w:val="single" w:sz="4" w:space="0" w:color="auto"/>
              <w:right w:val="single" w:sz="8" w:space="0" w:color="auto"/>
            </w:tcBorders>
            <w:shd w:val="clear" w:color="000000" w:fill="F2F2F2"/>
            <w:vAlign w:val="center"/>
          </w:tcPr>
          <w:p w:rsidR="00416328" w:rsidRPr="00C26CAC" w:rsidRDefault="00416328" w:rsidP="00416328">
            <w:pPr>
              <w:spacing w:line="240" w:lineRule="auto"/>
              <w:jc w:val="left"/>
              <w:rPr>
                <w:b/>
                <w:bCs/>
                <w:rtl/>
              </w:rPr>
            </w:pPr>
            <w:r w:rsidRPr="00C26CAC">
              <w:rPr>
                <w:rFonts w:ascii="Arial" w:eastAsia="Times New Roman" w:hAnsi="Arial" w:hint="cs"/>
                <w:b/>
                <w:bCs/>
                <w:color w:val="000000"/>
                <w:sz w:val="22"/>
                <w:szCs w:val="22"/>
                <w:rtl/>
              </w:rPr>
              <w:t>תחום פעילות</w:t>
            </w:r>
            <w:r w:rsidRPr="00C26CAC">
              <w:rPr>
                <w:rFonts w:hint="cs"/>
                <w:b/>
                <w:bCs/>
                <w:rtl/>
              </w:rPr>
              <w:t xml:space="preserve"> </w:t>
            </w:r>
            <w:r w:rsidRPr="00C26CAC">
              <w:rPr>
                <w:b/>
                <w:bCs/>
                <w:rtl/>
              </w:rPr>
              <w:t>–</w:t>
            </w:r>
            <w:r w:rsidRPr="00C26CAC">
              <w:rPr>
                <w:rFonts w:hint="cs"/>
                <w:b/>
                <w:bCs/>
                <w:rtl/>
              </w:rPr>
              <w:t xml:space="preserve"> </w:t>
            </w:r>
            <w:r w:rsidR="00C26CAC">
              <w:rPr>
                <w:rFonts w:hint="cs"/>
                <w:b/>
                <w:bCs/>
              </w:rPr>
              <w:t>A</w:t>
            </w:r>
          </w:p>
          <w:p w:rsidR="00416328" w:rsidRPr="00C26CAC" w:rsidRDefault="00416328" w:rsidP="00C26CAC">
            <w:pPr>
              <w:spacing w:line="240" w:lineRule="auto"/>
              <w:jc w:val="left"/>
              <w:rPr>
                <w:rFonts w:ascii="Arial" w:eastAsia="Times New Roman" w:hAnsi="Arial"/>
                <w:b/>
                <w:bCs/>
                <w:color w:val="000000"/>
                <w:sz w:val="22"/>
                <w:szCs w:val="22"/>
                <w:rtl/>
              </w:rPr>
            </w:pPr>
            <w:r w:rsidRPr="00C26CAC">
              <w:rPr>
                <w:rFonts w:hint="cs"/>
                <w:b/>
                <w:bCs/>
                <w:sz w:val="22"/>
                <w:szCs w:val="22"/>
                <w:rtl/>
              </w:rPr>
              <w:t xml:space="preserve">אכלוס וניהול דיור ציבורי </w:t>
            </w:r>
          </w:p>
        </w:tc>
        <w:tc>
          <w:tcPr>
            <w:tcW w:w="2693" w:type="dxa"/>
            <w:tcBorders>
              <w:top w:val="single" w:sz="8" w:space="0" w:color="auto"/>
              <w:left w:val="single" w:sz="8" w:space="0" w:color="auto"/>
              <w:bottom w:val="single" w:sz="4" w:space="0" w:color="auto"/>
              <w:right w:val="single" w:sz="8" w:space="0" w:color="auto"/>
            </w:tcBorders>
            <w:shd w:val="clear" w:color="000000" w:fill="F2F2F2"/>
            <w:vAlign w:val="center"/>
          </w:tcPr>
          <w:p w:rsidR="00416328" w:rsidRPr="00C26CAC" w:rsidRDefault="00416328" w:rsidP="00416328">
            <w:pPr>
              <w:spacing w:line="240" w:lineRule="auto"/>
              <w:jc w:val="left"/>
              <w:rPr>
                <w:b/>
                <w:bCs/>
                <w:sz w:val="22"/>
                <w:szCs w:val="22"/>
                <w:rtl/>
              </w:rPr>
            </w:pPr>
            <w:r w:rsidRPr="00C26CAC">
              <w:rPr>
                <w:rFonts w:ascii="Arial" w:eastAsia="Times New Roman" w:hAnsi="Arial" w:hint="cs"/>
                <w:b/>
                <w:bCs/>
                <w:color w:val="000000"/>
                <w:sz w:val="22"/>
                <w:szCs w:val="22"/>
                <w:rtl/>
              </w:rPr>
              <w:t>תחום פעילות</w:t>
            </w:r>
            <w:r w:rsidRPr="00C26CAC">
              <w:rPr>
                <w:rFonts w:hint="cs"/>
                <w:b/>
                <w:bCs/>
                <w:sz w:val="22"/>
                <w:szCs w:val="22"/>
                <w:rtl/>
              </w:rPr>
              <w:t xml:space="preserve"> </w:t>
            </w:r>
            <w:r w:rsidRPr="00C26CAC">
              <w:rPr>
                <w:b/>
                <w:bCs/>
                <w:sz w:val="22"/>
                <w:szCs w:val="22"/>
                <w:rtl/>
              </w:rPr>
              <w:t>–</w:t>
            </w:r>
            <w:r w:rsidRPr="00C26CAC">
              <w:rPr>
                <w:rFonts w:hint="cs"/>
                <w:b/>
                <w:bCs/>
                <w:sz w:val="22"/>
                <w:szCs w:val="22"/>
                <w:rtl/>
              </w:rPr>
              <w:t xml:space="preserve"> </w:t>
            </w:r>
            <w:r w:rsidR="00C26CAC">
              <w:rPr>
                <w:rFonts w:hint="cs"/>
                <w:b/>
                <w:bCs/>
                <w:sz w:val="22"/>
                <w:szCs w:val="22"/>
              </w:rPr>
              <w:t>B</w:t>
            </w:r>
          </w:p>
          <w:p w:rsidR="00416328" w:rsidRPr="00C26CAC" w:rsidRDefault="00416328" w:rsidP="00C26CAC">
            <w:pPr>
              <w:spacing w:line="240" w:lineRule="auto"/>
              <w:jc w:val="left"/>
              <w:rPr>
                <w:rFonts w:ascii="Arial" w:eastAsia="Times New Roman" w:hAnsi="Arial"/>
                <w:b/>
                <w:bCs/>
                <w:color w:val="000000"/>
                <w:sz w:val="22"/>
                <w:szCs w:val="22"/>
              </w:rPr>
            </w:pPr>
            <w:r w:rsidRPr="00C26CAC">
              <w:rPr>
                <w:rFonts w:hint="cs"/>
                <w:b/>
                <w:bCs/>
                <w:sz w:val="22"/>
                <w:szCs w:val="22"/>
                <w:rtl/>
              </w:rPr>
              <w:t xml:space="preserve">אכלוס וניהול בתי "גיל זהב" </w:t>
            </w:r>
          </w:p>
        </w:tc>
        <w:tc>
          <w:tcPr>
            <w:tcW w:w="2694" w:type="dxa"/>
            <w:tcBorders>
              <w:top w:val="single" w:sz="8" w:space="0" w:color="auto"/>
              <w:left w:val="single" w:sz="8" w:space="0" w:color="auto"/>
              <w:bottom w:val="single" w:sz="4" w:space="0" w:color="auto"/>
              <w:right w:val="single" w:sz="8" w:space="0" w:color="auto"/>
            </w:tcBorders>
            <w:shd w:val="clear" w:color="000000" w:fill="F2F2F2"/>
            <w:noWrap/>
            <w:vAlign w:val="center"/>
            <w:hideMark/>
          </w:tcPr>
          <w:p w:rsidR="00416328" w:rsidRPr="00C26CAC" w:rsidRDefault="00416328" w:rsidP="00416328">
            <w:pPr>
              <w:spacing w:line="240" w:lineRule="auto"/>
              <w:jc w:val="left"/>
              <w:rPr>
                <w:rFonts w:ascii="Arial" w:eastAsia="Times New Roman" w:hAnsi="Arial"/>
                <w:b/>
                <w:bCs/>
                <w:color w:val="000000"/>
                <w:sz w:val="22"/>
                <w:szCs w:val="22"/>
                <w:rtl/>
              </w:rPr>
            </w:pPr>
            <w:r w:rsidRPr="00C26CAC">
              <w:rPr>
                <w:rFonts w:ascii="Arial" w:eastAsia="Times New Roman" w:hAnsi="Arial" w:hint="cs"/>
                <w:b/>
                <w:bCs/>
                <w:color w:val="000000"/>
                <w:sz w:val="22"/>
                <w:szCs w:val="22"/>
                <w:rtl/>
              </w:rPr>
              <w:t xml:space="preserve">תחום פעילות </w:t>
            </w:r>
            <w:r w:rsidRPr="00C26CAC">
              <w:rPr>
                <w:rFonts w:ascii="Arial" w:eastAsia="Times New Roman" w:hAnsi="Arial"/>
                <w:b/>
                <w:bCs/>
                <w:color w:val="000000"/>
                <w:sz w:val="22"/>
                <w:szCs w:val="22"/>
                <w:rtl/>
              </w:rPr>
              <w:t>–</w:t>
            </w:r>
            <w:r w:rsidRPr="00C26CAC">
              <w:rPr>
                <w:rFonts w:ascii="Arial" w:eastAsia="Times New Roman" w:hAnsi="Arial" w:hint="cs"/>
                <w:b/>
                <w:bCs/>
                <w:color w:val="000000"/>
                <w:sz w:val="22"/>
                <w:szCs w:val="22"/>
                <w:rtl/>
              </w:rPr>
              <w:t xml:space="preserve"> </w:t>
            </w:r>
            <w:r w:rsidR="00C26CAC" w:rsidRPr="00C26CAC">
              <w:rPr>
                <w:rFonts w:asciiTheme="majorBidi" w:eastAsia="Times New Roman" w:hAnsiTheme="majorBidi" w:cstheme="majorBidi"/>
                <w:b/>
                <w:bCs/>
                <w:color w:val="000000"/>
                <w:sz w:val="22"/>
                <w:szCs w:val="22"/>
              </w:rPr>
              <w:t>C</w:t>
            </w:r>
          </w:p>
          <w:p w:rsidR="00416328" w:rsidRPr="00C26CAC" w:rsidRDefault="00416328" w:rsidP="00C26CAC">
            <w:pPr>
              <w:spacing w:line="240" w:lineRule="auto"/>
              <w:jc w:val="left"/>
              <w:rPr>
                <w:rFonts w:ascii="Arial" w:eastAsia="Times New Roman" w:hAnsi="Arial"/>
                <w:b/>
                <w:bCs/>
                <w:color w:val="000000"/>
                <w:sz w:val="22"/>
                <w:szCs w:val="22"/>
                <w:rtl/>
              </w:rPr>
            </w:pPr>
            <w:r w:rsidRPr="00C26CAC">
              <w:rPr>
                <w:rFonts w:hint="cs"/>
                <w:b/>
                <w:bCs/>
                <w:sz w:val="22"/>
                <w:szCs w:val="22"/>
                <w:rtl/>
              </w:rPr>
              <w:t xml:space="preserve">סיוע בהליכי רישום לקבלת דיור </w:t>
            </w:r>
          </w:p>
        </w:tc>
      </w:tr>
      <w:tr w:rsidR="00416328" w:rsidRPr="00416328" w:rsidTr="00C26CAC">
        <w:trPr>
          <w:trHeight w:val="276"/>
        </w:trPr>
        <w:tc>
          <w:tcPr>
            <w:tcW w:w="723" w:type="dxa"/>
            <w:tcBorders>
              <w:top w:val="nil"/>
              <w:left w:val="single" w:sz="8" w:space="0" w:color="auto"/>
              <w:bottom w:val="single" w:sz="4" w:space="0" w:color="auto"/>
              <w:right w:val="single" w:sz="8" w:space="0" w:color="auto"/>
            </w:tcBorders>
          </w:tcPr>
          <w:p w:rsidR="00416328" w:rsidRPr="00416328" w:rsidRDefault="00416328" w:rsidP="005010F7">
            <w:pPr>
              <w:numPr>
                <w:ilvl w:val="0"/>
                <w:numId w:val="128"/>
              </w:numPr>
              <w:spacing w:after="160" w:line="240" w:lineRule="auto"/>
              <w:contextualSpacing/>
              <w:jc w:val="left"/>
              <w:rPr>
                <w:rFonts w:ascii="Arial" w:eastAsia="Times New Roman" w:hAnsi="Arial"/>
                <w:color w:val="000000"/>
                <w:sz w:val="22"/>
                <w:szCs w:val="22"/>
                <w:rtl/>
              </w:rPr>
            </w:pPr>
          </w:p>
        </w:tc>
        <w:tc>
          <w:tcPr>
            <w:tcW w:w="2537" w:type="dxa"/>
            <w:tcBorders>
              <w:top w:val="nil"/>
              <w:left w:val="single" w:sz="8" w:space="0" w:color="auto"/>
              <w:bottom w:val="single" w:sz="4" w:space="0" w:color="auto"/>
              <w:right w:val="single" w:sz="8" w:space="0" w:color="auto"/>
            </w:tcBorders>
            <w:vAlign w:val="center"/>
          </w:tcPr>
          <w:p w:rsidR="00416328" w:rsidRPr="00416328" w:rsidRDefault="00416328" w:rsidP="00173967">
            <w:pPr>
              <w:spacing w:line="240" w:lineRule="auto"/>
              <w:jc w:val="left"/>
              <w:rPr>
                <w:rFonts w:ascii="Arial" w:eastAsia="Times New Roman" w:hAnsi="Arial"/>
                <w:color w:val="000000"/>
                <w:sz w:val="22"/>
                <w:szCs w:val="22"/>
                <w:rtl/>
              </w:rPr>
            </w:pPr>
            <w:r w:rsidRPr="00416328">
              <w:rPr>
                <w:rFonts w:ascii="Arial" w:eastAsia="Times New Roman" w:hAnsi="Arial"/>
                <w:color w:val="000000"/>
                <w:sz w:val="22"/>
                <w:szCs w:val="22"/>
                <w:rtl/>
              </w:rPr>
              <w:t xml:space="preserve">ניהול תיק </w:t>
            </w:r>
            <w:r w:rsidR="00173967">
              <w:rPr>
                <w:rFonts w:ascii="Arial" w:eastAsia="Times New Roman" w:hAnsi="Arial" w:hint="cs"/>
                <w:color w:val="000000"/>
                <w:sz w:val="22"/>
                <w:szCs w:val="22"/>
                <w:rtl/>
              </w:rPr>
              <w:t>דייר</w:t>
            </w:r>
          </w:p>
        </w:tc>
        <w:tc>
          <w:tcPr>
            <w:tcW w:w="2693" w:type="dxa"/>
            <w:tcBorders>
              <w:top w:val="nil"/>
              <w:left w:val="single" w:sz="8" w:space="0" w:color="auto"/>
              <w:bottom w:val="single" w:sz="4" w:space="0" w:color="auto"/>
              <w:right w:val="single" w:sz="8" w:space="0" w:color="auto"/>
            </w:tcBorders>
            <w:vAlign w:val="center"/>
          </w:tcPr>
          <w:p w:rsidR="00416328" w:rsidRPr="00416328" w:rsidRDefault="00416328" w:rsidP="00173967">
            <w:pPr>
              <w:spacing w:line="240" w:lineRule="auto"/>
              <w:jc w:val="left"/>
              <w:rPr>
                <w:rFonts w:ascii="Arial" w:eastAsia="Times New Roman" w:hAnsi="Arial"/>
                <w:color w:val="000000"/>
                <w:sz w:val="22"/>
                <w:szCs w:val="22"/>
                <w:rtl/>
              </w:rPr>
            </w:pPr>
            <w:r w:rsidRPr="00416328">
              <w:rPr>
                <w:rFonts w:ascii="Arial" w:eastAsia="Times New Roman" w:hAnsi="Arial"/>
                <w:color w:val="000000"/>
                <w:sz w:val="22"/>
                <w:szCs w:val="22"/>
                <w:rtl/>
              </w:rPr>
              <w:t xml:space="preserve">ניהול תיק </w:t>
            </w:r>
            <w:r w:rsidR="00173967">
              <w:rPr>
                <w:rFonts w:ascii="Arial" w:eastAsia="Times New Roman" w:hAnsi="Arial" w:hint="cs"/>
                <w:color w:val="000000"/>
                <w:sz w:val="22"/>
                <w:szCs w:val="22"/>
                <w:rtl/>
              </w:rPr>
              <w:t>דייר</w:t>
            </w:r>
          </w:p>
        </w:tc>
        <w:tc>
          <w:tcPr>
            <w:tcW w:w="2694" w:type="dxa"/>
            <w:tcBorders>
              <w:top w:val="nil"/>
              <w:left w:val="single" w:sz="8" w:space="0" w:color="auto"/>
              <w:bottom w:val="single" w:sz="4" w:space="0" w:color="auto"/>
              <w:right w:val="single" w:sz="8" w:space="0" w:color="auto"/>
            </w:tcBorders>
            <w:shd w:val="clear" w:color="auto" w:fill="auto"/>
            <w:noWrap/>
            <w:vAlign w:val="center"/>
            <w:hideMark/>
          </w:tcPr>
          <w:p w:rsidR="00416328" w:rsidRPr="00416328" w:rsidRDefault="00416328" w:rsidP="00416328">
            <w:pPr>
              <w:spacing w:line="240" w:lineRule="auto"/>
              <w:jc w:val="left"/>
              <w:rPr>
                <w:rFonts w:ascii="Arial" w:eastAsia="Times New Roman" w:hAnsi="Arial"/>
                <w:color w:val="000000"/>
                <w:sz w:val="22"/>
                <w:szCs w:val="22"/>
                <w:rtl/>
              </w:rPr>
            </w:pPr>
            <w:r w:rsidRPr="00416328">
              <w:rPr>
                <w:rFonts w:ascii="Arial" w:eastAsia="Times New Roman" w:hAnsi="Arial"/>
                <w:color w:val="000000"/>
                <w:sz w:val="22"/>
                <w:szCs w:val="22"/>
                <w:rtl/>
              </w:rPr>
              <w:t>ניהול תיק לקוח</w:t>
            </w:r>
          </w:p>
        </w:tc>
      </w:tr>
      <w:tr w:rsidR="00416328" w:rsidRPr="00416328" w:rsidTr="00C26CAC">
        <w:trPr>
          <w:trHeight w:val="276"/>
        </w:trPr>
        <w:tc>
          <w:tcPr>
            <w:tcW w:w="723" w:type="dxa"/>
            <w:tcBorders>
              <w:top w:val="nil"/>
              <w:left w:val="single" w:sz="8" w:space="0" w:color="auto"/>
              <w:bottom w:val="single" w:sz="4" w:space="0" w:color="auto"/>
              <w:right w:val="single" w:sz="8" w:space="0" w:color="auto"/>
            </w:tcBorders>
          </w:tcPr>
          <w:p w:rsidR="00416328" w:rsidRPr="00416328" w:rsidRDefault="00416328" w:rsidP="005010F7">
            <w:pPr>
              <w:numPr>
                <w:ilvl w:val="0"/>
                <w:numId w:val="128"/>
              </w:numPr>
              <w:spacing w:after="160" w:line="240" w:lineRule="auto"/>
              <w:contextualSpacing/>
              <w:jc w:val="left"/>
              <w:rPr>
                <w:rFonts w:ascii="Arial" w:eastAsia="Times New Roman" w:hAnsi="Arial"/>
                <w:color w:val="000000"/>
                <w:sz w:val="22"/>
                <w:szCs w:val="22"/>
                <w:rtl/>
              </w:rPr>
            </w:pPr>
          </w:p>
        </w:tc>
        <w:tc>
          <w:tcPr>
            <w:tcW w:w="2537" w:type="dxa"/>
            <w:tcBorders>
              <w:top w:val="nil"/>
              <w:left w:val="single" w:sz="8" w:space="0" w:color="auto"/>
              <w:bottom w:val="single" w:sz="4" w:space="0" w:color="auto"/>
              <w:right w:val="single" w:sz="8" w:space="0" w:color="auto"/>
            </w:tcBorders>
            <w:vAlign w:val="center"/>
          </w:tcPr>
          <w:p w:rsidR="00416328" w:rsidRPr="00416328" w:rsidRDefault="00416328" w:rsidP="00416328">
            <w:pPr>
              <w:spacing w:line="240" w:lineRule="auto"/>
              <w:jc w:val="left"/>
              <w:rPr>
                <w:rFonts w:ascii="Arial" w:eastAsia="Times New Roman" w:hAnsi="Arial"/>
                <w:color w:val="000000"/>
                <w:sz w:val="22"/>
                <w:szCs w:val="22"/>
                <w:rtl/>
              </w:rPr>
            </w:pPr>
            <w:r w:rsidRPr="00416328">
              <w:rPr>
                <w:rFonts w:ascii="Arial" w:eastAsia="Times New Roman" w:hAnsi="Arial" w:hint="cs"/>
                <w:color w:val="000000"/>
                <w:sz w:val="22"/>
                <w:szCs w:val="22"/>
                <w:rtl/>
              </w:rPr>
              <w:t>טיפול</w:t>
            </w:r>
            <w:r w:rsidRPr="00416328">
              <w:rPr>
                <w:rFonts w:ascii="Arial" w:eastAsia="Times New Roman" w:hAnsi="Arial"/>
                <w:color w:val="000000"/>
                <w:sz w:val="22"/>
                <w:szCs w:val="22"/>
                <w:rtl/>
              </w:rPr>
              <w:t xml:space="preserve"> בחובות</w:t>
            </w:r>
            <w:r w:rsidRPr="00416328">
              <w:rPr>
                <w:rFonts w:ascii="Arial" w:eastAsia="Times New Roman" w:hAnsi="Arial" w:hint="cs"/>
                <w:color w:val="000000"/>
                <w:sz w:val="22"/>
                <w:szCs w:val="22"/>
                <w:rtl/>
              </w:rPr>
              <w:t xml:space="preserve"> דיירים</w:t>
            </w:r>
          </w:p>
        </w:tc>
        <w:tc>
          <w:tcPr>
            <w:tcW w:w="2693" w:type="dxa"/>
            <w:tcBorders>
              <w:top w:val="nil"/>
              <w:left w:val="single" w:sz="8" w:space="0" w:color="auto"/>
              <w:bottom w:val="single" w:sz="4" w:space="0" w:color="auto"/>
              <w:right w:val="single" w:sz="8" w:space="0" w:color="auto"/>
            </w:tcBorders>
            <w:vAlign w:val="center"/>
          </w:tcPr>
          <w:p w:rsidR="00416328" w:rsidRPr="00416328" w:rsidRDefault="00416328" w:rsidP="00416328">
            <w:pPr>
              <w:spacing w:line="240" w:lineRule="auto"/>
              <w:jc w:val="left"/>
              <w:rPr>
                <w:rFonts w:ascii="Arial" w:eastAsia="Times New Roman" w:hAnsi="Arial"/>
                <w:color w:val="000000"/>
                <w:sz w:val="22"/>
                <w:szCs w:val="22"/>
                <w:rtl/>
              </w:rPr>
            </w:pPr>
            <w:r w:rsidRPr="00416328">
              <w:rPr>
                <w:rFonts w:ascii="Arial" w:eastAsia="Times New Roman" w:hAnsi="Arial" w:hint="cs"/>
                <w:color w:val="000000"/>
                <w:sz w:val="22"/>
                <w:szCs w:val="22"/>
                <w:rtl/>
              </w:rPr>
              <w:t>-</w:t>
            </w:r>
          </w:p>
        </w:tc>
        <w:tc>
          <w:tcPr>
            <w:tcW w:w="2694" w:type="dxa"/>
            <w:tcBorders>
              <w:top w:val="nil"/>
              <w:left w:val="single" w:sz="8" w:space="0" w:color="auto"/>
              <w:bottom w:val="single" w:sz="4" w:space="0" w:color="auto"/>
              <w:right w:val="single" w:sz="8" w:space="0" w:color="auto"/>
            </w:tcBorders>
            <w:shd w:val="clear" w:color="auto" w:fill="auto"/>
            <w:noWrap/>
            <w:vAlign w:val="center"/>
          </w:tcPr>
          <w:p w:rsidR="00416328" w:rsidRPr="00416328" w:rsidRDefault="00416328" w:rsidP="00416328">
            <w:pPr>
              <w:spacing w:line="240" w:lineRule="auto"/>
              <w:jc w:val="left"/>
              <w:rPr>
                <w:rFonts w:ascii="Arial" w:eastAsia="Times New Roman" w:hAnsi="Arial"/>
                <w:color w:val="000000"/>
                <w:sz w:val="22"/>
                <w:szCs w:val="22"/>
                <w:rtl/>
              </w:rPr>
            </w:pPr>
            <w:r w:rsidRPr="00416328">
              <w:rPr>
                <w:rFonts w:ascii="Arial" w:eastAsia="Times New Roman" w:hAnsi="Arial" w:hint="cs"/>
                <w:color w:val="000000"/>
                <w:sz w:val="22"/>
                <w:szCs w:val="22"/>
                <w:rtl/>
              </w:rPr>
              <w:t>-</w:t>
            </w:r>
          </w:p>
        </w:tc>
      </w:tr>
      <w:tr w:rsidR="00416328" w:rsidRPr="00416328" w:rsidTr="00C26CAC">
        <w:trPr>
          <w:trHeight w:val="276"/>
        </w:trPr>
        <w:tc>
          <w:tcPr>
            <w:tcW w:w="723" w:type="dxa"/>
            <w:tcBorders>
              <w:top w:val="nil"/>
              <w:left w:val="single" w:sz="8" w:space="0" w:color="auto"/>
              <w:bottom w:val="single" w:sz="4" w:space="0" w:color="auto"/>
              <w:right w:val="single" w:sz="8" w:space="0" w:color="auto"/>
            </w:tcBorders>
          </w:tcPr>
          <w:p w:rsidR="00416328" w:rsidRPr="00416328" w:rsidRDefault="00416328" w:rsidP="005010F7">
            <w:pPr>
              <w:numPr>
                <w:ilvl w:val="0"/>
                <w:numId w:val="128"/>
              </w:numPr>
              <w:spacing w:after="160" w:line="240" w:lineRule="auto"/>
              <w:contextualSpacing/>
              <w:jc w:val="left"/>
              <w:rPr>
                <w:rFonts w:ascii="Arial" w:eastAsia="Times New Roman" w:hAnsi="Arial"/>
                <w:color w:val="000000"/>
                <w:sz w:val="22"/>
                <w:szCs w:val="22"/>
                <w:rtl/>
              </w:rPr>
            </w:pPr>
          </w:p>
        </w:tc>
        <w:tc>
          <w:tcPr>
            <w:tcW w:w="2537" w:type="dxa"/>
            <w:tcBorders>
              <w:top w:val="nil"/>
              <w:left w:val="single" w:sz="8" w:space="0" w:color="auto"/>
              <w:bottom w:val="single" w:sz="4" w:space="0" w:color="auto"/>
              <w:right w:val="single" w:sz="8" w:space="0" w:color="auto"/>
            </w:tcBorders>
            <w:vAlign w:val="center"/>
          </w:tcPr>
          <w:p w:rsidR="00416328" w:rsidRPr="00416328" w:rsidRDefault="00416328" w:rsidP="00416328">
            <w:pPr>
              <w:spacing w:line="240" w:lineRule="auto"/>
              <w:jc w:val="left"/>
              <w:rPr>
                <w:rFonts w:ascii="Arial" w:eastAsia="Times New Roman" w:hAnsi="Arial"/>
                <w:color w:val="000000"/>
                <w:sz w:val="22"/>
                <w:szCs w:val="22"/>
                <w:rtl/>
              </w:rPr>
            </w:pPr>
            <w:r w:rsidRPr="00416328">
              <w:rPr>
                <w:rFonts w:ascii="Arial" w:eastAsia="Times New Roman" w:hAnsi="Arial"/>
                <w:color w:val="000000"/>
                <w:sz w:val="22"/>
                <w:szCs w:val="22"/>
                <w:rtl/>
              </w:rPr>
              <w:t>טיפול בבקשות לוועדה</w:t>
            </w:r>
          </w:p>
        </w:tc>
        <w:tc>
          <w:tcPr>
            <w:tcW w:w="2693" w:type="dxa"/>
            <w:tcBorders>
              <w:top w:val="nil"/>
              <w:left w:val="single" w:sz="8" w:space="0" w:color="auto"/>
              <w:bottom w:val="single" w:sz="4" w:space="0" w:color="auto"/>
              <w:right w:val="single" w:sz="8" w:space="0" w:color="auto"/>
            </w:tcBorders>
            <w:vAlign w:val="center"/>
          </w:tcPr>
          <w:p w:rsidR="00416328" w:rsidRPr="00416328" w:rsidRDefault="00416328" w:rsidP="00416328">
            <w:pPr>
              <w:spacing w:line="240" w:lineRule="auto"/>
              <w:jc w:val="left"/>
              <w:rPr>
                <w:rFonts w:ascii="Arial" w:eastAsia="Times New Roman" w:hAnsi="Arial"/>
                <w:color w:val="000000"/>
                <w:sz w:val="22"/>
                <w:szCs w:val="22"/>
                <w:rtl/>
              </w:rPr>
            </w:pPr>
            <w:r w:rsidRPr="00416328">
              <w:rPr>
                <w:rFonts w:ascii="Arial" w:eastAsia="Times New Roman" w:hAnsi="Arial"/>
                <w:color w:val="000000"/>
                <w:sz w:val="22"/>
                <w:szCs w:val="22"/>
                <w:rtl/>
              </w:rPr>
              <w:t>טיפול למול ועדות</w:t>
            </w:r>
          </w:p>
        </w:tc>
        <w:tc>
          <w:tcPr>
            <w:tcW w:w="2694" w:type="dxa"/>
            <w:tcBorders>
              <w:top w:val="nil"/>
              <w:left w:val="single" w:sz="8" w:space="0" w:color="auto"/>
              <w:bottom w:val="single" w:sz="4" w:space="0" w:color="auto"/>
              <w:right w:val="single" w:sz="8" w:space="0" w:color="auto"/>
            </w:tcBorders>
            <w:shd w:val="clear" w:color="auto" w:fill="auto"/>
            <w:noWrap/>
            <w:vAlign w:val="center"/>
            <w:hideMark/>
          </w:tcPr>
          <w:p w:rsidR="00416328" w:rsidRPr="00416328" w:rsidRDefault="00416328" w:rsidP="00416328">
            <w:pPr>
              <w:spacing w:line="240" w:lineRule="auto"/>
              <w:jc w:val="left"/>
              <w:rPr>
                <w:rFonts w:ascii="Arial" w:eastAsia="Times New Roman" w:hAnsi="Arial"/>
                <w:color w:val="000000"/>
                <w:sz w:val="22"/>
                <w:szCs w:val="22"/>
                <w:rtl/>
              </w:rPr>
            </w:pPr>
            <w:r w:rsidRPr="00416328">
              <w:rPr>
                <w:rFonts w:ascii="Arial" w:eastAsia="Times New Roman" w:hAnsi="Arial"/>
                <w:color w:val="000000"/>
                <w:sz w:val="22"/>
                <w:szCs w:val="22"/>
                <w:rtl/>
              </w:rPr>
              <w:t>טיפול למול ועדות</w:t>
            </w:r>
          </w:p>
        </w:tc>
      </w:tr>
      <w:tr w:rsidR="00416328" w:rsidRPr="00416328" w:rsidTr="00C26CAC">
        <w:trPr>
          <w:trHeight w:val="276"/>
        </w:trPr>
        <w:tc>
          <w:tcPr>
            <w:tcW w:w="723" w:type="dxa"/>
            <w:tcBorders>
              <w:top w:val="nil"/>
              <w:left w:val="single" w:sz="8" w:space="0" w:color="auto"/>
              <w:bottom w:val="single" w:sz="4" w:space="0" w:color="auto"/>
              <w:right w:val="single" w:sz="8" w:space="0" w:color="auto"/>
            </w:tcBorders>
          </w:tcPr>
          <w:p w:rsidR="00416328" w:rsidRPr="00416328" w:rsidRDefault="00416328" w:rsidP="005010F7">
            <w:pPr>
              <w:numPr>
                <w:ilvl w:val="0"/>
                <w:numId w:val="128"/>
              </w:numPr>
              <w:spacing w:after="160" w:line="240" w:lineRule="auto"/>
              <w:contextualSpacing/>
              <w:jc w:val="left"/>
              <w:rPr>
                <w:rFonts w:ascii="Arial" w:eastAsia="Times New Roman" w:hAnsi="Arial"/>
                <w:color w:val="000000"/>
                <w:sz w:val="22"/>
                <w:szCs w:val="22"/>
                <w:rtl/>
              </w:rPr>
            </w:pPr>
          </w:p>
        </w:tc>
        <w:tc>
          <w:tcPr>
            <w:tcW w:w="2537" w:type="dxa"/>
            <w:tcBorders>
              <w:top w:val="nil"/>
              <w:left w:val="single" w:sz="8" w:space="0" w:color="auto"/>
              <w:bottom w:val="single" w:sz="4" w:space="0" w:color="auto"/>
              <w:right w:val="single" w:sz="8" w:space="0" w:color="auto"/>
            </w:tcBorders>
            <w:vAlign w:val="center"/>
          </w:tcPr>
          <w:p w:rsidR="00416328" w:rsidRPr="00416328" w:rsidRDefault="00416328" w:rsidP="00416328">
            <w:pPr>
              <w:spacing w:line="240" w:lineRule="auto"/>
              <w:jc w:val="left"/>
              <w:rPr>
                <w:rFonts w:ascii="Arial" w:eastAsia="Times New Roman" w:hAnsi="Arial"/>
                <w:color w:val="000000"/>
                <w:sz w:val="22"/>
                <w:szCs w:val="22"/>
                <w:rtl/>
              </w:rPr>
            </w:pPr>
            <w:r w:rsidRPr="00416328">
              <w:rPr>
                <w:rFonts w:ascii="Arial" w:eastAsia="Times New Roman" w:hAnsi="Arial" w:hint="cs"/>
                <w:color w:val="000000"/>
                <w:sz w:val="22"/>
                <w:szCs w:val="22"/>
                <w:rtl/>
              </w:rPr>
              <w:t>הפעלת אמצעי מחשוב לתפעול ובקרת הפעילות</w:t>
            </w:r>
          </w:p>
        </w:tc>
        <w:tc>
          <w:tcPr>
            <w:tcW w:w="2693" w:type="dxa"/>
            <w:tcBorders>
              <w:top w:val="nil"/>
              <w:left w:val="single" w:sz="8" w:space="0" w:color="auto"/>
              <w:bottom w:val="single" w:sz="4" w:space="0" w:color="auto"/>
              <w:right w:val="single" w:sz="8" w:space="0" w:color="auto"/>
            </w:tcBorders>
            <w:vAlign w:val="center"/>
          </w:tcPr>
          <w:p w:rsidR="00416328" w:rsidRPr="00416328" w:rsidRDefault="00416328" w:rsidP="00416328">
            <w:pPr>
              <w:spacing w:line="240" w:lineRule="auto"/>
              <w:jc w:val="left"/>
              <w:rPr>
                <w:rFonts w:ascii="Arial" w:eastAsia="Times New Roman" w:hAnsi="Arial"/>
                <w:color w:val="000000"/>
                <w:sz w:val="22"/>
                <w:szCs w:val="22"/>
                <w:rtl/>
              </w:rPr>
            </w:pPr>
            <w:r w:rsidRPr="00416328">
              <w:rPr>
                <w:rFonts w:ascii="Arial" w:eastAsia="Times New Roman" w:hAnsi="Arial" w:hint="cs"/>
                <w:color w:val="000000"/>
                <w:sz w:val="22"/>
                <w:szCs w:val="22"/>
                <w:rtl/>
              </w:rPr>
              <w:t>הפעלת אמצעי מחשוב לתפעול ובקרת הפעילות</w:t>
            </w:r>
          </w:p>
        </w:tc>
        <w:tc>
          <w:tcPr>
            <w:tcW w:w="2694" w:type="dxa"/>
            <w:tcBorders>
              <w:top w:val="nil"/>
              <w:left w:val="single" w:sz="8" w:space="0" w:color="auto"/>
              <w:bottom w:val="single" w:sz="4" w:space="0" w:color="auto"/>
              <w:right w:val="single" w:sz="8" w:space="0" w:color="auto"/>
            </w:tcBorders>
            <w:noWrap/>
            <w:vAlign w:val="center"/>
            <w:hideMark/>
          </w:tcPr>
          <w:p w:rsidR="00416328" w:rsidRPr="00416328" w:rsidRDefault="00416328" w:rsidP="00416328">
            <w:pPr>
              <w:spacing w:line="240" w:lineRule="auto"/>
              <w:jc w:val="left"/>
              <w:rPr>
                <w:rFonts w:ascii="Arial" w:eastAsia="Times New Roman" w:hAnsi="Arial"/>
                <w:color w:val="000000"/>
                <w:sz w:val="22"/>
                <w:szCs w:val="22"/>
                <w:rtl/>
              </w:rPr>
            </w:pPr>
            <w:r w:rsidRPr="00416328">
              <w:rPr>
                <w:rFonts w:ascii="Arial" w:eastAsia="Times New Roman" w:hAnsi="Arial" w:hint="cs"/>
                <w:color w:val="000000"/>
                <w:sz w:val="22"/>
                <w:szCs w:val="22"/>
                <w:rtl/>
              </w:rPr>
              <w:t>הפעלת אמצעי מחשוב לתפעול ובקרת הפעילות</w:t>
            </w:r>
          </w:p>
        </w:tc>
      </w:tr>
      <w:tr w:rsidR="00416328" w:rsidRPr="00416328" w:rsidTr="00C26CAC">
        <w:trPr>
          <w:trHeight w:val="276"/>
        </w:trPr>
        <w:tc>
          <w:tcPr>
            <w:tcW w:w="723" w:type="dxa"/>
            <w:tcBorders>
              <w:top w:val="nil"/>
              <w:left w:val="single" w:sz="8" w:space="0" w:color="auto"/>
              <w:bottom w:val="single" w:sz="4" w:space="0" w:color="auto"/>
              <w:right w:val="single" w:sz="8" w:space="0" w:color="auto"/>
            </w:tcBorders>
          </w:tcPr>
          <w:p w:rsidR="00416328" w:rsidRPr="00416328" w:rsidRDefault="00416328" w:rsidP="005010F7">
            <w:pPr>
              <w:numPr>
                <w:ilvl w:val="0"/>
                <w:numId w:val="128"/>
              </w:numPr>
              <w:spacing w:after="160" w:line="240" w:lineRule="auto"/>
              <w:contextualSpacing/>
              <w:jc w:val="left"/>
              <w:rPr>
                <w:rFonts w:ascii="Arial" w:eastAsia="Times New Roman" w:hAnsi="Arial"/>
                <w:color w:val="000000"/>
                <w:sz w:val="22"/>
                <w:szCs w:val="22"/>
                <w:rtl/>
              </w:rPr>
            </w:pPr>
          </w:p>
        </w:tc>
        <w:tc>
          <w:tcPr>
            <w:tcW w:w="2537" w:type="dxa"/>
            <w:tcBorders>
              <w:top w:val="nil"/>
              <w:left w:val="single" w:sz="8" w:space="0" w:color="auto"/>
              <w:bottom w:val="single" w:sz="4" w:space="0" w:color="auto"/>
              <w:right w:val="single" w:sz="8" w:space="0" w:color="auto"/>
            </w:tcBorders>
            <w:vAlign w:val="center"/>
          </w:tcPr>
          <w:p w:rsidR="00416328" w:rsidRPr="00416328" w:rsidRDefault="00416328" w:rsidP="00416328">
            <w:pPr>
              <w:spacing w:line="240" w:lineRule="auto"/>
              <w:jc w:val="left"/>
              <w:rPr>
                <w:rFonts w:ascii="Arial" w:eastAsia="Times New Roman" w:hAnsi="Arial"/>
                <w:color w:val="000000"/>
                <w:sz w:val="22"/>
                <w:szCs w:val="22"/>
                <w:rtl/>
              </w:rPr>
            </w:pPr>
            <w:r w:rsidRPr="00416328">
              <w:rPr>
                <w:rFonts w:ascii="Arial" w:eastAsia="Times New Roman" w:hAnsi="Arial"/>
                <w:color w:val="000000"/>
                <w:sz w:val="22"/>
                <w:szCs w:val="22"/>
                <w:rtl/>
              </w:rPr>
              <w:t xml:space="preserve">דיווחים </w:t>
            </w:r>
            <w:r w:rsidRPr="00416328">
              <w:rPr>
                <w:rFonts w:ascii="Arial" w:eastAsia="Times New Roman" w:hAnsi="Arial" w:hint="cs"/>
                <w:color w:val="000000"/>
                <w:sz w:val="22"/>
                <w:szCs w:val="22"/>
                <w:rtl/>
              </w:rPr>
              <w:t xml:space="preserve">תקופתיים </w:t>
            </w:r>
            <w:r w:rsidRPr="00416328">
              <w:rPr>
                <w:rFonts w:ascii="Arial" w:eastAsia="Times New Roman" w:hAnsi="Arial"/>
                <w:color w:val="000000"/>
                <w:sz w:val="22"/>
                <w:szCs w:val="22"/>
                <w:rtl/>
              </w:rPr>
              <w:t>למשרד</w:t>
            </w:r>
            <w:r w:rsidRPr="00416328">
              <w:rPr>
                <w:rFonts w:ascii="Arial" w:eastAsia="Times New Roman" w:hAnsi="Arial" w:hint="cs"/>
                <w:color w:val="000000"/>
                <w:sz w:val="22"/>
                <w:szCs w:val="22"/>
                <w:rtl/>
              </w:rPr>
              <w:t xml:space="preserve"> הבינוי והשיכון</w:t>
            </w:r>
          </w:p>
        </w:tc>
        <w:tc>
          <w:tcPr>
            <w:tcW w:w="2693" w:type="dxa"/>
            <w:tcBorders>
              <w:top w:val="nil"/>
              <w:left w:val="single" w:sz="8" w:space="0" w:color="auto"/>
              <w:bottom w:val="single" w:sz="4" w:space="0" w:color="auto"/>
              <w:right w:val="single" w:sz="8" w:space="0" w:color="auto"/>
            </w:tcBorders>
            <w:vAlign w:val="center"/>
          </w:tcPr>
          <w:p w:rsidR="00416328" w:rsidRPr="00416328" w:rsidRDefault="00416328" w:rsidP="00416328">
            <w:pPr>
              <w:spacing w:line="240" w:lineRule="auto"/>
              <w:jc w:val="left"/>
              <w:rPr>
                <w:rFonts w:ascii="Arial" w:eastAsia="Times New Roman" w:hAnsi="Arial"/>
                <w:color w:val="000000"/>
                <w:sz w:val="22"/>
                <w:szCs w:val="22"/>
                <w:rtl/>
              </w:rPr>
            </w:pPr>
            <w:r w:rsidRPr="00416328">
              <w:rPr>
                <w:rFonts w:ascii="Arial" w:eastAsia="Times New Roman" w:hAnsi="Arial"/>
                <w:color w:val="000000"/>
                <w:sz w:val="22"/>
                <w:szCs w:val="22"/>
                <w:rtl/>
              </w:rPr>
              <w:t xml:space="preserve">דיווחים </w:t>
            </w:r>
            <w:r w:rsidRPr="00416328">
              <w:rPr>
                <w:rFonts w:ascii="Arial" w:eastAsia="Times New Roman" w:hAnsi="Arial" w:hint="cs"/>
                <w:color w:val="000000"/>
                <w:sz w:val="22"/>
                <w:szCs w:val="22"/>
                <w:rtl/>
              </w:rPr>
              <w:t xml:space="preserve">תקופתיים </w:t>
            </w:r>
            <w:r w:rsidRPr="00416328">
              <w:rPr>
                <w:rFonts w:ascii="Arial" w:eastAsia="Times New Roman" w:hAnsi="Arial"/>
                <w:color w:val="000000"/>
                <w:sz w:val="22"/>
                <w:szCs w:val="22"/>
                <w:rtl/>
              </w:rPr>
              <w:t>למשרד</w:t>
            </w:r>
            <w:r w:rsidRPr="00416328">
              <w:rPr>
                <w:rFonts w:ascii="Arial" w:eastAsia="Times New Roman" w:hAnsi="Arial" w:hint="cs"/>
                <w:color w:val="000000"/>
                <w:sz w:val="22"/>
                <w:szCs w:val="22"/>
                <w:rtl/>
              </w:rPr>
              <w:t xml:space="preserve"> הבינוי והשיכון</w:t>
            </w:r>
          </w:p>
        </w:tc>
        <w:tc>
          <w:tcPr>
            <w:tcW w:w="2694" w:type="dxa"/>
            <w:tcBorders>
              <w:top w:val="nil"/>
              <w:left w:val="single" w:sz="8" w:space="0" w:color="auto"/>
              <w:bottom w:val="single" w:sz="4" w:space="0" w:color="auto"/>
              <w:right w:val="single" w:sz="8" w:space="0" w:color="auto"/>
            </w:tcBorders>
            <w:noWrap/>
            <w:vAlign w:val="center"/>
            <w:hideMark/>
          </w:tcPr>
          <w:p w:rsidR="00416328" w:rsidRPr="00416328" w:rsidRDefault="00416328" w:rsidP="00416328">
            <w:pPr>
              <w:spacing w:line="240" w:lineRule="auto"/>
              <w:jc w:val="left"/>
              <w:rPr>
                <w:rFonts w:ascii="Arial" w:eastAsia="Times New Roman" w:hAnsi="Arial"/>
                <w:color w:val="000000"/>
                <w:sz w:val="22"/>
                <w:szCs w:val="22"/>
                <w:rtl/>
              </w:rPr>
            </w:pPr>
            <w:r w:rsidRPr="00416328">
              <w:rPr>
                <w:rFonts w:ascii="Arial" w:eastAsia="Times New Roman" w:hAnsi="Arial"/>
                <w:color w:val="000000"/>
                <w:sz w:val="22"/>
                <w:szCs w:val="22"/>
                <w:rtl/>
              </w:rPr>
              <w:t xml:space="preserve">דיווחים </w:t>
            </w:r>
            <w:r w:rsidRPr="00416328">
              <w:rPr>
                <w:rFonts w:ascii="Arial" w:eastAsia="Times New Roman" w:hAnsi="Arial" w:hint="cs"/>
                <w:color w:val="000000"/>
                <w:sz w:val="22"/>
                <w:szCs w:val="22"/>
                <w:rtl/>
              </w:rPr>
              <w:t xml:space="preserve">תקופתיים </w:t>
            </w:r>
            <w:r w:rsidRPr="00416328">
              <w:rPr>
                <w:rFonts w:ascii="Arial" w:eastAsia="Times New Roman" w:hAnsi="Arial"/>
                <w:color w:val="000000"/>
                <w:sz w:val="22"/>
                <w:szCs w:val="22"/>
                <w:rtl/>
              </w:rPr>
              <w:t>למשרד</w:t>
            </w:r>
            <w:r w:rsidRPr="00416328">
              <w:rPr>
                <w:rFonts w:ascii="Arial" w:eastAsia="Times New Roman" w:hAnsi="Arial" w:hint="cs"/>
                <w:color w:val="000000"/>
                <w:sz w:val="22"/>
                <w:szCs w:val="22"/>
                <w:rtl/>
              </w:rPr>
              <w:t xml:space="preserve"> הבינוי והשיכון</w:t>
            </w:r>
          </w:p>
        </w:tc>
      </w:tr>
      <w:tr w:rsidR="00416328" w:rsidRPr="00416328" w:rsidTr="00C26CAC">
        <w:trPr>
          <w:trHeight w:val="276"/>
        </w:trPr>
        <w:tc>
          <w:tcPr>
            <w:tcW w:w="723" w:type="dxa"/>
            <w:tcBorders>
              <w:top w:val="nil"/>
              <w:left w:val="single" w:sz="8" w:space="0" w:color="auto"/>
              <w:bottom w:val="single" w:sz="4" w:space="0" w:color="auto"/>
              <w:right w:val="single" w:sz="8" w:space="0" w:color="auto"/>
            </w:tcBorders>
          </w:tcPr>
          <w:p w:rsidR="00416328" w:rsidRPr="00416328" w:rsidRDefault="00416328" w:rsidP="005010F7">
            <w:pPr>
              <w:numPr>
                <w:ilvl w:val="0"/>
                <w:numId w:val="128"/>
              </w:numPr>
              <w:spacing w:after="160" w:line="240" w:lineRule="auto"/>
              <w:contextualSpacing/>
              <w:jc w:val="left"/>
              <w:rPr>
                <w:rFonts w:ascii="Arial" w:eastAsia="Times New Roman" w:hAnsi="Arial"/>
                <w:color w:val="000000"/>
                <w:sz w:val="22"/>
                <w:szCs w:val="22"/>
                <w:rtl/>
              </w:rPr>
            </w:pPr>
          </w:p>
        </w:tc>
        <w:tc>
          <w:tcPr>
            <w:tcW w:w="2537" w:type="dxa"/>
            <w:tcBorders>
              <w:top w:val="nil"/>
              <w:left w:val="single" w:sz="8" w:space="0" w:color="auto"/>
              <w:bottom w:val="single" w:sz="4" w:space="0" w:color="auto"/>
              <w:right w:val="single" w:sz="8" w:space="0" w:color="auto"/>
            </w:tcBorders>
            <w:vAlign w:val="center"/>
          </w:tcPr>
          <w:p w:rsidR="00416328" w:rsidRPr="00416328" w:rsidRDefault="00416328" w:rsidP="00416328">
            <w:pPr>
              <w:spacing w:line="240" w:lineRule="auto"/>
              <w:jc w:val="left"/>
              <w:rPr>
                <w:rFonts w:ascii="Arial" w:eastAsia="Times New Roman" w:hAnsi="Arial"/>
                <w:color w:val="000000"/>
                <w:sz w:val="22"/>
                <w:szCs w:val="22"/>
                <w:rtl/>
              </w:rPr>
            </w:pPr>
            <w:r w:rsidRPr="00416328">
              <w:rPr>
                <w:rFonts w:ascii="Arial" w:eastAsia="Times New Roman" w:hAnsi="Arial"/>
                <w:color w:val="000000"/>
                <w:sz w:val="22"/>
                <w:szCs w:val="22"/>
                <w:rtl/>
              </w:rPr>
              <w:t>מיצוי זכויות</w:t>
            </w:r>
            <w:r w:rsidRPr="00416328">
              <w:rPr>
                <w:rFonts w:ascii="Arial" w:eastAsia="Times New Roman" w:hAnsi="Arial" w:hint="cs"/>
                <w:color w:val="000000"/>
                <w:sz w:val="22"/>
                <w:szCs w:val="22"/>
                <w:rtl/>
              </w:rPr>
              <w:t xml:space="preserve"> דיירים</w:t>
            </w:r>
          </w:p>
        </w:tc>
        <w:tc>
          <w:tcPr>
            <w:tcW w:w="2693" w:type="dxa"/>
            <w:tcBorders>
              <w:top w:val="nil"/>
              <w:left w:val="single" w:sz="8" w:space="0" w:color="auto"/>
              <w:bottom w:val="single" w:sz="4" w:space="0" w:color="auto"/>
              <w:right w:val="single" w:sz="8" w:space="0" w:color="auto"/>
            </w:tcBorders>
            <w:vAlign w:val="center"/>
          </w:tcPr>
          <w:p w:rsidR="00416328" w:rsidRPr="00416328" w:rsidRDefault="00416328" w:rsidP="00416328">
            <w:pPr>
              <w:spacing w:line="240" w:lineRule="auto"/>
              <w:jc w:val="left"/>
              <w:rPr>
                <w:rFonts w:ascii="Arial" w:eastAsia="Times New Roman" w:hAnsi="Arial"/>
                <w:color w:val="000000"/>
                <w:sz w:val="22"/>
                <w:szCs w:val="22"/>
                <w:rtl/>
              </w:rPr>
            </w:pPr>
            <w:r w:rsidRPr="00416328">
              <w:rPr>
                <w:rFonts w:ascii="Arial" w:eastAsia="Times New Roman" w:hAnsi="Arial"/>
                <w:color w:val="000000"/>
                <w:sz w:val="22"/>
                <w:szCs w:val="22"/>
                <w:rtl/>
              </w:rPr>
              <w:t>מיצוי זכויות</w:t>
            </w:r>
            <w:r w:rsidRPr="00416328">
              <w:rPr>
                <w:rFonts w:ascii="Arial" w:eastAsia="Times New Roman" w:hAnsi="Arial" w:hint="cs"/>
                <w:color w:val="000000"/>
                <w:sz w:val="22"/>
                <w:szCs w:val="22"/>
                <w:rtl/>
              </w:rPr>
              <w:t xml:space="preserve"> דיירים</w:t>
            </w:r>
          </w:p>
        </w:tc>
        <w:tc>
          <w:tcPr>
            <w:tcW w:w="2694" w:type="dxa"/>
            <w:tcBorders>
              <w:top w:val="nil"/>
              <w:left w:val="single" w:sz="8" w:space="0" w:color="auto"/>
              <w:bottom w:val="single" w:sz="4" w:space="0" w:color="auto"/>
              <w:right w:val="single" w:sz="8" w:space="0" w:color="auto"/>
            </w:tcBorders>
            <w:shd w:val="clear" w:color="auto" w:fill="auto"/>
            <w:noWrap/>
            <w:vAlign w:val="center"/>
            <w:hideMark/>
          </w:tcPr>
          <w:p w:rsidR="00416328" w:rsidRPr="00416328" w:rsidRDefault="00416328" w:rsidP="00416328">
            <w:pPr>
              <w:spacing w:line="240" w:lineRule="auto"/>
              <w:jc w:val="left"/>
              <w:rPr>
                <w:rFonts w:ascii="Arial" w:eastAsia="Times New Roman" w:hAnsi="Arial"/>
                <w:color w:val="000000"/>
                <w:sz w:val="22"/>
                <w:szCs w:val="22"/>
                <w:rtl/>
              </w:rPr>
            </w:pPr>
            <w:r w:rsidRPr="00416328">
              <w:rPr>
                <w:rFonts w:ascii="Arial" w:eastAsia="Times New Roman" w:hAnsi="Arial"/>
                <w:color w:val="000000"/>
                <w:sz w:val="22"/>
                <w:szCs w:val="22"/>
                <w:rtl/>
              </w:rPr>
              <w:t>נגישות המידע ויידוע בדבר זכויות ותהליכים</w:t>
            </w:r>
          </w:p>
        </w:tc>
      </w:tr>
      <w:tr w:rsidR="00416328" w:rsidRPr="00416328" w:rsidTr="00C26CAC">
        <w:trPr>
          <w:trHeight w:val="276"/>
        </w:trPr>
        <w:tc>
          <w:tcPr>
            <w:tcW w:w="723" w:type="dxa"/>
            <w:tcBorders>
              <w:top w:val="nil"/>
              <w:left w:val="single" w:sz="8" w:space="0" w:color="auto"/>
              <w:bottom w:val="single" w:sz="4" w:space="0" w:color="auto"/>
              <w:right w:val="single" w:sz="8" w:space="0" w:color="auto"/>
            </w:tcBorders>
          </w:tcPr>
          <w:p w:rsidR="00416328" w:rsidRPr="00416328" w:rsidRDefault="00416328" w:rsidP="005010F7">
            <w:pPr>
              <w:numPr>
                <w:ilvl w:val="0"/>
                <w:numId w:val="128"/>
              </w:numPr>
              <w:spacing w:after="160" w:line="240" w:lineRule="auto"/>
              <w:contextualSpacing/>
              <w:jc w:val="left"/>
              <w:rPr>
                <w:rFonts w:ascii="Arial" w:eastAsia="Times New Roman" w:hAnsi="Arial"/>
                <w:color w:val="000000"/>
                <w:sz w:val="22"/>
                <w:szCs w:val="22"/>
                <w:rtl/>
              </w:rPr>
            </w:pPr>
          </w:p>
        </w:tc>
        <w:tc>
          <w:tcPr>
            <w:tcW w:w="2537" w:type="dxa"/>
            <w:tcBorders>
              <w:top w:val="nil"/>
              <w:left w:val="single" w:sz="8" w:space="0" w:color="auto"/>
              <w:bottom w:val="single" w:sz="4" w:space="0" w:color="auto"/>
              <w:right w:val="single" w:sz="8" w:space="0" w:color="auto"/>
            </w:tcBorders>
            <w:vAlign w:val="center"/>
          </w:tcPr>
          <w:p w:rsidR="00416328" w:rsidRPr="00416328" w:rsidRDefault="00416328" w:rsidP="00416328">
            <w:pPr>
              <w:spacing w:line="240" w:lineRule="auto"/>
              <w:jc w:val="left"/>
              <w:rPr>
                <w:rFonts w:ascii="Arial" w:eastAsia="Times New Roman" w:hAnsi="Arial"/>
                <w:color w:val="000000"/>
                <w:sz w:val="22"/>
                <w:szCs w:val="22"/>
                <w:rtl/>
              </w:rPr>
            </w:pPr>
            <w:r w:rsidRPr="00416328">
              <w:rPr>
                <w:rFonts w:ascii="Arial" w:eastAsia="Times New Roman" w:hAnsi="Arial"/>
                <w:color w:val="000000"/>
                <w:sz w:val="22"/>
                <w:szCs w:val="22"/>
                <w:rtl/>
              </w:rPr>
              <w:t>תחזוק</w:t>
            </w:r>
            <w:r w:rsidRPr="00416328">
              <w:rPr>
                <w:rFonts w:ascii="Arial" w:eastAsia="Times New Roman" w:hAnsi="Arial" w:hint="cs"/>
                <w:color w:val="000000"/>
                <w:sz w:val="22"/>
                <w:szCs w:val="22"/>
                <w:rtl/>
              </w:rPr>
              <w:t>ת דירות</w:t>
            </w:r>
          </w:p>
        </w:tc>
        <w:tc>
          <w:tcPr>
            <w:tcW w:w="2693" w:type="dxa"/>
            <w:tcBorders>
              <w:top w:val="nil"/>
              <w:left w:val="single" w:sz="8" w:space="0" w:color="auto"/>
              <w:bottom w:val="single" w:sz="4" w:space="0" w:color="auto"/>
              <w:right w:val="single" w:sz="8" w:space="0" w:color="auto"/>
            </w:tcBorders>
            <w:vAlign w:val="center"/>
          </w:tcPr>
          <w:p w:rsidR="00416328" w:rsidRPr="00416328" w:rsidRDefault="00416328" w:rsidP="00416328">
            <w:pPr>
              <w:spacing w:line="240" w:lineRule="auto"/>
              <w:jc w:val="left"/>
              <w:rPr>
                <w:rFonts w:ascii="Arial" w:eastAsia="Times New Roman" w:hAnsi="Arial"/>
                <w:color w:val="000000"/>
                <w:sz w:val="22"/>
                <w:szCs w:val="22"/>
                <w:rtl/>
              </w:rPr>
            </w:pPr>
            <w:r w:rsidRPr="00416328">
              <w:rPr>
                <w:rFonts w:ascii="Arial" w:eastAsia="Times New Roman" w:hAnsi="Arial"/>
                <w:color w:val="000000"/>
                <w:sz w:val="22"/>
                <w:szCs w:val="22"/>
                <w:rtl/>
              </w:rPr>
              <w:t>תחזוק</w:t>
            </w:r>
            <w:r w:rsidRPr="00416328">
              <w:rPr>
                <w:rFonts w:ascii="Arial" w:eastAsia="Times New Roman" w:hAnsi="Arial" w:hint="cs"/>
                <w:color w:val="000000"/>
                <w:sz w:val="22"/>
                <w:szCs w:val="22"/>
                <w:rtl/>
              </w:rPr>
              <w:t>ת דירות</w:t>
            </w:r>
          </w:p>
        </w:tc>
        <w:tc>
          <w:tcPr>
            <w:tcW w:w="2694" w:type="dxa"/>
            <w:tcBorders>
              <w:top w:val="nil"/>
              <w:left w:val="single" w:sz="8" w:space="0" w:color="auto"/>
              <w:bottom w:val="single" w:sz="4" w:space="0" w:color="auto"/>
              <w:right w:val="single" w:sz="8" w:space="0" w:color="auto"/>
            </w:tcBorders>
            <w:shd w:val="clear" w:color="auto" w:fill="auto"/>
            <w:noWrap/>
            <w:vAlign w:val="center"/>
            <w:hideMark/>
          </w:tcPr>
          <w:p w:rsidR="00416328" w:rsidRPr="00416328" w:rsidRDefault="00416328" w:rsidP="00416328">
            <w:pPr>
              <w:bidi w:val="0"/>
              <w:spacing w:line="240" w:lineRule="auto"/>
              <w:jc w:val="right"/>
              <w:rPr>
                <w:rFonts w:ascii="Arial" w:eastAsia="Times New Roman" w:hAnsi="Arial"/>
                <w:color w:val="000000"/>
                <w:sz w:val="22"/>
                <w:szCs w:val="22"/>
                <w:rtl/>
              </w:rPr>
            </w:pPr>
            <w:r w:rsidRPr="00416328">
              <w:rPr>
                <w:rFonts w:ascii="Arial" w:eastAsia="Times New Roman" w:hAnsi="Arial"/>
                <w:color w:val="000000"/>
                <w:sz w:val="22"/>
                <w:szCs w:val="22"/>
              </w:rPr>
              <w:t>-</w:t>
            </w:r>
          </w:p>
        </w:tc>
      </w:tr>
      <w:tr w:rsidR="00416328" w:rsidRPr="00416328" w:rsidTr="00C26CAC">
        <w:trPr>
          <w:trHeight w:val="276"/>
        </w:trPr>
        <w:tc>
          <w:tcPr>
            <w:tcW w:w="723" w:type="dxa"/>
            <w:tcBorders>
              <w:top w:val="nil"/>
              <w:left w:val="single" w:sz="8" w:space="0" w:color="auto"/>
              <w:bottom w:val="single" w:sz="4" w:space="0" w:color="auto"/>
              <w:right w:val="single" w:sz="8" w:space="0" w:color="auto"/>
            </w:tcBorders>
          </w:tcPr>
          <w:p w:rsidR="00416328" w:rsidRPr="00416328" w:rsidRDefault="00416328" w:rsidP="005010F7">
            <w:pPr>
              <w:numPr>
                <w:ilvl w:val="0"/>
                <w:numId w:val="128"/>
              </w:numPr>
              <w:spacing w:after="160" w:line="240" w:lineRule="auto"/>
              <w:contextualSpacing/>
              <w:jc w:val="left"/>
              <w:rPr>
                <w:rFonts w:ascii="Arial" w:eastAsia="Times New Roman" w:hAnsi="Arial"/>
                <w:color w:val="000000"/>
                <w:sz w:val="22"/>
                <w:szCs w:val="22"/>
                <w:rtl/>
              </w:rPr>
            </w:pPr>
          </w:p>
        </w:tc>
        <w:tc>
          <w:tcPr>
            <w:tcW w:w="2537" w:type="dxa"/>
            <w:tcBorders>
              <w:top w:val="nil"/>
              <w:left w:val="single" w:sz="8" w:space="0" w:color="auto"/>
              <w:bottom w:val="single" w:sz="4" w:space="0" w:color="auto"/>
              <w:right w:val="single" w:sz="8" w:space="0" w:color="auto"/>
            </w:tcBorders>
            <w:vAlign w:val="center"/>
          </w:tcPr>
          <w:p w:rsidR="00416328" w:rsidRPr="00416328" w:rsidRDefault="00416328" w:rsidP="00416328">
            <w:pPr>
              <w:spacing w:line="240" w:lineRule="auto"/>
              <w:jc w:val="left"/>
              <w:rPr>
                <w:rFonts w:ascii="Arial" w:eastAsia="Times New Roman" w:hAnsi="Arial"/>
                <w:color w:val="000000"/>
                <w:sz w:val="22"/>
                <w:szCs w:val="22"/>
                <w:rtl/>
              </w:rPr>
            </w:pPr>
            <w:r w:rsidRPr="00416328">
              <w:rPr>
                <w:rFonts w:ascii="Arial" w:eastAsia="Times New Roman" w:hAnsi="Arial" w:hint="cs"/>
                <w:color w:val="000000"/>
                <w:sz w:val="22"/>
                <w:szCs w:val="22"/>
                <w:rtl/>
              </w:rPr>
              <w:t xml:space="preserve">ביצוע </w:t>
            </w:r>
            <w:r w:rsidRPr="00416328">
              <w:rPr>
                <w:rFonts w:ascii="Arial" w:eastAsia="Times New Roman" w:hAnsi="Arial"/>
                <w:color w:val="000000"/>
                <w:sz w:val="22"/>
                <w:szCs w:val="22"/>
                <w:rtl/>
              </w:rPr>
              <w:t>אכלוס</w:t>
            </w:r>
            <w:r w:rsidRPr="00416328">
              <w:rPr>
                <w:rFonts w:ascii="Arial" w:eastAsia="Times New Roman" w:hAnsi="Arial" w:hint="cs"/>
                <w:color w:val="000000"/>
                <w:sz w:val="22"/>
                <w:szCs w:val="22"/>
                <w:rtl/>
              </w:rPr>
              <w:t xml:space="preserve"> בדירות זכאים</w:t>
            </w:r>
          </w:p>
        </w:tc>
        <w:tc>
          <w:tcPr>
            <w:tcW w:w="2693" w:type="dxa"/>
            <w:tcBorders>
              <w:top w:val="nil"/>
              <w:left w:val="single" w:sz="8" w:space="0" w:color="auto"/>
              <w:bottom w:val="single" w:sz="4" w:space="0" w:color="auto"/>
              <w:right w:val="single" w:sz="8" w:space="0" w:color="auto"/>
            </w:tcBorders>
            <w:vAlign w:val="center"/>
          </w:tcPr>
          <w:p w:rsidR="00416328" w:rsidRPr="00416328" w:rsidRDefault="00416328" w:rsidP="00416328">
            <w:pPr>
              <w:spacing w:line="240" w:lineRule="auto"/>
              <w:jc w:val="left"/>
              <w:rPr>
                <w:rFonts w:ascii="Arial" w:eastAsia="Times New Roman" w:hAnsi="Arial"/>
                <w:color w:val="000000"/>
                <w:sz w:val="22"/>
                <w:szCs w:val="22"/>
                <w:rtl/>
              </w:rPr>
            </w:pPr>
            <w:r w:rsidRPr="00416328">
              <w:rPr>
                <w:rFonts w:ascii="Arial" w:eastAsia="Times New Roman" w:hAnsi="Arial" w:hint="cs"/>
                <w:color w:val="000000"/>
                <w:sz w:val="22"/>
                <w:szCs w:val="22"/>
                <w:rtl/>
              </w:rPr>
              <w:t xml:space="preserve">ביצוע </w:t>
            </w:r>
            <w:r w:rsidRPr="00416328">
              <w:rPr>
                <w:rFonts w:ascii="Arial" w:eastAsia="Times New Roman" w:hAnsi="Arial"/>
                <w:color w:val="000000"/>
                <w:sz w:val="22"/>
                <w:szCs w:val="22"/>
                <w:rtl/>
              </w:rPr>
              <w:t>אכלוס</w:t>
            </w:r>
            <w:r w:rsidRPr="00416328">
              <w:rPr>
                <w:rFonts w:ascii="Arial" w:eastAsia="Times New Roman" w:hAnsi="Arial" w:hint="cs"/>
                <w:color w:val="000000"/>
                <w:sz w:val="22"/>
                <w:szCs w:val="22"/>
                <w:rtl/>
              </w:rPr>
              <w:t xml:space="preserve"> בדירות זכאים</w:t>
            </w:r>
          </w:p>
        </w:tc>
        <w:tc>
          <w:tcPr>
            <w:tcW w:w="2694" w:type="dxa"/>
            <w:tcBorders>
              <w:top w:val="nil"/>
              <w:left w:val="single" w:sz="8" w:space="0" w:color="auto"/>
              <w:bottom w:val="single" w:sz="4" w:space="0" w:color="auto"/>
              <w:right w:val="single" w:sz="8" w:space="0" w:color="auto"/>
            </w:tcBorders>
            <w:shd w:val="clear" w:color="auto" w:fill="auto"/>
            <w:noWrap/>
            <w:vAlign w:val="center"/>
            <w:hideMark/>
          </w:tcPr>
          <w:p w:rsidR="00416328" w:rsidRPr="00416328" w:rsidRDefault="00416328" w:rsidP="00416328">
            <w:pPr>
              <w:bidi w:val="0"/>
              <w:spacing w:line="240" w:lineRule="auto"/>
              <w:jc w:val="right"/>
              <w:rPr>
                <w:rFonts w:ascii="Arial" w:eastAsia="Times New Roman" w:hAnsi="Arial"/>
                <w:color w:val="000000"/>
                <w:sz w:val="22"/>
                <w:szCs w:val="22"/>
                <w:rtl/>
              </w:rPr>
            </w:pPr>
            <w:r w:rsidRPr="00416328">
              <w:rPr>
                <w:rFonts w:ascii="Arial" w:eastAsia="Times New Roman" w:hAnsi="Arial"/>
                <w:color w:val="000000"/>
                <w:sz w:val="22"/>
                <w:szCs w:val="22"/>
              </w:rPr>
              <w:t>-</w:t>
            </w:r>
          </w:p>
        </w:tc>
      </w:tr>
      <w:tr w:rsidR="00C26CAC" w:rsidRPr="00416328" w:rsidTr="00C26CAC">
        <w:trPr>
          <w:trHeight w:val="276"/>
        </w:trPr>
        <w:tc>
          <w:tcPr>
            <w:tcW w:w="723" w:type="dxa"/>
            <w:tcBorders>
              <w:top w:val="nil"/>
              <w:left w:val="single" w:sz="8" w:space="0" w:color="auto"/>
              <w:bottom w:val="single" w:sz="4" w:space="0" w:color="auto"/>
              <w:right w:val="single" w:sz="8" w:space="0" w:color="auto"/>
            </w:tcBorders>
          </w:tcPr>
          <w:p w:rsidR="00C26CAC" w:rsidRPr="00416328" w:rsidRDefault="00C26CAC" w:rsidP="005010F7">
            <w:pPr>
              <w:numPr>
                <w:ilvl w:val="0"/>
                <w:numId w:val="128"/>
              </w:numPr>
              <w:spacing w:after="160" w:line="240" w:lineRule="auto"/>
              <w:contextualSpacing/>
              <w:jc w:val="left"/>
              <w:rPr>
                <w:rFonts w:ascii="Arial" w:eastAsia="Times New Roman" w:hAnsi="Arial"/>
                <w:color w:val="000000"/>
                <w:sz w:val="22"/>
                <w:szCs w:val="22"/>
                <w:rtl/>
              </w:rPr>
            </w:pPr>
          </w:p>
        </w:tc>
        <w:tc>
          <w:tcPr>
            <w:tcW w:w="2537" w:type="dxa"/>
            <w:tcBorders>
              <w:top w:val="nil"/>
              <w:left w:val="single" w:sz="8" w:space="0" w:color="auto"/>
              <w:bottom w:val="single" w:sz="4" w:space="0" w:color="auto"/>
              <w:right w:val="single" w:sz="8" w:space="0" w:color="auto"/>
            </w:tcBorders>
            <w:vAlign w:val="center"/>
          </w:tcPr>
          <w:p w:rsidR="00C26CAC" w:rsidRPr="00416328" w:rsidRDefault="00C26CAC" w:rsidP="00C26CAC">
            <w:pPr>
              <w:spacing w:line="240" w:lineRule="auto"/>
              <w:jc w:val="left"/>
              <w:rPr>
                <w:rFonts w:ascii="Arial" w:eastAsia="Times New Roman" w:hAnsi="Arial"/>
                <w:color w:val="000000"/>
                <w:sz w:val="22"/>
                <w:szCs w:val="22"/>
                <w:rtl/>
              </w:rPr>
            </w:pPr>
            <w:r>
              <w:rPr>
                <w:rFonts w:ascii="Arial" w:eastAsia="Times New Roman" w:hAnsi="Arial" w:hint="cs"/>
                <w:color w:val="000000"/>
                <w:sz w:val="22"/>
                <w:szCs w:val="22"/>
                <w:rtl/>
              </w:rPr>
              <w:t xml:space="preserve">תיעוד ומעקב אודות </w:t>
            </w:r>
            <w:r w:rsidRPr="00416328">
              <w:rPr>
                <w:rFonts w:ascii="Arial" w:eastAsia="Times New Roman" w:hAnsi="Arial"/>
                <w:color w:val="000000"/>
                <w:sz w:val="22"/>
                <w:szCs w:val="22"/>
                <w:rtl/>
              </w:rPr>
              <w:t xml:space="preserve">פניות/תלונות </w:t>
            </w:r>
            <w:r w:rsidRPr="00416328">
              <w:rPr>
                <w:rFonts w:ascii="Arial" w:eastAsia="Times New Roman" w:hAnsi="Arial" w:hint="cs"/>
                <w:color w:val="000000"/>
                <w:sz w:val="22"/>
                <w:szCs w:val="22"/>
                <w:rtl/>
              </w:rPr>
              <w:t xml:space="preserve">דיירים </w:t>
            </w:r>
          </w:p>
        </w:tc>
        <w:tc>
          <w:tcPr>
            <w:tcW w:w="2693" w:type="dxa"/>
            <w:tcBorders>
              <w:top w:val="nil"/>
              <w:left w:val="single" w:sz="8" w:space="0" w:color="auto"/>
              <w:bottom w:val="single" w:sz="4" w:space="0" w:color="auto"/>
              <w:right w:val="single" w:sz="8" w:space="0" w:color="auto"/>
            </w:tcBorders>
            <w:vAlign w:val="center"/>
          </w:tcPr>
          <w:p w:rsidR="00C26CAC" w:rsidRPr="00416328" w:rsidRDefault="00C26CAC" w:rsidP="00C26CAC">
            <w:pPr>
              <w:spacing w:line="240" w:lineRule="auto"/>
              <w:jc w:val="left"/>
              <w:rPr>
                <w:rFonts w:ascii="Arial" w:eastAsia="Times New Roman" w:hAnsi="Arial"/>
                <w:color w:val="000000"/>
                <w:sz w:val="22"/>
                <w:szCs w:val="22"/>
                <w:rtl/>
              </w:rPr>
            </w:pPr>
            <w:r>
              <w:rPr>
                <w:rFonts w:ascii="Arial" w:eastAsia="Times New Roman" w:hAnsi="Arial" w:hint="cs"/>
                <w:color w:val="000000"/>
                <w:sz w:val="22"/>
                <w:szCs w:val="22"/>
                <w:rtl/>
              </w:rPr>
              <w:t xml:space="preserve">תיעוד ומעקב אודות </w:t>
            </w:r>
            <w:r w:rsidRPr="00416328">
              <w:rPr>
                <w:rFonts w:ascii="Arial" w:eastAsia="Times New Roman" w:hAnsi="Arial"/>
                <w:color w:val="000000"/>
                <w:sz w:val="22"/>
                <w:szCs w:val="22"/>
                <w:rtl/>
              </w:rPr>
              <w:t xml:space="preserve">פניות/תלונות </w:t>
            </w:r>
            <w:r w:rsidRPr="00416328">
              <w:rPr>
                <w:rFonts w:ascii="Arial" w:eastAsia="Times New Roman" w:hAnsi="Arial" w:hint="cs"/>
                <w:color w:val="000000"/>
                <w:sz w:val="22"/>
                <w:szCs w:val="22"/>
                <w:rtl/>
              </w:rPr>
              <w:t xml:space="preserve">דיירים </w:t>
            </w:r>
          </w:p>
        </w:tc>
        <w:tc>
          <w:tcPr>
            <w:tcW w:w="2694" w:type="dxa"/>
            <w:tcBorders>
              <w:top w:val="nil"/>
              <w:left w:val="single" w:sz="8" w:space="0" w:color="auto"/>
              <w:bottom w:val="single" w:sz="4" w:space="0" w:color="auto"/>
              <w:right w:val="single" w:sz="8" w:space="0" w:color="auto"/>
            </w:tcBorders>
            <w:noWrap/>
            <w:vAlign w:val="center"/>
            <w:hideMark/>
          </w:tcPr>
          <w:p w:rsidR="00C26CAC" w:rsidRPr="00416328" w:rsidRDefault="00C26CAC" w:rsidP="00C26CAC">
            <w:pPr>
              <w:spacing w:line="240" w:lineRule="auto"/>
              <w:jc w:val="left"/>
              <w:rPr>
                <w:rFonts w:ascii="Arial" w:eastAsia="Times New Roman" w:hAnsi="Arial"/>
                <w:color w:val="000000"/>
                <w:sz w:val="22"/>
                <w:szCs w:val="22"/>
                <w:rtl/>
              </w:rPr>
            </w:pPr>
            <w:r>
              <w:rPr>
                <w:rFonts w:ascii="Arial" w:eastAsia="Times New Roman" w:hAnsi="Arial" w:hint="cs"/>
                <w:color w:val="000000"/>
                <w:sz w:val="22"/>
                <w:szCs w:val="22"/>
                <w:rtl/>
              </w:rPr>
              <w:t xml:space="preserve">תיעוד ומעקב אודות </w:t>
            </w:r>
            <w:r w:rsidRPr="00416328">
              <w:rPr>
                <w:rFonts w:ascii="Arial" w:eastAsia="Times New Roman" w:hAnsi="Arial"/>
                <w:color w:val="000000"/>
                <w:sz w:val="22"/>
                <w:szCs w:val="22"/>
                <w:rtl/>
              </w:rPr>
              <w:t xml:space="preserve">פניות/תלונות </w:t>
            </w:r>
            <w:r w:rsidRPr="00416328">
              <w:rPr>
                <w:rFonts w:ascii="Arial" w:eastAsia="Times New Roman" w:hAnsi="Arial" w:hint="cs"/>
                <w:color w:val="000000"/>
                <w:sz w:val="22"/>
                <w:szCs w:val="22"/>
                <w:rtl/>
              </w:rPr>
              <w:t xml:space="preserve">דיירים </w:t>
            </w:r>
          </w:p>
        </w:tc>
      </w:tr>
      <w:tr w:rsidR="00416328" w:rsidRPr="00416328" w:rsidTr="00C26CAC">
        <w:trPr>
          <w:trHeight w:val="276"/>
        </w:trPr>
        <w:tc>
          <w:tcPr>
            <w:tcW w:w="723" w:type="dxa"/>
            <w:tcBorders>
              <w:top w:val="nil"/>
              <w:left w:val="single" w:sz="8" w:space="0" w:color="auto"/>
              <w:bottom w:val="single" w:sz="4" w:space="0" w:color="auto"/>
              <w:right w:val="single" w:sz="8" w:space="0" w:color="auto"/>
            </w:tcBorders>
          </w:tcPr>
          <w:p w:rsidR="00416328" w:rsidRPr="00416328" w:rsidRDefault="00416328" w:rsidP="005010F7">
            <w:pPr>
              <w:numPr>
                <w:ilvl w:val="0"/>
                <w:numId w:val="128"/>
              </w:numPr>
              <w:spacing w:after="160" w:line="240" w:lineRule="auto"/>
              <w:contextualSpacing/>
              <w:jc w:val="left"/>
              <w:rPr>
                <w:rFonts w:ascii="Arial" w:eastAsia="Times New Roman" w:hAnsi="Arial"/>
                <w:color w:val="000000"/>
                <w:sz w:val="22"/>
                <w:szCs w:val="22"/>
                <w:rtl/>
              </w:rPr>
            </w:pPr>
          </w:p>
        </w:tc>
        <w:tc>
          <w:tcPr>
            <w:tcW w:w="2537" w:type="dxa"/>
            <w:tcBorders>
              <w:top w:val="nil"/>
              <w:left w:val="single" w:sz="8" w:space="0" w:color="auto"/>
              <w:bottom w:val="single" w:sz="4" w:space="0" w:color="auto"/>
              <w:right w:val="single" w:sz="8" w:space="0" w:color="auto"/>
            </w:tcBorders>
            <w:vAlign w:val="center"/>
          </w:tcPr>
          <w:p w:rsidR="00416328" w:rsidRPr="00416328" w:rsidRDefault="00416328" w:rsidP="00416328">
            <w:pPr>
              <w:spacing w:line="240" w:lineRule="auto"/>
              <w:jc w:val="left"/>
              <w:rPr>
                <w:rFonts w:ascii="Arial" w:eastAsia="Times New Roman" w:hAnsi="Arial"/>
                <w:color w:val="000000"/>
                <w:sz w:val="22"/>
                <w:szCs w:val="22"/>
              </w:rPr>
            </w:pPr>
            <w:r w:rsidRPr="00416328">
              <w:rPr>
                <w:rFonts w:ascii="Arial" w:eastAsia="Times New Roman" w:hAnsi="Arial" w:hint="cs"/>
                <w:color w:val="000000"/>
                <w:sz w:val="22"/>
                <w:szCs w:val="22"/>
                <w:rtl/>
              </w:rPr>
              <w:t xml:space="preserve">פעילות </w:t>
            </w:r>
            <w:r w:rsidRPr="00416328">
              <w:rPr>
                <w:rFonts w:ascii="Arial" w:eastAsia="Times New Roman" w:hAnsi="Arial"/>
                <w:color w:val="000000"/>
                <w:sz w:val="22"/>
                <w:szCs w:val="22"/>
                <w:rtl/>
              </w:rPr>
              <w:t>מוקד שירות לקוחות ארצי</w:t>
            </w:r>
          </w:p>
        </w:tc>
        <w:tc>
          <w:tcPr>
            <w:tcW w:w="2693" w:type="dxa"/>
            <w:tcBorders>
              <w:top w:val="nil"/>
              <w:left w:val="single" w:sz="8" w:space="0" w:color="auto"/>
              <w:bottom w:val="single" w:sz="4" w:space="0" w:color="auto"/>
              <w:right w:val="single" w:sz="8" w:space="0" w:color="auto"/>
            </w:tcBorders>
            <w:vAlign w:val="center"/>
          </w:tcPr>
          <w:p w:rsidR="00416328" w:rsidRPr="00416328" w:rsidRDefault="00416328" w:rsidP="00416328">
            <w:pPr>
              <w:bidi w:val="0"/>
              <w:spacing w:line="240" w:lineRule="auto"/>
              <w:jc w:val="right"/>
              <w:rPr>
                <w:rFonts w:ascii="Arial" w:eastAsia="Times New Roman" w:hAnsi="Arial"/>
                <w:color w:val="000000"/>
                <w:sz w:val="22"/>
                <w:szCs w:val="22"/>
              </w:rPr>
            </w:pPr>
            <w:r w:rsidRPr="00416328">
              <w:rPr>
                <w:rFonts w:ascii="Arial" w:eastAsia="Times New Roman" w:hAnsi="Arial"/>
                <w:color w:val="000000"/>
                <w:sz w:val="22"/>
                <w:szCs w:val="22"/>
              </w:rPr>
              <w:t>-</w:t>
            </w:r>
          </w:p>
        </w:tc>
        <w:tc>
          <w:tcPr>
            <w:tcW w:w="2694" w:type="dxa"/>
            <w:tcBorders>
              <w:top w:val="nil"/>
              <w:left w:val="single" w:sz="8" w:space="0" w:color="auto"/>
              <w:bottom w:val="single" w:sz="4" w:space="0" w:color="auto"/>
              <w:right w:val="single" w:sz="8" w:space="0" w:color="auto"/>
            </w:tcBorders>
            <w:shd w:val="clear" w:color="auto" w:fill="auto"/>
            <w:noWrap/>
            <w:vAlign w:val="center"/>
            <w:hideMark/>
          </w:tcPr>
          <w:p w:rsidR="00416328" w:rsidRPr="00416328" w:rsidRDefault="00173967" w:rsidP="00416328">
            <w:pPr>
              <w:spacing w:line="240" w:lineRule="auto"/>
              <w:jc w:val="left"/>
              <w:rPr>
                <w:rFonts w:ascii="Arial" w:eastAsia="Times New Roman" w:hAnsi="Arial"/>
                <w:color w:val="000000"/>
                <w:sz w:val="22"/>
                <w:szCs w:val="22"/>
                <w:rtl/>
              </w:rPr>
            </w:pPr>
            <w:r>
              <w:rPr>
                <w:rFonts w:ascii="Arial" w:eastAsia="Times New Roman" w:hAnsi="Arial" w:hint="cs"/>
                <w:color w:val="000000"/>
                <w:sz w:val="22"/>
                <w:szCs w:val="22"/>
                <w:rtl/>
              </w:rPr>
              <w:t>-</w:t>
            </w:r>
          </w:p>
        </w:tc>
      </w:tr>
      <w:tr w:rsidR="00C26CAC" w:rsidRPr="00416328" w:rsidTr="00C26CAC">
        <w:trPr>
          <w:trHeight w:val="276"/>
        </w:trPr>
        <w:tc>
          <w:tcPr>
            <w:tcW w:w="723" w:type="dxa"/>
            <w:tcBorders>
              <w:top w:val="nil"/>
              <w:left w:val="single" w:sz="8" w:space="0" w:color="auto"/>
              <w:bottom w:val="single" w:sz="4" w:space="0" w:color="auto"/>
              <w:right w:val="single" w:sz="8" w:space="0" w:color="auto"/>
            </w:tcBorders>
          </w:tcPr>
          <w:p w:rsidR="00C26CAC" w:rsidRPr="00416328" w:rsidRDefault="00C26CAC" w:rsidP="005010F7">
            <w:pPr>
              <w:numPr>
                <w:ilvl w:val="0"/>
                <w:numId w:val="128"/>
              </w:numPr>
              <w:spacing w:after="160" w:line="240" w:lineRule="auto"/>
              <w:contextualSpacing/>
              <w:jc w:val="left"/>
              <w:rPr>
                <w:rFonts w:ascii="Arial" w:eastAsia="Times New Roman" w:hAnsi="Arial"/>
                <w:color w:val="000000"/>
                <w:sz w:val="22"/>
                <w:szCs w:val="22"/>
                <w:rtl/>
              </w:rPr>
            </w:pPr>
          </w:p>
        </w:tc>
        <w:tc>
          <w:tcPr>
            <w:tcW w:w="2537" w:type="dxa"/>
            <w:tcBorders>
              <w:top w:val="nil"/>
              <w:left w:val="single" w:sz="8" w:space="0" w:color="auto"/>
              <w:bottom w:val="single" w:sz="4" w:space="0" w:color="auto"/>
              <w:right w:val="single" w:sz="8" w:space="0" w:color="auto"/>
            </w:tcBorders>
            <w:vAlign w:val="center"/>
          </w:tcPr>
          <w:p w:rsidR="00C26CAC" w:rsidRPr="00416328" w:rsidRDefault="00C26CAC" w:rsidP="00C26CAC">
            <w:pPr>
              <w:spacing w:line="240" w:lineRule="auto"/>
              <w:jc w:val="left"/>
              <w:rPr>
                <w:rFonts w:ascii="Arial" w:eastAsia="Times New Roman" w:hAnsi="Arial"/>
                <w:color w:val="000000"/>
                <w:sz w:val="22"/>
                <w:szCs w:val="22"/>
              </w:rPr>
            </w:pPr>
            <w:r w:rsidRPr="00416328">
              <w:rPr>
                <w:rFonts w:ascii="Arial" w:eastAsia="Times New Roman" w:hAnsi="Arial"/>
                <w:color w:val="000000"/>
                <w:sz w:val="22"/>
                <w:szCs w:val="22"/>
                <w:rtl/>
              </w:rPr>
              <w:t>קבלת קהל בסניפי</w:t>
            </w:r>
            <w:r>
              <w:rPr>
                <w:rFonts w:ascii="Arial" w:eastAsia="Times New Roman" w:hAnsi="Arial" w:hint="cs"/>
                <w:color w:val="000000"/>
                <w:sz w:val="22"/>
                <w:szCs w:val="22"/>
                <w:rtl/>
              </w:rPr>
              <w:t xml:space="preserve">ם </w:t>
            </w:r>
            <w:r w:rsidRPr="00416328">
              <w:rPr>
                <w:rFonts w:ascii="Arial" w:eastAsia="Times New Roman" w:hAnsi="Arial" w:hint="cs"/>
                <w:color w:val="000000"/>
                <w:sz w:val="22"/>
                <w:szCs w:val="22"/>
                <w:rtl/>
              </w:rPr>
              <w:t>ברחבי הארץ</w:t>
            </w:r>
          </w:p>
        </w:tc>
        <w:tc>
          <w:tcPr>
            <w:tcW w:w="2693" w:type="dxa"/>
            <w:tcBorders>
              <w:top w:val="nil"/>
              <w:left w:val="single" w:sz="8" w:space="0" w:color="auto"/>
              <w:bottom w:val="single" w:sz="4" w:space="0" w:color="auto"/>
              <w:right w:val="single" w:sz="8" w:space="0" w:color="auto"/>
            </w:tcBorders>
            <w:vAlign w:val="center"/>
          </w:tcPr>
          <w:p w:rsidR="00C26CAC" w:rsidRPr="00416328" w:rsidRDefault="00C26CAC" w:rsidP="00C26CAC">
            <w:pPr>
              <w:bidi w:val="0"/>
              <w:spacing w:line="240" w:lineRule="auto"/>
              <w:jc w:val="right"/>
              <w:rPr>
                <w:rFonts w:ascii="Arial" w:eastAsia="Times New Roman" w:hAnsi="Arial"/>
                <w:color w:val="000000"/>
                <w:sz w:val="22"/>
                <w:szCs w:val="22"/>
                <w:rtl/>
              </w:rPr>
            </w:pPr>
            <w:r w:rsidRPr="00416328">
              <w:rPr>
                <w:rFonts w:ascii="Arial" w:eastAsia="Times New Roman" w:hAnsi="Arial"/>
                <w:color w:val="000000"/>
                <w:sz w:val="22"/>
                <w:szCs w:val="22"/>
              </w:rPr>
              <w:t>-</w:t>
            </w:r>
          </w:p>
        </w:tc>
        <w:tc>
          <w:tcPr>
            <w:tcW w:w="2694" w:type="dxa"/>
            <w:tcBorders>
              <w:top w:val="nil"/>
              <w:left w:val="single" w:sz="8" w:space="0" w:color="auto"/>
              <w:bottom w:val="single" w:sz="4" w:space="0" w:color="auto"/>
              <w:right w:val="single" w:sz="8" w:space="0" w:color="auto"/>
            </w:tcBorders>
            <w:noWrap/>
            <w:vAlign w:val="center"/>
            <w:hideMark/>
          </w:tcPr>
          <w:p w:rsidR="00C26CAC" w:rsidRPr="00416328" w:rsidRDefault="00C26CAC" w:rsidP="00C26CAC">
            <w:pPr>
              <w:spacing w:line="240" w:lineRule="auto"/>
              <w:jc w:val="left"/>
              <w:rPr>
                <w:rFonts w:ascii="Arial" w:eastAsia="Times New Roman" w:hAnsi="Arial"/>
                <w:color w:val="000000"/>
                <w:sz w:val="22"/>
                <w:szCs w:val="22"/>
              </w:rPr>
            </w:pPr>
            <w:r w:rsidRPr="00416328">
              <w:rPr>
                <w:rFonts w:ascii="Arial" w:eastAsia="Times New Roman" w:hAnsi="Arial"/>
                <w:color w:val="000000"/>
                <w:sz w:val="22"/>
                <w:szCs w:val="22"/>
                <w:rtl/>
              </w:rPr>
              <w:t>קבלת קהל בסניפי</w:t>
            </w:r>
            <w:r>
              <w:rPr>
                <w:rFonts w:ascii="Arial" w:eastAsia="Times New Roman" w:hAnsi="Arial" w:hint="cs"/>
                <w:color w:val="000000"/>
                <w:sz w:val="22"/>
                <w:szCs w:val="22"/>
                <w:rtl/>
              </w:rPr>
              <w:t xml:space="preserve">ם </w:t>
            </w:r>
            <w:r w:rsidRPr="00416328">
              <w:rPr>
                <w:rFonts w:ascii="Arial" w:eastAsia="Times New Roman" w:hAnsi="Arial" w:hint="cs"/>
                <w:color w:val="000000"/>
                <w:sz w:val="22"/>
                <w:szCs w:val="22"/>
                <w:rtl/>
              </w:rPr>
              <w:t>ברחבי הארץ</w:t>
            </w:r>
          </w:p>
        </w:tc>
      </w:tr>
      <w:tr w:rsidR="00C26CAC" w:rsidRPr="00416328" w:rsidTr="00C26CAC">
        <w:trPr>
          <w:trHeight w:val="1104"/>
        </w:trPr>
        <w:tc>
          <w:tcPr>
            <w:tcW w:w="723" w:type="dxa"/>
            <w:tcBorders>
              <w:top w:val="nil"/>
              <w:left w:val="single" w:sz="8" w:space="0" w:color="auto"/>
              <w:bottom w:val="single" w:sz="4" w:space="0" w:color="auto"/>
              <w:right w:val="single" w:sz="8" w:space="0" w:color="auto"/>
            </w:tcBorders>
          </w:tcPr>
          <w:p w:rsidR="00C26CAC" w:rsidRPr="00416328" w:rsidRDefault="00C26CAC" w:rsidP="005010F7">
            <w:pPr>
              <w:numPr>
                <w:ilvl w:val="0"/>
                <w:numId w:val="128"/>
              </w:numPr>
              <w:spacing w:after="160" w:line="240" w:lineRule="auto"/>
              <w:contextualSpacing/>
              <w:jc w:val="left"/>
              <w:rPr>
                <w:rFonts w:ascii="Arial" w:eastAsia="Times New Roman" w:hAnsi="Arial"/>
                <w:color w:val="000000"/>
                <w:sz w:val="22"/>
                <w:szCs w:val="22"/>
                <w:rtl/>
              </w:rPr>
            </w:pPr>
          </w:p>
        </w:tc>
        <w:tc>
          <w:tcPr>
            <w:tcW w:w="2537" w:type="dxa"/>
            <w:tcBorders>
              <w:top w:val="nil"/>
              <w:left w:val="single" w:sz="8" w:space="0" w:color="auto"/>
              <w:bottom w:val="single" w:sz="4" w:space="0" w:color="auto"/>
              <w:right w:val="single" w:sz="8" w:space="0" w:color="auto"/>
            </w:tcBorders>
            <w:vAlign w:val="center"/>
          </w:tcPr>
          <w:p w:rsidR="00C26CAC" w:rsidRPr="00C26CAC" w:rsidRDefault="00C26CAC" w:rsidP="00C26CAC">
            <w:pPr>
              <w:spacing w:line="240" w:lineRule="auto"/>
              <w:jc w:val="left"/>
              <w:rPr>
                <w:rFonts w:ascii="Arial" w:eastAsia="Times New Roman" w:hAnsi="Arial"/>
                <w:color w:val="000000"/>
                <w:sz w:val="22"/>
                <w:szCs w:val="22"/>
                <w:rtl/>
              </w:rPr>
            </w:pPr>
            <w:r w:rsidRPr="00C26CAC">
              <w:rPr>
                <w:rFonts w:ascii="Arial" w:eastAsia="Times New Roman" w:hAnsi="Arial"/>
                <w:color w:val="000000"/>
                <w:sz w:val="22"/>
                <w:szCs w:val="22"/>
                <w:rtl/>
              </w:rPr>
              <w:t>ניהול נדל"ן (מכירת דירות, רישום,</w:t>
            </w:r>
            <w:r w:rsidRPr="00C26CAC">
              <w:rPr>
                <w:rFonts w:ascii="Arial" w:eastAsia="Times New Roman" w:hAnsi="Arial" w:hint="cs"/>
                <w:color w:val="000000"/>
                <w:sz w:val="22"/>
                <w:szCs w:val="22"/>
                <w:rtl/>
              </w:rPr>
              <w:t xml:space="preserve"> </w:t>
            </w:r>
            <w:r w:rsidRPr="00C26CAC">
              <w:rPr>
                <w:rFonts w:ascii="Arial" w:eastAsia="Times New Roman" w:hAnsi="Arial"/>
                <w:color w:val="000000"/>
                <w:sz w:val="22"/>
                <w:szCs w:val="22"/>
                <w:rtl/>
              </w:rPr>
              <w:t>טיפול בחריגות בנייה והתאמת דירות)</w:t>
            </w:r>
          </w:p>
        </w:tc>
        <w:tc>
          <w:tcPr>
            <w:tcW w:w="2693" w:type="dxa"/>
            <w:tcBorders>
              <w:top w:val="nil"/>
              <w:left w:val="single" w:sz="8" w:space="0" w:color="auto"/>
              <w:bottom w:val="single" w:sz="4" w:space="0" w:color="auto"/>
              <w:right w:val="single" w:sz="8" w:space="0" w:color="auto"/>
            </w:tcBorders>
            <w:vAlign w:val="center"/>
          </w:tcPr>
          <w:p w:rsidR="00C26CAC" w:rsidRPr="00C26CAC" w:rsidRDefault="00C26CAC" w:rsidP="00C26CAC">
            <w:pPr>
              <w:spacing w:line="240" w:lineRule="auto"/>
              <w:jc w:val="left"/>
              <w:rPr>
                <w:rFonts w:ascii="Arial" w:eastAsia="Times New Roman" w:hAnsi="Arial"/>
                <w:color w:val="000000"/>
                <w:sz w:val="22"/>
                <w:szCs w:val="22"/>
                <w:rtl/>
              </w:rPr>
            </w:pPr>
            <w:r w:rsidRPr="00C26CAC">
              <w:rPr>
                <w:rFonts w:ascii="Arial" w:eastAsia="Times New Roman" w:hAnsi="Arial"/>
                <w:color w:val="000000"/>
                <w:sz w:val="22"/>
                <w:szCs w:val="22"/>
                <w:rtl/>
              </w:rPr>
              <w:t>שירותי דיור</w:t>
            </w:r>
            <w:r w:rsidRPr="00C26CAC">
              <w:rPr>
                <w:rFonts w:ascii="Arial" w:eastAsia="Times New Roman" w:hAnsi="Arial" w:hint="cs"/>
                <w:color w:val="000000"/>
                <w:sz w:val="22"/>
                <w:szCs w:val="22"/>
                <w:rtl/>
              </w:rPr>
              <w:t xml:space="preserve"> הכוללים ניקיון הדירות, ריהוט וכן שירותים נוספים לקיום אורח חיים תקין ושלו של הדיירים</w:t>
            </w:r>
          </w:p>
        </w:tc>
        <w:tc>
          <w:tcPr>
            <w:tcW w:w="2694" w:type="dxa"/>
            <w:tcBorders>
              <w:top w:val="nil"/>
              <w:left w:val="single" w:sz="8" w:space="0" w:color="auto"/>
              <w:bottom w:val="single" w:sz="4" w:space="0" w:color="auto"/>
              <w:right w:val="single" w:sz="8" w:space="0" w:color="auto"/>
            </w:tcBorders>
            <w:shd w:val="clear" w:color="auto" w:fill="auto"/>
            <w:noWrap/>
            <w:vAlign w:val="center"/>
            <w:hideMark/>
          </w:tcPr>
          <w:p w:rsidR="00C26CAC" w:rsidRPr="00416328" w:rsidRDefault="00C26CAC" w:rsidP="00C26CAC">
            <w:pPr>
              <w:bidi w:val="0"/>
              <w:spacing w:line="240" w:lineRule="auto"/>
              <w:jc w:val="right"/>
              <w:rPr>
                <w:rFonts w:ascii="Arial" w:eastAsia="Times New Roman" w:hAnsi="Arial"/>
                <w:color w:val="000000"/>
                <w:sz w:val="22"/>
                <w:szCs w:val="22"/>
              </w:rPr>
            </w:pPr>
            <w:r w:rsidRPr="00C26CAC">
              <w:rPr>
                <w:rFonts w:ascii="Arial" w:eastAsia="Times New Roman" w:hAnsi="Arial"/>
                <w:color w:val="000000"/>
                <w:sz w:val="22"/>
                <w:szCs w:val="22"/>
              </w:rPr>
              <w:t>-</w:t>
            </w:r>
          </w:p>
        </w:tc>
      </w:tr>
      <w:tr w:rsidR="00C26CAC" w:rsidRPr="00416328" w:rsidTr="00C26CAC">
        <w:trPr>
          <w:trHeight w:val="213"/>
        </w:trPr>
        <w:tc>
          <w:tcPr>
            <w:tcW w:w="723" w:type="dxa"/>
            <w:tcBorders>
              <w:top w:val="nil"/>
              <w:left w:val="single" w:sz="8" w:space="0" w:color="auto"/>
              <w:bottom w:val="single" w:sz="4" w:space="0" w:color="auto"/>
              <w:right w:val="single" w:sz="8" w:space="0" w:color="auto"/>
            </w:tcBorders>
          </w:tcPr>
          <w:p w:rsidR="00C26CAC" w:rsidRPr="00416328" w:rsidRDefault="00C26CAC" w:rsidP="005010F7">
            <w:pPr>
              <w:numPr>
                <w:ilvl w:val="0"/>
                <w:numId w:val="128"/>
              </w:numPr>
              <w:spacing w:after="160" w:line="240" w:lineRule="auto"/>
              <w:contextualSpacing/>
              <w:jc w:val="left"/>
              <w:rPr>
                <w:rFonts w:ascii="Arial" w:eastAsia="Times New Roman" w:hAnsi="Arial"/>
                <w:color w:val="000000"/>
                <w:sz w:val="22"/>
                <w:szCs w:val="22"/>
                <w:rtl/>
              </w:rPr>
            </w:pPr>
          </w:p>
        </w:tc>
        <w:tc>
          <w:tcPr>
            <w:tcW w:w="2537" w:type="dxa"/>
            <w:tcBorders>
              <w:top w:val="nil"/>
              <w:left w:val="single" w:sz="8" w:space="0" w:color="auto"/>
              <w:bottom w:val="single" w:sz="4" w:space="0" w:color="auto"/>
              <w:right w:val="single" w:sz="8" w:space="0" w:color="auto"/>
            </w:tcBorders>
            <w:shd w:val="clear" w:color="auto" w:fill="auto"/>
            <w:vAlign w:val="center"/>
          </w:tcPr>
          <w:p w:rsidR="00C26CAC" w:rsidRPr="00416328" w:rsidRDefault="00C26CAC" w:rsidP="00C26CAC">
            <w:pPr>
              <w:bidi w:val="0"/>
              <w:spacing w:line="240" w:lineRule="auto"/>
              <w:jc w:val="right"/>
              <w:rPr>
                <w:rFonts w:ascii="Arial" w:eastAsia="Times New Roman" w:hAnsi="Arial"/>
                <w:color w:val="000000"/>
                <w:sz w:val="22"/>
                <w:szCs w:val="22"/>
              </w:rPr>
            </w:pPr>
            <w:r w:rsidRPr="00416328">
              <w:rPr>
                <w:rFonts w:ascii="Arial" w:eastAsia="Times New Roman" w:hAnsi="Arial"/>
                <w:color w:val="000000"/>
                <w:sz w:val="22"/>
                <w:szCs w:val="22"/>
              </w:rPr>
              <w:t>-</w:t>
            </w:r>
          </w:p>
        </w:tc>
        <w:tc>
          <w:tcPr>
            <w:tcW w:w="2693" w:type="dxa"/>
            <w:tcBorders>
              <w:top w:val="nil"/>
              <w:left w:val="single" w:sz="8" w:space="0" w:color="auto"/>
              <w:bottom w:val="single" w:sz="4" w:space="0" w:color="auto"/>
              <w:right w:val="single" w:sz="8" w:space="0" w:color="auto"/>
            </w:tcBorders>
            <w:vAlign w:val="center"/>
          </w:tcPr>
          <w:p w:rsidR="00C26CAC" w:rsidRPr="00416328" w:rsidRDefault="00C26CAC" w:rsidP="00C26CAC">
            <w:pPr>
              <w:spacing w:line="240" w:lineRule="auto"/>
              <w:jc w:val="left"/>
              <w:rPr>
                <w:rFonts w:ascii="Arial" w:eastAsia="Times New Roman" w:hAnsi="Arial"/>
                <w:color w:val="000000"/>
                <w:sz w:val="22"/>
                <w:szCs w:val="22"/>
              </w:rPr>
            </w:pPr>
            <w:r w:rsidRPr="00416328">
              <w:rPr>
                <w:rFonts w:ascii="Arial" w:eastAsia="Times New Roman" w:hAnsi="Arial"/>
                <w:color w:val="000000"/>
                <w:sz w:val="22"/>
                <w:szCs w:val="22"/>
                <w:rtl/>
              </w:rPr>
              <w:t>שירותי תוכן ותרבות</w:t>
            </w:r>
          </w:p>
        </w:tc>
        <w:tc>
          <w:tcPr>
            <w:tcW w:w="2694" w:type="dxa"/>
            <w:tcBorders>
              <w:top w:val="nil"/>
              <w:left w:val="single" w:sz="8" w:space="0" w:color="auto"/>
              <w:bottom w:val="single" w:sz="4" w:space="0" w:color="auto"/>
              <w:right w:val="single" w:sz="8" w:space="0" w:color="auto"/>
            </w:tcBorders>
            <w:shd w:val="clear" w:color="auto" w:fill="auto"/>
            <w:noWrap/>
            <w:vAlign w:val="center"/>
          </w:tcPr>
          <w:p w:rsidR="00C26CAC" w:rsidRPr="00416328" w:rsidRDefault="00C26CAC" w:rsidP="00C26CAC">
            <w:pPr>
              <w:bidi w:val="0"/>
              <w:spacing w:line="240" w:lineRule="auto"/>
              <w:jc w:val="right"/>
              <w:rPr>
                <w:rFonts w:ascii="Arial" w:eastAsia="Times New Roman" w:hAnsi="Arial"/>
                <w:color w:val="000000"/>
                <w:sz w:val="22"/>
                <w:szCs w:val="22"/>
              </w:rPr>
            </w:pPr>
            <w:r w:rsidRPr="00416328">
              <w:rPr>
                <w:rFonts w:ascii="Arial" w:eastAsia="Times New Roman" w:hAnsi="Arial"/>
                <w:color w:val="000000"/>
                <w:sz w:val="22"/>
                <w:szCs w:val="22"/>
              </w:rPr>
              <w:t>-</w:t>
            </w:r>
          </w:p>
        </w:tc>
      </w:tr>
      <w:tr w:rsidR="00C26CAC" w:rsidRPr="00416328" w:rsidTr="00C26CAC">
        <w:trPr>
          <w:trHeight w:val="89"/>
        </w:trPr>
        <w:tc>
          <w:tcPr>
            <w:tcW w:w="723" w:type="dxa"/>
            <w:tcBorders>
              <w:top w:val="nil"/>
              <w:left w:val="single" w:sz="8" w:space="0" w:color="auto"/>
              <w:bottom w:val="single" w:sz="4" w:space="0" w:color="auto"/>
              <w:right w:val="single" w:sz="8" w:space="0" w:color="auto"/>
            </w:tcBorders>
          </w:tcPr>
          <w:p w:rsidR="00C26CAC" w:rsidRPr="00416328" w:rsidRDefault="00C26CAC" w:rsidP="005010F7">
            <w:pPr>
              <w:numPr>
                <w:ilvl w:val="0"/>
                <w:numId w:val="128"/>
              </w:numPr>
              <w:spacing w:after="160" w:line="240" w:lineRule="auto"/>
              <w:contextualSpacing/>
              <w:jc w:val="left"/>
              <w:rPr>
                <w:rFonts w:ascii="Arial" w:eastAsia="Times New Roman" w:hAnsi="Arial"/>
                <w:color w:val="000000"/>
                <w:sz w:val="22"/>
                <w:szCs w:val="22"/>
                <w:rtl/>
              </w:rPr>
            </w:pPr>
          </w:p>
        </w:tc>
        <w:tc>
          <w:tcPr>
            <w:tcW w:w="2537" w:type="dxa"/>
            <w:tcBorders>
              <w:top w:val="nil"/>
              <w:left w:val="single" w:sz="8" w:space="0" w:color="auto"/>
              <w:bottom w:val="single" w:sz="4" w:space="0" w:color="auto"/>
              <w:right w:val="single" w:sz="8" w:space="0" w:color="auto"/>
            </w:tcBorders>
            <w:shd w:val="clear" w:color="auto" w:fill="auto"/>
            <w:vAlign w:val="center"/>
          </w:tcPr>
          <w:p w:rsidR="00C26CAC" w:rsidRPr="00416328" w:rsidRDefault="00C26CAC" w:rsidP="00C26CAC">
            <w:pPr>
              <w:bidi w:val="0"/>
              <w:spacing w:line="240" w:lineRule="auto"/>
              <w:jc w:val="right"/>
              <w:rPr>
                <w:rFonts w:ascii="Arial" w:eastAsia="Times New Roman" w:hAnsi="Arial"/>
                <w:color w:val="000000"/>
                <w:sz w:val="22"/>
                <w:szCs w:val="22"/>
              </w:rPr>
            </w:pPr>
            <w:r w:rsidRPr="00416328">
              <w:rPr>
                <w:rFonts w:ascii="Arial" w:eastAsia="Times New Roman" w:hAnsi="Arial"/>
                <w:color w:val="000000"/>
                <w:sz w:val="22"/>
                <w:szCs w:val="22"/>
              </w:rPr>
              <w:t>-</w:t>
            </w:r>
          </w:p>
        </w:tc>
        <w:tc>
          <w:tcPr>
            <w:tcW w:w="2693" w:type="dxa"/>
            <w:tcBorders>
              <w:top w:val="nil"/>
              <w:left w:val="single" w:sz="8" w:space="0" w:color="auto"/>
              <w:bottom w:val="single" w:sz="4" w:space="0" w:color="auto"/>
              <w:right w:val="single" w:sz="8" w:space="0" w:color="auto"/>
            </w:tcBorders>
            <w:vAlign w:val="center"/>
          </w:tcPr>
          <w:p w:rsidR="00C26CAC" w:rsidRPr="00416328" w:rsidRDefault="00C26CAC" w:rsidP="00C26CAC">
            <w:pPr>
              <w:spacing w:line="240" w:lineRule="auto"/>
              <w:jc w:val="left"/>
              <w:rPr>
                <w:rFonts w:ascii="Arial" w:eastAsia="Times New Roman" w:hAnsi="Arial"/>
                <w:color w:val="000000"/>
                <w:sz w:val="22"/>
                <w:szCs w:val="22"/>
              </w:rPr>
            </w:pPr>
            <w:r w:rsidRPr="00416328">
              <w:rPr>
                <w:rFonts w:ascii="Arial" w:eastAsia="Times New Roman" w:hAnsi="Arial"/>
                <w:color w:val="000000"/>
                <w:sz w:val="22"/>
                <w:szCs w:val="22"/>
                <w:rtl/>
              </w:rPr>
              <w:t>שירותי רווחה</w:t>
            </w:r>
          </w:p>
        </w:tc>
        <w:tc>
          <w:tcPr>
            <w:tcW w:w="2694" w:type="dxa"/>
            <w:tcBorders>
              <w:top w:val="nil"/>
              <w:left w:val="single" w:sz="8" w:space="0" w:color="auto"/>
              <w:bottom w:val="single" w:sz="4" w:space="0" w:color="auto"/>
              <w:right w:val="single" w:sz="8" w:space="0" w:color="auto"/>
            </w:tcBorders>
            <w:shd w:val="clear" w:color="auto" w:fill="auto"/>
            <w:noWrap/>
            <w:vAlign w:val="center"/>
          </w:tcPr>
          <w:p w:rsidR="00C26CAC" w:rsidRPr="00416328" w:rsidRDefault="00C26CAC" w:rsidP="00C26CAC">
            <w:pPr>
              <w:bidi w:val="0"/>
              <w:spacing w:line="240" w:lineRule="auto"/>
              <w:jc w:val="right"/>
              <w:rPr>
                <w:rFonts w:ascii="Arial" w:eastAsia="Times New Roman" w:hAnsi="Arial"/>
                <w:color w:val="000000"/>
                <w:sz w:val="22"/>
                <w:szCs w:val="22"/>
              </w:rPr>
            </w:pPr>
            <w:r w:rsidRPr="00416328">
              <w:rPr>
                <w:rFonts w:ascii="Arial" w:eastAsia="Times New Roman" w:hAnsi="Arial"/>
                <w:color w:val="000000"/>
                <w:sz w:val="22"/>
                <w:szCs w:val="22"/>
              </w:rPr>
              <w:t>-</w:t>
            </w:r>
          </w:p>
        </w:tc>
      </w:tr>
    </w:tbl>
    <w:p w:rsidR="00416328" w:rsidRDefault="00416328" w:rsidP="00416328">
      <w:pPr>
        <w:rPr>
          <w:rtl/>
          <w:lang w:val="x-none" w:eastAsia="x-none"/>
        </w:rPr>
      </w:pPr>
    </w:p>
    <w:p w:rsidR="002C2CCD" w:rsidRDefault="002C2CCD" w:rsidP="002C2CCD">
      <w:pPr>
        <w:pStyle w:val="20"/>
      </w:pPr>
      <w:r>
        <w:rPr>
          <w:rFonts w:hint="cs"/>
          <w:rtl/>
        </w:rPr>
        <w:t>הגורמים המעורבים במתן השירותים המבוקשים במכרז</w:t>
      </w:r>
    </w:p>
    <w:p w:rsidR="002C2CCD" w:rsidRDefault="002C2CCD" w:rsidP="002C2CCD">
      <w:pPr>
        <w:pStyle w:val="3"/>
        <w:bidi/>
        <w:rPr>
          <w:rtl/>
        </w:rPr>
      </w:pPr>
      <w:r>
        <w:rPr>
          <w:rFonts w:hint="cs"/>
          <w:rtl/>
        </w:rPr>
        <w:t>נציג המזמין</w:t>
      </w:r>
    </w:p>
    <w:p w:rsidR="002C2CCD" w:rsidRDefault="002C2CCD" w:rsidP="002C2CCD">
      <w:pPr>
        <w:rPr>
          <w:rtl/>
        </w:rPr>
      </w:pPr>
      <w:r>
        <w:rPr>
          <w:rFonts w:hint="cs"/>
          <w:rtl/>
        </w:rPr>
        <w:t xml:space="preserve">על </w:t>
      </w:r>
      <w:r w:rsidRPr="006F1816">
        <w:rPr>
          <w:rFonts w:hint="cs"/>
          <w:rtl/>
        </w:rPr>
        <w:t>נציגו המוסמך של המזמין</w:t>
      </w:r>
      <w:r>
        <w:rPr>
          <w:rFonts w:hint="cs"/>
          <w:rtl/>
        </w:rPr>
        <w:t xml:space="preserve"> לבוא בקשר עם הזוכה וצוותו בכל הנוגע לניהולם, ביצועם השוטף והמלא של השירותים המבוקשים על פי תנאי המכרז לרבות קיום ישיבות סטטוס מנהל הפרויקט בתדירות שתיקבע ע"י המזמין ולכל היותר בתדירות חודשית, קבלת דוחות והקצאת משימות להמשך, התחשבנות שוטפת.</w:t>
      </w:r>
    </w:p>
    <w:p w:rsidR="00F51CBD" w:rsidRDefault="00F51CBD" w:rsidP="002C2CCD">
      <w:pPr>
        <w:rPr>
          <w:rtl/>
          <w:lang w:val="x-none" w:eastAsia="x-none"/>
        </w:rPr>
      </w:pPr>
    </w:p>
    <w:p w:rsidR="00CF5F8A" w:rsidRPr="00CF5F8A" w:rsidRDefault="00CF5F8A" w:rsidP="00CF5F8A">
      <w:pPr>
        <w:pStyle w:val="3"/>
        <w:bidi/>
        <w:rPr>
          <w:rtl/>
        </w:rPr>
      </w:pPr>
      <w:r>
        <w:rPr>
          <w:rFonts w:hint="cs"/>
          <w:rtl/>
        </w:rPr>
        <w:t>מנהל הפרויקט מטעמו של הזוכה</w:t>
      </w:r>
    </w:p>
    <w:p w:rsidR="00606752" w:rsidRPr="00207CBA" w:rsidRDefault="00CF5F8A" w:rsidP="00207CBA">
      <w:pPr>
        <w:rPr>
          <w:rtl/>
        </w:rPr>
      </w:pPr>
      <w:r>
        <w:rPr>
          <w:rFonts w:hint="cs"/>
          <w:rtl/>
        </w:rPr>
        <w:t xml:space="preserve">אחראי מטעמו של </w:t>
      </w:r>
      <w:r w:rsidR="00606752">
        <w:rPr>
          <w:rFonts w:hint="cs"/>
          <w:rtl/>
        </w:rPr>
        <w:t xml:space="preserve">הזוכה לניהול וביצוע השירותים המבוקשים במכרז, ניהול והקצאת </w:t>
      </w:r>
      <w:r w:rsidR="00130582">
        <w:rPr>
          <w:rFonts w:hint="cs"/>
          <w:rtl/>
        </w:rPr>
        <w:t>עובדי</w:t>
      </w:r>
      <w:r w:rsidR="00606752">
        <w:rPr>
          <w:rFonts w:hint="cs"/>
          <w:rtl/>
        </w:rPr>
        <w:t xml:space="preserve"> הזוכה, ארגון ולוגיסטיקה, הפעלת שירותי מנהלה עבור הזוכה לצורך ביצוע השירותים, דיווח קבוע ותקופתי לנציג המזמין ולמנכ"ל הזוכה באמצעות דוחות סטטוס מובנים, </w:t>
      </w:r>
      <w:r w:rsidR="00962D9A">
        <w:rPr>
          <w:rFonts w:hint="cs"/>
          <w:rtl/>
        </w:rPr>
        <w:t xml:space="preserve">מפגשי סטטוס עם בעלי התפקידים </w:t>
      </w:r>
      <w:r w:rsidR="00962D9A">
        <w:rPr>
          <w:rFonts w:hint="cs"/>
          <w:rtl/>
        </w:rPr>
        <w:lastRenderedPageBreak/>
        <w:t xml:space="preserve">במשרד הבינוי והשיכון בתדירות שתיקבע ע"י המזמין, </w:t>
      </w:r>
      <w:r w:rsidR="00606752">
        <w:rPr>
          <w:rFonts w:hint="cs"/>
          <w:rtl/>
        </w:rPr>
        <w:t>פתרון בעיות ותקלות בזמן אמת, ביצוע התחשבנות שוטפת מול נציג המזמין.</w:t>
      </w:r>
      <w:r w:rsidR="00207CBA" w:rsidRPr="00207CBA">
        <w:rPr>
          <w:rFonts w:hint="cs"/>
          <w:rtl/>
        </w:rPr>
        <w:t xml:space="preserve"> המציע מתחייב כי מנהל הפרויקט ימלא את התפקיד לכל הפחות 12 חודשים ממועד תחילת ההתקשרות. החלפת מנהל הפרויקט לפני תום תקופה זו תיעשה רק לאחר קבלת אישור המשרד ובהתאם לשיקול דעתו.</w:t>
      </w:r>
    </w:p>
    <w:p w:rsidR="00606752" w:rsidRDefault="00606752" w:rsidP="00CF5F8A">
      <w:pPr>
        <w:rPr>
          <w:rtl/>
        </w:rPr>
      </w:pPr>
      <w:r w:rsidRPr="00A3505E">
        <w:rPr>
          <w:rFonts w:hint="cs"/>
          <w:b/>
          <w:bCs/>
          <w:u w:val="single"/>
          <w:rtl/>
        </w:rPr>
        <w:t>זמינות:</w:t>
      </w:r>
      <w:r>
        <w:rPr>
          <w:rFonts w:hint="cs"/>
          <w:rtl/>
        </w:rPr>
        <w:t xml:space="preserve"> בכל ימות השבוע בימים א' עד ה' בין השעות 08:00-17:00.</w:t>
      </w:r>
    </w:p>
    <w:p w:rsidR="00CF5F8A" w:rsidRDefault="00606752" w:rsidP="00130582">
      <w:pPr>
        <w:rPr>
          <w:rtl/>
        </w:rPr>
      </w:pPr>
      <w:r w:rsidRPr="00A3505E">
        <w:rPr>
          <w:rFonts w:hint="cs"/>
          <w:b/>
          <w:bCs/>
          <w:u w:val="single"/>
          <w:rtl/>
        </w:rPr>
        <w:t xml:space="preserve">החלפת </w:t>
      </w:r>
      <w:r w:rsidR="00130582">
        <w:rPr>
          <w:rFonts w:hint="cs"/>
          <w:b/>
          <w:bCs/>
          <w:u w:val="single"/>
          <w:rtl/>
        </w:rPr>
        <w:t>מנהל הפרויקט</w:t>
      </w:r>
      <w:r w:rsidRPr="00A3505E">
        <w:rPr>
          <w:rFonts w:hint="cs"/>
          <w:b/>
          <w:bCs/>
          <w:u w:val="single"/>
          <w:rtl/>
        </w:rPr>
        <w:t xml:space="preserve"> על ידי הזוכה</w:t>
      </w:r>
      <w:r>
        <w:rPr>
          <w:rFonts w:hint="cs"/>
          <w:rtl/>
        </w:rPr>
        <w:t>: בהודעה של הזוכה לנציג המזמין מראש ובכתב לפחות חודש ימי עבודה. באחריות הזוכה הצבת עובד חדש העומד בכל תנאי המכרז</w:t>
      </w:r>
      <w:r w:rsidR="00207CBA" w:rsidRPr="00207CBA">
        <w:rPr>
          <w:rtl/>
        </w:rPr>
        <w:t xml:space="preserve">, לאחר קבלת אישור המשרד למינוי מראש ובכתב, </w:t>
      </w:r>
      <w:r>
        <w:rPr>
          <w:rFonts w:hint="cs"/>
          <w:rtl/>
        </w:rPr>
        <w:t xml:space="preserve"> המבצע חפיפה מלאה עם העובד המוחלף להבטחת מתן שירותים רציפים ומיטביים.</w:t>
      </w:r>
      <w:r w:rsidR="00CF5F8A" w:rsidRPr="00CF5F8A">
        <w:rPr>
          <w:rFonts w:hint="cs"/>
          <w:rtl/>
        </w:rPr>
        <w:t xml:space="preserve"> </w:t>
      </w:r>
    </w:p>
    <w:p w:rsidR="000D1CF9" w:rsidRPr="007367F8" w:rsidRDefault="000D1CF9" w:rsidP="009D7E63">
      <w:pPr>
        <w:pStyle w:val="3"/>
        <w:bidi/>
        <w:rPr>
          <w:rtl/>
        </w:rPr>
      </w:pPr>
      <w:bookmarkStart w:id="33" w:name="_Ref354930747"/>
      <w:r w:rsidRPr="007367F8">
        <w:rPr>
          <w:rFonts w:hint="cs"/>
          <w:rtl/>
        </w:rPr>
        <w:t>קבלני משנה</w:t>
      </w:r>
    </w:p>
    <w:p w:rsidR="000D1CF9" w:rsidRPr="007367F8" w:rsidRDefault="000D1CF9" w:rsidP="000D1CF9">
      <w:pPr>
        <w:rPr>
          <w:rtl/>
          <w:lang w:val="x-none" w:eastAsia="x-none"/>
        </w:rPr>
      </w:pPr>
      <w:r w:rsidRPr="007367F8">
        <w:rPr>
          <w:rFonts w:hint="cs"/>
          <w:rtl/>
          <w:lang w:val="x-none" w:eastAsia="x-none"/>
        </w:rPr>
        <w:t>הזוכה רשאי להפעיל קבלני משנה לצורך מתן השירותים המבוקשים במכרז</w:t>
      </w:r>
      <w:r w:rsidR="009D7E63">
        <w:rPr>
          <w:rFonts w:hint="cs"/>
          <w:rtl/>
          <w:lang w:val="x-none" w:eastAsia="x-none"/>
        </w:rPr>
        <w:t>, אך ורק באישור מראש של המשרד</w:t>
      </w:r>
      <w:r w:rsidRPr="007367F8">
        <w:rPr>
          <w:rFonts w:hint="cs"/>
          <w:rtl/>
          <w:lang w:val="x-none" w:eastAsia="x-none"/>
        </w:rPr>
        <w:t>.</w:t>
      </w:r>
    </w:p>
    <w:p w:rsidR="000D1CF9" w:rsidRDefault="000D1CF9" w:rsidP="000D1CF9">
      <w:pPr>
        <w:rPr>
          <w:rtl/>
          <w:lang w:val="x-none" w:eastAsia="x-none"/>
        </w:rPr>
      </w:pPr>
      <w:r w:rsidRPr="007367F8">
        <w:rPr>
          <w:rFonts w:hint="cs"/>
          <w:rtl/>
          <w:lang w:val="x-none" w:eastAsia="x-none"/>
        </w:rPr>
        <w:t xml:space="preserve">יובהר כי בכל מקרה יראה </w:t>
      </w:r>
      <w:r w:rsidR="00E84ACD">
        <w:rPr>
          <w:rFonts w:hint="cs"/>
          <w:rtl/>
          <w:lang w:val="x-none" w:eastAsia="x-none"/>
        </w:rPr>
        <w:t>המשרד</w:t>
      </w:r>
      <w:r w:rsidRPr="007367F8">
        <w:rPr>
          <w:rFonts w:hint="cs"/>
          <w:rtl/>
          <w:lang w:val="x-none" w:eastAsia="x-none"/>
        </w:rPr>
        <w:t xml:space="preserve"> בזוכה כקבלן רא</w:t>
      </w:r>
      <w:r w:rsidR="00012708" w:rsidRPr="007367F8">
        <w:rPr>
          <w:rFonts w:hint="cs"/>
          <w:rtl/>
          <w:lang w:val="x-none" w:eastAsia="x-none"/>
        </w:rPr>
        <w:t>ש</w:t>
      </w:r>
      <w:r w:rsidRPr="007367F8">
        <w:rPr>
          <w:rFonts w:hint="cs"/>
          <w:rtl/>
          <w:lang w:val="x-none" w:eastAsia="x-none"/>
        </w:rPr>
        <w:t>י אשר יהיה אחראי מולו לכל מתן השירותים המבוקשים במכרז בין אם בוצעו על ידו או על ידי קבלני משנה מטעמו.</w:t>
      </w:r>
    </w:p>
    <w:p w:rsidR="0053526F" w:rsidRDefault="009D7E63" w:rsidP="00130582">
      <w:pPr>
        <w:pStyle w:val="20"/>
      </w:pPr>
      <w:r>
        <w:rPr>
          <w:rFonts w:hint="cs"/>
          <w:rtl/>
        </w:rPr>
        <w:t xml:space="preserve">הזמנת </w:t>
      </w:r>
      <w:r w:rsidR="0053526F">
        <w:rPr>
          <w:rFonts w:hint="cs"/>
          <w:rtl/>
        </w:rPr>
        <w:t>מרכיבי שירות לביצוע</w:t>
      </w:r>
    </w:p>
    <w:p w:rsidR="009D7E63" w:rsidRDefault="0053526F" w:rsidP="00130582">
      <w:pPr>
        <w:pStyle w:val="3"/>
        <w:bidi/>
        <w:rPr>
          <w:rtl/>
        </w:rPr>
      </w:pPr>
      <w:r>
        <w:rPr>
          <w:rFonts w:hint="cs"/>
          <w:rtl/>
        </w:rPr>
        <w:t xml:space="preserve">הזמנת </w:t>
      </w:r>
      <w:r w:rsidR="009D7E63">
        <w:rPr>
          <w:rFonts w:hint="cs"/>
          <w:rtl/>
        </w:rPr>
        <w:t xml:space="preserve"> </w:t>
      </w:r>
      <w:r>
        <w:rPr>
          <w:rFonts w:hint="cs"/>
          <w:rtl/>
        </w:rPr>
        <w:t>מרכיבי שירות המפורטים במכרז</w:t>
      </w:r>
    </w:p>
    <w:p w:rsidR="009D7E63" w:rsidRDefault="009D7E63" w:rsidP="005010F7">
      <w:pPr>
        <w:pStyle w:val="af0"/>
        <w:numPr>
          <w:ilvl w:val="0"/>
          <w:numId w:val="130"/>
        </w:numPr>
        <w:rPr>
          <w:rtl/>
        </w:rPr>
      </w:pPr>
      <w:r>
        <w:rPr>
          <w:rFonts w:hint="cs"/>
          <w:rtl/>
        </w:rPr>
        <w:t xml:space="preserve">מרכיבי עלות השירותים (המפורטים </w:t>
      </w:r>
      <w:r w:rsidRPr="004C026A">
        <w:rPr>
          <w:rFonts w:hint="cs"/>
          <w:b/>
          <w:bCs/>
          <w:u w:val="single"/>
          <w:rtl/>
        </w:rPr>
        <w:t>ב</w:t>
      </w:r>
      <w:r w:rsidR="008B2E58" w:rsidRPr="004C026A">
        <w:rPr>
          <w:rFonts w:hint="cs"/>
          <w:b/>
          <w:bCs/>
          <w:u w:val="single"/>
          <w:rtl/>
        </w:rPr>
        <w:t>נספח ד</w:t>
      </w:r>
      <w:r w:rsidR="008B2E58" w:rsidRPr="004C026A">
        <w:rPr>
          <w:b/>
          <w:bCs/>
          <w:u w:val="single"/>
          <w:rtl/>
        </w:rPr>
        <w:t>'</w:t>
      </w:r>
      <w:r>
        <w:rPr>
          <w:rFonts w:hint="cs"/>
          <w:rtl/>
        </w:rPr>
        <w:t xml:space="preserve"> ובנספח הצעת המחיר) נבנו באופן מודולרי, כך שהמשרד רשאי להזמינם את כולם או חלקם מעת לעת על פי שיקול דעתו הבלעדי.</w:t>
      </w:r>
    </w:p>
    <w:p w:rsidR="009D7E63" w:rsidRDefault="009D7E63" w:rsidP="005010F7">
      <w:pPr>
        <w:pStyle w:val="af0"/>
        <w:numPr>
          <w:ilvl w:val="0"/>
          <w:numId w:val="130"/>
        </w:numPr>
        <w:rPr>
          <w:rtl/>
        </w:rPr>
      </w:pPr>
      <w:r w:rsidRPr="0053526F">
        <w:rPr>
          <w:rFonts w:hint="cs"/>
          <w:u w:val="single"/>
          <w:rtl/>
        </w:rPr>
        <w:t>עם חתימת הסכם ההתקשרות בין המשרד למזמין תועבר לזוכה הזמנת עבודה ראשונה</w:t>
      </w:r>
      <w:r>
        <w:rPr>
          <w:rFonts w:hint="cs"/>
          <w:rtl/>
        </w:rPr>
        <w:t xml:space="preserve"> אשר תכלול את מרכיבי השירותים אותם מבקש המשרד לביצוע על ידי הזוכה.</w:t>
      </w:r>
    </w:p>
    <w:p w:rsidR="0053526F" w:rsidRDefault="009D7E63" w:rsidP="005010F7">
      <w:pPr>
        <w:pStyle w:val="af0"/>
        <w:numPr>
          <w:ilvl w:val="0"/>
          <w:numId w:val="130"/>
        </w:numPr>
      </w:pPr>
      <w:r>
        <w:rPr>
          <w:rFonts w:hint="cs"/>
          <w:rtl/>
        </w:rPr>
        <w:t>כל הזמנת עבודה שתועבר לזוכה על ידי המשרד תהיה בהתאם למחירים שנקבעו במכרז בין המשרד לזוכה.</w:t>
      </w:r>
      <w:r w:rsidR="009F1928">
        <w:rPr>
          <w:rFonts w:hint="cs"/>
          <w:rtl/>
        </w:rPr>
        <w:t xml:space="preserve"> </w:t>
      </w:r>
    </w:p>
    <w:p w:rsidR="009D7E63" w:rsidRDefault="009D7E63" w:rsidP="005010F7">
      <w:pPr>
        <w:pStyle w:val="af0"/>
        <w:numPr>
          <w:ilvl w:val="0"/>
          <w:numId w:val="130"/>
        </w:numPr>
        <w:rPr>
          <w:rtl/>
        </w:rPr>
      </w:pPr>
      <w:r w:rsidRPr="0053526F">
        <w:rPr>
          <w:rFonts w:hint="cs"/>
          <w:u w:val="single"/>
          <w:rtl/>
        </w:rPr>
        <w:t xml:space="preserve">כל הזמנת עבודה </w:t>
      </w:r>
      <w:r w:rsidR="00A3597D" w:rsidRPr="0053526F">
        <w:rPr>
          <w:rFonts w:hint="cs"/>
          <w:u w:val="single"/>
          <w:rtl/>
        </w:rPr>
        <w:t>מחויבת</w:t>
      </w:r>
      <w:r w:rsidRPr="0053526F">
        <w:rPr>
          <w:rFonts w:hint="cs"/>
          <w:u w:val="single"/>
          <w:rtl/>
        </w:rPr>
        <w:t xml:space="preserve"> בחתימת מורשי החתימה של המשרד.</w:t>
      </w:r>
    </w:p>
    <w:p w:rsidR="0053526F" w:rsidRPr="0053526F" w:rsidRDefault="0053526F" w:rsidP="005010F7">
      <w:pPr>
        <w:pStyle w:val="af0"/>
        <w:numPr>
          <w:ilvl w:val="0"/>
          <w:numId w:val="130"/>
        </w:numPr>
        <w:rPr>
          <w:rtl/>
        </w:rPr>
      </w:pPr>
      <w:r w:rsidRPr="0053526F">
        <w:rPr>
          <w:rFonts w:hint="cs"/>
          <w:rtl/>
        </w:rPr>
        <w:t>המזמין רשאי להודיע לזוכה על הפסקת מרכיב שירות מסויים חודש ימים מראש לפני המועד הנדרש.</w:t>
      </w:r>
    </w:p>
    <w:p w:rsidR="0053526F" w:rsidRPr="0053526F" w:rsidRDefault="0053526F" w:rsidP="005010F7">
      <w:pPr>
        <w:pStyle w:val="af0"/>
        <w:numPr>
          <w:ilvl w:val="0"/>
          <w:numId w:val="130"/>
        </w:numPr>
        <w:rPr>
          <w:rtl/>
        </w:rPr>
      </w:pPr>
      <w:r w:rsidRPr="0053526F">
        <w:rPr>
          <w:rFonts w:hint="cs"/>
          <w:rtl/>
        </w:rPr>
        <w:t>הזמנת עבודה לביצוע שירות נדרש תישלח על ידי המשרד לפחות חודש ימים מראש לפני המועד הנדרש.</w:t>
      </w:r>
    </w:p>
    <w:p w:rsidR="009F1928" w:rsidRDefault="0053526F" w:rsidP="00645131">
      <w:pPr>
        <w:pStyle w:val="3"/>
        <w:bidi/>
        <w:rPr>
          <w:rtl/>
        </w:rPr>
      </w:pPr>
      <w:r>
        <w:rPr>
          <w:rFonts w:hint="cs"/>
          <w:rtl/>
        </w:rPr>
        <w:t>הזמנת מרכיבי שירותים אשר אינם מופיעים במכרז</w:t>
      </w:r>
    </w:p>
    <w:p w:rsidR="0053526F" w:rsidRPr="0053526F" w:rsidRDefault="009F1928" w:rsidP="005010F7">
      <w:pPr>
        <w:pStyle w:val="af0"/>
        <w:numPr>
          <w:ilvl w:val="0"/>
          <w:numId w:val="131"/>
        </w:numPr>
        <w:rPr>
          <w:rtl/>
        </w:rPr>
      </w:pPr>
      <w:r w:rsidRPr="0053526F">
        <w:rPr>
          <w:rFonts w:hint="cs"/>
          <w:rtl/>
        </w:rPr>
        <w:t xml:space="preserve">המזמין רשאי לדרוש מהזוכה ביצוע </w:t>
      </w:r>
      <w:r w:rsidR="0053526F" w:rsidRPr="0053526F">
        <w:rPr>
          <w:rFonts w:hint="cs"/>
          <w:rtl/>
        </w:rPr>
        <w:t>מרכיבי שירות אשר אינם מופיעים במכרז ("</w:t>
      </w:r>
      <w:r w:rsidRPr="0053526F">
        <w:rPr>
          <w:rFonts w:hint="cs"/>
          <w:rtl/>
        </w:rPr>
        <w:t>עבודות נוספות</w:t>
      </w:r>
      <w:r w:rsidR="0053526F" w:rsidRPr="0053526F">
        <w:rPr>
          <w:rFonts w:hint="cs"/>
          <w:rtl/>
        </w:rPr>
        <w:t>").</w:t>
      </w:r>
    </w:p>
    <w:p w:rsidR="009D7E63" w:rsidRPr="0053526F" w:rsidRDefault="009F1928" w:rsidP="00715FA0">
      <w:pPr>
        <w:pStyle w:val="af0"/>
        <w:numPr>
          <w:ilvl w:val="0"/>
          <w:numId w:val="131"/>
        </w:numPr>
        <w:rPr>
          <w:u w:val="single"/>
          <w:rtl/>
        </w:rPr>
      </w:pPr>
      <w:r w:rsidRPr="0053526F">
        <w:rPr>
          <w:rFonts w:hint="cs"/>
          <w:u w:val="single"/>
          <w:rtl/>
        </w:rPr>
        <w:t xml:space="preserve">העבודות </w:t>
      </w:r>
      <w:r w:rsidR="0053526F" w:rsidRPr="0053526F">
        <w:rPr>
          <w:rFonts w:hint="cs"/>
          <w:u w:val="single"/>
          <w:rtl/>
        </w:rPr>
        <w:t xml:space="preserve">הנוספות </w:t>
      </w:r>
      <w:r w:rsidRPr="0053526F">
        <w:rPr>
          <w:rFonts w:hint="cs"/>
          <w:u w:val="single"/>
          <w:rtl/>
        </w:rPr>
        <w:t xml:space="preserve">המוזמנות יידרשו להיות קשורות חד ערכית לביצוע בקרה אודות פעילות </w:t>
      </w:r>
      <w:r w:rsidR="00715FA0">
        <w:rPr>
          <w:rFonts w:hint="cs"/>
          <w:u w:val="single"/>
          <w:rtl/>
        </w:rPr>
        <w:t>ספקי השירות</w:t>
      </w:r>
      <w:r w:rsidRPr="0053526F">
        <w:rPr>
          <w:rFonts w:hint="cs"/>
          <w:u w:val="single"/>
          <w:rtl/>
        </w:rPr>
        <w:t>.</w:t>
      </w:r>
    </w:p>
    <w:p w:rsidR="009F1928" w:rsidRPr="0053526F" w:rsidRDefault="009F1928" w:rsidP="00715FA0">
      <w:pPr>
        <w:pStyle w:val="af0"/>
        <w:numPr>
          <w:ilvl w:val="0"/>
          <w:numId w:val="131"/>
        </w:numPr>
        <w:rPr>
          <w:rtl/>
        </w:rPr>
      </w:pPr>
      <w:r w:rsidRPr="0053526F">
        <w:rPr>
          <w:rFonts w:hint="cs"/>
          <w:rtl/>
        </w:rPr>
        <w:lastRenderedPageBreak/>
        <w:t xml:space="preserve">המזמין יעביר לזוכה בקשה להצעת מחיר לביצוע העבודות הנוספות כאשר </w:t>
      </w:r>
      <w:r w:rsidR="00715FA0">
        <w:rPr>
          <w:rFonts w:hint="cs"/>
          <w:rtl/>
        </w:rPr>
        <w:t>הבסיס להצעת המחיר</w:t>
      </w:r>
      <w:r w:rsidRPr="0053526F">
        <w:rPr>
          <w:rFonts w:hint="cs"/>
          <w:rtl/>
        </w:rPr>
        <w:t xml:space="preserve"> יהיה שעת עבודת בעל מקצוע בהתאם לצורך (על פי תעריפי חשכ"ל להעסקת נותני שירותים חיצוניים).</w:t>
      </w:r>
    </w:p>
    <w:p w:rsidR="009F1928" w:rsidRPr="0053526F" w:rsidRDefault="00207CBA" w:rsidP="00207CBA">
      <w:pPr>
        <w:pStyle w:val="af0"/>
        <w:numPr>
          <w:ilvl w:val="0"/>
          <w:numId w:val="131"/>
        </w:numPr>
      </w:pPr>
      <w:r>
        <w:rPr>
          <w:rFonts w:hint="cs"/>
          <w:rtl/>
        </w:rPr>
        <w:t>היקף שעות העבודה הסופי עבור ביצוע העבודות הנוספות ייקבע בתיאום בין הצדדים.</w:t>
      </w:r>
    </w:p>
    <w:p w:rsidR="0053526F" w:rsidRPr="0053526F" w:rsidRDefault="009F1928" w:rsidP="005010F7">
      <w:pPr>
        <w:pStyle w:val="af0"/>
        <w:numPr>
          <w:ilvl w:val="0"/>
          <w:numId w:val="131"/>
        </w:numPr>
      </w:pPr>
      <w:r w:rsidRPr="0053526F">
        <w:rPr>
          <w:rFonts w:hint="cs"/>
          <w:rtl/>
        </w:rPr>
        <w:t xml:space="preserve">מנגנון התמחור מפורט בפרק </w:t>
      </w:r>
      <w:r w:rsidR="0069780C">
        <w:rPr>
          <w:rFonts w:hint="cs"/>
          <w:rtl/>
        </w:rPr>
        <w:t>5</w:t>
      </w:r>
      <w:r w:rsidRPr="0053526F">
        <w:rPr>
          <w:rFonts w:hint="cs"/>
          <w:rtl/>
        </w:rPr>
        <w:t xml:space="preserve"> להלן. </w:t>
      </w:r>
    </w:p>
    <w:p w:rsidR="009F1928" w:rsidRPr="0053526F" w:rsidRDefault="009F1928" w:rsidP="005010F7">
      <w:pPr>
        <w:pStyle w:val="af0"/>
        <w:numPr>
          <w:ilvl w:val="0"/>
          <w:numId w:val="131"/>
        </w:numPr>
        <w:rPr>
          <w:rtl/>
        </w:rPr>
      </w:pPr>
      <w:r w:rsidRPr="0053526F">
        <w:rPr>
          <w:rFonts w:hint="cs"/>
          <w:u w:val="single"/>
          <w:rtl/>
        </w:rPr>
        <w:t>כל הזמנת עבודה נוספת מחוייבת בחתימת מורשי החתימה של המשרד.</w:t>
      </w:r>
    </w:p>
    <w:p w:rsidR="0053526F" w:rsidRPr="0053526F" w:rsidRDefault="0053526F" w:rsidP="005010F7">
      <w:pPr>
        <w:pStyle w:val="af0"/>
        <w:numPr>
          <w:ilvl w:val="0"/>
          <w:numId w:val="131"/>
        </w:numPr>
        <w:rPr>
          <w:rtl/>
        </w:rPr>
      </w:pPr>
      <w:r w:rsidRPr="0053526F">
        <w:rPr>
          <w:rFonts w:hint="cs"/>
          <w:rtl/>
        </w:rPr>
        <w:t>המזמין רשאי להודיע לזוכה על הפסקת מרכיב שירות מסויים חודש ימים מראש לפני המועד הנדרש.</w:t>
      </w:r>
    </w:p>
    <w:p w:rsidR="0053526F" w:rsidRPr="0053526F" w:rsidRDefault="0053526F" w:rsidP="005010F7">
      <w:pPr>
        <w:pStyle w:val="af0"/>
        <w:numPr>
          <w:ilvl w:val="0"/>
          <w:numId w:val="131"/>
        </w:numPr>
        <w:rPr>
          <w:rtl/>
        </w:rPr>
      </w:pPr>
      <w:r w:rsidRPr="0053526F">
        <w:rPr>
          <w:rFonts w:hint="cs"/>
          <w:rtl/>
        </w:rPr>
        <w:t>הזמנת עבודה לביצוע שירות נדרש תישלח על ידי המשרד לפחות חודש ימים מראש לפני המועד הנדרש.</w:t>
      </w:r>
    </w:p>
    <w:p w:rsidR="00C9599D" w:rsidRPr="00A62188" w:rsidRDefault="00C9599D" w:rsidP="009D7E63">
      <w:pPr>
        <w:keepNext/>
        <w:keepLines/>
        <w:pageBreakBefore/>
        <w:widowControl w:val="0"/>
        <w:numPr>
          <w:ilvl w:val="0"/>
          <w:numId w:val="3"/>
        </w:numPr>
        <w:tabs>
          <w:tab w:val="left" w:pos="7999"/>
          <w:tab w:val="left" w:pos="8141"/>
          <w:tab w:val="left" w:pos="8283"/>
        </w:tabs>
        <w:adjustRightInd w:val="0"/>
        <w:spacing w:line="276" w:lineRule="auto"/>
        <w:ind w:right="0"/>
        <w:jc w:val="left"/>
        <w:textAlignment w:val="baseline"/>
        <w:outlineLvl w:val="0"/>
        <w:rPr>
          <w:rFonts w:ascii="Narkisim" w:hAnsi="Narkisim"/>
          <w:b/>
          <w:bCs/>
          <w:caps/>
          <w:spacing w:val="15"/>
          <w:sz w:val="40"/>
          <w:szCs w:val="40"/>
          <w:lang w:val="x-none" w:eastAsia="x-none"/>
        </w:rPr>
      </w:pPr>
      <w:bookmarkStart w:id="34" w:name="_Toc526095190"/>
      <w:bookmarkStart w:id="35" w:name="_Toc414895767"/>
      <w:bookmarkStart w:id="36" w:name="_Toc421540691"/>
      <w:bookmarkStart w:id="37" w:name="_Toc440130546"/>
      <w:bookmarkEnd w:id="33"/>
      <w:r w:rsidRPr="00A62188">
        <w:rPr>
          <w:rFonts w:ascii="Narkisim" w:hAnsi="Narkisim"/>
          <w:b/>
          <w:bCs/>
          <w:caps/>
          <w:spacing w:val="15"/>
          <w:sz w:val="40"/>
          <w:szCs w:val="40"/>
          <w:rtl/>
          <w:lang w:val="x-none" w:eastAsia="x-none"/>
        </w:rPr>
        <w:lastRenderedPageBreak/>
        <w:t>מודל תמחור השירותים במכרז</w:t>
      </w:r>
      <w:bookmarkEnd w:id="34"/>
    </w:p>
    <w:p w:rsidR="00361752" w:rsidRDefault="009F1928" w:rsidP="00163B36">
      <w:pPr>
        <w:widowControl w:val="0"/>
        <w:numPr>
          <w:ilvl w:val="1"/>
          <w:numId w:val="60"/>
        </w:numPr>
        <w:tabs>
          <w:tab w:val="clear" w:pos="576"/>
          <w:tab w:val="left" w:pos="628"/>
          <w:tab w:val="num" w:pos="1001"/>
        </w:tabs>
        <w:spacing w:before="120" w:after="120" w:line="240" w:lineRule="auto"/>
        <w:ind w:left="0" w:right="0" w:firstLine="0"/>
        <w:outlineLvl w:val="1"/>
        <w:rPr>
          <w:b/>
          <w:bCs/>
          <w:caps/>
          <w:spacing w:val="15"/>
          <w:sz w:val="32"/>
          <w:szCs w:val="36"/>
        </w:rPr>
      </w:pPr>
      <w:r>
        <w:rPr>
          <w:rFonts w:hint="cs"/>
          <w:b/>
          <w:bCs/>
          <w:caps/>
          <w:spacing w:val="15"/>
          <w:sz w:val="32"/>
          <w:szCs w:val="36"/>
          <w:rtl/>
        </w:rPr>
        <w:t>מחירי השירותים המבוקשים</w:t>
      </w:r>
    </w:p>
    <w:p w:rsidR="0053526F" w:rsidRPr="007367F8" w:rsidRDefault="0053526F" w:rsidP="0053526F">
      <w:pPr>
        <w:pStyle w:val="3"/>
        <w:bidi/>
        <w:rPr>
          <w:rtl/>
        </w:rPr>
      </w:pPr>
      <w:r>
        <w:rPr>
          <w:rFonts w:hint="cs"/>
          <w:rtl/>
        </w:rPr>
        <w:t>מרכיבי שירותים המופיעים במכרז</w:t>
      </w:r>
    </w:p>
    <w:p w:rsidR="00361752" w:rsidRPr="007367F8" w:rsidRDefault="00361752" w:rsidP="00A4245E">
      <w:pPr>
        <w:pStyle w:val="af0"/>
        <w:numPr>
          <w:ilvl w:val="0"/>
          <w:numId w:val="132"/>
        </w:numPr>
        <w:rPr>
          <w:rtl/>
        </w:rPr>
      </w:pPr>
      <w:r w:rsidRPr="007367F8">
        <w:rPr>
          <w:rtl/>
        </w:rPr>
        <w:t xml:space="preserve">על המציע למלא את נספח </w:t>
      </w:r>
      <w:r w:rsidR="005E4CFD" w:rsidRPr="007367F8">
        <w:rPr>
          <w:rtl/>
        </w:rPr>
        <w:t>הצעת המחיר</w:t>
      </w:r>
      <w:r w:rsidR="005E4CFD" w:rsidRPr="007367F8">
        <w:rPr>
          <w:rFonts w:hint="cs"/>
          <w:rtl/>
        </w:rPr>
        <w:t xml:space="preserve"> </w:t>
      </w:r>
      <w:r w:rsidRPr="007367F8">
        <w:rPr>
          <w:rFonts w:hint="cs"/>
          <w:rtl/>
        </w:rPr>
        <w:t>בחוברת</w:t>
      </w:r>
      <w:r w:rsidRPr="007367F8">
        <w:rPr>
          <w:rtl/>
        </w:rPr>
        <w:t xml:space="preserve"> </w:t>
      </w:r>
      <w:r w:rsidRPr="007367F8">
        <w:rPr>
          <w:rFonts w:hint="cs"/>
          <w:rtl/>
        </w:rPr>
        <w:t>ההצעה</w:t>
      </w:r>
      <w:r w:rsidRPr="007367F8">
        <w:rPr>
          <w:rtl/>
        </w:rPr>
        <w:t xml:space="preserve">, ובתוך כך להציע את </w:t>
      </w:r>
      <w:r w:rsidRPr="007367F8">
        <w:rPr>
          <w:rFonts w:hint="cs"/>
          <w:rtl/>
        </w:rPr>
        <w:t>המחיר המבוקש על ידו לביצוע השירותים המבוקשים במכרז.</w:t>
      </w:r>
    </w:p>
    <w:p w:rsidR="0053526F" w:rsidRDefault="009D7E63" w:rsidP="00A4245E">
      <w:pPr>
        <w:pStyle w:val="af0"/>
        <w:numPr>
          <w:ilvl w:val="0"/>
          <w:numId w:val="132"/>
        </w:numPr>
        <w:rPr>
          <w:rtl/>
        </w:rPr>
      </w:pPr>
      <w:r>
        <w:rPr>
          <w:rFonts w:hint="cs"/>
          <w:rtl/>
        </w:rPr>
        <w:t>מרכיבי עלות השירותים נבנו באופן מודולרי כך שהמשרד רשאי להזמינם את כולם או חלקם מעת לעת על פי שיקול דעתו הבלעדי.</w:t>
      </w:r>
      <w:r w:rsidR="0053526F">
        <w:rPr>
          <w:rFonts w:hint="cs"/>
          <w:rtl/>
        </w:rPr>
        <w:t xml:space="preserve"> תמחור מרכיב שירות יהיה בהתאם למחירים שנקבעו במכרז בין המשרד לזוכה. </w:t>
      </w:r>
    </w:p>
    <w:p w:rsidR="00D70EBF" w:rsidRDefault="00D70EBF" w:rsidP="00A4245E">
      <w:pPr>
        <w:pStyle w:val="af0"/>
        <w:numPr>
          <w:ilvl w:val="0"/>
          <w:numId w:val="132"/>
        </w:numPr>
        <w:rPr>
          <w:rtl/>
        </w:rPr>
      </w:pPr>
      <w:r>
        <w:rPr>
          <w:rFonts w:hint="cs"/>
          <w:rtl/>
        </w:rPr>
        <w:t xml:space="preserve">מחירי מרכיבי השירות יכללו את כלל הוצאות הזוכה בגין ביצוע השירות לרבות הוצאות: </w:t>
      </w:r>
    </w:p>
    <w:p w:rsidR="00D70EBF" w:rsidRDefault="00D70EBF" w:rsidP="00D70EBF">
      <w:pPr>
        <w:pStyle w:val="af0"/>
      </w:pPr>
      <w:r>
        <w:rPr>
          <w:rFonts w:hint="cs"/>
          <w:rtl/>
        </w:rPr>
        <w:t>שכר כוח אדם המועסק על ידי הזוכה, קבלני משנה, נסיעות, מינהלה, מיחשוב, ביטוח, היטלים, השתתפות בישיבות וכדומה.</w:t>
      </w:r>
    </w:p>
    <w:p w:rsidR="00D70EBF" w:rsidRDefault="00D70EBF" w:rsidP="00D70EBF">
      <w:pPr>
        <w:pStyle w:val="3"/>
        <w:bidi/>
      </w:pPr>
      <w:r>
        <w:rPr>
          <w:rFonts w:hint="cs"/>
          <w:rtl/>
        </w:rPr>
        <w:t>מרכיבי שירות אשר אינם מופיעים במכרז</w:t>
      </w:r>
    </w:p>
    <w:p w:rsidR="009F1928" w:rsidRDefault="009F1928" w:rsidP="00544D40">
      <w:pPr>
        <w:pStyle w:val="af0"/>
        <w:numPr>
          <w:ilvl w:val="0"/>
          <w:numId w:val="133"/>
        </w:numPr>
      </w:pPr>
      <w:r>
        <w:rPr>
          <w:rFonts w:hint="cs"/>
          <w:rtl/>
        </w:rPr>
        <w:t xml:space="preserve">תמחור עבודות נוספות (סעיף </w:t>
      </w:r>
      <w:r w:rsidR="0069780C">
        <w:rPr>
          <w:rFonts w:hint="cs"/>
          <w:rtl/>
        </w:rPr>
        <w:t xml:space="preserve">4.4.2 </w:t>
      </w:r>
      <w:r>
        <w:rPr>
          <w:rFonts w:hint="cs"/>
          <w:rtl/>
        </w:rPr>
        <w:t>לעיל) יהיה על פי שעות עבודה בפועל</w:t>
      </w:r>
      <w:r w:rsidR="0053526F">
        <w:rPr>
          <w:rFonts w:hint="cs"/>
          <w:rtl/>
        </w:rPr>
        <w:t xml:space="preserve"> בהתאם לתעריפי חשכ"ל לנותני שירותים חיצוניים (</w:t>
      </w:r>
      <w:hyperlink r:id="rId35" w:history="1">
        <w:r w:rsidR="00314BBA" w:rsidRPr="0053526F">
          <w:rPr>
            <w:rStyle w:val="Hyperlink"/>
            <w:rFonts w:hint="cs"/>
            <w:rtl/>
          </w:rPr>
          <w:t>הוראת תכ"ם מס. 13.9</w:t>
        </w:r>
        <w:r w:rsidR="00314BBA">
          <w:rPr>
            <w:rStyle w:val="Hyperlink"/>
            <w:rFonts w:hint="cs"/>
            <w:rtl/>
          </w:rPr>
          <w:t>.2</w:t>
        </w:r>
        <w:r w:rsidR="00314BBA" w:rsidRPr="0053526F">
          <w:rPr>
            <w:rStyle w:val="Hyperlink"/>
            <w:rFonts w:hint="cs"/>
            <w:rtl/>
          </w:rPr>
          <w:t>.</w:t>
        </w:r>
        <w:r w:rsidR="00314BBA">
          <w:rPr>
            <w:rStyle w:val="Hyperlink"/>
            <w:rFonts w:hint="cs"/>
            <w:rtl/>
          </w:rPr>
          <w:t>1</w:t>
        </w:r>
      </w:hyperlink>
      <w:r w:rsidR="0053526F">
        <w:rPr>
          <w:rFonts w:hint="cs"/>
          <w:rtl/>
        </w:rPr>
        <w:t>)</w:t>
      </w:r>
      <w:r w:rsidR="00D70EBF">
        <w:rPr>
          <w:rFonts w:hint="cs"/>
          <w:rtl/>
        </w:rPr>
        <w:t xml:space="preserve">, בהתאם </w:t>
      </w:r>
      <w:r w:rsidR="00544D40">
        <w:rPr>
          <w:rFonts w:hint="cs"/>
          <w:rtl/>
        </w:rPr>
        <w:t xml:space="preserve">לוותק ולהשכלת נותני השירותים </w:t>
      </w:r>
      <w:r w:rsidR="00D70EBF">
        <w:rPr>
          <w:rFonts w:hint="cs"/>
          <w:rtl/>
        </w:rPr>
        <w:t>שהוצעו על ידי הזוכה בהצעתו במכרז.</w:t>
      </w:r>
    </w:p>
    <w:p w:rsidR="00BE173E" w:rsidRDefault="00BE173E" w:rsidP="00A4245E">
      <w:pPr>
        <w:pStyle w:val="af0"/>
        <w:numPr>
          <w:ilvl w:val="0"/>
          <w:numId w:val="133"/>
        </w:numPr>
      </w:pPr>
      <w:r>
        <w:rPr>
          <w:rFonts w:hint="cs"/>
          <w:rtl/>
        </w:rPr>
        <w:t xml:space="preserve">על המציע להציע בנספח הצעת המחיר אחוז הנחה גורף לכלל רמות בעלי התפקידים המפורטים בהוראת תכ"ם </w:t>
      </w:r>
      <w:r w:rsidR="00906EAD">
        <w:rPr>
          <w:rFonts w:hint="cs"/>
          <w:rtl/>
        </w:rPr>
        <w:t>.</w:t>
      </w:r>
      <w:r>
        <w:rPr>
          <w:rFonts w:hint="cs"/>
          <w:rtl/>
        </w:rPr>
        <w:t>13.9.2</w:t>
      </w:r>
      <w:r w:rsidR="00314BBA">
        <w:rPr>
          <w:rFonts w:hint="cs"/>
          <w:rtl/>
        </w:rPr>
        <w:t>.1</w:t>
      </w:r>
      <w:r>
        <w:rPr>
          <w:rFonts w:hint="cs"/>
          <w:rtl/>
        </w:rPr>
        <w:t>.</w:t>
      </w:r>
      <w:r w:rsidR="00A51A8E">
        <w:rPr>
          <w:rFonts w:hint="cs"/>
          <w:rtl/>
        </w:rPr>
        <w:t>יובהר כי אותו אחוז הנחה שיוצע בקשר למרכיבי שירות שאינם מופיעים במכרז יחול ביחס לכלל רמות בעלי התפקידים, אף כי חישוב הצעת המחיר יתייחס רק לרמת יועץ 2 כאמור בסעיף בדיקת עלות ההצעה שלהלן.</w:t>
      </w:r>
    </w:p>
    <w:p w:rsidR="00BE173E" w:rsidRDefault="00BE173E" w:rsidP="00A4245E">
      <w:pPr>
        <w:pStyle w:val="af0"/>
        <w:numPr>
          <w:ilvl w:val="0"/>
          <w:numId w:val="133"/>
        </w:numPr>
      </w:pPr>
      <w:r>
        <w:rPr>
          <w:rFonts w:hint="cs"/>
          <w:rtl/>
        </w:rPr>
        <w:t>התמורה אשר תשולם לשעת עבוד</w:t>
      </w:r>
      <w:r w:rsidR="00536359">
        <w:rPr>
          <w:rFonts w:hint="cs"/>
          <w:rtl/>
        </w:rPr>
        <w:t>ה</w:t>
      </w:r>
      <w:r>
        <w:rPr>
          <w:rFonts w:hint="cs"/>
          <w:rtl/>
        </w:rPr>
        <w:t xml:space="preserve"> </w:t>
      </w:r>
      <w:r w:rsidR="00536359">
        <w:rPr>
          <w:rFonts w:hint="cs"/>
          <w:rtl/>
        </w:rPr>
        <w:t xml:space="preserve">תהא על פי שיוך העובד המבצע את העבודה </w:t>
      </w:r>
      <w:r>
        <w:rPr>
          <w:rFonts w:hint="cs"/>
          <w:rtl/>
        </w:rPr>
        <w:t>לרמת התעריפים בהוראת התכ"</w:t>
      </w:r>
      <w:r w:rsidR="00536359">
        <w:rPr>
          <w:rFonts w:hint="cs"/>
          <w:rtl/>
        </w:rPr>
        <w:t>ם</w:t>
      </w:r>
      <w:r>
        <w:rPr>
          <w:rFonts w:hint="cs"/>
          <w:rtl/>
        </w:rPr>
        <w:t>.</w:t>
      </w:r>
    </w:p>
    <w:p w:rsidR="00D70EBF" w:rsidRDefault="00D70EBF" w:rsidP="00A4245E">
      <w:pPr>
        <w:pStyle w:val="af0"/>
        <w:numPr>
          <w:ilvl w:val="0"/>
          <w:numId w:val="133"/>
        </w:numPr>
        <w:rPr>
          <w:rtl/>
        </w:rPr>
      </w:pPr>
      <w:r>
        <w:rPr>
          <w:rFonts w:hint="cs"/>
          <w:rtl/>
        </w:rPr>
        <w:t xml:space="preserve">עלות שעת העבודה יכללו את כלל הוצאות הזוכה בגין ביצוע השירות לרבות הוצאות: </w:t>
      </w:r>
    </w:p>
    <w:p w:rsidR="00D70EBF" w:rsidRDefault="00D70EBF" w:rsidP="00D70EBF">
      <w:pPr>
        <w:pStyle w:val="af0"/>
        <w:rPr>
          <w:rtl/>
        </w:rPr>
      </w:pPr>
      <w:r>
        <w:rPr>
          <w:rFonts w:hint="cs"/>
          <w:rtl/>
        </w:rPr>
        <w:t>שכר כוח אדם המועסק על ידי הזוכה, קבלני משנה, נסיעות, מינהלה, מיחשוב, ביטוח, היטלים, השתתפות בישיבות וכדומה</w:t>
      </w:r>
      <w:r w:rsidR="00BE173E">
        <w:rPr>
          <w:rFonts w:hint="cs"/>
          <w:rtl/>
        </w:rPr>
        <w:t>.</w:t>
      </w:r>
    </w:p>
    <w:p w:rsidR="00FE1791" w:rsidRDefault="00FE1791" w:rsidP="00977C66">
      <w:pPr>
        <w:pStyle w:val="20"/>
        <w:rPr>
          <w:rtl/>
        </w:rPr>
      </w:pPr>
      <w:bookmarkStart w:id="38" w:name="_Toc287541460"/>
      <w:bookmarkStart w:id="39" w:name="_Toc287541560"/>
      <w:r w:rsidRPr="007367F8">
        <w:rPr>
          <w:rFonts w:hint="cs"/>
          <w:rtl/>
        </w:rPr>
        <w:t xml:space="preserve">אופן הגשת החשבון </w:t>
      </w:r>
      <w:r w:rsidR="00977C66">
        <w:rPr>
          <w:rFonts w:hint="cs"/>
          <w:rtl/>
        </w:rPr>
        <w:t>התקופתי</w:t>
      </w:r>
    </w:p>
    <w:p w:rsidR="00977C66" w:rsidRDefault="00977C66" w:rsidP="00977C66">
      <w:pPr>
        <w:pStyle w:val="3"/>
        <w:bidi/>
        <w:rPr>
          <w:rtl/>
        </w:rPr>
      </w:pPr>
      <w:r>
        <w:rPr>
          <w:rFonts w:hint="cs"/>
          <w:rtl/>
        </w:rPr>
        <w:t>כללי</w:t>
      </w:r>
    </w:p>
    <w:p w:rsidR="00977C66" w:rsidRDefault="00977C66" w:rsidP="00977C66">
      <w:pPr>
        <w:rPr>
          <w:rtl/>
          <w:lang w:val="x-none" w:eastAsia="x-none"/>
        </w:rPr>
      </w:pPr>
      <w:r>
        <w:rPr>
          <w:rFonts w:hint="cs"/>
          <w:rtl/>
          <w:lang w:val="x-none" w:eastAsia="x-none"/>
        </w:rPr>
        <w:t>אופן ועיתוי ההתחשבנות בין המזמין לזוכה במכרז נקבע על פי מאפייני השירותים המסופקים במכרז:</w:t>
      </w:r>
    </w:p>
    <w:p w:rsidR="00977C66" w:rsidRDefault="00DB6FB1" w:rsidP="00E41F95">
      <w:pPr>
        <w:pStyle w:val="af0"/>
        <w:numPr>
          <w:ilvl w:val="0"/>
          <w:numId w:val="169"/>
        </w:numPr>
      </w:pPr>
      <w:r w:rsidRPr="00DB6FB1">
        <w:rPr>
          <w:rFonts w:hint="cs"/>
          <w:rtl/>
        </w:rPr>
        <w:t>התחשבנות בגין מתן שירותים המפורטים במכרז תבוצע על פי טבלת הדוחות הנדרשים להגשה בסעיף 5.2.2 להלן.</w:t>
      </w:r>
      <w:r>
        <w:rPr>
          <w:rFonts w:hint="cs"/>
          <w:rtl/>
        </w:rPr>
        <w:t xml:space="preserve"> </w:t>
      </w:r>
    </w:p>
    <w:p w:rsidR="00DB6FB1" w:rsidRDefault="00DB6FB1" w:rsidP="00E41F95">
      <w:pPr>
        <w:pStyle w:val="af0"/>
        <w:numPr>
          <w:ilvl w:val="0"/>
          <w:numId w:val="169"/>
        </w:numPr>
      </w:pPr>
      <w:r>
        <w:rPr>
          <w:rFonts w:hint="cs"/>
          <w:rtl/>
        </w:rPr>
        <w:t>התחשבנות בגין שירותים הנכללים בהגדרה "עבודות נוספות" (כמפורט בסעיף 4.4.2 לעיל) תבוצע על פי המנגנון המפורט בסעיף 5.2.3 להלן.</w:t>
      </w:r>
    </w:p>
    <w:p w:rsidR="00DB6FB1" w:rsidRPr="00DB6FB1" w:rsidRDefault="00DB6FB1" w:rsidP="00DB6FB1">
      <w:pPr>
        <w:pStyle w:val="af0"/>
        <w:rPr>
          <w:rtl/>
        </w:rPr>
      </w:pPr>
    </w:p>
    <w:p w:rsidR="00DB6FB1" w:rsidRPr="00977C66" w:rsidRDefault="00DB6FB1" w:rsidP="00977C66">
      <w:pPr>
        <w:rPr>
          <w:rtl/>
          <w:lang w:val="x-none" w:eastAsia="x-none"/>
        </w:rPr>
      </w:pPr>
    </w:p>
    <w:p w:rsidR="00977C66" w:rsidRDefault="00DB6FB1" w:rsidP="00DB6FB1">
      <w:pPr>
        <w:pStyle w:val="3"/>
        <w:bidi/>
        <w:rPr>
          <w:rtl/>
        </w:rPr>
      </w:pPr>
      <w:r>
        <w:rPr>
          <w:rFonts w:hint="cs"/>
          <w:rtl/>
        </w:rPr>
        <w:t xml:space="preserve">התחשבנות בגין </w:t>
      </w:r>
      <w:r w:rsidR="00977C66">
        <w:rPr>
          <w:rFonts w:hint="cs"/>
          <w:rtl/>
        </w:rPr>
        <w:t>מרכיבי שירות המפורטים במכרז</w:t>
      </w:r>
    </w:p>
    <w:p w:rsidR="00DB6FB1" w:rsidRDefault="00DB6FB1" w:rsidP="005C2BDD">
      <w:pPr>
        <w:rPr>
          <w:rtl/>
        </w:rPr>
      </w:pPr>
      <w:r>
        <w:rPr>
          <w:rFonts w:hint="cs"/>
          <w:rtl/>
        </w:rPr>
        <w:t>להלן טבלה המפרטת את רשימת הדוחות אשר הזוכה יידרש להגיש למזמין בפריסה תקופתית על פי חודשי השנה. הטבלה מבטאת את תכולת השירותים להם מחוייב הזוכה במסגרת המכרז. בנספח הצעת המחיר אשר בחוב</w:t>
      </w:r>
      <w:r w:rsidR="005C2BDD">
        <w:rPr>
          <w:rFonts w:hint="cs"/>
          <w:rtl/>
        </w:rPr>
        <w:t>ר</w:t>
      </w:r>
      <w:r>
        <w:rPr>
          <w:rFonts w:hint="cs"/>
          <w:rtl/>
        </w:rPr>
        <w:t>ת ההצעה מפורטים מרכיבי השירות עבורם נדרש הזוכה להגיש את הדוחות הנ"ל.</w:t>
      </w:r>
    </w:p>
    <w:p w:rsidR="00DB6FB1" w:rsidRPr="00DB6FB1" w:rsidRDefault="00DB6FB1" w:rsidP="00DB6FB1">
      <w:pPr>
        <w:rPr>
          <w:lang w:val="x-none" w:eastAsia="x-none"/>
        </w:rPr>
      </w:pPr>
      <w:r w:rsidRPr="00DB6FB1">
        <w:rPr>
          <w:rFonts w:hint="cs"/>
          <w:noProof/>
          <w:rtl/>
        </w:rPr>
        <w:drawing>
          <wp:inline distT="0" distB="0" distL="0" distR="0" wp14:anchorId="74C11DC4" wp14:editId="2F9FE735">
            <wp:extent cx="5590432" cy="6731000"/>
            <wp:effectExtent l="0" t="0" r="0" b="0"/>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599507" cy="6741926"/>
                    </a:xfrm>
                    <a:prstGeom prst="rect">
                      <a:avLst/>
                    </a:prstGeom>
                    <a:noFill/>
                    <a:ln>
                      <a:noFill/>
                    </a:ln>
                  </pic:spPr>
                </pic:pic>
              </a:graphicData>
            </a:graphic>
          </wp:inline>
        </w:drawing>
      </w:r>
    </w:p>
    <w:p w:rsidR="00DB6FB1" w:rsidRDefault="00DB6FB1" w:rsidP="000C0116">
      <w:pPr>
        <w:pStyle w:val="3"/>
        <w:bidi/>
        <w:rPr>
          <w:rtl/>
        </w:rPr>
      </w:pPr>
      <w:r>
        <w:rPr>
          <w:rFonts w:hint="cs"/>
          <w:rtl/>
        </w:rPr>
        <w:lastRenderedPageBreak/>
        <w:t>התחשבנות בגין ביצוע עבודות נוספות</w:t>
      </w:r>
    </w:p>
    <w:p w:rsidR="00DB6FB1" w:rsidRPr="00DB6FB1" w:rsidRDefault="00DB6FB1" w:rsidP="00DB6FB1">
      <w:pPr>
        <w:rPr>
          <w:lang w:val="x-none" w:eastAsia="x-none"/>
        </w:rPr>
      </w:pPr>
      <w:r>
        <w:rPr>
          <w:rFonts w:hint="cs"/>
          <w:rtl/>
          <w:lang w:val="x-none" w:eastAsia="x-none"/>
        </w:rPr>
        <w:t>אופן ההתחשבנות בגין ביצוע עבודות נוספות ייקבע בכל הזמנת עבודה לגופה כמפורט</w:t>
      </w:r>
      <w:r w:rsidR="002C2CCD">
        <w:rPr>
          <w:rFonts w:hint="cs"/>
          <w:rtl/>
          <w:lang w:val="x-none" w:eastAsia="x-none"/>
        </w:rPr>
        <w:t xml:space="preserve"> </w:t>
      </w:r>
      <w:r>
        <w:rPr>
          <w:rFonts w:hint="cs"/>
          <w:rtl/>
          <w:lang w:val="x-none" w:eastAsia="x-none"/>
        </w:rPr>
        <w:t>בסעיף 4.4.2 לעיל.</w:t>
      </w:r>
    </w:p>
    <w:p w:rsidR="000C0116" w:rsidRPr="007367F8" w:rsidRDefault="000C0116" w:rsidP="00DB6FB1">
      <w:pPr>
        <w:pStyle w:val="3"/>
        <w:bidi/>
        <w:rPr>
          <w:rtl/>
        </w:rPr>
      </w:pPr>
      <w:r w:rsidRPr="007367F8">
        <w:rPr>
          <w:rFonts w:hint="cs"/>
          <w:rtl/>
        </w:rPr>
        <w:t>פורטל ספקים</w:t>
      </w:r>
    </w:p>
    <w:p w:rsidR="002D2A1D" w:rsidRPr="007367F8" w:rsidRDefault="002D2A1D" w:rsidP="00536359">
      <w:pPr>
        <w:rPr>
          <w:rFonts w:eastAsia="Times New Roman"/>
          <w:rtl/>
        </w:rPr>
      </w:pPr>
      <w:r w:rsidRPr="007367F8">
        <w:rPr>
          <w:rFonts w:eastAsia="Times New Roman"/>
          <w:rtl/>
        </w:rPr>
        <w:t>הזוכה יידרש, להגיש דיווחים וחשבונות הנדרשים לצורך תשלום עבור עבודתו, במסגרת פורטל הספקים הממשלתי, בשים לב להוראות התכ"</w:t>
      </w:r>
      <w:r w:rsidRPr="007367F8">
        <w:rPr>
          <w:rFonts w:eastAsia="Times New Roman" w:hint="cs"/>
          <w:rtl/>
        </w:rPr>
        <w:t>ם</w:t>
      </w:r>
      <w:r w:rsidRPr="007367F8">
        <w:rPr>
          <w:rFonts w:eastAsia="Times New Roman"/>
          <w:rtl/>
        </w:rPr>
        <w:t xml:space="preserve"> והנחיות החשב הכללי הרלוונטיות ויח</w:t>
      </w:r>
      <w:r w:rsidR="00536359">
        <w:rPr>
          <w:rFonts w:eastAsia="Times New Roman"/>
          <w:rtl/>
        </w:rPr>
        <w:t>תום על חוזה שימוש בפורטל הספקים</w:t>
      </w:r>
      <w:r w:rsidR="00536359">
        <w:rPr>
          <w:rFonts w:eastAsia="Times New Roman" w:hint="cs"/>
          <w:rtl/>
        </w:rPr>
        <w:t>.</w:t>
      </w:r>
      <w:r w:rsidRPr="007367F8">
        <w:rPr>
          <w:rFonts w:eastAsia="Times New Roman"/>
          <w:rtl/>
        </w:rPr>
        <w:t xml:space="preserve"> </w:t>
      </w:r>
    </w:p>
    <w:p w:rsidR="002D2A1D" w:rsidRPr="007367F8" w:rsidRDefault="002D2A1D" w:rsidP="002D2A1D">
      <w:pPr>
        <w:rPr>
          <w:rFonts w:eastAsia="Times New Roman"/>
          <w:rtl/>
        </w:rPr>
      </w:pPr>
      <w:r w:rsidRPr="007367F8">
        <w:rPr>
          <w:rFonts w:eastAsia="Times New Roman"/>
          <w:rtl/>
        </w:rPr>
        <w:t>לחילופין ימציא</w:t>
      </w:r>
      <w:r w:rsidRPr="007367F8">
        <w:rPr>
          <w:rFonts w:eastAsia="Times New Roman" w:hint="cs"/>
          <w:rtl/>
        </w:rPr>
        <w:t xml:space="preserve"> הזוכה </w:t>
      </w:r>
      <w:r w:rsidRPr="007367F8">
        <w:rPr>
          <w:rFonts w:eastAsia="Times New Roman"/>
          <w:rtl/>
        </w:rPr>
        <w:t xml:space="preserve">אישור כספק העושה שימוש בפורטל הספקים. </w:t>
      </w:r>
    </w:p>
    <w:p w:rsidR="002D2A1D" w:rsidRPr="007367F8" w:rsidRDefault="002D2A1D" w:rsidP="002D2A1D">
      <w:pPr>
        <w:rPr>
          <w:rFonts w:eastAsia="Times New Roman"/>
          <w:rtl/>
        </w:rPr>
      </w:pPr>
      <w:r w:rsidRPr="007367F8">
        <w:rPr>
          <w:rFonts w:eastAsia="Times New Roman"/>
          <w:rtl/>
        </w:rPr>
        <w:t>יודגש, הזוכה יישא בכלל העלויות הכרוכות בהתחברות לפורטל הספקים</w:t>
      </w:r>
      <w:r w:rsidRPr="007367F8">
        <w:rPr>
          <w:rFonts w:eastAsia="Times New Roman" w:hint="cs"/>
          <w:rtl/>
        </w:rPr>
        <w:t xml:space="preserve"> הממשלתי.</w:t>
      </w:r>
    </w:p>
    <w:p w:rsidR="002D2A1D" w:rsidRPr="007367F8" w:rsidRDefault="002D2A1D" w:rsidP="002D2A1D">
      <w:pPr>
        <w:rPr>
          <w:rtl/>
          <w:lang w:val="x-none" w:eastAsia="x-none"/>
        </w:rPr>
      </w:pPr>
      <w:r w:rsidRPr="007367F8">
        <w:rPr>
          <w:rFonts w:eastAsia="Times New Roman" w:hint="cs"/>
          <w:rtl/>
        </w:rPr>
        <w:t xml:space="preserve">הרחבת הנחיות והוראות </w:t>
      </w:r>
      <w:r w:rsidRPr="007367F8">
        <w:rPr>
          <w:rFonts w:hint="cs"/>
          <w:rtl/>
          <w:lang w:val="x-none" w:eastAsia="x-none"/>
        </w:rPr>
        <w:t xml:space="preserve">לעניין זה ראה </w:t>
      </w:r>
      <w:hyperlink r:id="rId37" w:history="1">
        <w:r w:rsidRPr="007367F8">
          <w:rPr>
            <w:rStyle w:val="Hyperlink"/>
            <w:rFonts w:hint="cs"/>
            <w:rtl/>
            <w:lang w:val="x-none" w:eastAsia="x-none"/>
          </w:rPr>
          <w:t>בהוראת תכ"ם מס. 7.7.1.1.</w:t>
        </w:r>
      </w:hyperlink>
    </w:p>
    <w:p w:rsidR="00FE1791" w:rsidRDefault="002A2DBA" w:rsidP="00536359">
      <w:pPr>
        <w:pStyle w:val="20"/>
        <w:rPr>
          <w:rtl/>
        </w:rPr>
      </w:pPr>
      <w:r w:rsidRPr="007367F8">
        <w:rPr>
          <w:rFonts w:hint="cs"/>
          <w:rtl/>
        </w:rPr>
        <w:t>המצאת חשבונית מס כחוק</w:t>
      </w:r>
    </w:p>
    <w:p w:rsidR="00536359" w:rsidRPr="00536359" w:rsidRDefault="00536359" w:rsidP="00536359">
      <w:pPr>
        <w:pStyle w:val="3"/>
        <w:bidi/>
        <w:rPr>
          <w:rtl/>
        </w:rPr>
      </w:pPr>
      <w:r>
        <w:rPr>
          <w:rFonts w:hint="cs"/>
          <w:rtl/>
        </w:rPr>
        <w:t>אישור דוח הביצוע</w:t>
      </w:r>
    </w:p>
    <w:p w:rsidR="00FE1791" w:rsidRPr="007367F8" w:rsidRDefault="003C7F25" w:rsidP="00536359">
      <w:pPr>
        <w:rPr>
          <w:rtl/>
          <w:lang w:eastAsia="he-IL"/>
        </w:rPr>
      </w:pPr>
      <w:r w:rsidRPr="007367F8">
        <w:rPr>
          <w:rFonts w:hint="cs"/>
          <w:rtl/>
          <w:lang w:eastAsia="he-IL"/>
        </w:rPr>
        <w:t xml:space="preserve">עם אישור </w:t>
      </w:r>
      <w:r w:rsidR="00FE1791" w:rsidRPr="007367F8">
        <w:rPr>
          <w:rFonts w:hint="cs"/>
          <w:rtl/>
          <w:lang w:eastAsia="he-IL"/>
        </w:rPr>
        <w:t xml:space="preserve">דוח הביצוע על ידי נציג </w:t>
      </w:r>
      <w:r w:rsidR="00536359">
        <w:rPr>
          <w:rFonts w:hint="cs"/>
          <w:rtl/>
          <w:lang w:eastAsia="he-IL"/>
        </w:rPr>
        <w:t>המזמין</w:t>
      </w:r>
      <w:r w:rsidR="00FE1791" w:rsidRPr="007367F8">
        <w:rPr>
          <w:rFonts w:hint="cs"/>
          <w:rtl/>
          <w:lang w:eastAsia="he-IL"/>
        </w:rPr>
        <w:t>, יוציא הזוכה חשבונית מס כחוק</w:t>
      </w:r>
      <w:r w:rsidR="0003319D" w:rsidRPr="0003319D">
        <w:rPr>
          <w:rtl/>
        </w:rPr>
        <w:t xml:space="preserve"> ויגיש אותה לתשלום באמצעות פורטל הספקים</w:t>
      </w:r>
      <w:r w:rsidR="0003319D">
        <w:rPr>
          <w:rFonts w:hint="cs"/>
          <w:rtl/>
        </w:rPr>
        <w:t>.</w:t>
      </w:r>
      <w:r w:rsidR="00FE1791" w:rsidRPr="007367F8">
        <w:rPr>
          <w:rFonts w:hint="cs"/>
          <w:rtl/>
          <w:lang w:eastAsia="he-IL"/>
        </w:rPr>
        <w:t xml:space="preserve"> </w:t>
      </w:r>
    </w:p>
    <w:p w:rsidR="00361752" w:rsidRPr="007367F8" w:rsidRDefault="00361752" w:rsidP="00FE1791">
      <w:pPr>
        <w:pStyle w:val="3"/>
        <w:bidi/>
        <w:rPr>
          <w:rtl/>
        </w:rPr>
      </w:pPr>
      <w:r w:rsidRPr="007367F8">
        <w:rPr>
          <w:rFonts w:hint="cs"/>
          <w:rtl/>
        </w:rPr>
        <w:t xml:space="preserve">תנאי תשלום </w:t>
      </w:r>
      <w:bookmarkEnd w:id="38"/>
      <w:bookmarkEnd w:id="39"/>
    </w:p>
    <w:p w:rsidR="00361752" w:rsidRPr="007367F8" w:rsidRDefault="00361752" w:rsidP="00FE1791">
      <w:pPr>
        <w:pStyle w:val="4"/>
        <w:bidi/>
        <w:rPr>
          <w:rtl/>
        </w:rPr>
      </w:pPr>
      <w:r w:rsidRPr="007367F8">
        <w:rPr>
          <w:rFonts w:hint="cs"/>
          <w:rtl/>
        </w:rPr>
        <w:t>כללי</w:t>
      </w:r>
    </w:p>
    <w:p w:rsidR="00361752" w:rsidRPr="007367F8" w:rsidRDefault="00361752" w:rsidP="003C7F25">
      <w:pPr>
        <w:widowControl w:val="0"/>
        <w:adjustRightInd w:val="0"/>
        <w:spacing w:line="276" w:lineRule="auto"/>
        <w:textAlignment w:val="baseline"/>
        <w:rPr>
          <w:b/>
          <w:bCs/>
        </w:rPr>
      </w:pPr>
      <w:r w:rsidRPr="007367F8">
        <w:rPr>
          <w:rFonts w:hint="cs"/>
          <w:rtl/>
        </w:rPr>
        <w:t xml:space="preserve">תנאי תשלום יבוצעו על פי </w:t>
      </w:r>
      <w:r w:rsidRPr="007367F8">
        <w:rPr>
          <w:rFonts w:hint="cs"/>
          <w:b/>
          <w:bCs/>
          <w:rtl/>
        </w:rPr>
        <w:t>הוראת תכ"ם מספר 1.4.3</w:t>
      </w:r>
      <w:r w:rsidRPr="007367F8">
        <w:rPr>
          <w:rFonts w:hint="cs"/>
          <w:rtl/>
        </w:rPr>
        <w:t xml:space="preserve"> המתפרסמת מעת לעת באתר האינטרנט של משרד האוצר בכתובת:</w:t>
      </w:r>
      <w:r w:rsidR="003C7F25" w:rsidRPr="007367F8">
        <w:t xml:space="preserve"> </w:t>
      </w:r>
      <w:hyperlink r:id="rId38" w:history="1">
        <w:r w:rsidR="003C7F25" w:rsidRPr="007367F8">
          <w:rPr>
            <w:rStyle w:val="Hyperlink"/>
          </w:rPr>
          <w:t>http://mof.gov.il/takam/Pages/horaot.aspx?k=1.4.0.3</w:t>
        </w:r>
      </w:hyperlink>
    </w:p>
    <w:p w:rsidR="00361752" w:rsidRPr="007367F8" w:rsidRDefault="00361752" w:rsidP="00FE1791">
      <w:pPr>
        <w:pStyle w:val="3"/>
        <w:bidi/>
        <w:rPr>
          <w:rtl/>
        </w:rPr>
      </w:pPr>
      <w:r w:rsidRPr="007367F8">
        <w:rPr>
          <w:rFonts w:hint="cs"/>
          <w:rtl/>
        </w:rPr>
        <w:t>הצמדה</w:t>
      </w:r>
    </w:p>
    <w:p w:rsidR="003C7F25" w:rsidRPr="007367F8" w:rsidRDefault="003C7F25" w:rsidP="003C7F25">
      <w:pPr>
        <w:pStyle w:val="4"/>
        <w:bidi/>
        <w:rPr>
          <w:rtl/>
        </w:rPr>
      </w:pPr>
      <w:r w:rsidRPr="007367F8">
        <w:rPr>
          <w:rFonts w:hint="cs"/>
          <w:rtl/>
        </w:rPr>
        <w:t>כללי</w:t>
      </w:r>
    </w:p>
    <w:p w:rsidR="003C7F25" w:rsidRPr="007367F8" w:rsidRDefault="003C7F25" w:rsidP="003C7F25">
      <w:pPr>
        <w:rPr>
          <w:rtl/>
          <w:lang w:val="x-none" w:eastAsia="x-none"/>
        </w:rPr>
      </w:pPr>
      <w:r w:rsidRPr="007367F8">
        <w:rPr>
          <w:rFonts w:hint="cs"/>
          <w:rtl/>
          <w:lang w:val="x-none" w:eastAsia="x-none"/>
        </w:rPr>
        <w:t xml:space="preserve">כללי ההצמדה כפופים להוראת תכ"ם 7.5.2.1 </w:t>
      </w:r>
      <w:r w:rsidR="001B7D67" w:rsidRPr="007367F8">
        <w:rPr>
          <w:rFonts w:hint="cs"/>
          <w:rtl/>
          <w:lang w:val="x-none" w:eastAsia="x-none"/>
        </w:rPr>
        <w:t>המתעדכנת</w:t>
      </w:r>
      <w:r w:rsidRPr="007367F8">
        <w:rPr>
          <w:rFonts w:hint="cs"/>
          <w:rtl/>
          <w:lang w:val="x-none" w:eastAsia="x-none"/>
        </w:rPr>
        <w:t xml:space="preserve"> מעת לעת בכתובת: </w:t>
      </w:r>
      <w:hyperlink r:id="rId39" w:history="1">
        <w:r w:rsidRPr="007367F8">
          <w:rPr>
            <w:rStyle w:val="Hyperlink"/>
            <w:lang w:val="x-none" w:eastAsia="x-none"/>
          </w:rPr>
          <w:t>http://mof.gov.il/takam/Pages/horaot.aspx?k=7.5.2.1</w:t>
        </w:r>
      </w:hyperlink>
      <w:r w:rsidR="00814737" w:rsidRPr="007367F8">
        <w:rPr>
          <w:rFonts w:hint="cs"/>
          <w:rtl/>
          <w:lang w:val="x-none" w:eastAsia="x-none"/>
        </w:rPr>
        <w:t>.</w:t>
      </w:r>
    </w:p>
    <w:p w:rsidR="00814737" w:rsidRPr="007367F8" w:rsidRDefault="00CF4FC0" w:rsidP="00CF4FC0">
      <w:pPr>
        <w:rPr>
          <w:rtl/>
          <w:lang w:val="x-none" w:eastAsia="x-none"/>
        </w:rPr>
      </w:pPr>
      <w:r>
        <w:rPr>
          <w:rFonts w:hint="cs"/>
          <w:b/>
          <w:bCs/>
          <w:caps/>
          <w:u w:val="single"/>
          <w:rtl/>
        </w:rPr>
        <w:t xml:space="preserve">ההצמדה הינה למדד המחירים לצרכן. </w:t>
      </w:r>
      <w:r w:rsidR="00814737" w:rsidRPr="007367F8">
        <w:rPr>
          <w:rtl/>
          <w:lang w:val="x-none" w:eastAsia="x-none"/>
        </w:rPr>
        <w:t xml:space="preserve">יום הבסיס </w:t>
      </w:r>
      <w:r w:rsidR="00814737" w:rsidRPr="007367F8">
        <w:rPr>
          <w:rFonts w:hint="cs"/>
          <w:rtl/>
          <w:lang w:val="x-none" w:eastAsia="x-none"/>
        </w:rPr>
        <w:t xml:space="preserve">לחישוב ההצמדה </w:t>
      </w:r>
      <w:r w:rsidR="00814737" w:rsidRPr="007367F8">
        <w:rPr>
          <w:rtl/>
          <w:lang w:val="x-none" w:eastAsia="x-none"/>
        </w:rPr>
        <w:t>יהיה המועד האחרון להגשת הצעות בתיבת המכר</w:t>
      </w:r>
      <w:r w:rsidR="00814737" w:rsidRPr="007367F8">
        <w:rPr>
          <w:rFonts w:hint="cs"/>
          <w:rtl/>
          <w:lang w:val="x-none" w:eastAsia="x-none"/>
        </w:rPr>
        <w:t>זים.</w:t>
      </w:r>
    </w:p>
    <w:p w:rsidR="00902D43" w:rsidRPr="0049057B" w:rsidRDefault="005B6C85" w:rsidP="00371358">
      <w:pPr>
        <w:keepNext/>
        <w:keepLines/>
        <w:pageBreakBefore/>
        <w:widowControl w:val="0"/>
        <w:numPr>
          <w:ilvl w:val="0"/>
          <w:numId w:val="3"/>
        </w:numPr>
        <w:tabs>
          <w:tab w:val="left" w:pos="7999"/>
          <w:tab w:val="left" w:pos="8141"/>
          <w:tab w:val="left" w:pos="8283"/>
        </w:tabs>
        <w:adjustRightInd w:val="0"/>
        <w:spacing w:line="276" w:lineRule="auto"/>
        <w:ind w:right="0"/>
        <w:jc w:val="left"/>
        <w:textAlignment w:val="baseline"/>
        <w:outlineLvl w:val="0"/>
        <w:rPr>
          <w:rFonts w:ascii="Narkisim" w:hAnsi="Narkisim"/>
          <w:b/>
          <w:bCs/>
          <w:caps/>
          <w:spacing w:val="15"/>
          <w:sz w:val="40"/>
          <w:szCs w:val="40"/>
          <w:rtl/>
          <w:lang w:val="x-none" w:eastAsia="x-none"/>
        </w:rPr>
      </w:pPr>
      <w:bookmarkStart w:id="40" w:name="_Toc526095191"/>
      <w:r w:rsidRPr="0049057B">
        <w:rPr>
          <w:rFonts w:ascii="Narkisim" w:hAnsi="Narkisim"/>
          <w:b/>
          <w:bCs/>
          <w:caps/>
          <w:spacing w:val="15"/>
          <w:sz w:val="40"/>
          <w:szCs w:val="40"/>
          <w:rtl/>
          <w:lang w:val="x-none" w:eastAsia="x-none"/>
        </w:rPr>
        <w:lastRenderedPageBreak/>
        <w:t>ת</w:t>
      </w:r>
      <w:r w:rsidR="00902D43" w:rsidRPr="0049057B">
        <w:rPr>
          <w:rFonts w:ascii="Narkisim" w:hAnsi="Narkisim"/>
          <w:b/>
          <w:bCs/>
          <w:caps/>
          <w:spacing w:val="15"/>
          <w:sz w:val="40"/>
          <w:szCs w:val="40"/>
          <w:rtl/>
          <w:lang w:val="x-none" w:eastAsia="x-none"/>
        </w:rPr>
        <w:t>נאי הסף במכרז</w:t>
      </w:r>
      <w:bookmarkEnd w:id="35"/>
      <w:bookmarkEnd w:id="36"/>
      <w:bookmarkEnd w:id="37"/>
      <w:bookmarkEnd w:id="40"/>
    </w:p>
    <w:p w:rsidR="00366CA2" w:rsidRPr="007367F8" w:rsidRDefault="00366CA2" w:rsidP="00366CA2">
      <w:pPr>
        <w:pStyle w:val="20"/>
      </w:pPr>
      <w:r w:rsidRPr="007367F8">
        <w:rPr>
          <w:rFonts w:hint="cs"/>
          <w:rtl/>
        </w:rPr>
        <w:t>כללי</w:t>
      </w:r>
    </w:p>
    <w:p w:rsidR="00750572" w:rsidRPr="007367F8" w:rsidRDefault="00750572" w:rsidP="005B6C85">
      <w:pPr>
        <w:widowControl w:val="0"/>
        <w:adjustRightInd w:val="0"/>
        <w:spacing w:before="120"/>
        <w:textAlignment w:val="baseline"/>
        <w:rPr>
          <w:rFonts w:eastAsia="Times New Roman"/>
          <w:lang w:eastAsia="he-IL"/>
        </w:rPr>
      </w:pPr>
      <w:r w:rsidRPr="007367F8">
        <w:rPr>
          <w:rFonts w:eastAsia="Times New Roman" w:hint="cs"/>
          <w:rtl/>
        </w:rPr>
        <w:t xml:space="preserve">מציע או הצעה אשר אינם עומדים בכל התנאים </w:t>
      </w:r>
      <w:r w:rsidRPr="007367F8">
        <w:rPr>
          <w:rFonts w:eastAsia="Times New Roman"/>
          <w:rtl/>
        </w:rPr>
        <w:t>–</w:t>
      </w:r>
      <w:r w:rsidRPr="007367F8">
        <w:rPr>
          <w:rFonts w:eastAsia="Times New Roman" w:hint="cs"/>
          <w:rtl/>
        </w:rPr>
        <w:t xml:space="preserve"> ייפסלו מהמשך השתתפות במכרז.</w:t>
      </w:r>
    </w:p>
    <w:p w:rsidR="002D4260" w:rsidRPr="007367F8" w:rsidRDefault="005B6C85" w:rsidP="005B6C85">
      <w:pPr>
        <w:pStyle w:val="20"/>
      </w:pPr>
      <w:r w:rsidRPr="007367F8">
        <w:rPr>
          <w:rFonts w:hint="cs"/>
          <w:rtl/>
        </w:rPr>
        <w:t xml:space="preserve"> </w:t>
      </w:r>
      <w:r w:rsidR="002D4260" w:rsidRPr="007367F8">
        <w:rPr>
          <w:rFonts w:hint="cs"/>
          <w:rtl/>
        </w:rPr>
        <w:t xml:space="preserve">תנאי סף </w:t>
      </w:r>
      <w:r w:rsidR="00323E75" w:rsidRPr="007367F8">
        <w:rPr>
          <w:rFonts w:hint="cs"/>
          <w:rtl/>
        </w:rPr>
        <w:t>מינהליים</w:t>
      </w:r>
    </w:p>
    <w:p w:rsidR="00750572" w:rsidRPr="007367F8" w:rsidRDefault="00750572" w:rsidP="005010F7">
      <w:pPr>
        <w:widowControl w:val="0"/>
        <w:numPr>
          <w:ilvl w:val="0"/>
          <w:numId w:val="100"/>
        </w:numPr>
        <w:adjustRightInd w:val="0"/>
        <w:spacing w:before="120"/>
        <w:textAlignment w:val="baseline"/>
        <w:rPr>
          <w:rFonts w:eastAsia="Times New Roman"/>
          <w:lang w:eastAsia="he-IL"/>
        </w:rPr>
      </w:pPr>
      <w:r w:rsidRPr="007367F8">
        <w:rPr>
          <w:rFonts w:eastAsia="Times New Roman" w:hint="cs"/>
          <w:rtl/>
          <w:lang w:eastAsia="he-IL"/>
        </w:rPr>
        <w:t xml:space="preserve">למציע קיימים כל האישורים והתצהירים הנדרשים לפי חוק עסקאות גופים ציבוריים, התשל"ו-1976. </w:t>
      </w:r>
    </w:p>
    <w:p w:rsidR="00750572" w:rsidRPr="007367F8" w:rsidRDefault="00750572" w:rsidP="005010F7">
      <w:pPr>
        <w:numPr>
          <w:ilvl w:val="0"/>
          <w:numId w:val="100"/>
        </w:numPr>
        <w:rPr>
          <w:b/>
          <w:color w:val="0000FF"/>
          <w:u w:val="single"/>
        </w:rPr>
      </w:pPr>
      <w:r w:rsidRPr="007367F8">
        <w:rPr>
          <w:rFonts w:hint="cs"/>
          <w:rtl/>
        </w:rPr>
        <w:t xml:space="preserve">המציע הוא </w:t>
      </w:r>
      <w:r w:rsidRPr="00371358">
        <w:rPr>
          <w:rFonts w:hint="cs"/>
          <w:u w:val="single"/>
          <w:rtl/>
        </w:rPr>
        <w:t>תאגיד</w:t>
      </w:r>
      <w:r w:rsidRPr="007367F8">
        <w:rPr>
          <w:rFonts w:hint="cs"/>
          <w:rtl/>
        </w:rPr>
        <w:t xml:space="preserve"> הרשום </w:t>
      </w:r>
      <w:r w:rsidR="000C7510">
        <w:rPr>
          <w:rFonts w:hint="cs"/>
          <w:rtl/>
        </w:rPr>
        <w:t xml:space="preserve">בישראל </w:t>
      </w:r>
      <w:r w:rsidRPr="007367F8">
        <w:rPr>
          <w:rFonts w:hint="cs"/>
          <w:rtl/>
        </w:rPr>
        <w:t xml:space="preserve">בכל מרשם המתנהל על פי דין והקשור לנושא ההתקשרות. </w:t>
      </w:r>
      <w:r w:rsidR="00371358">
        <w:rPr>
          <w:rFonts w:hint="cs"/>
          <w:rtl/>
        </w:rPr>
        <w:t xml:space="preserve">כמו </w:t>
      </w:r>
      <w:r w:rsidRPr="007367F8">
        <w:rPr>
          <w:rFonts w:hint="cs"/>
          <w:rtl/>
        </w:rPr>
        <w:t>כן, המציע אינו בעל חוב בגין אגרה שנתית למרשם הרלוונטי, לשנים הקודמות לשנת 201</w:t>
      </w:r>
      <w:r w:rsidR="00371358">
        <w:rPr>
          <w:rFonts w:hint="cs"/>
          <w:rtl/>
        </w:rPr>
        <w:t>8</w:t>
      </w:r>
      <w:r w:rsidRPr="007367F8">
        <w:rPr>
          <w:rFonts w:hint="cs"/>
          <w:rtl/>
        </w:rPr>
        <w:t xml:space="preserve"> ואם הוא חברה </w:t>
      </w:r>
      <w:r w:rsidRPr="007367F8">
        <w:rPr>
          <w:rtl/>
        </w:rPr>
        <w:t>–</w:t>
      </w:r>
      <w:r w:rsidRPr="007367F8">
        <w:rPr>
          <w:rFonts w:hint="cs"/>
          <w:rtl/>
        </w:rPr>
        <w:t xml:space="preserve"> הוא אינו בעל רישום כחברה מפרת חוק או בעל התראה לפני רישום כאמור.</w:t>
      </w:r>
    </w:p>
    <w:p w:rsidR="00750572" w:rsidRPr="007367F8" w:rsidRDefault="00750572" w:rsidP="005010F7">
      <w:pPr>
        <w:numPr>
          <w:ilvl w:val="0"/>
          <w:numId w:val="100"/>
        </w:numPr>
      </w:pPr>
      <w:r w:rsidRPr="007367F8">
        <w:rPr>
          <w:rFonts w:hint="cs"/>
          <w:rtl/>
        </w:rPr>
        <w:t xml:space="preserve">הגשת </w:t>
      </w:r>
      <w:r w:rsidRPr="007367F8">
        <w:rPr>
          <w:rFonts w:hint="eastAsia"/>
          <w:rtl/>
        </w:rPr>
        <w:t>ערבות</w:t>
      </w:r>
      <w:r w:rsidRPr="007367F8">
        <w:rPr>
          <w:rtl/>
        </w:rPr>
        <w:t xml:space="preserve"> </w:t>
      </w:r>
      <w:r w:rsidRPr="007367F8">
        <w:rPr>
          <w:rFonts w:hint="eastAsia"/>
          <w:rtl/>
        </w:rPr>
        <w:t>אוטונומית</w:t>
      </w:r>
      <w:r w:rsidRPr="007367F8">
        <w:rPr>
          <w:rtl/>
        </w:rPr>
        <w:t xml:space="preserve"> </w:t>
      </w:r>
      <w:r w:rsidRPr="007367F8">
        <w:rPr>
          <w:rFonts w:hint="eastAsia"/>
          <w:rtl/>
        </w:rPr>
        <w:t>ובלתי מותנית</w:t>
      </w:r>
      <w:r w:rsidRPr="007367F8">
        <w:rPr>
          <w:rtl/>
        </w:rPr>
        <w:t xml:space="preserve"> </w:t>
      </w:r>
      <w:r w:rsidRPr="007367F8">
        <w:rPr>
          <w:rFonts w:hint="eastAsia"/>
          <w:rtl/>
        </w:rPr>
        <w:t>לתשלום</w:t>
      </w:r>
      <w:r w:rsidRPr="007367F8">
        <w:rPr>
          <w:rtl/>
        </w:rPr>
        <w:t xml:space="preserve"> </w:t>
      </w:r>
      <w:r w:rsidRPr="007367F8">
        <w:rPr>
          <w:rFonts w:hint="eastAsia"/>
          <w:rtl/>
        </w:rPr>
        <w:t>בסך</w:t>
      </w:r>
      <w:r w:rsidRPr="007367F8">
        <w:rPr>
          <w:rtl/>
        </w:rPr>
        <w:t xml:space="preserve"> </w:t>
      </w:r>
      <w:r w:rsidR="00371358">
        <w:rPr>
          <w:rFonts w:hint="cs"/>
          <w:rtl/>
        </w:rPr>
        <w:t>25</w:t>
      </w:r>
      <w:r w:rsidR="00742024" w:rsidRPr="007367F8">
        <w:rPr>
          <w:rFonts w:hint="cs"/>
          <w:rtl/>
        </w:rPr>
        <w:t>,000</w:t>
      </w:r>
      <w:r w:rsidRPr="007367F8">
        <w:rPr>
          <w:rFonts w:hint="eastAsia"/>
          <w:rtl/>
        </w:rPr>
        <w:t>₪</w:t>
      </w:r>
      <w:r w:rsidRPr="007367F8">
        <w:rPr>
          <w:rtl/>
        </w:rPr>
        <w:t xml:space="preserve"> (</w:t>
      </w:r>
      <w:r w:rsidRPr="007367F8">
        <w:rPr>
          <w:rFonts w:hint="eastAsia"/>
          <w:rtl/>
        </w:rPr>
        <w:t>במילים</w:t>
      </w:r>
      <w:r w:rsidRPr="007367F8">
        <w:rPr>
          <w:rtl/>
        </w:rPr>
        <w:t xml:space="preserve">: </w:t>
      </w:r>
      <w:r w:rsidR="00371358">
        <w:rPr>
          <w:rFonts w:hint="cs"/>
          <w:rtl/>
        </w:rPr>
        <w:t>עשרים וחמישה</w:t>
      </w:r>
      <w:r w:rsidRPr="007367F8">
        <w:rPr>
          <w:rFonts w:hint="cs"/>
          <w:rtl/>
        </w:rPr>
        <w:t xml:space="preserve"> אלף </w:t>
      </w:r>
      <w:r w:rsidRPr="007367F8">
        <w:rPr>
          <w:rFonts w:hint="eastAsia"/>
          <w:rtl/>
        </w:rPr>
        <w:t>שקלים חדשים</w:t>
      </w:r>
      <w:r w:rsidRPr="007367F8">
        <w:rPr>
          <w:rtl/>
        </w:rPr>
        <w:t>)</w:t>
      </w:r>
      <w:r w:rsidRPr="007367F8">
        <w:rPr>
          <w:rFonts w:hint="cs"/>
          <w:rtl/>
        </w:rPr>
        <w:t xml:space="preserve">, </w:t>
      </w:r>
      <w:r w:rsidRPr="007367F8">
        <w:rPr>
          <w:rFonts w:hint="eastAsia"/>
          <w:rtl/>
        </w:rPr>
        <w:t>לפקודת</w:t>
      </w:r>
      <w:r w:rsidRPr="007367F8">
        <w:rPr>
          <w:rtl/>
        </w:rPr>
        <w:t xml:space="preserve"> </w:t>
      </w:r>
      <w:r w:rsidR="00E84ACD">
        <w:rPr>
          <w:rFonts w:hint="cs"/>
          <w:rtl/>
        </w:rPr>
        <w:t>המשרד</w:t>
      </w:r>
      <w:r w:rsidRPr="007367F8">
        <w:rPr>
          <w:rFonts w:hint="cs"/>
          <w:rtl/>
          <w:lang w:val="x-none" w:eastAsia="x-none"/>
        </w:rPr>
        <w:t xml:space="preserve">. </w:t>
      </w:r>
      <w:r w:rsidRPr="007367F8">
        <w:rPr>
          <w:rFonts w:hint="eastAsia"/>
          <w:rtl/>
        </w:rPr>
        <w:t>הערבות</w:t>
      </w:r>
      <w:r w:rsidRPr="007367F8">
        <w:rPr>
          <w:rtl/>
        </w:rPr>
        <w:t xml:space="preserve"> </w:t>
      </w:r>
      <w:r w:rsidRPr="007367F8">
        <w:rPr>
          <w:rFonts w:hint="eastAsia"/>
          <w:rtl/>
        </w:rPr>
        <w:t>תהיה</w:t>
      </w:r>
      <w:r w:rsidRPr="007367F8">
        <w:rPr>
          <w:rtl/>
        </w:rPr>
        <w:t xml:space="preserve"> </w:t>
      </w:r>
      <w:r w:rsidRPr="007367F8">
        <w:rPr>
          <w:rFonts w:hint="eastAsia"/>
          <w:rtl/>
        </w:rPr>
        <w:t>ערבות</w:t>
      </w:r>
      <w:r w:rsidRPr="007367F8">
        <w:rPr>
          <w:rtl/>
        </w:rPr>
        <w:t xml:space="preserve"> </w:t>
      </w:r>
      <w:r w:rsidRPr="007367F8">
        <w:rPr>
          <w:rFonts w:hint="eastAsia"/>
          <w:rtl/>
        </w:rPr>
        <w:t>בנקאית</w:t>
      </w:r>
      <w:r w:rsidRPr="007367F8">
        <w:rPr>
          <w:rtl/>
        </w:rPr>
        <w:t xml:space="preserve">, </w:t>
      </w:r>
      <w:r w:rsidRPr="007367F8">
        <w:rPr>
          <w:rFonts w:hint="eastAsia"/>
          <w:rtl/>
        </w:rPr>
        <w:t>או</w:t>
      </w:r>
      <w:r w:rsidRPr="007367F8">
        <w:rPr>
          <w:rtl/>
        </w:rPr>
        <w:t xml:space="preserve"> </w:t>
      </w:r>
      <w:r w:rsidRPr="007367F8">
        <w:rPr>
          <w:rFonts w:hint="eastAsia"/>
          <w:rtl/>
        </w:rPr>
        <w:t>ערבות</w:t>
      </w:r>
      <w:r w:rsidRPr="007367F8">
        <w:rPr>
          <w:rtl/>
        </w:rPr>
        <w:t xml:space="preserve"> </w:t>
      </w:r>
      <w:r w:rsidRPr="007367F8">
        <w:rPr>
          <w:rFonts w:hint="eastAsia"/>
          <w:rtl/>
        </w:rPr>
        <w:t>של</w:t>
      </w:r>
      <w:r w:rsidRPr="007367F8">
        <w:rPr>
          <w:rtl/>
        </w:rPr>
        <w:t xml:space="preserve"> </w:t>
      </w:r>
      <w:r w:rsidRPr="007367F8">
        <w:rPr>
          <w:rFonts w:hint="eastAsia"/>
          <w:rtl/>
        </w:rPr>
        <w:t>חב</w:t>
      </w:r>
      <w:r w:rsidRPr="007367F8">
        <w:rPr>
          <w:rtl/>
        </w:rPr>
        <w:t xml:space="preserve">' </w:t>
      </w:r>
      <w:r w:rsidRPr="007367F8">
        <w:rPr>
          <w:rFonts w:hint="eastAsia"/>
          <w:rtl/>
        </w:rPr>
        <w:t>ביטוח</w:t>
      </w:r>
      <w:r w:rsidRPr="007367F8">
        <w:rPr>
          <w:rtl/>
        </w:rPr>
        <w:t xml:space="preserve"> </w:t>
      </w:r>
      <w:r w:rsidRPr="007367F8">
        <w:rPr>
          <w:rFonts w:hint="eastAsia"/>
          <w:rtl/>
        </w:rPr>
        <w:t>ישראלית</w:t>
      </w:r>
      <w:r w:rsidRPr="007367F8">
        <w:rPr>
          <w:rtl/>
        </w:rPr>
        <w:t xml:space="preserve"> </w:t>
      </w:r>
      <w:r w:rsidRPr="007367F8">
        <w:rPr>
          <w:rFonts w:hint="eastAsia"/>
          <w:rtl/>
        </w:rPr>
        <w:t>שברשותה</w:t>
      </w:r>
      <w:r w:rsidRPr="007367F8">
        <w:rPr>
          <w:rtl/>
        </w:rPr>
        <w:t xml:space="preserve"> </w:t>
      </w:r>
      <w:r w:rsidRPr="007367F8">
        <w:rPr>
          <w:rFonts w:hint="eastAsia"/>
          <w:rtl/>
        </w:rPr>
        <w:t>רישיון</w:t>
      </w:r>
      <w:r w:rsidRPr="007367F8">
        <w:rPr>
          <w:rtl/>
        </w:rPr>
        <w:t xml:space="preserve"> </w:t>
      </w:r>
      <w:r w:rsidRPr="007367F8">
        <w:rPr>
          <w:rFonts w:hint="eastAsia"/>
          <w:rtl/>
        </w:rPr>
        <w:t>לעסוק</w:t>
      </w:r>
      <w:r w:rsidRPr="007367F8">
        <w:rPr>
          <w:rtl/>
        </w:rPr>
        <w:t xml:space="preserve"> </w:t>
      </w:r>
      <w:r w:rsidRPr="007367F8">
        <w:rPr>
          <w:rFonts w:hint="eastAsia"/>
          <w:rtl/>
        </w:rPr>
        <w:t>בביטוח</w:t>
      </w:r>
      <w:r w:rsidRPr="007367F8">
        <w:rPr>
          <w:rtl/>
        </w:rPr>
        <w:t xml:space="preserve"> </w:t>
      </w:r>
      <w:r w:rsidRPr="007367F8">
        <w:rPr>
          <w:rFonts w:hint="eastAsia"/>
          <w:rtl/>
        </w:rPr>
        <w:t>על</w:t>
      </w:r>
      <w:r w:rsidRPr="007367F8">
        <w:rPr>
          <w:rtl/>
        </w:rPr>
        <w:t xml:space="preserve"> </w:t>
      </w:r>
      <w:r w:rsidRPr="007367F8">
        <w:rPr>
          <w:rFonts w:hint="eastAsia"/>
          <w:rtl/>
        </w:rPr>
        <w:t>פי</w:t>
      </w:r>
      <w:r w:rsidRPr="007367F8">
        <w:rPr>
          <w:rtl/>
        </w:rPr>
        <w:t xml:space="preserve"> </w:t>
      </w:r>
      <w:r w:rsidRPr="007367F8">
        <w:rPr>
          <w:rFonts w:hint="eastAsia"/>
          <w:rtl/>
        </w:rPr>
        <w:t>חוק</w:t>
      </w:r>
      <w:r w:rsidRPr="007367F8">
        <w:rPr>
          <w:rtl/>
        </w:rPr>
        <w:t xml:space="preserve"> </w:t>
      </w:r>
      <w:r w:rsidRPr="007367F8">
        <w:rPr>
          <w:rFonts w:hint="eastAsia"/>
          <w:rtl/>
        </w:rPr>
        <w:t>הפיקוח</w:t>
      </w:r>
      <w:r w:rsidRPr="007367F8">
        <w:rPr>
          <w:rtl/>
        </w:rPr>
        <w:t xml:space="preserve"> </w:t>
      </w:r>
      <w:r w:rsidRPr="007367F8">
        <w:rPr>
          <w:rFonts w:hint="eastAsia"/>
          <w:rtl/>
        </w:rPr>
        <w:t>על</w:t>
      </w:r>
      <w:r w:rsidRPr="007367F8">
        <w:rPr>
          <w:rtl/>
        </w:rPr>
        <w:t xml:space="preserve"> </w:t>
      </w:r>
      <w:r w:rsidRPr="007367F8">
        <w:rPr>
          <w:rFonts w:hint="eastAsia"/>
          <w:rtl/>
        </w:rPr>
        <w:t>שירותים</w:t>
      </w:r>
      <w:r w:rsidRPr="007367F8">
        <w:rPr>
          <w:rtl/>
        </w:rPr>
        <w:t xml:space="preserve"> </w:t>
      </w:r>
      <w:r w:rsidRPr="007367F8">
        <w:rPr>
          <w:rFonts w:hint="eastAsia"/>
          <w:rtl/>
        </w:rPr>
        <w:t>פיננסיים</w:t>
      </w:r>
      <w:r w:rsidRPr="007367F8">
        <w:rPr>
          <w:rtl/>
        </w:rPr>
        <w:t xml:space="preserve"> (</w:t>
      </w:r>
      <w:r w:rsidRPr="007367F8">
        <w:rPr>
          <w:rFonts w:hint="eastAsia"/>
          <w:rtl/>
        </w:rPr>
        <w:t>ביטוח</w:t>
      </w:r>
      <w:r w:rsidRPr="007367F8">
        <w:rPr>
          <w:rtl/>
        </w:rPr>
        <w:t xml:space="preserve">) </w:t>
      </w:r>
      <w:r w:rsidRPr="007367F8">
        <w:rPr>
          <w:rFonts w:hint="eastAsia"/>
          <w:rtl/>
        </w:rPr>
        <w:t>תשמ</w:t>
      </w:r>
      <w:r w:rsidRPr="007367F8">
        <w:rPr>
          <w:rtl/>
        </w:rPr>
        <w:t>"</w:t>
      </w:r>
      <w:r w:rsidRPr="007367F8">
        <w:rPr>
          <w:rFonts w:hint="eastAsia"/>
          <w:rtl/>
        </w:rPr>
        <w:t>א</w:t>
      </w:r>
      <w:r w:rsidRPr="007367F8">
        <w:rPr>
          <w:rtl/>
        </w:rPr>
        <w:t xml:space="preserve"> – 1981 (</w:t>
      </w:r>
      <w:r w:rsidRPr="007367F8">
        <w:rPr>
          <w:rFonts w:hint="eastAsia"/>
          <w:rtl/>
        </w:rPr>
        <w:t>חתומה</w:t>
      </w:r>
      <w:r w:rsidRPr="007367F8">
        <w:rPr>
          <w:rtl/>
        </w:rPr>
        <w:t xml:space="preserve"> </w:t>
      </w:r>
      <w:r w:rsidRPr="007367F8">
        <w:rPr>
          <w:rFonts w:hint="eastAsia"/>
          <w:rtl/>
        </w:rPr>
        <w:t>ע</w:t>
      </w:r>
      <w:r w:rsidRPr="007367F8">
        <w:rPr>
          <w:rtl/>
        </w:rPr>
        <w:t>"</w:t>
      </w:r>
      <w:r w:rsidRPr="007367F8">
        <w:rPr>
          <w:rFonts w:hint="eastAsia"/>
          <w:rtl/>
        </w:rPr>
        <w:t>י</w:t>
      </w:r>
      <w:r w:rsidRPr="007367F8">
        <w:rPr>
          <w:rtl/>
        </w:rPr>
        <w:t xml:space="preserve"> </w:t>
      </w:r>
      <w:r w:rsidRPr="007367F8">
        <w:rPr>
          <w:rFonts w:hint="eastAsia"/>
          <w:rtl/>
        </w:rPr>
        <w:t>חב</w:t>
      </w:r>
      <w:r w:rsidRPr="007367F8">
        <w:rPr>
          <w:rtl/>
        </w:rPr>
        <w:t xml:space="preserve">' </w:t>
      </w:r>
      <w:r w:rsidRPr="007367F8">
        <w:rPr>
          <w:rFonts w:hint="eastAsia"/>
          <w:rtl/>
        </w:rPr>
        <w:t>הביטוח</w:t>
      </w:r>
      <w:r w:rsidRPr="007367F8">
        <w:rPr>
          <w:rFonts w:hint="cs"/>
          <w:rtl/>
        </w:rPr>
        <w:t>)</w:t>
      </w:r>
      <w:r w:rsidRPr="007367F8">
        <w:rPr>
          <w:rFonts w:hint="cs"/>
          <w:rtl/>
          <w:lang w:val="x-none" w:eastAsia="x-none"/>
        </w:rPr>
        <w:t xml:space="preserve">. </w:t>
      </w:r>
    </w:p>
    <w:p w:rsidR="000C1666" w:rsidRPr="000C1666" w:rsidRDefault="000C1666" w:rsidP="005010F7">
      <w:pPr>
        <w:numPr>
          <w:ilvl w:val="1"/>
          <w:numId w:val="101"/>
        </w:numPr>
      </w:pPr>
      <w:r>
        <w:rPr>
          <w:rFonts w:hint="cs"/>
          <w:b/>
          <w:bCs/>
          <w:u w:val="single"/>
          <w:rtl/>
        </w:rPr>
        <w:t xml:space="preserve">נוסח מחייב להגשת הערבות מופיע בנספח </w:t>
      </w:r>
      <w:r w:rsidR="00A95C2B">
        <w:rPr>
          <w:rFonts w:hint="cs"/>
          <w:b/>
          <w:bCs/>
          <w:u w:val="single"/>
          <w:rtl/>
        </w:rPr>
        <w:t>11</w:t>
      </w:r>
      <w:r>
        <w:rPr>
          <w:rFonts w:hint="cs"/>
          <w:b/>
          <w:bCs/>
          <w:u w:val="single"/>
          <w:rtl/>
        </w:rPr>
        <w:t xml:space="preserve"> בחוברת ההצעה.</w:t>
      </w:r>
    </w:p>
    <w:p w:rsidR="00750572" w:rsidRPr="007367F8" w:rsidRDefault="00750572" w:rsidP="005010F7">
      <w:pPr>
        <w:numPr>
          <w:ilvl w:val="1"/>
          <w:numId w:val="101"/>
        </w:numPr>
        <w:rPr>
          <w:rtl/>
        </w:rPr>
      </w:pPr>
      <w:r w:rsidRPr="007367F8">
        <w:rPr>
          <w:rFonts w:hint="cs"/>
          <w:b/>
          <w:bCs/>
          <w:u w:val="single"/>
          <w:rtl/>
        </w:rPr>
        <w:t xml:space="preserve">יובהר כי ערבות שתוגש בנוסח השונה מהנדרש על פי מסמכי המכרז, עלולה להביא </w:t>
      </w:r>
      <w:r w:rsidRPr="007367F8">
        <w:rPr>
          <w:b/>
          <w:bCs/>
          <w:u w:val="single"/>
          <w:rtl/>
        </w:rPr>
        <w:softHyphen/>
      </w:r>
      <w:r w:rsidRPr="007367F8">
        <w:rPr>
          <w:rFonts w:hint="cs"/>
          <w:b/>
          <w:bCs/>
          <w:u w:val="single"/>
          <w:rtl/>
        </w:rPr>
        <w:softHyphen/>
      </w:r>
      <w:r w:rsidRPr="007367F8">
        <w:rPr>
          <w:rFonts w:hint="cs"/>
          <w:b/>
          <w:bCs/>
          <w:u w:val="single"/>
          <w:rtl/>
        </w:rPr>
        <w:softHyphen/>
      </w:r>
      <w:r w:rsidRPr="007367F8">
        <w:rPr>
          <w:rFonts w:hint="cs"/>
          <w:b/>
          <w:bCs/>
          <w:u w:val="single"/>
          <w:rtl/>
        </w:rPr>
        <w:softHyphen/>
      </w:r>
      <w:r w:rsidRPr="007367F8">
        <w:rPr>
          <w:rFonts w:hint="cs"/>
          <w:b/>
          <w:bCs/>
          <w:u w:val="single"/>
          <w:rtl/>
        </w:rPr>
        <w:softHyphen/>
      </w:r>
      <w:r w:rsidRPr="007367F8">
        <w:rPr>
          <w:rFonts w:hint="cs"/>
          <w:b/>
          <w:bCs/>
          <w:u w:val="single"/>
          <w:rtl/>
        </w:rPr>
        <w:softHyphen/>
        <w:t xml:space="preserve"> פסילת ההצעה כולה. </w:t>
      </w:r>
    </w:p>
    <w:p w:rsidR="00750572" w:rsidRPr="007367F8" w:rsidRDefault="00750572" w:rsidP="005010F7">
      <w:pPr>
        <w:numPr>
          <w:ilvl w:val="1"/>
          <w:numId w:val="101"/>
        </w:numPr>
        <w:rPr>
          <w:rFonts w:ascii="David" w:hAnsi="David"/>
          <w:i/>
          <w:rtl/>
        </w:rPr>
      </w:pPr>
      <w:r w:rsidRPr="007367F8">
        <w:rPr>
          <w:rFonts w:hint="eastAsia"/>
          <w:rtl/>
        </w:rPr>
        <w:t>עורך</w:t>
      </w:r>
      <w:r w:rsidRPr="007367F8">
        <w:rPr>
          <w:rtl/>
        </w:rPr>
        <w:t xml:space="preserve"> </w:t>
      </w:r>
      <w:r w:rsidRPr="007367F8">
        <w:rPr>
          <w:rFonts w:hint="eastAsia"/>
          <w:rtl/>
        </w:rPr>
        <w:t>המכרז</w:t>
      </w:r>
      <w:r w:rsidRPr="007367F8">
        <w:rPr>
          <w:rtl/>
        </w:rPr>
        <w:t xml:space="preserve"> </w:t>
      </w:r>
      <w:r w:rsidRPr="007367F8">
        <w:rPr>
          <w:rFonts w:hint="eastAsia"/>
          <w:rtl/>
        </w:rPr>
        <w:t>יהיה</w:t>
      </w:r>
      <w:r w:rsidRPr="007367F8">
        <w:rPr>
          <w:rtl/>
        </w:rPr>
        <w:t xml:space="preserve"> </w:t>
      </w:r>
      <w:r w:rsidRPr="007367F8">
        <w:rPr>
          <w:rFonts w:hint="eastAsia"/>
          <w:rtl/>
        </w:rPr>
        <w:t>רשאי</w:t>
      </w:r>
      <w:r w:rsidRPr="007367F8">
        <w:rPr>
          <w:rtl/>
        </w:rPr>
        <w:t xml:space="preserve"> </w:t>
      </w:r>
      <w:r w:rsidRPr="007367F8">
        <w:rPr>
          <w:rFonts w:hint="eastAsia"/>
          <w:rtl/>
        </w:rPr>
        <w:t>לחלט</w:t>
      </w:r>
      <w:r w:rsidRPr="007367F8">
        <w:rPr>
          <w:rtl/>
        </w:rPr>
        <w:t xml:space="preserve"> </w:t>
      </w:r>
      <w:r w:rsidRPr="007367F8">
        <w:rPr>
          <w:rFonts w:hint="eastAsia"/>
          <w:rtl/>
        </w:rPr>
        <w:t>את</w:t>
      </w:r>
      <w:r w:rsidRPr="007367F8">
        <w:rPr>
          <w:rtl/>
        </w:rPr>
        <w:t xml:space="preserve"> </w:t>
      </w:r>
      <w:r w:rsidRPr="007367F8">
        <w:rPr>
          <w:rFonts w:hint="eastAsia"/>
          <w:rtl/>
        </w:rPr>
        <w:t>הערבות</w:t>
      </w:r>
      <w:r w:rsidRPr="007367F8">
        <w:rPr>
          <w:rFonts w:hint="cs"/>
          <w:rtl/>
        </w:rPr>
        <w:t xml:space="preserve"> </w:t>
      </w:r>
      <w:r w:rsidRPr="007367F8">
        <w:rPr>
          <w:rFonts w:hint="eastAsia"/>
          <w:rtl/>
        </w:rPr>
        <w:t>על</w:t>
      </w:r>
      <w:r w:rsidRPr="007367F8">
        <w:rPr>
          <w:rtl/>
        </w:rPr>
        <w:t xml:space="preserve"> </w:t>
      </w:r>
      <w:r w:rsidRPr="007367F8">
        <w:rPr>
          <w:rFonts w:hint="eastAsia"/>
          <w:rtl/>
        </w:rPr>
        <w:t>פי</w:t>
      </w:r>
      <w:r w:rsidRPr="007367F8">
        <w:rPr>
          <w:rtl/>
        </w:rPr>
        <w:t xml:space="preserve"> </w:t>
      </w:r>
      <w:r w:rsidRPr="007367F8">
        <w:rPr>
          <w:rFonts w:hint="eastAsia"/>
          <w:rtl/>
        </w:rPr>
        <w:t>שיקול</w:t>
      </w:r>
      <w:r w:rsidRPr="007367F8">
        <w:rPr>
          <w:rtl/>
        </w:rPr>
        <w:t xml:space="preserve"> </w:t>
      </w:r>
      <w:r w:rsidRPr="007367F8">
        <w:rPr>
          <w:rFonts w:hint="eastAsia"/>
          <w:rtl/>
        </w:rPr>
        <w:t>דעתו</w:t>
      </w:r>
      <w:r w:rsidRPr="007367F8">
        <w:rPr>
          <w:rtl/>
        </w:rPr>
        <w:t xml:space="preserve"> </w:t>
      </w:r>
      <w:r w:rsidRPr="007367F8">
        <w:rPr>
          <w:rFonts w:hint="eastAsia"/>
          <w:rtl/>
        </w:rPr>
        <w:t>הבלעדי</w:t>
      </w:r>
      <w:r w:rsidRPr="007367F8">
        <w:rPr>
          <w:rtl/>
        </w:rPr>
        <w:t xml:space="preserve">, </w:t>
      </w:r>
      <w:r w:rsidRPr="007367F8">
        <w:rPr>
          <w:rFonts w:hint="eastAsia"/>
          <w:rtl/>
        </w:rPr>
        <w:t>במקרה שהמציע</w:t>
      </w:r>
      <w:r w:rsidRPr="007367F8">
        <w:rPr>
          <w:rtl/>
        </w:rPr>
        <w:t xml:space="preserve"> </w:t>
      </w:r>
      <w:r w:rsidRPr="007367F8">
        <w:rPr>
          <w:rFonts w:hint="eastAsia"/>
          <w:rtl/>
        </w:rPr>
        <w:t>לא</w:t>
      </w:r>
      <w:r w:rsidRPr="007367F8">
        <w:rPr>
          <w:rtl/>
        </w:rPr>
        <w:t xml:space="preserve"> </w:t>
      </w:r>
      <w:r w:rsidRPr="007367F8">
        <w:rPr>
          <w:rFonts w:hint="eastAsia"/>
          <w:rtl/>
        </w:rPr>
        <w:t>יעמוד</w:t>
      </w:r>
      <w:r w:rsidRPr="007367F8">
        <w:rPr>
          <w:rtl/>
        </w:rPr>
        <w:t xml:space="preserve"> </w:t>
      </w:r>
      <w:r w:rsidRPr="007367F8">
        <w:rPr>
          <w:rFonts w:hint="eastAsia"/>
          <w:rtl/>
        </w:rPr>
        <w:t>בהתחייבויותיו</w:t>
      </w:r>
      <w:r w:rsidRPr="007367F8">
        <w:rPr>
          <w:rtl/>
        </w:rPr>
        <w:t xml:space="preserve"> </w:t>
      </w:r>
      <w:r w:rsidRPr="007367F8">
        <w:rPr>
          <w:rFonts w:hint="eastAsia"/>
          <w:rtl/>
        </w:rPr>
        <w:t>בהתאם להצעתו</w:t>
      </w:r>
      <w:r w:rsidRPr="007367F8">
        <w:rPr>
          <w:rtl/>
        </w:rPr>
        <w:t xml:space="preserve"> </w:t>
      </w:r>
      <w:r w:rsidRPr="007367F8">
        <w:rPr>
          <w:rFonts w:hint="eastAsia"/>
          <w:rtl/>
        </w:rPr>
        <w:t>ולתנאי</w:t>
      </w:r>
      <w:r w:rsidRPr="007367F8">
        <w:rPr>
          <w:rtl/>
        </w:rPr>
        <w:t xml:space="preserve"> </w:t>
      </w:r>
      <w:r w:rsidRPr="007367F8">
        <w:rPr>
          <w:rFonts w:hint="eastAsia"/>
          <w:rtl/>
        </w:rPr>
        <w:t>המכרז</w:t>
      </w:r>
      <w:r w:rsidRPr="007367F8">
        <w:rPr>
          <w:rtl/>
        </w:rPr>
        <w:t xml:space="preserve"> </w:t>
      </w:r>
      <w:r w:rsidRPr="007367F8">
        <w:rPr>
          <w:rFonts w:hint="eastAsia"/>
          <w:rtl/>
        </w:rPr>
        <w:t>ו</w:t>
      </w:r>
      <w:r w:rsidRPr="007367F8">
        <w:rPr>
          <w:rtl/>
        </w:rPr>
        <w:t>/</w:t>
      </w:r>
      <w:r w:rsidRPr="007367F8">
        <w:rPr>
          <w:rFonts w:hint="eastAsia"/>
          <w:rtl/>
        </w:rPr>
        <w:t>או</w:t>
      </w:r>
      <w:r w:rsidRPr="007367F8">
        <w:rPr>
          <w:rtl/>
        </w:rPr>
        <w:t xml:space="preserve"> </w:t>
      </w:r>
      <w:r w:rsidRPr="007367F8">
        <w:rPr>
          <w:rFonts w:hint="eastAsia"/>
          <w:rtl/>
        </w:rPr>
        <w:t>לא</w:t>
      </w:r>
      <w:r w:rsidRPr="007367F8">
        <w:rPr>
          <w:rtl/>
        </w:rPr>
        <w:t xml:space="preserve"> </w:t>
      </w:r>
      <w:r w:rsidRPr="007367F8">
        <w:rPr>
          <w:rFonts w:hint="eastAsia"/>
          <w:rtl/>
        </w:rPr>
        <w:t>יפעל</w:t>
      </w:r>
      <w:r w:rsidRPr="007367F8">
        <w:rPr>
          <w:rtl/>
        </w:rPr>
        <w:t xml:space="preserve"> </w:t>
      </w:r>
      <w:r w:rsidRPr="007367F8">
        <w:rPr>
          <w:rFonts w:hint="eastAsia"/>
          <w:rtl/>
        </w:rPr>
        <w:t>בתום</w:t>
      </w:r>
      <w:r w:rsidRPr="007367F8">
        <w:rPr>
          <w:rtl/>
        </w:rPr>
        <w:t xml:space="preserve"> </w:t>
      </w:r>
      <w:r w:rsidRPr="007367F8">
        <w:rPr>
          <w:rFonts w:hint="eastAsia"/>
          <w:rtl/>
        </w:rPr>
        <w:t>לב</w:t>
      </w:r>
      <w:r w:rsidRPr="007367F8">
        <w:rPr>
          <w:rtl/>
        </w:rPr>
        <w:t xml:space="preserve"> </w:t>
      </w:r>
      <w:r w:rsidRPr="007367F8">
        <w:rPr>
          <w:rFonts w:hint="eastAsia"/>
          <w:rtl/>
        </w:rPr>
        <w:t>במהלך</w:t>
      </w:r>
      <w:r w:rsidRPr="007367F8">
        <w:rPr>
          <w:rtl/>
        </w:rPr>
        <w:t xml:space="preserve"> </w:t>
      </w:r>
      <w:r w:rsidRPr="007367F8">
        <w:rPr>
          <w:rFonts w:hint="eastAsia"/>
          <w:rtl/>
        </w:rPr>
        <w:t>הליכי</w:t>
      </w:r>
      <w:r w:rsidRPr="007367F8">
        <w:rPr>
          <w:rtl/>
        </w:rPr>
        <w:t xml:space="preserve"> </w:t>
      </w:r>
      <w:r w:rsidRPr="007367F8">
        <w:rPr>
          <w:rFonts w:hint="eastAsia"/>
          <w:rtl/>
        </w:rPr>
        <w:t>המכרז</w:t>
      </w:r>
      <w:r w:rsidRPr="007367F8">
        <w:rPr>
          <w:rFonts w:hint="cs"/>
          <w:rtl/>
          <w:lang w:val="x-none" w:eastAsia="x-none"/>
        </w:rPr>
        <w:t>.</w:t>
      </w:r>
      <w:bookmarkStart w:id="41" w:name="_Toc482082987"/>
    </w:p>
    <w:p w:rsidR="00A95C2B" w:rsidRPr="00A95C2B" w:rsidRDefault="00A95C2B" w:rsidP="005010F7">
      <w:pPr>
        <w:numPr>
          <w:ilvl w:val="0"/>
          <w:numId w:val="100"/>
        </w:numPr>
        <w:rPr>
          <w:u w:val="single"/>
        </w:rPr>
      </w:pPr>
      <w:r w:rsidRPr="00A95C2B">
        <w:rPr>
          <w:rFonts w:hint="cs"/>
          <w:rtl/>
        </w:rPr>
        <w:t xml:space="preserve">למציע לא מונה קדם מפרק, מפרק זמני או מפרק קבוע בעת הגשת ההצעה ובמשך שנה לפניה, והוא אינו נמצא בהליך של כינוס נכסים או הקפאת הליכים, על פי </w:t>
      </w:r>
      <w:r w:rsidRPr="00A95C2B">
        <w:rPr>
          <w:rFonts w:ascii="David" w:hAnsi="David" w:hint="cs"/>
          <w:b/>
          <w:bCs/>
          <w:i/>
          <w:u w:val="single"/>
          <w:rtl/>
        </w:rPr>
        <w:t>הנוסח המחייב בנספח 7 בחוברת ההצעה.</w:t>
      </w:r>
    </w:p>
    <w:p w:rsidR="00750572" w:rsidRPr="00A95C2B" w:rsidRDefault="00750572" w:rsidP="005010F7">
      <w:pPr>
        <w:numPr>
          <w:ilvl w:val="0"/>
          <w:numId w:val="100"/>
        </w:numPr>
        <w:rPr>
          <w:rFonts w:ascii="David" w:hAnsi="David"/>
          <w:i/>
          <w:rtl/>
        </w:rPr>
      </w:pPr>
      <w:r w:rsidRPr="00A95C2B">
        <w:rPr>
          <w:rFonts w:hint="cs"/>
          <w:rtl/>
        </w:rPr>
        <w:t>למציע לא</w:t>
      </w:r>
      <w:r w:rsidRPr="00A95C2B">
        <w:rPr>
          <w:rFonts w:ascii="David" w:hAnsi="David"/>
          <w:i/>
          <w:rtl/>
        </w:rPr>
        <w:t xml:space="preserve"> </w:t>
      </w:r>
      <w:r w:rsidRPr="00A95C2B">
        <w:rPr>
          <w:rFonts w:ascii="David" w:hAnsi="David" w:hint="eastAsia"/>
          <w:i/>
          <w:rtl/>
        </w:rPr>
        <w:t>קיימת</w:t>
      </w:r>
      <w:r w:rsidRPr="00A95C2B">
        <w:rPr>
          <w:rFonts w:ascii="David" w:hAnsi="David"/>
          <w:i/>
          <w:rtl/>
        </w:rPr>
        <w:t xml:space="preserve"> הערת "עסק חי"</w:t>
      </w:r>
      <w:bookmarkEnd w:id="41"/>
      <w:r w:rsidR="000C1666" w:rsidRPr="00A95C2B">
        <w:rPr>
          <w:rFonts w:ascii="David" w:hAnsi="David" w:hint="cs"/>
          <w:i/>
          <w:rtl/>
        </w:rPr>
        <w:t xml:space="preserve">, על פי </w:t>
      </w:r>
      <w:r w:rsidR="000C1666" w:rsidRPr="00A95C2B">
        <w:rPr>
          <w:rFonts w:ascii="David" w:hAnsi="David" w:hint="cs"/>
          <w:b/>
          <w:bCs/>
          <w:i/>
          <w:u w:val="single"/>
          <w:rtl/>
        </w:rPr>
        <w:t xml:space="preserve">הנוסח המחייב בנספח </w:t>
      </w:r>
      <w:r w:rsidR="00A95C2B" w:rsidRPr="00A95C2B">
        <w:rPr>
          <w:rFonts w:ascii="David" w:hAnsi="David" w:hint="cs"/>
          <w:b/>
          <w:bCs/>
          <w:i/>
          <w:u w:val="single"/>
          <w:rtl/>
        </w:rPr>
        <w:t>8</w:t>
      </w:r>
      <w:r w:rsidR="000C1666" w:rsidRPr="00A95C2B">
        <w:rPr>
          <w:rFonts w:ascii="David" w:hAnsi="David" w:hint="cs"/>
          <w:b/>
          <w:bCs/>
          <w:i/>
          <w:u w:val="single"/>
          <w:rtl/>
        </w:rPr>
        <w:t xml:space="preserve"> בחוברת ההצעה.</w:t>
      </w:r>
    </w:p>
    <w:p w:rsidR="006D14DD" w:rsidRPr="007367F8" w:rsidRDefault="006D14DD" w:rsidP="005010F7">
      <w:pPr>
        <w:numPr>
          <w:ilvl w:val="0"/>
          <w:numId w:val="100"/>
        </w:numPr>
      </w:pPr>
      <w:r w:rsidRPr="007367F8">
        <w:rPr>
          <w:rFonts w:hint="cs"/>
          <w:rtl/>
        </w:rPr>
        <w:t>המציע השתתף ב</w:t>
      </w:r>
      <w:r w:rsidR="000F15E5">
        <w:rPr>
          <w:rFonts w:hint="cs"/>
          <w:rtl/>
        </w:rPr>
        <w:t xml:space="preserve">מפגש </w:t>
      </w:r>
      <w:r w:rsidRPr="007367F8">
        <w:rPr>
          <w:rFonts w:hint="cs"/>
          <w:rtl/>
        </w:rPr>
        <w:t>הספקים למכרז.</w:t>
      </w:r>
    </w:p>
    <w:p w:rsidR="002D4260" w:rsidRPr="007367F8" w:rsidRDefault="002D4260" w:rsidP="002D4260">
      <w:pPr>
        <w:pStyle w:val="3"/>
        <w:bidi/>
        <w:rPr>
          <w:rtl/>
        </w:rPr>
      </w:pPr>
      <w:r w:rsidRPr="007367F8">
        <w:rPr>
          <w:rFonts w:hint="cs"/>
          <w:rtl/>
        </w:rPr>
        <w:t>תנאי סף מקצועיים</w:t>
      </w:r>
    </w:p>
    <w:p w:rsidR="009331D5" w:rsidRPr="007367F8" w:rsidRDefault="005B6C85" w:rsidP="00371358">
      <w:pPr>
        <w:pStyle w:val="4"/>
        <w:bidi/>
        <w:rPr>
          <w:rtl/>
        </w:rPr>
      </w:pPr>
      <w:bookmarkStart w:id="42" w:name="_ניסיון_במתן_שירותי"/>
      <w:bookmarkEnd w:id="42"/>
      <w:r w:rsidRPr="007367F8">
        <w:rPr>
          <w:rFonts w:hint="cs"/>
          <w:rtl/>
        </w:rPr>
        <w:t xml:space="preserve">ניסיון </w:t>
      </w:r>
      <w:r w:rsidR="009331D5" w:rsidRPr="007367F8">
        <w:rPr>
          <w:rFonts w:hint="cs"/>
          <w:rtl/>
        </w:rPr>
        <w:t xml:space="preserve">במתן שירותי </w:t>
      </w:r>
      <w:r w:rsidR="00371358">
        <w:rPr>
          <w:rFonts w:hint="cs"/>
          <w:rtl/>
        </w:rPr>
        <w:t>בקרה</w:t>
      </w:r>
      <w:r w:rsidR="00BA48C6" w:rsidRPr="007367F8">
        <w:rPr>
          <w:rFonts w:hint="cs"/>
          <w:rtl/>
        </w:rPr>
        <w:t xml:space="preserve"> </w:t>
      </w:r>
    </w:p>
    <w:p w:rsidR="00C15602" w:rsidRPr="00C15602" w:rsidRDefault="00C15602" w:rsidP="00C23A97">
      <w:r>
        <w:rPr>
          <w:rFonts w:hint="cs"/>
          <w:rtl/>
        </w:rPr>
        <w:t>נכון למועד האחרון להגשת ההצעות למכרז ולפחות</w:t>
      </w:r>
      <w:r w:rsidR="00751150">
        <w:rPr>
          <w:rFonts w:hint="cs"/>
          <w:rtl/>
        </w:rPr>
        <w:t xml:space="preserve"> במהלך</w:t>
      </w:r>
      <w:r>
        <w:rPr>
          <w:rFonts w:hint="cs"/>
          <w:rtl/>
        </w:rPr>
        <w:t xml:space="preserve"> 36 </w:t>
      </w:r>
      <w:r w:rsidR="003C0049">
        <w:rPr>
          <w:rFonts w:hint="cs"/>
          <w:rtl/>
        </w:rPr>
        <w:t xml:space="preserve">(שלושים ושישה) </w:t>
      </w:r>
      <w:r w:rsidR="00751150">
        <w:rPr>
          <w:rFonts w:hint="cs"/>
          <w:rtl/>
        </w:rPr>
        <w:t>ה</w:t>
      </w:r>
      <w:r>
        <w:rPr>
          <w:rFonts w:hint="cs"/>
          <w:rtl/>
        </w:rPr>
        <w:t>חודשים קודם לכן</w:t>
      </w:r>
      <w:r w:rsidR="00C23A97">
        <w:rPr>
          <w:rFonts w:hint="cs"/>
          <w:rtl/>
        </w:rPr>
        <w:t>,</w:t>
      </w:r>
      <w:r>
        <w:rPr>
          <w:rFonts w:hint="cs"/>
          <w:rtl/>
        </w:rPr>
        <w:t xml:space="preserve"> המציע </w:t>
      </w:r>
      <w:r w:rsidR="005B2BF1">
        <w:rPr>
          <w:rFonts w:hint="cs"/>
          <w:rtl/>
        </w:rPr>
        <w:t>ביצע</w:t>
      </w:r>
      <w:r>
        <w:rPr>
          <w:rFonts w:hint="cs"/>
          <w:rtl/>
        </w:rPr>
        <w:t xml:space="preserve"> שירותי בקרה </w:t>
      </w:r>
      <w:r w:rsidR="005B2BF1">
        <w:rPr>
          <w:rFonts w:hint="cs"/>
          <w:rtl/>
        </w:rPr>
        <w:t xml:space="preserve">אצל </w:t>
      </w:r>
      <w:r>
        <w:rPr>
          <w:rFonts w:hint="cs"/>
          <w:rtl/>
        </w:rPr>
        <w:t xml:space="preserve">לפחות </w:t>
      </w:r>
      <w:r w:rsidR="003C0049">
        <w:rPr>
          <w:rFonts w:hint="cs"/>
          <w:rtl/>
        </w:rPr>
        <w:t>5</w:t>
      </w:r>
      <w:r>
        <w:rPr>
          <w:rFonts w:hint="cs"/>
          <w:rtl/>
        </w:rPr>
        <w:t xml:space="preserve"> </w:t>
      </w:r>
      <w:r w:rsidR="003C0049">
        <w:rPr>
          <w:rFonts w:hint="cs"/>
          <w:rtl/>
        </w:rPr>
        <w:t xml:space="preserve">(חמישה) </w:t>
      </w:r>
      <w:r w:rsidR="005B2BF1">
        <w:rPr>
          <w:rFonts w:hint="cs"/>
          <w:rtl/>
        </w:rPr>
        <w:t>גופים</w:t>
      </w:r>
      <w:r w:rsidR="00C23A97">
        <w:rPr>
          <w:rFonts w:hint="cs"/>
          <w:rtl/>
        </w:rPr>
        <w:t xml:space="preserve"> </w:t>
      </w:r>
      <w:r w:rsidR="00C23A97" w:rsidRPr="00C23A97">
        <w:rPr>
          <w:rFonts w:hint="cs"/>
          <w:b/>
          <w:bCs/>
          <w:u w:val="single"/>
          <w:rtl/>
        </w:rPr>
        <w:t>שונים</w:t>
      </w:r>
      <w:r>
        <w:rPr>
          <w:rFonts w:hint="cs"/>
          <w:rtl/>
        </w:rPr>
        <w:t xml:space="preserve"> כדלקמן:</w:t>
      </w:r>
    </w:p>
    <w:p w:rsidR="00F92DD9" w:rsidRPr="00F92DD9" w:rsidRDefault="00F92DD9" w:rsidP="005010F7">
      <w:pPr>
        <w:pStyle w:val="af0"/>
        <w:numPr>
          <w:ilvl w:val="0"/>
          <w:numId w:val="119"/>
        </w:numPr>
      </w:pPr>
      <w:r>
        <w:rPr>
          <w:rFonts w:hint="cs"/>
          <w:rtl/>
          <w:lang w:val="en-US" w:eastAsia="en-US"/>
        </w:rPr>
        <w:t xml:space="preserve">שירותי </w:t>
      </w:r>
      <w:r w:rsidR="003C0049">
        <w:rPr>
          <w:rFonts w:hint="cs"/>
          <w:rtl/>
          <w:lang w:val="en-US" w:eastAsia="en-US"/>
        </w:rPr>
        <w:t xml:space="preserve">הבקרה, </w:t>
      </w:r>
      <w:r w:rsidR="00C23A97">
        <w:rPr>
          <w:rFonts w:hint="cs"/>
          <w:b/>
          <w:bCs/>
          <w:u w:val="single"/>
          <w:rtl/>
          <w:lang w:val="en-US" w:eastAsia="en-US"/>
        </w:rPr>
        <w:t>ב</w:t>
      </w:r>
      <w:r w:rsidR="003C0049" w:rsidRPr="003C0049">
        <w:rPr>
          <w:rFonts w:hint="cs"/>
          <w:b/>
          <w:bCs/>
          <w:u w:val="single"/>
          <w:rtl/>
          <w:lang w:val="en-US" w:eastAsia="en-US"/>
        </w:rPr>
        <w:t xml:space="preserve">כל </w:t>
      </w:r>
      <w:r w:rsidR="00C23A97">
        <w:rPr>
          <w:rFonts w:hint="cs"/>
          <w:b/>
          <w:bCs/>
          <w:u w:val="single"/>
          <w:rtl/>
          <w:lang w:val="en-US" w:eastAsia="en-US"/>
        </w:rPr>
        <w:t>גוף</w:t>
      </w:r>
      <w:r w:rsidR="003C0049">
        <w:rPr>
          <w:rFonts w:hint="cs"/>
          <w:rtl/>
          <w:lang w:val="en-US" w:eastAsia="en-US"/>
        </w:rPr>
        <w:t xml:space="preserve">, </w:t>
      </w:r>
      <w:r>
        <w:rPr>
          <w:rFonts w:hint="cs"/>
          <w:rtl/>
          <w:lang w:val="en-US" w:eastAsia="en-US"/>
        </w:rPr>
        <w:t>כללו לפחות את מרכיבי הפעילות הבאים:</w:t>
      </w:r>
    </w:p>
    <w:p w:rsidR="00F92DD9" w:rsidRPr="00F92DD9" w:rsidRDefault="00F92DD9" w:rsidP="005010F7">
      <w:pPr>
        <w:pStyle w:val="af0"/>
        <w:numPr>
          <w:ilvl w:val="0"/>
          <w:numId w:val="134"/>
        </w:numPr>
      </w:pPr>
      <w:r>
        <w:rPr>
          <w:rFonts w:hint="cs"/>
          <w:rtl/>
          <w:lang w:val="en-US" w:eastAsia="en-US"/>
        </w:rPr>
        <w:t>בקרה תפעולית.</w:t>
      </w:r>
    </w:p>
    <w:p w:rsidR="00F92DD9" w:rsidRPr="00F92DD9" w:rsidRDefault="00F92DD9" w:rsidP="005010F7">
      <w:pPr>
        <w:pStyle w:val="af0"/>
        <w:numPr>
          <w:ilvl w:val="0"/>
          <w:numId w:val="134"/>
        </w:numPr>
      </w:pPr>
      <w:r>
        <w:rPr>
          <w:rFonts w:hint="cs"/>
          <w:rtl/>
          <w:lang w:val="en-US" w:eastAsia="en-US"/>
        </w:rPr>
        <w:t>בקרה כספית.</w:t>
      </w:r>
    </w:p>
    <w:p w:rsidR="00F92DD9" w:rsidRPr="00F92DD9" w:rsidRDefault="00F92DD9" w:rsidP="005010F7">
      <w:pPr>
        <w:pStyle w:val="af0"/>
        <w:numPr>
          <w:ilvl w:val="0"/>
          <w:numId w:val="119"/>
        </w:numPr>
      </w:pPr>
      <w:r w:rsidRPr="003C0049">
        <w:rPr>
          <w:rFonts w:hint="cs"/>
          <w:b/>
          <w:bCs/>
          <w:u w:val="single"/>
          <w:rtl/>
          <w:lang w:val="en-US" w:eastAsia="en-US"/>
        </w:rPr>
        <w:lastRenderedPageBreak/>
        <w:t xml:space="preserve">כל </w:t>
      </w:r>
      <w:r w:rsidR="00C23A97">
        <w:rPr>
          <w:rFonts w:hint="cs"/>
          <w:b/>
          <w:bCs/>
          <w:u w:val="single"/>
          <w:rtl/>
          <w:lang w:val="en-US" w:eastAsia="en-US"/>
        </w:rPr>
        <w:t>גוף מבוקר</w:t>
      </w:r>
      <w:r>
        <w:rPr>
          <w:rFonts w:hint="cs"/>
          <w:rtl/>
          <w:lang w:val="en-US" w:eastAsia="en-US"/>
        </w:rPr>
        <w:t xml:space="preserve"> העסיק (ביחסי עובד </w:t>
      </w:r>
      <w:r>
        <w:rPr>
          <w:rtl/>
          <w:lang w:val="en-US" w:eastAsia="en-US"/>
        </w:rPr>
        <w:t>–</w:t>
      </w:r>
      <w:r>
        <w:rPr>
          <w:rFonts w:hint="cs"/>
          <w:rtl/>
          <w:lang w:val="en-US" w:eastAsia="en-US"/>
        </w:rPr>
        <w:t xml:space="preserve"> מעביד) </w:t>
      </w:r>
      <w:r w:rsidRPr="003C0049">
        <w:rPr>
          <w:rFonts w:hint="cs"/>
          <w:u w:val="single"/>
          <w:rtl/>
          <w:lang w:val="en-US" w:eastAsia="en-US"/>
        </w:rPr>
        <w:t>בעת ביצוע שירותי הבקרה על ידי המציע</w:t>
      </w:r>
      <w:r>
        <w:rPr>
          <w:rFonts w:hint="cs"/>
          <w:rtl/>
          <w:lang w:val="en-US" w:eastAsia="en-US"/>
        </w:rPr>
        <w:t xml:space="preserve"> לפחות 200 </w:t>
      </w:r>
      <w:r w:rsidR="003C0049">
        <w:rPr>
          <w:rFonts w:hint="cs"/>
          <w:rtl/>
          <w:lang w:val="en-US" w:eastAsia="en-US"/>
        </w:rPr>
        <w:t xml:space="preserve">(מאתיים) </w:t>
      </w:r>
      <w:r>
        <w:rPr>
          <w:rFonts w:hint="cs"/>
          <w:rtl/>
          <w:lang w:val="en-US" w:eastAsia="en-US"/>
        </w:rPr>
        <w:t>עובדים.</w:t>
      </w:r>
    </w:p>
    <w:p w:rsidR="00F92DD9" w:rsidRDefault="00F92DD9" w:rsidP="005010F7">
      <w:pPr>
        <w:pStyle w:val="af0"/>
        <w:numPr>
          <w:ilvl w:val="0"/>
          <w:numId w:val="119"/>
        </w:numPr>
      </w:pPr>
      <w:r>
        <w:rPr>
          <w:rFonts w:hint="cs"/>
          <w:rtl/>
          <w:lang w:eastAsia="en-US"/>
        </w:rPr>
        <w:t xml:space="preserve">סך </w:t>
      </w:r>
      <w:r w:rsidR="00C23A97">
        <w:rPr>
          <w:rFonts w:hint="cs"/>
          <w:rtl/>
          <w:lang w:eastAsia="en-US"/>
        </w:rPr>
        <w:t xml:space="preserve">עלות </w:t>
      </w:r>
      <w:r w:rsidR="00751150">
        <w:rPr>
          <w:rFonts w:hint="cs"/>
          <w:rtl/>
          <w:lang w:eastAsia="en-US"/>
        </w:rPr>
        <w:t xml:space="preserve">שירותי </w:t>
      </w:r>
      <w:r w:rsidR="00C23A97">
        <w:rPr>
          <w:rFonts w:hint="cs"/>
          <w:rtl/>
          <w:lang w:eastAsia="en-US"/>
        </w:rPr>
        <w:t xml:space="preserve">הבקרה אצל </w:t>
      </w:r>
      <w:r w:rsidR="00C23A97" w:rsidRPr="00C23A97">
        <w:rPr>
          <w:rFonts w:hint="cs"/>
          <w:b/>
          <w:bCs/>
          <w:u w:val="single"/>
          <w:rtl/>
          <w:lang w:eastAsia="en-US"/>
        </w:rPr>
        <w:t>כל גוף מבוקר</w:t>
      </w:r>
      <w:r w:rsidR="00C23A97">
        <w:rPr>
          <w:rFonts w:hint="cs"/>
          <w:rtl/>
          <w:lang w:eastAsia="en-US"/>
        </w:rPr>
        <w:t xml:space="preserve"> (כולל חיוב קבלני משנה) </w:t>
      </w:r>
      <w:r w:rsidR="000C1666">
        <w:rPr>
          <w:rFonts w:hint="cs"/>
          <w:rtl/>
          <w:lang w:eastAsia="en-US"/>
        </w:rPr>
        <w:t xml:space="preserve">עמד </w:t>
      </w:r>
      <w:r>
        <w:rPr>
          <w:rFonts w:hint="cs"/>
          <w:rtl/>
          <w:lang w:eastAsia="en-US"/>
        </w:rPr>
        <w:t>על לפחות 100,000 ₪ לא כולל מע"מ</w:t>
      </w:r>
      <w:r w:rsidR="003C0049">
        <w:rPr>
          <w:rFonts w:hint="cs"/>
          <w:rtl/>
          <w:lang w:eastAsia="en-US"/>
        </w:rPr>
        <w:t xml:space="preserve"> (מאה אלף שקלים חדשים לא כולל מע"מ)</w:t>
      </w:r>
      <w:r>
        <w:rPr>
          <w:rFonts w:hint="cs"/>
          <w:rtl/>
          <w:lang w:eastAsia="en-US"/>
        </w:rPr>
        <w:t>.</w:t>
      </w:r>
    </w:p>
    <w:p w:rsidR="00F92DD9" w:rsidRDefault="00F92DD9" w:rsidP="005010F7">
      <w:pPr>
        <w:pStyle w:val="af0"/>
        <w:numPr>
          <w:ilvl w:val="0"/>
          <w:numId w:val="119"/>
        </w:numPr>
      </w:pPr>
      <w:r>
        <w:rPr>
          <w:rFonts w:hint="cs"/>
          <w:rtl/>
          <w:lang w:eastAsia="en-US"/>
        </w:rPr>
        <w:t xml:space="preserve">משך מתן שירותי הבקרה על ידי המציע </w:t>
      </w:r>
      <w:r w:rsidR="00C23A97">
        <w:rPr>
          <w:rFonts w:hint="cs"/>
          <w:rtl/>
          <w:lang w:eastAsia="en-US"/>
        </w:rPr>
        <w:t xml:space="preserve">בכל </w:t>
      </w:r>
      <w:r w:rsidR="00C23A97">
        <w:rPr>
          <w:rFonts w:hint="cs"/>
          <w:b/>
          <w:bCs/>
          <w:u w:val="single"/>
          <w:rtl/>
          <w:lang w:eastAsia="en-US"/>
        </w:rPr>
        <w:t xml:space="preserve">גוף מבוקר </w:t>
      </w:r>
      <w:r>
        <w:rPr>
          <w:rFonts w:hint="cs"/>
          <w:rtl/>
          <w:lang w:eastAsia="en-US"/>
        </w:rPr>
        <w:t xml:space="preserve">ארך לפחות </w:t>
      </w:r>
      <w:r w:rsidR="003C0049">
        <w:rPr>
          <w:rFonts w:hint="cs"/>
          <w:rtl/>
          <w:lang w:eastAsia="en-US"/>
        </w:rPr>
        <w:t>6 (שישה)</w:t>
      </w:r>
      <w:r>
        <w:rPr>
          <w:rFonts w:hint="cs"/>
          <w:rtl/>
          <w:lang w:eastAsia="en-US"/>
        </w:rPr>
        <w:t xml:space="preserve"> חודשים ברציפות.</w:t>
      </w:r>
    </w:p>
    <w:p w:rsidR="000C1666" w:rsidRPr="004C026A" w:rsidRDefault="000C1666" w:rsidP="005010F7">
      <w:pPr>
        <w:pStyle w:val="af0"/>
        <w:numPr>
          <w:ilvl w:val="0"/>
          <w:numId w:val="136"/>
        </w:numPr>
        <w:rPr>
          <w:b/>
          <w:bCs/>
          <w:u w:val="single"/>
        </w:rPr>
      </w:pPr>
      <w:r w:rsidRPr="004C026A">
        <w:rPr>
          <w:rFonts w:hint="cs"/>
          <w:b/>
          <w:bCs/>
          <w:u w:val="single"/>
          <w:rtl/>
        </w:rPr>
        <w:t xml:space="preserve">להוכחת עמידת המציע בתנאי זה ימלא המציע את נספח מס. </w:t>
      </w:r>
      <w:r w:rsidR="004C026A" w:rsidRPr="004C026A">
        <w:rPr>
          <w:rFonts w:hint="cs"/>
          <w:b/>
          <w:bCs/>
          <w:u w:val="single"/>
          <w:rtl/>
        </w:rPr>
        <w:t>9</w:t>
      </w:r>
      <w:r w:rsidRPr="004C026A">
        <w:rPr>
          <w:rFonts w:hint="cs"/>
          <w:b/>
          <w:bCs/>
          <w:u w:val="single"/>
          <w:rtl/>
        </w:rPr>
        <w:t xml:space="preserve"> בחוברת ההצעה.</w:t>
      </w:r>
    </w:p>
    <w:p w:rsidR="00DA0A27" w:rsidRPr="007367F8" w:rsidRDefault="00DA0A27" w:rsidP="00DA0A27">
      <w:pPr>
        <w:pStyle w:val="4"/>
        <w:bidi/>
        <w:rPr>
          <w:rtl/>
        </w:rPr>
      </w:pPr>
      <w:bookmarkStart w:id="43" w:name="_צוות_המציע"/>
      <w:bookmarkStart w:id="44" w:name="_Ref413831287"/>
      <w:bookmarkEnd w:id="43"/>
      <w:r w:rsidRPr="007367F8">
        <w:rPr>
          <w:rFonts w:hint="cs"/>
          <w:rtl/>
        </w:rPr>
        <w:t>צוות המציע</w:t>
      </w:r>
    </w:p>
    <w:p w:rsidR="000C1666" w:rsidRPr="000C1666" w:rsidRDefault="002845EA" w:rsidP="002845EA">
      <w:pPr>
        <w:pStyle w:val="af0"/>
        <w:numPr>
          <w:ilvl w:val="0"/>
          <w:numId w:val="135"/>
        </w:numPr>
        <w:rPr>
          <w:b/>
          <w:bCs/>
          <w:u w:val="single"/>
        </w:rPr>
      </w:pPr>
      <w:r>
        <w:rPr>
          <w:rFonts w:hint="cs"/>
          <w:b/>
          <w:bCs/>
          <w:u w:val="single"/>
          <w:rtl/>
          <w:lang w:val="en-US" w:eastAsia="en-US"/>
        </w:rPr>
        <w:t>עובדי</w:t>
      </w:r>
      <w:r w:rsidR="000C1666" w:rsidRPr="000C1666">
        <w:rPr>
          <w:rFonts w:hint="cs"/>
          <w:b/>
          <w:bCs/>
          <w:u w:val="single"/>
          <w:rtl/>
          <w:lang w:val="en-US" w:eastAsia="en-US"/>
        </w:rPr>
        <w:t xml:space="preserve"> המציע</w:t>
      </w:r>
    </w:p>
    <w:p w:rsidR="003C0049" w:rsidRDefault="000C1666" w:rsidP="00E24F19">
      <w:pPr>
        <w:pStyle w:val="af0"/>
      </w:pPr>
      <w:r>
        <w:rPr>
          <w:rFonts w:hint="cs"/>
          <w:rtl/>
          <w:lang w:val="en-US" w:eastAsia="en-US"/>
        </w:rPr>
        <w:t xml:space="preserve">נכון למועד האחרון להגשת ההצעות למכרז ולפחות 12 </w:t>
      </w:r>
      <w:r>
        <w:rPr>
          <w:rFonts w:hint="cs"/>
          <w:rtl/>
        </w:rPr>
        <w:t xml:space="preserve">(שנים עשר) חודשים קודם לכן </w:t>
      </w:r>
      <w:r w:rsidR="00730FD6" w:rsidRPr="007367F8">
        <w:rPr>
          <w:rFonts w:hint="cs"/>
          <w:rtl/>
        </w:rPr>
        <w:t xml:space="preserve">המציע מעסיק </w:t>
      </w:r>
      <w:r w:rsidR="004F4A2B" w:rsidRPr="007367F8">
        <w:rPr>
          <w:rFonts w:hint="cs"/>
          <w:rtl/>
        </w:rPr>
        <w:t xml:space="preserve">ביחסי עובד-מעביד, </w:t>
      </w:r>
      <w:r>
        <w:rPr>
          <w:rFonts w:hint="cs"/>
          <w:rtl/>
        </w:rPr>
        <w:t>לפחות 10</w:t>
      </w:r>
      <w:r w:rsidR="00DA0A27" w:rsidRPr="007367F8">
        <w:rPr>
          <w:rFonts w:hint="cs"/>
          <w:rtl/>
        </w:rPr>
        <w:t xml:space="preserve"> </w:t>
      </w:r>
      <w:r w:rsidR="003C0049">
        <w:rPr>
          <w:rFonts w:hint="cs"/>
          <w:rtl/>
        </w:rPr>
        <w:t xml:space="preserve">(עשרה) </w:t>
      </w:r>
      <w:r w:rsidR="00DA0A27" w:rsidRPr="007367F8">
        <w:rPr>
          <w:rFonts w:hint="cs"/>
          <w:rtl/>
        </w:rPr>
        <w:t>עובדים העוסקים</w:t>
      </w:r>
      <w:r>
        <w:rPr>
          <w:rFonts w:hint="cs"/>
          <w:rtl/>
        </w:rPr>
        <w:t xml:space="preserve"> ברציפות ובאופן ישיר </w:t>
      </w:r>
      <w:r w:rsidR="00E24F19">
        <w:rPr>
          <w:rFonts w:hint="cs"/>
          <w:rtl/>
        </w:rPr>
        <w:t>בביצוע</w:t>
      </w:r>
      <w:r w:rsidR="002D732D" w:rsidRPr="007367F8">
        <w:rPr>
          <w:rFonts w:hint="cs"/>
          <w:rtl/>
        </w:rPr>
        <w:t xml:space="preserve"> שירותי </w:t>
      </w:r>
      <w:r w:rsidR="003C0049">
        <w:rPr>
          <w:rFonts w:hint="cs"/>
          <w:rtl/>
        </w:rPr>
        <w:t xml:space="preserve">בקרה תפעולית או כספית </w:t>
      </w:r>
      <w:r w:rsidR="00E24F19">
        <w:rPr>
          <w:rFonts w:hint="cs"/>
          <w:rtl/>
        </w:rPr>
        <w:t>בגופים שונים</w:t>
      </w:r>
      <w:r w:rsidR="003C0049">
        <w:rPr>
          <w:rFonts w:hint="cs"/>
          <w:rtl/>
        </w:rPr>
        <w:t>.</w:t>
      </w:r>
    </w:p>
    <w:p w:rsidR="00642B47" w:rsidRPr="000C1666" w:rsidRDefault="00645131" w:rsidP="005010F7">
      <w:pPr>
        <w:pStyle w:val="af0"/>
        <w:numPr>
          <w:ilvl w:val="0"/>
          <w:numId w:val="135"/>
        </w:numPr>
        <w:rPr>
          <w:b/>
          <w:bCs/>
          <w:u w:val="single"/>
        </w:rPr>
      </w:pPr>
      <w:bookmarkStart w:id="45" w:name="_צוות_המציע_לניהול"/>
      <w:bookmarkEnd w:id="45"/>
      <w:r>
        <w:rPr>
          <w:rFonts w:hint="cs"/>
          <w:b/>
          <w:bCs/>
          <w:u w:val="single"/>
          <w:rtl/>
        </w:rPr>
        <w:t>מנהל הפרויקט מטעמו של המציע</w:t>
      </w:r>
    </w:p>
    <w:p w:rsidR="000C1666" w:rsidRDefault="002845EA" w:rsidP="002845EA">
      <w:pPr>
        <w:ind w:left="720"/>
        <w:rPr>
          <w:rtl/>
        </w:rPr>
      </w:pPr>
      <w:r>
        <w:rPr>
          <w:rFonts w:hint="cs"/>
          <w:rtl/>
        </w:rPr>
        <w:t xml:space="preserve">על </w:t>
      </w:r>
      <w:r w:rsidR="00645131">
        <w:rPr>
          <w:rFonts w:hint="cs"/>
          <w:rtl/>
        </w:rPr>
        <w:t xml:space="preserve">המציע </w:t>
      </w:r>
      <w:r>
        <w:rPr>
          <w:rFonts w:hint="cs"/>
          <w:rtl/>
        </w:rPr>
        <w:t>ל</w:t>
      </w:r>
      <w:r w:rsidR="00645131">
        <w:rPr>
          <w:rFonts w:hint="cs"/>
          <w:rtl/>
        </w:rPr>
        <w:t>צרף להצעתו</w:t>
      </w:r>
      <w:r w:rsidR="000C1666">
        <w:rPr>
          <w:rFonts w:hint="cs"/>
          <w:rtl/>
        </w:rPr>
        <w:t>:</w:t>
      </w:r>
      <w:r w:rsidR="00642B47" w:rsidRPr="007367F8">
        <w:rPr>
          <w:rFonts w:hint="cs"/>
          <w:rtl/>
        </w:rPr>
        <w:t xml:space="preserve"> קורות חיים, תעודות</w:t>
      </w:r>
      <w:r w:rsidR="000C1666">
        <w:rPr>
          <w:rFonts w:hint="cs"/>
          <w:rtl/>
        </w:rPr>
        <w:t xml:space="preserve"> המעידות על השכלה ממוסד המוכר על ידי המל"ג או על ידי המחלקה להכרה בתארים במשרד החינוך.</w:t>
      </w:r>
    </w:p>
    <w:tbl>
      <w:tblPr>
        <w:tblStyle w:val="affff8"/>
        <w:bidiVisual/>
        <w:tblW w:w="7978" w:type="dxa"/>
        <w:tblInd w:w="775" w:type="dxa"/>
        <w:tblLook w:val="04A0" w:firstRow="1" w:lastRow="0" w:firstColumn="1" w:lastColumn="0" w:noHBand="0" w:noVBand="1"/>
      </w:tblPr>
      <w:tblGrid>
        <w:gridCol w:w="1403"/>
        <w:gridCol w:w="2890"/>
        <w:gridCol w:w="3685"/>
      </w:tblGrid>
      <w:tr w:rsidR="00645131" w:rsidRPr="00E24F19" w:rsidTr="00645131">
        <w:trPr>
          <w:trHeight w:val="563"/>
          <w:tblHeader/>
        </w:trPr>
        <w:tc>
          <w:tcPr>
            <w:tcW w:w="1403" w:type="dxa"/>
            <w:shd w:val="clear" w:color="auto" w:fill="F2F2F2" w:themeFill="background1" w:themeFillShade="F2"/>
          </w:tcPr>
          <w:p w:rsidR="00645131" w:rsidRPr="00E24F19" w:rsidRDefault="00645131" w:rsidP="000C1666">
            <w:pPr>
              <w:spacing w:line="240" w:lineRule="auto"/>
              <w:jc w:val="left"/>
              <w:rPr>
                <w:b/>
                <w:bCs/>
                <w:sz w:val="20"/>
                <w:szCs w:val="20"/>
                <w:rtl/>
                <w:lang w:val="x-none" w:eastAsia="x-none"/>
              </w:rPr>
            </w:pPr>
            <w:r w:rsidRPr="00E24F19">
              <w:rPr>
                <w:rFonts w:hint="cs"/>
                <w:b/>
                <w:bCs/>
                <w:sz w:val="20"/>
                <w:szCs w:val="20"/>
                <w:rtl/>
                <w:lang w:val="x-none" w:eastAsia="x-none"/>
              </w:rPr>
              <w:t>השכלה מינימאלית נדרשת</w:t>
            </w:r>
          </w:p>
        </w:tc>
        <w:tc>
          <w:tcPr>
            <w:tcW w:w="2890" w:type="dxa"/>
            <w:shd w:val="clear" w:color="auto" w:fill="F2F2F2" w:themeFill="background1" w:themeFillShade="F2"/>
          </w:tcPr>
          <w:p w:rsidR="00645131" w:rsidRPr="00E24F19" w:rsidRDefault="00645131" w:rsidP="002845EA">
            <w:pPr>
              <w:spacing w:line="240" w:lineRule="auto"/>
              <w:jc w:val="left"/>
              <w:rPr>
                <w:b/>
                <w:bCs/>
                <w:sz w:val="20"/>
                <w:szCs w:val="20"/>
                <w:rtl/>
                <w:lang w:val="x-none" w:eastAsia="x-none"/>
              </w:rPr>
            </w:pPr>
            <w:r w:rsidRPr="00E24F19">
              <w:rPr>
                <w:rFonts w:hint="cs"/>
                <w:b/>
                <w:bCs/>
                <w:sz w:val="20"/>
                <w:szCs w:val="20"/>
                <w:rtl/>
                <w:lang w:val="x-none" w:eastAsia="x-none"/>
              </w:rPr>
              <w:t xml:space="preserve">ניסיון מינימאלי נדרש </w:t>
            </w:r>
            <w:r w:rsidR="002845EA">
              <w:rPr>
                <w:rFonts w:hint="cs"/>
                <w:b/>
                <w:bCs/>
                <w:sz w:val="20"/>
                <w:szCs w:val="20"/>
                <w:rtl/>
                <w:lang w:val="x-none" w:eastAsia="x-none"/>
              </w:rPr>
              <w:t xml:space="preserve"> בתקופה שבין 1.1.2015 לבין מועד פרסום מכרז זה</w:t>
            </w:r>
          </w:p>
        </w:tc>
        <w:tc>
          <w:tcPr>
            <w:tcW w:w="3685" w:type="dxa"/>
            <w:shd w:val="clear" w:color="auto" w:fill="F2F2F2" w:themeFill="background1" w:themeFillShade="F2"/>
          </w:tcPr>
          <w:p w:rsidR="00645131" w:rsidRPr="00E24F19" w:rsidRDefault="00645131" w:rsidP="000C1666">
            <w:pPr>
              <w:spacing w:line="240" w:lineRule="auto"/>
              <w:jc w:val="left"/>
              <w:rPr>
                <w:b/>
                <w:bCs/>
                <w:sz w:val="20"/>
                <w:szCs w:val="20"/>
                <w:rtl/>
                <w:lang w:val="x-none" w:eastAsia="x-none"/>
              </w:rPr>
            </w:pPr>
            <w:r w:rsidRPr="00E24F19">
              <w:rPr>
                <w:rFonts w:hint="cs"/>
                <w:b/>
                <w:bCs/>
                <w:sz w:val="20"/>
                <w:szCs w:val="20"/>
                <w:rtl/>
                <w:lang w:val="x-none" w:eastAsia="x-none"/>
              </w:rPr>
              <w:t>אופן העסקת העובד על ידי המציע</w:t>
            </w:r>
          </w:p>
        </w:tc>
      </w:tr>
      <w:tr w:rsidR="00645131" w:rsidRPr="00E24F19" w:rsidTr="00645131">
        <w:trPr>
          <w:trHeight w:val="517"/>
        </w:trPr>
        <w:tc>
          <w:tcPr>
            <w:tcW w:w="1403" w:type="dxa"/>
          </w:tcPr>
          <w:p w:rsidR="00645131" w:rsidRPr="00E24F19" w:rsidRDefault="00645131" w:rsidP="00544D40">
            <w:pPr>
              <w:spacing w:line="240" w:lineRule="auto"/>
              <w:jc w:val="left"/>
              <w:rPr>
                <w:sz w:val="20"/>
                <w:szCs w:val="20"/>
                <w:rtl/>
                <w:lang w:val="x-none" w:eastAsia="x-none"/>
              </w:rPr>
            </w:pPr>
            <w:r w:rsidRPr="00E24F19">
              <w:rPr>
                <w:rFonts w:hint="cs"/>
                <w:sz w:val="20"/>
                <w:szCs w:val="20"/>
                <w:rtl/>
                <w:lang w:val="x-none" w:eastAsia="x-none"/>
              </w:rPr>
              <w:t xml:space="preserve">מהנדס תעשייה וניהול או הנדסאי תעשייה וניהול או בעל תואר ראשון </w:t>
            </w:r>
          </w:p>
        </w:tc>
        <w:tc>
          <w:tcPr>
            <w:tcW w:w="2890" w:type="dxa"/>
          </w:tcPr>
          <w:p w:rsidR="00645131" w:rsidRPr="00032160" w:rsidRDefault="00645131" w:rsidP="00032160">
            <w:pPr>
              <w:spacing w:line="240" w:lineRule="auto"/>
              <w:rPr>
                <w:sz w:val="20"/>
                <w:szCs w:val="20"/>
              </w:rPr>
            </w:pPr>
            <w:r w:rsidRPr="00032160">
              <w:rPr>
                <w:rFonts w:hint="cs"/>
                <w:sz w:val="20"/>
                <w:szCs w:val="20"/>
                <w:rtl/>
              </w:rPr>
              <w:t xml:space="preserve">ניהול צוותים אשר ביצעו שירותי בקרה בלפחות </w:t>
            </w:r>
            <w:r w:rsidRPr="00032160">
              <w:rPr>
                <w:rFonts w:hint="cs"/>
                <w:b/>
                <w:bCs/>
                <w:sz w:val="20"/>
                <w:szCs w:val="20"/>
                <w:u w:val="single"/>
                <w:rtl/>
              </w:rPr>
              <w:t>3 (שלושה) גופים</w:t>
            </w:r>
            <w:r w:rsidRPr="00032160">
              <w:rPr>
                <w:rFonts w:hint="cs"/>
                <w:sz w:val="20"/>
                <w:szCs w:val="20"/>
                <w:rtl/>
              </w:rPr>
              <w:t xml:space="preserve"> </w:t>
            </w:r>
            <w:r w:rsidRPr="00032160">
              <w:rPr>
                <w:rFonts w:hint="cs"/>
                <w:b/>
                <w:bCs/>
                <w:sz w:val="20"/>
                <w:szCs w:val="20"/>
                <w:u w:val="single"/>
                <w:rtl/>
              </w:rPr>
              <w:t>שונים</w:t>
            </w:r>
            <w:r w:rsidRPr="00032160">
              <w:rPr>
                <w:rFonts w:hint="cs"/>
                <w:sz w:val="20"/>
                <w:szCs w:val="20"/>
                <w:rtl/>
              </w:rPr>
              <w:t xml:space="preserve"> כדלקמן:</w:t>
            </w:r>
          </w:p>
          <w:p w:rsidR="00645131" w:rsidRPr="00032160" w:rsidRDefault="00645131" w:rsidP="005010F7">
            <w:pPr>
              <w:pStyle w:val="af0"/>
              <w:numPr>
                <w:ilvl w:val="0"/>
                <w:numId w:val="137"/>
              </w:numPr>
              <w:spacing w:line="240" w:lineRule="auto"/>
              <w:rPr>
                <w:sz w:val="20"/>
                <w:szCs w:val="20"/>
              </w:rPr>
            </w:pPr>
            <w:r w:rsidRPr="00032160">
              <w:rPr>
                <w:rFonts w:hint="cs"/>
                <w:sz w:val="20"/>
                <w:szCs w:val="20"/>
                <w:rtl/>
              </w:rPr>
              <w:t xml:space="preserve">שירותי הבקרה, </w:t>
            </w:r>
            <w:r>
              <w:rPr>
                <w:rFonts w:hint="cs"/>
                <w:b/>
                <w:bCs/>
                <w:sz w:val="20"/>
                <w:szCs w:val="20"/>
                <w:u w:val="single"/>
                <w:rtl/>
              </w:rPr>
              <w:t>בכל גוף מבוקר</w:t>
            </w:r>
            <w:r w:rsidRPr="00032160">
              <w:rPr>
                <w:rFonts w:hint="cs"/>
                <w:sz w:val="20"/>
                <w:szCs w:val="20"/>
                <w:rtl/>
              </w:rPr>
              <w:t>, כללו לפחות את מרכיבי הפעילות הבאים: בקרה תפעולית, בקרה כספית.</w:t>
            </w:r>
          </w:p>
          <w:p w:rsidR="00645131" w:rsidRPr="00032160" w:rsidRDefault="00645131" w:rsidP="005010F7">
            <w:pPr>
              <w:pStyle w:val="af0"/>
              <w:numPr>
                <w:ilvl w:val="0"/>
                <w:numId w:val="137"/>
              </w:numPr>
              <w:spacing w:line="240" w:lineRule="auto"/>
              <w:rPr>
                <w:sz w:val="20"/>
                <w:szCs w:val="20"/>
              </w:rPr>
            </w:pPr>
            <w:r w:rsidRPr="00032160">
              <w:rPr>
                <w:rFonts w:hint="cs"/>
                <w:b/>
                <w:bCs/>
                <w:sz w:val="20"/>
                <w:szCs w:val="20"/>
                <w:u w:val="single"/>
                <w:rtl/>
              </w:rPr>
              <w:t>כל גוף מבוקר</w:t>
            </w:r>
            <w:r w:rsidRPr="00032160">
              <w:rPr>
                <w:rFonts w:hint="cs"/>
                <w:sz w:val="20"/>
                <w:szCs w:val="20"/>
                <w:rtl/>
              </w:rPr>
              <w:t xml:space="preserve"> העסיק (ביחסי עובד </w:t>
            </w:r>
            <w:r w:rsidRPr="00032160">
              <w:rPr>
                <w:sz w:val="20"/>
                <w:szCs w:val="20"/>
                <w:rtl/>
              </w:rPr>
              <w:t>–</w:t>
            </w:r>
            <w:r w:rsidRPr="00032160">
              <w:rPr>
                <w:rFonts w:hint="cs"/>
                <w:sz w:val="20"/>
                <w:szCs w:val="20"/>
                <w:rtl/>
              </w:rPr>
              <w:t xml:space="preserve"> מעביד) </w:t>
            </w:r>
            <w:r w:rsidRPr="00032160">
              <w:rPr>
                <w:rFonts w:hint="cs"/>
                <w:sz w:val="20"/>
                <w:szCs w:val="20"/>
                <w:u w:val="single"/>
                <w:rtl/>
              </w:rPr>
              <w:t>בעת ביצוע שירותי הבקרה על ידי מנהל הפרויקט</w:t>
            </w:r>
            <w:r w:rsidRPr="00032160">
              <w:rPr>
                <w:rFonts w:hint="cs"/>
                <w:sz w:val="20"/>
                <w:szCs w:val="20"/>
                <w:rtl/>
              </w:rPr>
              <w:t xml:space="preserve"> לפחות 200 (מאתיים) עובדים.</w:t>
            </w:r>
          </w:p>
          <w:p w:rsidR="00645131" w:rsidRPr="00032160" w:rsidRDefault="00645131" w:rsidP="005010F7">
            <w:pPr>
              <w:pStyle w:val="af0"/>
              <w:numPr>
                <w:ilvl w:val="0"/>
                <w:numId w:val="137"/>
              </w:numPr>
              <w:spacing w:line="240" w:lineRule="auto"/>
              <w:rPr>
                <w:sz w:val="20"/>
                <w:szCs w:val="20"/>
              </w:rPr>
            </w:pPr>
            <w:r w:rsidRPr="00032160">
              <w:rPr>
                <w:rFonts w:hint="cs"/>
                <w:b/>
                <w:bCs/>
                <w:sz w:val="20"/>
                <w:szCs w:val="20"/>
                <w:u w:val="single"/>
                <w:rtl/>
              </w:rPr>
              <w:t>משך מתן שירותי הבקרה</w:t>
            </w:r>
            <w:r w:rsidRPr="00032160">
              <w:rPr>
                <w:rFonts w:hint="cs"/>
                <w:sz w:val="20"/>
                <w:szCs w:val="20"/>
                <w:rtl/>
              </w:rPr>
              <w:t xml:space="preserve"> אצל כל אחד מהגופים המבוקרים ארך לפחות 6 (שישה) חודשים ברציפות.</w:t>
            </w:r>
          </w:p>
          <w:p w:rsidR="00645131" w:rsidRPr="00E24F19" w:rsidRDefault="00645131" w:rsidP="000C1666">
            <w:pPr>
              <w:spacing w:line="240" w:lineRule="auto"/>
              <w:jc w:val="left"/>
              <w:rPr>
                <w:sz w:val="20"/>
                <w:szCs w:val="20"/>
                <w:rtl/>
                <w:lang w:val="x-none" w:eastAsia="x-none"/>
              </w:rPr>
            </w:pPr>
          </w:p>
        </w:tc>
        <w:tc>
          <w:tcPr>
            <w:tcW w:w="3685" w:type="dxa"/>
          </w:tcPr>
          <w:p w:rsidR="00645131" w:rsidRPr="00E24F19" w:rsidRDefault="00645131" w:rsidP="00032160">
            <w:pPr>
              <w:spacing w:line="240" w:lineRule="auto"/>
              <w:jc w:val="left"/>
              <w:rPr>
                <w:sz w:val="20"/>
                <w:szCs w:val="20"/>
                <w:rtl/>
                <w:lang w:val="x-none" w:eastAsia="x-none"/>
              </w:rPr>
            </w:pPr>
            <w:r w:rsidRPr="00E24F19">
              <w:rPr>
                <w:rFonts w:hint="cs"/>
                <w:sz w:val="20"/>
                <w:szCs w:val="20"/>
                <w:rtl/>
                <w:lang w:val="x-none" w:eastAsia="x-none"/>
              </w:rPr>
              <w:t xml:space="preserve">מועסק על ידי המציע </w:t>
            </w:r>
            <w:r w:rsidRPr="00032160">
              <w:rPr>
                <w:rFonts w:hint="cs"/>
                <w:b/>
                <w:bCs/>
                <w:sz w:val="20"/>
                <w:szCs w:val="20"/>
                <w:u w:val="single"/>
                <w:rtl/>
                <w:lang w:val="x-none" w:eastAsia="x-none"/>
              </w:rPr>
              <w:t>ביחסי עובד -מעביד לפחות 6 חודשים</w:t>
            </w:r>
            <w:r w:rsidRPr="00FB2054">
              <w:rPr>
                <w:rFonts w:hint="cs"/>
                <w:sz w:val="20"/>
                <w:szCs w:val="20"/>
                <w:rtl/>
                <w:lang w:val="x-none" w:eastAsia="x-none"/>
              </w:rPr>
              <w:t xml:space="preserve"> ברציפות</w:t>
            </w:r>
            <w:r w:rsidRPr="00E24F19">
              <w:rPr>
                <w:rFonts w:hint="cs"/>
                <w:sz w:val="20"/>
                <w:szCs w:val="20"/>
                <w:rtl/>
                <w:lang w:val="x-none" w:eastAsia="x-none"/>
              </w:rPr>
              <w:t xml:space="preserve"> טרם המועד האחרון להגשת ההצעות למכרז</w:t>
            </w:r>
            <w:r>
              <w:rPr>
                <w:rFonts w:hint="cs"/>
                <w:sz w:val="20"/>
                <w:szCs w:val="20"/>
                <w:rtl/>
                <w:lang w:val="x-none" w:eastAsia="x-none"/>
              </w:rPr>
              <w:t xml:space="preserve"> ולמשך כל תקופת ההתקשרות</w:t>
            </w:r>
          </w:p>
        </w:tc>
      </w:tr>
    </w:tbl>
    <w:p w:rsidR="000C1666" w:rsidRDefault="000C1666" w:rsidP="000C1666">
      <w:pPr>
        <w:ind w:left="720"/>
        <w:rPr>
          <w:rtl/>
        </w:rPr>
      </w:pPr>
    </w:p>
    <w:p w:rsidR="000C1666" w:rsidRPr="004C026A" w:rsidRDefault="000C1666" w:rsidP="005010F7">
      <w:pPr>
        <w:pStyle w:val="af0"/>
        <w:numPr>
          <w:ilvl w:val="0"/>
          <w:numId w:val="136"/>
        </w:numPr>
        <w:rPr>
          <w:b/>
          <w:bCs/>
          <w:u w:val="single"/>
        </w:rPr>
      </w:pPr>
      <w:bookmarkStart w:id="46" w:name="_Ref228612615"/>
      <w:bookmarkStart w:id="47" w:name="_Ref342838886"/>
      <w:bookmarkStart w:id="48" w:name="_Ref339277626"/>
      <w:bookmarkStart w:id="49" w:name="_Toc344717389"/>
      <w:bookmarkStart w:id="50" w:name="_Toc345084902"/>
      <w:bookmarkStart w:id="51" w:name="_Toc350434392"/>
      <w:bookmarkEnd w:id="44"/>
      <w:r w:rsidRPr="004C026A">
        <w:rPr>
          <w:rFonts w:hint="cs"/>
          <w:b/>
          <w:bCs/>
          <w:u w:val="single"/>
          <w:rtl/>
        </w:rPr>
        <w:t xml:space="preserve">להוכחת עמידת המציע בתנאי זה ימלא המציע את נספח מס. </w:t>
      </w:r>
      <w:r w:rsidR="004C026A" w:rsidRPr="004C026A">
        <w:rPr>
          <w:rFonts w:hint="cs"/>
          <w:b/>
          <w:bCs/>
          <w:u w:val="single"/>
          <w:rtl/>
        </w:rPr>
        <w:t>9</w:t>
      </w:r>
      <w:r w:rsidRPr="004C026A">
        <w:rPr>
          <w:rFonts w:hint="cs"/>
          <w:b/>
          <w:bCs/>
          <w:u w:val="single"/>
          <w:rtl/>
        </w:rPr>
        <w:t xml:space="preserve"> בחוברת ההצעה.</w:t>
      </w:r>
    </w:p>
    <w:p w:rsidR="00965371" w:rsidRPr="00965371" w:rsidRDefault="00965371" w:rsidP="00FF0F17">
      <w:pPr>
        <w:pStyle w:val="3"/>
        <w:bidi/>
        <w:rPr>
          <w:rtl/>
        </w:rPr>
      </w:pPr>
      <w:r>
        <w:rPr>
          <w:rFonts w:hint="cs"/>
          <w:rtl/>
        </w:rPr>
        <w:t xml:space="preserve">תוכנת הבקרה המוצעת </w:t>
      </w:r>
      <w:r w:rsidRPr="00965371">
        <w:rPr>
          <w:rFonts w:hint="cs"/>
          <w:rtl/>
        </w:rPr>
        <w:t>לניהול השירותים המבוקשים</w:t>
      </w:r>
    </w:p>
    <w:p w:rsidR="00FF0F17" w:rsidRPr="00FF0F17" w:rsidRDefault="00FF0F17" w:rsidP="00FF0F17">
      <w:pPr>
        <w:rPr>
          <w:b/>
          <w:bCs/>
          <w:rtl/>
        </w:rPr>
      </w:pPr>
      <w:r w:rsidRPr="00FF0F17">
        <w:rPr>
          <w:rFonts w:hint="cs"/>
          <w:b/>
          <w:bCs/>
          <w:rtl/>
        </w:rPr>
        <w:t>בידי המציע תוכנ</w:t>
      </w:r>
      <w:r>
        <w:rPr>
          <w:rFonts w:hint="cs"/>
          <w:b/>
          <w:bCs/>
          <w:rtl/>
        </w:rPr>
        <w:t xml:space="preserve">ת בקרה קיימת </w:t>
      </w:r>
      <w:r w:rsidRPr="00FF0F17">
        <w:rPr>
          <w:rFonts w:hint="cs"/>
          <w:b/>
          <w:bCs/>
          <w:rtl/>
        </w:rPr>
        <w:t xml:space="preserve">או אפשרות </w:t>
      </w:r>
      <w:r>
        <w:rPr>
          <w:rFonts w:hint="cs"/>
          <w:b/>
          <w:bCs/>
          <w:rtl/>
        </w:rPr>
        <w:t xml:space="preserve">חוקית וטכנולוגית </w:t>
      </w:r>
      <w:r w:rsidRPr="00FF0F17">
        <w:rPr>
          <w:rFonts w:hint="cs"/>
          <w:b/>
          <w:bCs/>
          <w:rtl/>
        </w:rPr>
        <w:t>לפתח תוכנת בקרה על פי דרישות המכרז.</w:t>
      </w:r>
    </w:p>
    <w:p w:rsidR="00965371" w:rsidRPr="00965371" w:rsidRDefault="00965371" w:rsidP="00965371">
      <w:pPr>
        <w:rPr>
          <w:rtl/>
        </w:rPr>
      </w:pPr>
      <w:r w:rsidRPr="00965371">
        <w:rPr>
          <w:rFonts w:hint="cs"/>
          <w:rtl/>
        </w:rPr>
        <w:t xml:space="preserve">המציע יציג בהצעתו את עקרונות </w:t>
      </w:r>
      <w:r>
        <w:rPr>
          <w:rFonts w:hint="cs"/>
          <w:rtl/>
        </w:rPr>
        <w:t>ומאפייני תוכנת הבקרה המוצעת למשרד. תוכנת הבקרה תשמש את הזוכה ואת המשרד בניהול ובקרת השירותים המבוקשים.</w:t>
      </w:r>
    </w:p>
    <w:p w:rsidR="00965371" w:rsidRPr="004C026A" w:rsidRDefault="00965371" w:rsidP="00965371">
      <w:pPr>
        <w:rPr>
          <w:b/>
          <w:bCs/>
          <w:u w:val="single"/>
          <w:rtl/>
        </w:rPr>
      </w:pPr>
      <w:r w:rsidRPr="004C026A">
        <w:rPr>
          <w:rFonts w:hint="cs"/>
          <w:b/>
          <w:bCs/>
          <w:u w:val="single"/>
          <w:rtl/>
        </w:rPr>
        <w:t xml:space="preserve">מאפייניה העיקריים של התוכנה הנדרשת </w:t>
      </w:r>
      <w:r w:rsidR="00FF0F17" w:rsidRPr="004C026A">
        <w:rPr>
          <w:rFonts w:hint="cs"/>
          <w:b/>
          <w:bCs/>
          <w:u w:val="single"/>
          <w:rtl/>
        </w:rPr>
        <w:t xml:space="preserve">ואופן הפעלתה </w:t>
      </w:r>
      <w:r w:rsidRPr="004C026A">
        <w:rPr>
          <w:rFonts w:hint="cs"/>
          <w:b/>
          <w:bCs/>
          <w:u w:val="single"/>
          <w:rtl/>
        </w:rPr>
        <w:t>מפורטים ב</w:t>
      </w:r>
      <w:r w:rsidR="008B2E58" w:rsidRPr="004C026A">
        <w:rPr>
          <w:rFonts w:hint="cs"/>
          <w:b/>
          <w:bCs/>
          <w:u w:val="single"/>
          <w:rtl/>
        </w:rPr>
        <w:t>נספח ד</w:t>
      </w:r>
      <w:r w:rsidR="008B2E58" w:rsidRPr="004C026A">
        <w:rPr>
          <w:b/>
          <w:bCs/>
          <w:u w:val="single"/>
          <w:rtl/>
        </w:rPr>
        <w:t>'</w:t>
      </w:r>
      <w:r w:rsidRPr="004C026A">
        <w:rPr>
          <w:rFonts w:hint="cs"/>
          <w:b/>
          <w:bCs/>
          <w:u w:val="single"/>
          <w:rtl/>
        </w:rPr>
        <w:t xml:space="preserve"> למכרז זה.</w:t>
      </w:r>
    </w:p>
    <w:p w:rsidR="00965371" w:rsidRPr="00965371" w:rsidRDefault="00FF0F17" w:rsidP="005010F7">
      <w:pPr>
        <w:pStyle w:val="af0"/>
        <w:numPr>
          <w:ilvl w:val="0"/>
          <w:numId w:val="136"/>
        </w:numPr>
      </w:pPr>
      <w:r w:rsidRPr="004C026A">
        <w:rPr>
          <w:rFonts w:hint="cs"/>
          <w:rtl/>
        </w:rPr>
        <w:lastRenderedPageBreak/>
        <w:t xml:space="preserve">להוכחת עמידת המציע בתנאי זה </w:t>
      </w:r>
      <w:r w:rsidR="00965371" w:rsidRPr="004C026A">
        <w:rPr>
          <w:rFonts w:hint="cs"/>
          <w:rtl/>
        </w:rPr>
        <w:t>המציע יצרף להצעתו מסמך בן לא יותר מ-</w:t>
      </w:r>
      <w:r w:rsidRPr="004C026A">
        <w:rPr>
          <w:rFonts w:hint="cs"/>
          <w:rtl/>
        </w:rPr>
        <w:t>3</w:t>
      </w:r>
      <w:r w:rsidR="00965371" w:rsidRPr="004C026A">
        <w:rPr>
          <w:rFonts w:hint="cs"/>
          <w:rtl/>
        </w:rPr>
        <w:t xml:space="preserve"> עמודים המפרט</w:t>
      </w:r>
      <w:r w:rsidR="00965371" w:rsidRPr="00965371">
        <w:rPr>
          <w:rFonts w:hint="cs"/>
          <w:rtl/>
        </w:rPr>
        <w:t xml:space="preserve"> התייחסות לכל אחד ממאפייני </w:t>
      </w:r>
      <w:r w:rsidR="00965371">
        <w:rPr>
          <w:rFonts w:hint="cs"/>
          <w:rtl/>
        </w:rPr>
        <w:t xml:space="preserve">ועקרונות התוכנה </w:t>
      </w:r>
      <w:r w:rsidR="00965371" w:rsidRPr="00965371">
        <w:rPr>
          <w:rFonts w:hint="cs"/>
          <w:rtl/>
        </w:rPr>
        <w:t xml:space="preserve">המוצעת ע"פ המתואר </w:t>
      </w:r>
      <w:r w:rsidR="00965371" w:rsidRPr="004C026A">
        <w:rPr>
          <w:rFonts w:hint="cs"/>
          <w:b/>
          <w:bCs/>
          <w:u w:val="single"/>
          <w:rtl/>
        </w:rPr>
        <w:t>ב</w:t>
      </w:r>
      <w:r w:rsidR="008B2E58" w:rsidRPr="004C026A">
        <w:rPr>
          <w:rFonts w:hint="cs"/>
          <w:b/>
          <w:bCs/>
          <w:u w:val="single"/>
          <w:rtl/>
        </w:rPr>
        <w:t>נספח ד</w:t>
      </w:r>
      <w:r w:rsidR="008B2E58" w:rsidRPr="004C026A">
        <w:rPr>
          <w:b/>
          <w:bCs/>
          <w:u w:val="single"/>
          <w:rtl/>
        </w:rPr>
        <w:t>'</w:t>
      </w:r>
      <w:r w:rsidR="00965371" w:rsidRPr="004C026A">
        <w:rPr>
          <w:rFonts w:hint="cs"/>
          <w:b/>
          <w:bCs/>
          <w:u w:val="single"/>
          <w:rtl/>
        </w:rPr>
        <w:t xml:space="preserve"> למכרז זה.</w:t>
      </w:r>
    </w:p>
    <w:p w:rsidR="00965371" w:rsidRPr="00FF0F17" w:rsidRDefault="00965371" w:rsidP="00FF0F17">
      <w:pPr>
        <w:ind w:left="720"/>
        <w:rPr>
          <w:rFonts w:eastAsia="Times New Roman"/>
          <w:b/>
        </w:rPr>
      </w:pPr>
      <w:r w:rsidRPr="00FF0F17">
        <w:rPr>
          <w:rFonts w:eastAsia="Times New Roman" w:hint="cs"/>
          <w:b/>
          <w:rtl/>
        </w:rPr>
        <w:t xml:space="preserve">המציע יצרף להצעתו אישור </w:t>
      </w:r>
      <w:r w:rsidR="00163B36" w:rsidRPr="00FF0F17">
        <w:rPr>
          <w:rFonts w:eastAsia="Times New Roman" w:hint="cs"/>
          <w:b/>
          <w:rtl/>
        </w:rPr>
        <w:t>מבעלי קוד הפיתוח של התוכנה המוצעת כי הוא רשאי לפתח עבור המשרד את התוכנה ולספק לה שירות ותמיכה שוטפים</w:t>
      </w:r>
      <w:r w:rsidR="00544D40" w:rsidRPr="00544D40">
        <w:rPr>
          <w:rFonts w:eastAsia="Times New Roman" w:hint="cs"/>
          <w:b/>
          <w:rtl/>
        </w:rPr>
        <w:t xml:space="preserve"> </w:t>
      </w:r>
      <w:r w:rsidR="00544D40">
        <w:rPr>
          <w:rFonts w:eastAsia="Times New Roman" w:hint="cs"/>
          <w:b/>
          <w:rtl/>
        </w:rPr>
        <w:t>למשך תקופת ההתקשרות, לרבות האופציות</w:t>
      </w:r>
      <w:r w:rsidR="00163B36" w:rsidRPr="00FF0F17">
        <w:rPr>
          <w:rFonts w:eastAsia="Times New Roman" w:hint="cs"/>
          <w:b/>
          <w:rtl/>
        </w:rPr>
        <w:t>.</w:t>
      </w:r>
      <w:r w:rsidRPr="00FF0F17">
        <w:rPr>
          <w:rFonts w:eastAsia="Times New Roman" w:hint="cs"/>
          <w:b/>
          <w:rtl/>
        </w:rPr>
        <w:t xml:space="preserve"> </w:t>
      </w:r>
    </w:p>
    <w:p w:rsidR="00965371" w:rsidRPr="00965371" w:rsidRDefault="00965371" w:rsidP="00544D40">
      <w:pPr>
        <w:ind w:left="720"/>
        <w:rPr>
          <w:rFonts w:eastAsia="Times New Roman"/>
          <w:spacing w:val="10"/>
          <w:lang w:eastAsia="he-IL"/>
        </w:rPr>
      </w:pPr>
      <w:r w:rsidRPr="00965371">
        <w:rPr>
          <w:rFonts w:eastAsia="Times New Roman" w:hint="cs"/>
          <w:rtl/>
        </w:rPr>
        <w:t xml:space="preserve">בכל מקרה בו המציע עושה שימוש בטכנולוגיה בה אין לו אפשרות להצהיר על זכויות קניין </w:t>
      </w:r>
      <w:r w:rsidRPr="00965371">
        <w:rPr>
          <w:rFonts w:eastAsia="Times New Roman"/>
          <w:rtl/>
        </w:rPr>
        <w:t>–</w:t>
      </w:r>
      <w:r w:rsidRPr="00965371">
        <w:rPr>
          <w:rFonts w:eastAsia="Times New Roman" w:hint="cs"/>
          <w:rtl/>
        </w:rPr>
        <w:t xml:space="preserve"> הוא נדרש להצהיר על כך מראש בהצעתו. </w:t>
      </w:r>
    </w:p>
    <w:p w:rsidR="009B677C" w:rsidRPr="00965371" w:rsidRDefault="00FF0F17" w:rsidP="00FF0F17">
      <w:pPr>
        <w:pStyle w:val="3"/>
        <w:bidi/>
        <w:rPr>
          <w:rtl/>
        </w:rPr>
      </w:pPr>
      <w:r>
        <w:rPr>
          <w:rFonts w:hint="cs"/>
          <w:rtl/>
        </w:rPr>
        <w:t>מתודולוגיה מוצעת למתן השירותים המבוקשים</w:t>
      </w:r>
    </w:p>
    <w:p w:rsidR="00110890" w:rsidRDefault="00FF0F17" w:rsidP="006C680F">
      <w:pPr>
        <w:rPr>
          <w:rtl/>
          <w:lang w:val="x-none" w:eastAsia="x-none"/>
        </w:rPr>
      </w:pPr>
      <w:r>
        <w:rPr>
          <w:rFonts w:hint="cs"/>
          <w:rtl/>
          <w:lang w:val="x-none" w:eastAsia="x-none"/>
        </w:rPr>
        <w:t xml:space="preserve">בידי המציע מתודולוגיה (שיטת עבודה) מובנית למתן השירותים המבוקשים במכרז. </w:t>
      </w:r>
      <w:r w:rsidRPr="004C026A">
        <w:rPr>
          <w:rFonts w:hint="cs"/>
          <w:b/>
          <w:bCs/>
          <w:u w:val="single"/>
          <w:rtl/>
          <w:lang w:val="x-none" w:eastAsia="x-none"/>
        </w:rPr>
        <w:t xml:space="preserve">המתודולוגיה המוצעת עומדת לפחות בכל המרכיבים המפורטים בסעיף </w:t>
      </w:r>
      <w:r w:rsidR="002845EA">
        <w:rPr>
          <w:rFonts w:hint="cs"/>
          <w:b/>
          <w:bCs/>
          <w:u w:val="single"/>
          <w:rtl/>
          <w:lang w:val="x-none" w:eastAsia="x-none"/>
        </w:rPr>
        <w:t>7</w:t>
      </w:r>
      <w:r w:rsidRPr="004C026A">
        <w:rPr>
          <w:rFonts w:hint="cs"/>
          <w:b/>
          <w:bCs/>
          <w:u w:val="single"/>
          <w:rtl/>
          <w:lang w:val="x-none" w:eastAsia="x-none"/>
        </w:rPr>
        <w:t xml:space="preserve">.4.2.2 </w:t>
      </w:r>
      <w:r>
        <w:rPr>
          <w:rFonts w:hint="cs"/>
          <w:rtl/>
          <w:lang w:val="x-none" w:eastAsia="x-none"/>
        </w:rPr>
        <w:t>(שלב הראיון בבדיקת מרכיב איכות ההצעה</w:t>
      </w:r>
      <w:r>
        <w:rPr>
          <w:rtl/>
          <w:lang w:val="x-none" w:eastAsia="x-none"/>
        </w:rPr>
        <w:t>—</w:t>
      </w:r>
      <w:r>
        <w:rPr>
          <w:rFonts w:hint="cs"/>
          <w:rtl/>
          <w:lang w:val="x-none" w:eastAsia="x-none"/>
        </w:rPr>
        <w:t>מתודולוגיה מוצעת</w:t>
      </w:r>
      <w:r w:rsidR="00EA42FB">
        <w:rPr>
          <w:rFonts w:hint="cs"/>
          <w:rtl/>
          <w:lang w:val="x-none" w:eastAsia="x-none"/>
        </w:rPr>
        <w:t>, סעיפים 2, 3, 4 בטבלה</w:t>
      </w:r>
      <w:r>
        <w:rPr>
          <w:rFonts w:hint="cs"/>
          <w:rtl/>
          <w:lang w:val="x-none" w:eastAsia="x-none"/>
        </w:rPr>
        <w:t>).</w:t>
      </w:r>
    </w:p>
    <w:p w:rsidR="00FF0F17" w:rsidRPr="004C026A" w:rsidRDefault="00FF0F17" w:rsidP="006C680F">
      <w:pPr>
        <w:pStyle w:val="af0"/>
        <w:numPr>
          <w:ilvl w:val="0"/>
          <w:numId w:val="136"/>
        </w:numPr>
        <w:rPr>
          <w:b/>
          <w:bCs/>
          <w:u w:val="single"/>
        </w:rPr>
      </w:pPr>
      <w:r w:rsidRPr="004C026A">
        <w:rPr>
          <w:rFonts w:hint="cs"/>
          <w:b/>
          <w:bCs/>
          <w:u w:val="single"/>
          <w:rtl/>
        </w:rPr>
        <w:t xml:space="preserve">להוכחת עמידת המציע בתנאי זה, המציע יצרף להצעתו מסמך בן לא יותר מ-3 עמודים המפרט התייחסות לכל אחד ממרכיבי המתודולוגיה הנדרש. כפי המפורט בסעיף </w:t>
      </w:r>
      <w:r w:rsidR="002845EA">
        <w:rPr>
          <w:rFonts w:hint="cs"/>
          <w:b/>
          <w:bCs/>
          <w:u w:val="single"/>
          <w:rtl/>
        </w:rPr>
        <w:t>7</w:t>
      </w:r>
      <w:r w:rsidRPr="004C026A">
        <w:rPr>
          <w:rFonts w:hint="cs"/>
          <w:b/>
          <w:bCs/>
          <w:u w:val="single"/>
          <w:rtl/>
        </w:rPr>
        <w:t>.4.2.2 לעיל.</w:t>
      </w:r>
    </w:p>
    <w:p w:rsidR="00FF0F17" w:rsidRPr="00FF0F17" w:rsidRDefault="00FF0F17" w:rsidP="00110890">
      <w:pPr>
        <w:rPr>
          <w:rtl/>
          <w:lang w:eastAsia="x-none"/>
        </w:rPr>
      </w:pPr>
    </w:p>
    <w:p w:rsidR="00902D43" w:rsidRPr="00B154C7" w:rsidRDefault="00C05D52" w:rsidP="005F1DEF">
      <w:pPr>
        <w:keepNext/>
        <w:keepLines/>
        <w:pageBreakBefore/>
        <w:widowControl w:val="0"/>
        <w:numPr>
          <w:ilvl w:val="0"/>
          <w:numId w:val="3"/>
        </w:numPr>
        <w:tabs>
          <w:tab w:val="left" w:pos="7999"/>
          <w:tab w:val="left" w:pos="8141"/>
          <w:tab w:val="left" w:pos="8283"/>
        </w:tabs>
        <w:adjustRightInd w:val="0"/>
        <w:spacing w:line="276" w:lineRule="auto"/>
        <w:jc w:val="left"/>
        <w:textAlignment w:val="baseline"/>
        <w:outlineLvl w:val="0"/>
        <w:rPr>
          <w:rFonts w:ascii="Narkisim" w:hAnsi="Narkisim"/>
          <w:b/>
          <w:bCs/>
          <w:caps/>
          <w:spacing w:val="15"/>
          <w:sz w:val="40"/>
          <w:szCs w:val="40"/>
          <w:rtl/>
          <w:lang w:val="x-none" w:eastAsia="x-none"/>
        </w:rPr>
      </w:pPr>
      <w:bookmarkStart w:id="52" w:name="_Toc526095192"/>
      <w:bookmarkEnd w:id="46"/>
      <w:bookmarkEnd w:id="47"/>
      <w:bookmarkEnd w:id="48"/>
      <w:bookmarkEnd w:id="49"/>
      <w:bookmarkEnd w:id="50"/>
      <w:bookmarkEnd w:id="51"/>
      <w:r w:rsidRPr="00B154C7">
        <w:rPr>
          <w:rFonts w:ascii="Narkisim" w:hAnsi="Narkisim"/>
          <w:b/>
          <w:bCs/>
          <w:caps/>
          <w:spacing w:val="15"/>
          <w:sz w:val="40"/>
          <w:szCs w:val="40"/>
          <w:rtl/>
          <w:lang w:val="x-none" w:eastAsia="x-none"/>
        </w:rPr>
        <w:lastRenderedPageBreak/>
        <w:t>מנהלה</w:t>
      </w:r>
      <w:bookmarkEnd w:id="52"/>
    </w:p>
    <w:p w:rsidR="00902D43" w:rsidRPr="007367F8" w:rsidRDefault="00902D43" w:rsidP="00902D43">
      <w:pPr>
        <w:keepNext/>
        <w:keepLines/>
        <w:widowControl w:val="0"/>
        <w:numPr>
          <w:ilvl w:val="1"/>
          <w:numId w:val="3"/>
        </w:numPr>
        <w:tabs>
          <w:tab w:val="left" w:pos="486"/>
          <w:tab w:val="left" w:pos="628"/>
        </w:tabs>
        <w:adjustRightInd w:val="0"/>
        <w:spacing w:before="120" w:after="120" w:line="276" w:lineRule="auto"/>
        <w:textAlignment w:val="baseline"/>
        <w:outlineLvl w:val="1"/>
        <w:rPr>
          <w:b/>
          <w:bCs/>
          <w:caps/>
          <w:spacing w:val="15"/>
          <w:sz w:val="36"/>
          <w:szCs w:val="36"/>
          <w:lang w:val="x-none" w:eastAsia="x-none"/>
        </w:rPr>
      </w:pPr>
      <w:r w:rsidRPr="007367F8">
        <w:rPr>
          <w:rFonts w:hint="cs"/>
          <w:b/>
          <w:bCs/>
          <w:caps/>
          <w:spacing w:val="15"/>
          <w:sz w:val="36"/>
          <w:szCs w:val="36"/>
          <w:rtl/>
          <w:lang w:val="x-none" w:eastAsia="x-none"/>
        </w:rPr>
        <w:t xml:space="preserve"> </w:t>
      </w:r>
      <w:bookmarkStart w:id="53" w:name="_Toc414895778"/>
      <w:bookmarkStart w:id="54" w:name="_Toc421540702"/>
      <w:bookmarkStart w:id="55" w:name="_Toc440130554"/>
      <w:r w:rsidRPr="007367F8">
        <w:rPr>
          <w:rFonts w:hint="cs"/>
          <w:b/>
          <w:bCs/>
          <w:caps/>
          <w:spacing w:val="15"/>
          <w:sz w:val="36"/>
          <w:szCs w:val="36"/>
          <w:rtl/>
          <w:lang w:val="x-none" w:eastAsia="x-none"/>
        </w:rPr>
        <w:t>כללי</w:t>
      </w:r>
      <w:bookmarkEnd w:id="53"/>
      <w:bookmarkEnd w:id="54"/>
      <w:bookmarkEnd w:id="55"/>
    </w:p>
    <w:p w:rsidR="00902D43" w:rsidRPr="007367F8" w:rsidRDefault="00902D43" w:rsidP="00902D43">
      <w:pPr>
        <w:widowControl w:val="0"/>
        <w:numPr>
          <w:ilvl w:val="2"/>
          <w:numId w:val="3"/>
        </w:numPr>
        <w:spacing w:before="120" w:after="120" w:line="240" w:lineRule="auto"/>
        <w:outlineLvl w:val="2"/>
        <w:rPr>
          <w:bCs/>
          <w:caps/>
          <w:spacing w:val="15"/>
          <w:sz w:val="28"/>
          <w:szCs w:val="32"/>
          <w:lang w:val="x-none" w:eastAsia="x-none"/>
        </w:rPr>
      </w:pPr>
      <w:r w:rsidRPr="007367F8">
        <w:rPr>
          <w:rFonts w:hint="cs"/>
          <w:bCs/>
          <w:caps/>
          <w:spacing w:val="15"/>
          <w:sz w:val="28"/>
          <w:szCs w:val="32"/>
          <w:rtl/>
          <w:lang w:val="x-none" w:eastAsia="x-none"/>
        </w:rPr>
        <w:t>מסמכי המכרז</w:t>
      </w:r>
      <w:r w:rsidRPr="007367F8">
        <w:rPr>
          <w:bCs/>
          <w:caps/>
          <w:spacing w:val="15"/>
          <w:sz w:val="28"/>
          <w:szCs w:val="32"/>
          <w:rtl/>
          <w:lang w:val="x-none" w:eastAsia="x-none"/>
        </w:rPr>
        <w:t xml:space="preserve"> </w:t>
      </w:r>
    </w:p>
    <w:p w:rsidR="00902D43" w:rsidRPr="007367F8" w:rsidRDefault="00902D43" w:rsidP="0091558A">
      <w:pPr>
        <w:rPr>
          <w:rtl/>
        </w:rPr>
      </w:pPr>
      <w:r w:rsidRPr="007367F8">
        <w:rPr>
          <w:rFonts w:hint="cs"/>
          <w:rtl/>
        </w:rPr>
        <w:t xml:space="preserve">ניתן להוריד, ללא תשלום, את מסמכי המכרז מאתר </w:t>
      </w:r>
      <w:r w:rsidR="00323B03" w:rsidRPr="007367F8">
        <w:rPr>
          <w:rFonts w:hint="cs"/>
          <w:rtl/>
        </w:rPr>
        <w:t xml:space="preserve">האינטרנט של מינהל הרכש הממשלתי </w:t>
      </w:r>
      <w:hyperlink r:id="rId40" w:history="1">
        <w:r w:rsidR="00323B03" w:rsidRPr="007367F8">
          <w:rPr>
            <w:rStyle w:val="Hyperlink"/>
          </w:rPr>
          <w:t>WWW.mr.gov.il</w:t>
        </w:r>
      </w:hyperlink>
      <w:r w:rsidR="00DB7770" w:rsidRPr="007367F8">
        <w:t xml:space="preserve">  &lt; </w:t>
      </w:r>
      <w:r w:rsidR="0091558A">
        <w:rPr>
          <w:rFonts w:hint="cs"/>
          <w:rtl/>
        </w:rPr>
        <w:t xml:space="preserve">, </w:t>
      </w:r>
      <w:r w:rsidR="0091558A" w:rsidRPr="0091558A">
        <w:rPr>
          <w:rFonts w:hint="cs"/>
          <w:b/>
          <w:bCs/>
          <w:u w:val="single"/>
          <w:rtl/>
        </w:rPr>
        <w:t>לשונית</w:t>
      </w:r>
      <w:r w:rsidR="0091558A">
        <w:rPr>
          <w:rFonts w:hint="cs"/>
          <w:rtl/>
        </w:rPr>
        <w:t xml:space="preserve">: </w:t>
      </w:r>
      <w:r w:rsidR="00DB7770" w:rsidRPr="007367F8">
        <w:rPr>
          <w:rFonts w:hint="cs"/>
          <w:rtl/>
        </w:rPr>
        <w:t xml:space="preserve">מכרזים משרדיים, </w:t>
      </w:r>
      <w:r w:rsidR="00DB7770" w:rsidRPr="0091558A">
        <w:rPr>
          <w:rFonts w:hint="cs"/>
          <w:b/>
          <w:bCs/>
          <w:u w:val="single"/>
          <w:rtl/>
        </w:rPr>
        <w:t>מפרסם</w:t>
      </w:r>
      <w:r w:rsidR="00DB7770" w:rsidRPr="007367F8">
        <w:rPr>
          <w:rFonts w:hint="cs"/>
          <w:rtl/>
        </w:rPr>
        <w:t xml:space="preserve">: </w:t>
      </w:r>
      <w:r w:rsidR="00E84ACD">
        <w:rPr>
          <w:rFonts w:hint="cs"/>
          <w:rtl/>
        </w:rPr>
        <w:t>משרד</w:t>
      </w:r>
      <w:r w:rsidR="00B154C7">
        <w:rPr>
          <w:rFonts w:hint="cs"/>
          <w:rtl/>
        </w:rPr>
        <w:t xml:space="preserve"> הבינוי והשיכון</w:t>
      </w:r>
      <w:r w:rsidR="00DB7770" w:rsidRPr="007367F8">
        <w:rPr>
          <w:rFonts w:hint="cs"/>
          <w:rtl/>
        </w:rPr>
        <w:t xml:space="preserve">, מס. מכרז: </w:t>
      </w:r>
      <w:r w:rsidR="006872E1">
        <w:rPr>
          <w:rFonts w:hint="cs"/>
          <w:rtl/>
        </w:rPr>
        <w:t>60/20</w:t>
      </w:r>
      <w:r w:rsidR="000C3DBF">
        <w:rPr>
          <w:rFonts w:hint="cs"/>
          <w:rtl/>
        </w:rPr>
        <w:t>18</w:t>
      </w:r>
      <w:r w:rsidR="00DB7770" w:rsidRPr="007367F8">
        <w:rPr>
          <w:rFonts w:hint="cs"/>
          <w:rtl/>
        </w:rPr>
        <w:t>.</w:t>
      </w:r>
    </w:p>
    <w:p w:rsidR="00902D43" w:rsidRPr="007367F8" w:rsidRDefault="00902D43" w:rsidP="00902D43">
      <w:pPr>
        <w:widowControl w:val="0"/>
        <w:numPr>
          <w:ilvl w:val="2"/>
          <w:numId w:val="3"/>
        </w:numPr>
        <w:spacing w:before="120" w:after="120" w:line="240" w:lineRule="auto"/>
        <w:outlineLvl w:val="2"/>
        <w:rPr>
          <w:bCs/>
          <w:caps/>
          <w:spacing w:val="15"/>
          <w:sz w:val="28"/>
          <w:szCs w:val="32"/>
          <w:rtl/>
          <w:lang w:val="x-none" w:eastAsia="x-none"/>
        </w:rPr>
      </w:pPr>
      <w:r w:rsidRPr="007367F8">
        <w:rPr>
          <w:rFonts w:hint="cs"/>
          <w:bCs/>
          <w:caps/>
          <w:spacing w:val="15"/>
          <w:sz w:val="28"/>
          <w:szCs w:val="32"/>
          <w:rtl/>
          <w:lang w:val="x-none" w:eastAsia="x-none"/>
        </w:rPr>
        <w:t>תיאום הצעות</w:t>
      </w:r>
    </w:p>
    <w:p w:rsidR="00902D43" w:rsidRPr="007367F8" w:rsidRDefault="00902D43" w:rsidP="00902D43">
      <w:pPr>
        <w:rPr>
          <w:rtl/>
        </w:rPr>
      </w:pPr>
      <w:r w:rsidRPr="007367F8">
        <w:rPr>
          <w:rFonts w:hint="cs"/>
          <w:rtl/>
        </w:rPr>
        <w:t>המציע, בעל עניין במציע, כל גוף שהמציע הינו בעל עניין בו או נושא משרה, בכל אחד מהם לא יפעלו לתיאום הצעתו של המציע עם הצעת מציע אחר כלשהו הן לפני קיום המכרז, הן במהלכו, והן בזמן תקופת ההתקשרות בהליך של מענה לפניות פרטניות. מבלי לגרוע מכלליות האמור לעיל, המדובר באיסור לתאום הצעות לרבות:</w:t>
      </w:r>
    </w:p>
    <w:p w:rsidR="00902D43" w:rsidRPr="007367F8" w:rsidRDefault="00902D43" w:rsidP="005010F7">
      <w:pPr>
        <w:numPr>
          <w:ilvl w:val="0"/>
          <w:numId w:val="102"/>
        </w:numPr>
      </w:pPr>
      <w:r w:rsidRPr="007367F8">
        <w:rPr>
          <w:rFonts w:hint="cs"/>
          <w:rtl/>
        </w:rPr>
        <w:t>כריתה מפורשת של הסכם או הבנה מכל סוג עם אדם או גוף כלשהו - למעט אדם או גוף שהינו בעל עניין במציע - בעניין בעלויות, שיתוף פעולה, מימון, מחירים, העברת נכסים, אסטרטגיות להצעה, וכיוצא באלו.</w:t>
      </w:r>
    </w:p>
    <w:p w:rsidR="00902D43" w:rsidRPr="007367F8" w:rsidRDefault="00902D43" w:rsidP="005010F7">
      <w:pPr>
        <w:numPr>
          <w:ilvl w:val="0"/>
          <w:numId w:val="102"/>
        </w:numPr>
        <w:rPr>
          <w:rtl/>
        </w:rPr>
      </w:pPr>
      <w:r w:rsidRPr="007367F8">
        <w:rPr>
          <w:rFonts w:hint="cs"/>
          <w:rtl/>
        </w:rPr>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p>
    <w:p w:rsidR="00902D43" w:rsidRPr="007367F8" w:rsidRDefault="00902D43" w:rsidP="00F70EAE">
      <w:pPr>
        <w:widowControl w:val="0"/>
        <w:numPr>
          <w:ilvl w:val="2"/>
          <w:numId w:val="3"/>
        </w:numPr>
        <w:spacing w:before="120" w:after="120" w:line="240" w:lineRule="auto"/>
        <w:outlineLvl w:val="2"/>
        <w:rPr>
          <w:bCs/>
          <w:caps/>
          <w:spacing w:val="15"/>
          <w:sz w:val="28"/>
          <w:szCs w:val="32"/>
          <w:rtl/>
          <w:lang w:val="x-none" w:eastAsia="x-none"/>
        </w:rPr>
      </w:pPr>
      <w:r w:rsidRPr="007367F8">
        <w:rPr>
          <w:rFonts w:hint="cs"/>
          <w:bCs/>
          <w:caps/>
          <w:spacing w:val="15"/>
          <w:sz w:val="28"/>
          <w:szCs w:val="32"/>
          <w:rtl/>
          <w:lang w:val="x-none" w:eastAsia="x-none"/>
        </w:rPr>
        <w:t xml:space="preserve">שיתוף פעולה עם מציעים אחרים </w:t>
      </w:r>
    </w:p>
    <w:p w:rsidR="00902D43" w:rsidRPr="007367F8" w:rsidRDefault="00902D43" w:rsidP="00F70EAE">
      <w:pPr>
        <w:rPr>
          <w:rtl/>
        </w:rPr>
      </w:pPr>
      <w:r w:rsidRPr="007367F8">
        <w:rPr>
          <w:rFonts w:hint="cs"/>
          <w:rtl/>
        </w:rPr>
        <w:t>המציע יכול להגיש הצעה בשם עצמו בלבד. לא תתאפשר הגשת הצעה עם גופים או מציעים אחרים (</w:t>
      </w:r>
      <w:r w:rsidRPr="007367F8">
        <w:rPr>
          <w:rFonts w:hint="cs"/>
        </w:rPr>
        <w:t>J</w:t>
      </w:r>
      <w:r w:rsidRPr="007367F8">
        <w:t>oint Venture</w:t>
      </w:r>
      <w:r w:rsidRPr="007367F8">
        <w:rPr>
          <w:rFonts w:hint="cs"/>
          <w:rtl/>
        </w:rPr>
        <w:t xml:space="preserve">). </w:t>
      </w:r>
    </w:p>
    <w:p w:rsidR="00902D43" w:rsidRPr="007367F8" w:rsidRDefault="00902D43" w:rsidP="00902D43">
      <w:pPr>
        <w:keepNext/>
        <w:keepLines/>
        <w:widowControl w:val="0"/>
        <w:numPr>
          <w:ilvl w:val="1"/>
          <w:numId w:val="3"/>
        </w:numPr>
        <w:tabs>
          <w:tab w:val="left" w:pos="486"/>
          <w:tab w:val="left" w:pos="628"/>
        </w:tabs>
        <w:adjustRightInd w:val="0"/>
        <w:spacing w:before="120" w:after="120" w:line="276" w:lineRule="auto"/>
        <w:textAlignment w:val="baseline"/>
        <w:outlineLvl w:val="1"/>
        <w:rPr>
          <w:b/>
          <w:bCs/>
          <w:caps/>
          <w:spacing w:val="15"/>
          <w:sz w:val="36"/>
          <w:szCs w:val="36"/>
          <w:lang w:val="x-none" w:eastAsia="x-none"/>
        </w:rPr>
      </w:pPr>
      <w:bookmarkStart w:id="56" w:name="_Toc414895779"/>
      <w:bookmarkStart w:id="57" w:name="_Toc421540703"/>
      <w:bookmarkStart w:id="58" w:name="_Toc440130555"/>
      <w:r w:rsidRPr="007367F8">
        <w:rPr>
          <w:rFonts w:hint="cs"/>
          <w:b/>
          <w:bCs/>
          <w:caps/>
          <w:spacing w:val="15"/>
          <w:sz w:val="36"/>
          <w:szCs w:val="36"/>
          <w:rtl/>
          <w:lang w:val="x-none" w:eastAsia="x-none"/>
        </w:rPr>
        <w:t>שאלות ספקים אודות המכרז</w:t>
      </w:r>
      <w:bookmarkEnd w:id="56"/>
      <w:bookmarkEnd w:id="57"/>
      <w:bookmarkEnd w:id="58"/>
    </w:p>
    <w:p w:rsidR="00902D43" w:rsidRPr="007367F8" w:rsidRDefault="00902D43" w:rsidP="0074606E">
      <w:pPr>
        <w:widowControl w:val="0"/>
        <w:numPr>
          <w:ilvl w:val="2"/>
          <w:numId w:val="3"/>
        </w:numPr>
        <w:spacing w:before="120" w:after="120" w:line="240" w:lineRule="auto"/>
        <w:outlineLvl w:val="2"/>
        <w:rPr>
          <w:bCs/>
          <w:caps/>
          <w:spacing w:val="15"/>
          <w:sz w:val="28"/>
          <w:szCs w:val="32"/>
          <w:rtl/>
          <w:lang w:val="x-none" w:eastAsia="x-none"/>
        </w:rPr>
      </w:pPr>
      <w:r w:rsidRPr="007367F8">
        <w:rPr>
          <w:bCs/>
          <w:caps/>
          <w:spacing w:val="15"/>
          <w:sz w:val="28"/>
          <w:szCs w:val="32"/>
          <w:rtl/>
          <w:lang w:val="x-none" w:eastAsia="x-none"/>
        </w:rPr>
        <w:t xml:space="preserve">נוהל העברת </w:t>
      </w:r>
      <w:r w:rsidRPr="007367F8">
        <w:rPr>
          <w:rFonts w:hint="cs"/>
          <w:bCs/>
          <w:caps/>
          <w:spacing w:val="15"/>
          <w:sz w:val="28"/>
          <w:szCs w:val="32"/>
          <w:rtl/>
          <w:lang w:val="x-none" w:eastAsia="x-none"/>
        </w:rPr>
        <w:t xml:space="preserve">שאלות ספקים </w:t>
      </w:r>
      <w:r w:rsidR="0074606E" w:rsidRPr="007367F8">
        <w:rPr>
          <w:rFonts w:hint="cs"/>
          <w:bCs/>
          <w:caps/>
          <w:spacing w:val="15"/>
          <w:sz w:val="28"/>
          <w:szCs w:val="32"/>
          <w:rtl/>
          <w:lang w:val="x-none" w:eastAsia="x-none"/>
        </w:rPr>
        <w:t>לעורך המכרז</w:t>
      </w:r>
      <w:r w:rsidRPr="007367F8">
        <w:rPr>
          <w:rFonts w:hint="cs"/>
          <w:bCs/>
          <w:caps/>
          <w:spacing w:val="15"/>
          <w:sz w:val="28"/>
          <w:szCs w:val="32"/>
          <w:rtl/>
          <w:lang w:val="x-none" w:eastAsia="x-none"/>
        </w:rPr>
        <w:t xml:space="preserve"> </w:t>
      </w:r>
    </w:p>
    <w:p w:rsidR="00561C3C" w:rsidRPr="007367F8" w:rsidRDefault="00902D43" w:rsidP="00544D40">
      <w:pPr>
        <w:numPr>
          <w:ilvl w:val="0"/>
          <w:numId w:val="103"/>
        </w:numPr>
      </w:pPr>
      <w:r w:rsidRPr="007367F8">
        <w:rPr>
          <w:rFonts w:hint="cs"/>
          <w:rtl/>
        </w:rPr>
        <w:t xml:space="preserve">ספקים רשאים להגיש שאלות </w:t>
      </w:r>
      <w:r w:rsidR="0074606E" w:rsidRPr="007367F8">
        <w:rPr>
          <w:rFonts w:hint="cs"/>
          <w:rtl/>
        </w:rPr>
        <w:t>לעורך המכרז</w:t>
      </w:r>
      <w:r w:rsidRPr="007367F8">
        <w:rPr>
          <w:rFonts w:hint="cs"/>
          <w:rtl/>
        </w:rPr>
        <w:t xml:space="preserve">. השאלות יועברו באמצעות הדואר האלקטרוני </w:t>
      </w:r>
      <w:r w:rsidR="00561C3C" w:rsidRPr="007367F8">
        <w:rPr>
          <w:rFonts w:hint="cs"/>
          <w:rtl/>
        </w:rPr>
        <w:t xml:space="preserve">לכתובת: </w:t>
      </w:r>
      <w:hyperlink r:id="rId41" w:history="1">
        <w:r w:rsidR="00544D40">
          <w:rPr>
            <w:rFonts w:ascii="Gisha" w:eastAsia="Times New Roman" w:hAnsi="Gisha" w:cs="Gisha"/>
            <w:color w:val="0000FF"/>
            <w:sz w:val="22"/>
            <w:szCs w:val="22"/>
            <w:u w:val="single"/>
            <w:lang w:eastAsia="he-IL"/>
          </w:rPr>
          <w:t>iritf</w:t>
        </w:r>
        <w:r w:rsidR="00544D40" w:rsidRPr="0091558A">
          <w:rPr>
            <w:rFonts w:ascii="Gisha" w:eastAsia="Times New Roman" w:hAnsi="Gisha" w:cs="Gisha"/>
            <w:color w:val="0000FF"/>
            <w:sz w:val="22"/>
            <w:szCs w:val="22"/>
            <w:u w:val="single"/>
            <w:lang w:eastAsia="he-IL"/>
          </w:rPr>
          <w:t>@moch.gov.il</w:t>
        </w:r>
      </w:hyperlink>
      <w:r w:rsidR="0091558A" w:rsidRPr="0091558A">
        <w:rPr>
          <w:rFonts w:ascii="Gisha" w:eastAsia="Times New Roman" w:hAnsi="Gisha" w:cs="Gisha" w:hint="cs"/>
          <w:sz w:val="22"/>
          <w:szCs w:val="22"/>
          <w:rtl/>
          <w:lang w:eastAsia="he-IL"/>
        </w:rPr>
        <w:t xml:space="preserve"> .</w:t>
      </w:r>
      <w:r w:rsidR="007B132C" w:rsidRPr="007367F8">
        <w:rPr>
          <w:rFonts w:hint="cs"/>
          <w:rtl/>
        </w:rPr>
        <w:t xml:space="preserve"> </w:t>
      </w:r>
    </w:p>
    <w:p w:rsidR="00902D43" w:rsidRPr="007367F8" w:rsidRDefault="00561C3C" w:rsidP="005010F7">
      <w:pPr>
        <w:numPr>
          <w:ilvl w:val="0"/>
          <w:numId w:val="103"/>
        </w:numPr>
        <w:rPr>
          <w:rtl/>
        </w:rPr>
      </w:pPr>
      <w:r w:rsidRPr="007367F8">
        <w:rPr>
          <w:rFonts w:hint="cs"/>
          <w:rtl/>
        </w:rPr>
        <w:t>בא</w:t>
      </w:r>
      <w:r w:rsidR="00902D43" w:rsidRPr="007367F8">
        <w:rPr>
          <w:rFonts w:hint="cs"/>
          <w:rtl/>
        </w:rPr>
        <w:t xml:space="preserve">חריות המציע לוודא באמצעות הדואר האלקטרוני כי שאלותיו הגיעו בשלמותן לנציג </w:t>
      </w:r>
      <w:r w:rsidR="00E84ACD">
        <w:rPr>
          <w:rFonts w:hint="cs"/>
          <w:rtl/>
        </w:rPr>
        <w:t>המשרד</w:t>
      </w:r>
      <w:r w:rsidR="00902D43" w:rsidRPr="007367F8">
        <w:rPr>
          <w:rFonts w:hint="cs"/>
          <w:rtl/>
        </w:rPr>
        <w:t>.</w:t>
      </w:r>
    </w:p>
    <w:p w:rsidR="00902D43" w:rsidRPr="007367F8" w:rsidRDefault="00902D43" w:rsidP="005010F7">
      <w:pPr>
        <w:numPr>
          <w:ilvl w:val="0"/>
          <w:numId w:val="103"/>
        </w:numPr>
        <w:rPr>
          <w:rtl/>
        </w:rPr>
      </w:pPr>
      <w:r w:rsidRPr="007367F8">
        <w:rPr>
          <w:rFonts w:hint="cs"/>
          <w:rtl/>
        </w:rPr>
        <w:t xml:space="preserve">מועד אחרון להגשת שאלות למכרז מפורט בטבלת ריכוז </w:t>
      </w:r>
      <w:r w:rsidR="00062021" w:rsidRPr="007367F8">
        <w:rPr>
          <w:rFonts w:hint="cs"/>
          <w:rtl/>
        </w:rPr>
        <w:t>המועדים לעיל</w:t>
      </w:r>
      <w:r w:rsidRPr="007367F8">
        <w:rPr>
          <w:rFonts w:hint="cs"/>
          <w:rtl/>
        </w:rPr>
        <w:t>.</w:t>
      </w:r>
    </w:p>
    <w:p w:rsidR="00927E3A" w:rsidRPr="007367F8" w:rsidRDefault="00927E3A" w:rsidP="005010F7">
      <w:pPr>
        <w:numPr>
          <w:ilvl w:val="0"/>
          <w:numId w:val="103"/>
        </w:numPr>
        <w:rPr>
          <w:color w:val="000000"/>
        </w:rPr>
      </w:pPr>
      <w:r w:rsidRPr="007367F8">
        <w:rPr>
          <w:rFonts w:hint="cs"/>
          <w:color w:val="000000"/>
          <w:rtl/>
        </w:rPr>
        <w:t>כל שאלה שיש למציע אודות תוכן מסמכי המכרז לרבות ההסכם, יש להעלות במסגרת ההליך של שאלות הבהרה. במסגרת זו, ייתכן שיבוצעו תיקונים למסמכי המכרז.</w:t>
      </w:r>
    </w:p>
    <w:p w:rsidR="00927E3A" w:rsidRPr="007367F8" w:rsidRDefault="00927E3A" w:rsidP="005010F7">
      <w:pPr>
        <w:numPr>
          <w:ilvl w:val="0"/>
          <w:numId w:val="103"/>
        </w:numPr>
        <w:rPr>
          <w:color w:val="000000"/>
        </w:rPr>
      </w:pPr>
      <w:r w:rsidRPr="007367F8">
        <w:rPr>
          <w:rFonts w:hint="cs"/>
          <w:color w:val="000000"/>
          <w:rtl/>
        </w:rPr>
        <w:t>מוצהר ומודגש בזה שלאחר סגירת הליך השאלות והתשובות, לא יבוצעו שינויים בתוכן ההסכם ולא ינוהל כל משא ומתן עם מציע כלשהו לעניין תנאי ההסכם.</w:t>
      </w:r>
    </w:p>
    <w:p w:rsidR="00902D43" w:rsidRPr="007367F8" w:rsidRDefault="00902D43" w:rsidP="005010F7">
      <w:pPr>
        <w:numPr>
          <w:ilvl w:val="0"/>
          <w:numId w:val="103"/>
        </w:numPr>
      </w:pPr>
      <w:r w:rsidRPr="007367F8">
        <w:rPr>
          <w:rFonts w:hint="cs"/>
          <w:rtl/>
        </w:rPr>
        <w:lastRenderedPageBreak/>
        <w:t xml:space="preserve">השאלות יוגשו במבנה הבא (יש להגיש שאלות </w:t>
      </w:r>
      <w:r w:rsidRPr="007367F8">
        <w:rPr>
          <w:rFonts w:hint="cs"/>
          <w:b/>
          <w:bCs/>
          <w:u w:val="single"/>
          <w:rtl/>
        </w:rPr>
        <w:t xml:space="preserve">באמצעות תוכנת </w:t>
      </w:r>
      <w:r w:rsidRPr="007367F8">
        <w:rPr>
          <w:b/>
          <w:bCs/>
          <w:u w:val="single"/>
        </w:rPr>
        <w:t>Word</w:t>
      </w:r>
      <w:r w:rsidRPr="007367F8">
        <w:rPr>
          <w:rFonts w:hint="cs"/>
          <w:b/>
          <w:bCs/>
          <w:u w:val="single"/>
          <w:rtl/>
        </w:rPr>
        <w:t xml:space="preserve"> בלבד</w:t>
      </w:r>
      <w:r w:rsidRPr="007367F8">
        <w:rPr>
          <w:rFonts w:hint="cs"/>
          <w:rtl/>
        </w:rPr>
        <w:t xml:space="preserve">. לא תתקבלנה שאלות בפורמט </w:t>
      </w:r>
      <w:r w:rsidRPr="007367F8">
        <w:t>PDF</w:t>
      </w:r>
      <w:r w:rsidRPr="007367F8">
        <w:rPr>
          <w:rtl/>
        </w:rPr>
        <w:t xml:space="preserve"> </w:t>
      </w:r>
      <w:r w:rsidRPr="007367F8">
        <w:rPr>
          <w:rFonts w:hint="cs"/>
          <w:rtl/>
        </w:rPr>
        <w:t>או כל תצורה אחרת):</w:t>
      </w:r>
    </w:p>
    <w:tbl>
      <w:tblPr>
        <w:tblpPr w:leftFromText="180" w:rightFromText="180" w:vertAnchor="text" w:horzAnchor="margin" w:tblpY="11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3"/>
        <w:gridCol w:w="2967"/>
        <w:gridCol w:w="3837"/>
      </w:tblGrid>
      <w:tr w:rsidR="000D4749" w:rsidRPr="007367F8" w:rsidTr="000D4749">
        <w:trPr>
          <w:trHeight w:val="380"/>
        </w:trPr>
        <w:tc>
          <w:tcPr>
            <w:tcW w:w="709" w:type="dxa"/>
            <w:shd w:val="clear" w:color="auto" w:fill="D9D9D9"/>
          </w:tcPr>
          <w:p w:rsidR="000D4749" w:rsidRPr="007367F8" w:rsidRDefault="000D4749" w:rsidP="00984B1F">
            <w:pPr>
              <w:rPr>
                <w:b/>
                <w:bCs/>
                <w:sz w:val="22"/>
                <w:szCs w:val="22"/>
                <w:rtl/>
              </w:rPr>
            </w:pPr>
            <w:r w:rsidRPr="007367F8">
              <w:rPr>
                <w:b/>
                <w:bCs/>
                <w:sz w:val="22"/>
                <w:szCs w:val="22"/>
                <w:rtl/>
              </w:rPr>
              <w:t xml:space="preserve">סידורי </w:t>
            </w:r>
          </w:p>
        </w:tc>
        <w:tc>
          <w:tcPr>
            <w:tcW w:w="2967" w:type="dxa"/>
            <w:shd w:val="clear" w:color="auto" w:fill="D9D9D9"/>
          </w:tcPr>
          <w:p w:rsidR="000D4749" w:rsidRPr="007367F8" w:rsidRDefault="000D4749" w:rsidP="00984B1F">
            <w:pPr>
              <w:rPr>
                <w:b/>
                <w:bCs/>
                <w:sz w:val="22"/>
                <w:szCs w:val="22"/>
                <w:rtl/>
              </w:rPr>
            </w:pPr>
            <w:r w:rsidRPr="007367F8">
              <w:rPr>
                <w:b/>
                <w:bCs/>
                <w:sz w:val="22"/>
                <w:szCs w:val="22"/>
                <w:rtl/>
              </w:rPr>
              <w:t>הסעיף במכרז</w:t>
            </w:r>
          </w:p>
        </w:tc>
        <w:tc>
          <w:tcPr>
            <w:tcW w:w="3837" w:type="dxa"/>
            <w:shd w:val="clear" w:color="auto" w:fill="D9D9D9"/>
          </w:tcPr>
          <w:p w:rsidR="000D4749" w:rsidRPr="007367F8" w:rsidRDefault="000D4749" w:rsidP="00984B1F">
            <w:pPr>
              <w:rPr>
                <w:b/>
                <w:bCs/>
                <w:sz w:val="22"/>
                <w:szCs w:val="22"/>
                <w:rtl/>
              </w:rPr>
            </w:pPr>
            <w:r w:rsidRPr="007367F8">
              <w:rPr>
                <w:b/>
                <w:bCs/>
                <w:sz w:val="22"/>
                <w:szCs w:val="22"/>
                <w:rtl/>
              </w:rPr>
              <w:t xml:space="preserve">השאלה </w:t>
            </w:r>
          </w:p>
        </w:tc>
      </w:tr>
      <w:tr w:rsidR="000D4749" w:rsidRPr="007367F8" w:rsidTr="000D4749">
        <w:tc>
          <w:tcPr>
            <w:tcW w:w="709" w:type="dxa"/>
            <w:shd w:val="clear" w:color="auto" w:fill="auto"/>
          </w:tcPr>
          <w:p w:rsidR="000D4749" w:rsidRPr="007367F8" w:rsidRDefault="000D4749" w:rsidP="00984B1F">
            <w:pPr>
              <w:rPr>
                <w:sz w:val="22"/>
                <w:szCs w:val="22"/>
                <w:rtl/>
              </w:rPr>
            </w:pPr>
          </w:p>
        </w:tc>
        <w:tc>
          <w:tcPr>
            <w:tcW w:w="2967" w:type="dxa"/>
            <w:shd w:val="clear" w:color="auto" w:fill="auto"/>
          </w:tcPr>
          <w:p w:rsidR="000D4749" w:rsidRPr="007367F8" w:rsidRDefault="000D4749" w:rsidP="00984B1F">
            <w:pPr>
              <w:rPr>
                <w:sz w:val="22"/>
                <w:szCs w:val="22"/>
                <w:rtl/>
              </w:rPr>
            </w:pPr>
          </w:p>
        </w:tc>
        <w:tc>
          <w:tcPr>
            <w:tcW w:w="3837" w:type="dxa"/>
            <w:shd w:val="clear" w:color="auto" w:fill="auto"/>
          </w:tcPr>
          <w:p w:rsidR="000D4749" w:rsidRPr="007367F8" w:rsidRDefault="000D4749" w:rsidP="00984B1F">
            <w:pPr>
              <w:rPr>
                <w:sz w:val="22"/>
                <w:szCs w:val="22"/>
                <w:rtl/>
              </w:rPr>
            </w:pPr>
          </w:p>
        </w:tc>
      </w:tr>
    </w:tbl>
    <w:p w:rsidR="000D4749" w:rsidRPr="007367F8" w:rsidRDefault="000D4749" w:rsidP="000D4749">
      <w:pPr>
        <w:ind w:left="720"/>
        <w:rPr>
          <w:rtl/>
        </w:rPr>
      </w:pPr>
    </w:p>
    <w:p w:rsidR="000D4749" w:rsidRPr="007367F8" w:rsidRDefault="000D4749" w:rsidP="000D4749">
      <w:pPr>
        <w:rPr>
          <w:rtl/>
        </w:rPr>
      </w:pPr>
    </w:p>
    <w:p w:rsidR="008B5F6E" w:rsidRPr="007367F8" w:rsidRDefault="008B5F6E" w:rsidP="000D4749"/>
    <w:p w:rsidR="00902D43" w:rsidRPr="007367F8" w:rsidRDefault="00902D43" w:rsidP="00902D43">
      <w:pPr>
        <w:widowControl w:val="0"/>
        <w:numPr>
          <w:ilvl w:val="2"/>
          <w:numId w:val="3"/>
        </w:numPr>
        <w:spacing w:before="120" w:after="120" w:line="240" w:lineRule="auto"/>
        <w:outlineLvl w:val="2"/>
        <w:rPr>
          <w:bCs/>
          <w:caps/>
          <w:spacing w:val="15"/>
          <w:sz w:val="28"/>
          <w:szCs w:val="32"/>
          <w:lang w:val="x-none" w:eastAsia="x-none"/>
        </w:rPr>
      </w:pPr>
      <w:r w:rsidRPr="007367F8">
        <w:rPr>
          <w:rFonts w:hint="cs"/>
          <w:bCs/>
          <w:caps/>
          <w:spacing w:val="15"/>
          <w:sz w:val="28"/>
          <w:szCs w:val="32"/>
          <w:rtl/>
          <w:lang w:val="x-none" w:eastAsia="x-none"/>
        </w:rPr>
        <w:t xml:space="preserve"> מענה </w:t>
      </w:r>
      <w:r w:rsidR="0074606E" w:rsidRPr="007367F8">
        <w:rPr>
          <w:rFonts w:hint="cs"/>
          <w:bCs/>
          <w:caps/>
          <w:spacing w:val="15"/>
          <w:sz w:val="28"/>
          <w:szCs w:val="32"/>
          <w:rtl/>
          <w:lang w:val="x-none" w:eastAsia="x-none"/>
        </w:rPr>
        <w:t>עורך המכרז</w:t>
      </w:r>
      <w:r w:rsidRPr="007367F8">
        <w:rPr>
          <w:rFonts w:hint="cs"/>
          <w:bCs/>
          <w:caps/>
          <w:spacing w:val="15"/>
          <w:sz w:val="28"/>
          <w:szCs w:val="32"/>
          <w:rtl/>
          <w:lang w:val="x-none" w:eastAsia="x-none"/>
        </w:rPr>
        <w:t xml:space="preserve"> לשאלות מציעים</w:t>
      </w:r>
    </w:p>
    <w:p w:rsidR="00DB7770" w:rsidRPr="007367F8" w:rsidRDefault="00902D43" w:rsidP="005010F7">
      <w:pPr>
        <w:numPr>
          <w:ilvl w:val="0"/>
          <w:numId w:val="104"/>
        </w:numPr>
        <w:rPr>
          <w:rtl/>
        </w:rPr>
      </w:pPr>
      <w:r w:rsidRPr="007367F8">
        <w:rPr>
          <w:rtl/>
        </w:rPr>
        <w:t xml:space="preserve">תשובות </w:t>
      </w:r>
      <w:r w:rsidR="0074606E" w:rsidRPr="007367F8">
        <w:rPr>
          <w:rFonts w:hint="cs"/>
          <w:rtl/>
        </w:rPr>
        <w:t>עורך המכרז</w:t>
      </w:r>
      <w:r w:rsidRPr="007367F8">
        <w:rPr>
          <w:rFonts w:hint="cs"/>
          <w:rtl/>
        </w:rPr>
        <w:t xml:space="preserve"> </w:t>
      </w:r>
      <w:r w:rsidRPr="007367F8">
        <w:rPr>
          <w:rtl/>
        </w:rPr>
        <w:t xml:space="preserve">לשאלות שהוגשו </w:t>
      </w:r>
      <w:r w:rsidRPr="007367F8">
        <w:rPr>
          <w:rFonts w:hint="cs"/>
          <w:rtl/>
        </w:rPr>
        <w:t xml:space="preserve">תפורסמנה בקבצי הבהרות </w:t>
      </w:r>
      <w:r w:rsidR="00DB7770" w:rsidRPr="007367F8">
        <w:rPr>
          <w:rFonts w:hint="cs"/>
          <w:rtl/>
        </w:rPr>
        <w:t xml:space="preserve">באתר האינטרנט של מינהל הרכש הממשלתי </w:t>
      </w:r>
      <w:hyperlink r:id="rId42" w:history="1">
        <w:r w:rsidR="00DB7770" w:rsidRPr="007367F8">
          <w:rPr>
            <w:rStyle w:val="Hyperlink"/>
          </w:rPr>
          <w:t>WWW.mr.gov.il</w:t>
        </w:r>
      </w:hyperlink>
      <w:r w:rsidR="00DB7770" w:rsidRPr="007367F8">
        <w:t xml:space="preserve">  &lt; </w:t>
      </w:r>
      <w:r w:rsidR="008B5F6E" w:rsidRPr="007367F8">
        <w:rPr>
          <w:rFonts w:hint="cs"/>
          <w:rtl/>
        </w:rPr>
        <w:t xml:space="preserve"> &gt; </w:t>
      </w:r>
      <w:r w:rsidR="00DB7770" w:rsidRPr="007367F8">
        <w:rPr>
          <w:rFonts w:hint="cs"/>
          <w:rtl/>
        </w:rPr>
        <w:t xml:space="preserve">מכרזים משרדיים, מפרסם: </w:t>
      </w:r>
      <w:r w:rsidR="0091558A">
        <w:rPr>
          <w:rFonts w:hint="cs"/>
          <w:rtl/>
        </w:rPr>
        <w:t>משרד הבינוי והשיכון,</w:t>
      </w:r>
      <w:r w:rsidR="00DB7770" w:rsidRPr="007367F8">
        <w:rPr>
          <w:rFonts w:hint="cs"/>
          <w:rtl/>
        </w:rPr>
        <w:t xml:space="preserve"> מס. מכרז: </w:t>
      </w:r>
      <w:r w:rsidR="006872E1">
        <w:rPr>
          <w:rFonts w:hint="cs"/>
          <w:rtl/>
        </w:rPr>
        <w:t>60/20</w:t>
      </w:r>
      <w:r w:rsidR="000C3DBF">
        <w:rPr>
          <w:rFonts w:hint="cs"/>
          <w:rtl/>
        </w:rPr>
        <w:t>18</w:t>
      </w:r>
      <w:r w:rsidR="00DB7770" w:rsidRPr="007367F8">
        <w:rPr>
          <w:rFonts w:hint="cs"/>
          <w:rtl/>
        </w:rPr>
        <w:t>.</w:t>
      </w:r>
    </w:p>
    <w:p w:rsidR="00902D43" w:rsidRPr="007367F8" w:rsidRDefault="00902D43" w:rsidP="005010F7">
      <w:pPr>
        <w:numPr>
          <w:ilvl w:val="0"/>
          <w:numId w:val="104"/>
        </w:numPr>
        <w:rPr>
          <w:rtl/>
        </w:rPr>
      </w:pPr>
      <w:r w:rsidRPr="007367F8">
        <w:rPr>
          <w:rFonts w:hint="cs"/>
          <w:rtl/>
        </w:rPr>
        <w:t xml:space="preserve">תאריך אחרון להפצת המענה של </w:t>
      </w:r>
      <w:r w:rsidR="0074606E" w:rsidRPr="007367F8">
        <w:rPr>
          <w:rFonts w:hint="cs"/>
          <w:rtl/>
        </w:rPr>
        <w:t>עורך המכרז</w:t>
      </w:r>
      <w:r w:rsidRPr="007367F8">
        <w:rPr>
          <w:rFonts w:hint="cs"/>
          <w:rtl/>
        </w:rPr>
        <w:t xml:space="preserve"> לשאלות מופיע בטבלת </w:t>
      </w:r>
      <w:r w:rsidR="00062021" w:rsidRPr="007367F8">
        <w:rPr>
          <w:rFonts w:hint="cs"/>
          <w:rtl/>
        </w:rPr>
        <w:t xml:space="preserve">ריכוז </w:t>
      </w:r>
      <w:r w:rsidR="00AD0B4A" w:rsidRPr="007367F8">
        <w:rPr>
          <w:rFonts w:hint="cs"/>
          <w:rtl/>
        </w:rPr>
        <w:t>מועדי המכרז בעמוד הראשון במכרז זה</w:t>
      </w:r>
      <w:r w:rsidRPr="007367F8">
        <w:rPr>
          <w:rFonts w:hint="cs"/>
          <w:rtl/>
        </w:rPr>
        <w:t xml:space="preserve">. </w:t>
      </w:r>
    </w:p>
    <w:p w:rsidR="00902D43" w:rsidRPr="007367F8" w:rsidRDefault="00902D43" w:rsidP="005010F7">
      <w:pPr>
        <w:numPr>
          <w:ilvl w:val="0"/>
          <w:numId w:val="104"/>
        </w:numPr>
        <w:rPr>
          <w:rtl/>
        </w:rPr>
      </w:pPr>
      <w:r w:rsidRPr="007367F8">
        <w:rPr>
          <w:rtl/>
        </w:rPr>
        <w:t xml:space="preserve">נוסח </w:t>
      </w:r>
      <w:r w:rsidRPr="007367F8">
        <w:rPr>
          <w:rFonts w:hint="cs"/>
          <w:rtl/>
        </w:rPr>
        <w:t xml:space="preserve">התשובות של </w:t>
      </w:r>
      <w:r w:rsidR="0074606E" w:rsidRPr="007367F8">
        <w:rPr>
          <w:rFonts w:hint="cs"/>
          <w:rtl/>
        </w:rPr>
        <w:t>עורך המכרז</w:t>
      </w:r>
      <w:r w:rsidRPr="007367F8">
        <w:rPr>
          <w:rtl/>
        </w:rPr>
        <w:t xml:space="preserve"> הוא הנוסח המחייב</w:t>
      </w:r>
      <w:r w:rsidRPr="007367F8">
        <w:rPr>
          <w:rFonts w:hint="cs"/>
          <w:rtl/>
        </w:rPr>
        <w:t xml:space="preserve"> ומהווה חלק בלתי נפרד מהמכרז.</w:t>
      </w:r>
    </w:p>
    <w:p w:rsidR="00902D43" w:rsidRPr="007367F8" w:rsidRDefault="00902D43" w:rsidP="005010F7">
      <w:pPr>
        <w:numPr>
          <w:ilvl w:val="0"/>
          <w:numId w:val="104"/>
        </w:numPr>
        <w:rPr>
          <w:rtl/>
        </w:rPr>
      </w:pPr>
      <w:r w:rsidRPr="007367F8">
        <w:rPr>
          <w:rFonts w:hint="cs"/>
          <w:rtl/>
        </w:rPr>
        <w:t xml:space="preserve">תשובות </w:t>
      </w:r>
      <w:r w:rsidR="0074606E" w:rsidRPr="007367F8">
        <w:rPr>
          <w:rFonts w:hint="cs"/>
          <w:rtl/>
        </w:rPr>
        <w:t>עורך המכרז</w:t>
      </w:r>
      <w:r w:rsidRPr="007367F8">
        <w:rPr>
          <w:rFonts w:hint="cs"/>
          <w:rtl/>
        </w:rPr>
        <w:t xml:space="preserve"> ייחתמו </w:t>
      </w:r>
      <w:r w:rsidR="00D05368" w:rsidRPr="007367F8">
        <w:rPr>
          <w:rFonts w:hint="cs"/>
          <w:rtl/>
        </w:rPr>
        <w:t>על ידי</w:t>
      </w:r>
      <w:r w:rsidRPr="007367F8">
        <w:rPr>
          <w:rFonts w:hint="cs"/>
          <w:rtl/>
        </w:rPr>
        <w:t xml:space="preserve"> מורשה/י החתימה של המציע בצירוף חותמת התאגיד ויוגשו עם הצעתם למכרז.</w:t>
      </w:r>
    </w:p>
    <w:p w:rsidR="00902D43" w:rsidRPr="007367F8" w:rsidRDefault="00902D43" w:rsidP="005010F7">
      <w:pPr>
        <w:numPr>
          <w:ilvl w:val="0"/>
          <w:numId w:val="104"/>
        </w:numPr>
      </w:pPr>
      <w:r w:rsidRPr="007367F8">
        <w:rPr>
          <w:rFonts w:hint="cs"/>
          <w:rtl/>
        </w:rPr>
        <w:t xml:space="preserve">רק תשובות אשר נמסרו בכתב מחייבות את </w:t>
      </w:r>
      <w:r w:rsidR="0074606E" w:rsidRPr="007367F8">
        <w:rPr>
          <w:rFonts w:hint="cs"/>
          <w:rtl/>
        </w:rPr>
        <w:t>עורך המכרז</w:t>
      </w:r>
      <w:r w:rsidRPr="007367F8">
        <w:rPr>
          <w:rFonts w:hint="cs"/>
          <w:rtl/>
        </w:rPr>
        <w:t>.</w:t>
      </w:r>
    </w:p>
    <w:p w:rsidR="00902D43" w:rsidRPr="007367F8" w:rsidRDefault="00902D43" w:rsidP="005010F7">
      <w:pPr>
        <w:numPr>
          <w:ilvl w:val="0"/>
          <w:numId w:val="104"/>
        </w:numPr>
      </w:pPr>
      <w:r w:rsidRPr="007367F8">
        <w:rPr>
          <w:rFonts w:hint="cs"/>
          <w:rtl/>
        </w:rPr>
        <w:t xml:space="preserve">יכול ויתקיימו מספר סבבי תשובות של </w:t>
      </w:r>
      <w:r w:rsidR="0074606E" w:rsidRPr="007367F8">
        <w:rPr>
          <w:rFonts w:hint="cs"/>
          <w:rtl/>
        </w:rPr>
        <w:t>עורך המכרז</w:t>
      </w:r>
      <w:r w:rsidRPr="007367F8">
        <w:rPr>
          <w:rFonts w:hint="cs"/>
          <w:rtl/>
        </w:rPr>
        <w:t xml:space="preserve">, וזאת על פי שיקול דעתו הבלעדי של </w:t>
      </w:r>
      <w:r w:rsidR="0074606E" w:rsidRPr="007367F8">
        <w:rPr>
          <w:rFonts w:hint="cs"/>
          <w:rtl/>
        </w:rPr>
        <w:t>עורך המכרז</w:t>
      </w:r>
      <w:r w:rsidRPr="007367F8">
        <w:rPr>
          <w:rFonts w:hint="cs"/>
          <w:rtl/>
        </w:rPr>
        <w:t>.</w:t>
      </w:r>
    </w:p>
    <w:p w:rsidR="00902D43" w:rsidRPr="007367F8" w:rsidRDefault="00902D43" w:rsidP="00902D43">
      <w:pPr>
        <w:keepNext/>
        <w:keepLines/>
        <w:widowControl w:val="0"/>
        <w:numPr>
          <w:ilvl w:val="1"/>
          <w:numId w:val="3"/>
        </w:numPr>
        <w:tabs>
          <w:tab w:val="left" w:pos="486"/>
          <w:tab w:val="left" w:pos="628"/>
        </w:tabs>
        <w:adjustRightInd w:val="0"/>
        <w:spacing w:before="120" w:after="120" w:line="276" w:lineRule="auto"/>
        <w:textAlignment w:val="baseline"/>
        <w:outlineLvl w:val="1"/>
        <w:rPr>
          <w:b/>
          <w:bCs/>
          <w:caps/>
          <w:spacing w:val="15"/>
          <w:sz w:val="36"/>
          <w:szCs w:val="36"/>
          <w:rtl/>
          <w:lang w:val="x-none" w:eastAsia="x-none"/>
        </w:rPr>
      </w:pPr>
      <w:bookmarkStart w:id="59" w:name="_Toc414895780"/>
      <w:bookmarkStart w:id="60" w:name="_Toc421540704"/>
      <w:bookmarkStart w:id="61" w:name="_Toc440130556"/>
      <w:r w:rsidRPr="007367F8">
        <w:rPr>
          <w:rFonts w:hint="cs"/>
          <w:b/>
          <w:bCs/>
          <w:caps/>
          <w:spacing w:val="15"/>
          <w:sz w:val="36"/>
          <w:szCs w:val="36"/>
          <w:rtl/>
          <w:lang w:val="x-none" w:eastAsia="x-none"/>
        </w:rPr>
        <w:t>הצעת המציע</w:t>
      </w:r>
      <w:bookmarkEnd w:id="59"/>
      <w:bookmarkEnd w:id="60"/>
      <w:bookmarkEnd w:id="61"/>
      <w:r w:rsidRPr="007367F8">
        <w:rPr>
          <w:rFonts w:hint="cs"/>
          <w:b/>
          <w:bCs/>
          <w:caps/>
          <w:spacing w:val="15"/>
          <w:sz w:val="36"/>
          <w:szCs w:val="36"/>
          <w:rtl/>
          <w:lang w:val="x-none" w:eastAsia="x-none"/>
        </w:rPr>
        <w:t xml:space="preserve"> </w:t>
      </w:r>
    </w:p>
    <w:p w:rsidR="00902D43" w:rsidRPr="007367F8" w:rsidRDefault="002E5803" w:rsidP="00902D43">
      <w:pPr>
        <w:widowControl w:val="0"/>
        <w:numPr>
          <w:ilvl w:val="2"/>
          <w:numId w:val="3"/>
        </w:numPr>
        <w:spacing w:before="120" w:after="120" w:line="240" w:lineRule="auto"/>
        <w:outlineLvl w:val="2"/>
        <w:rPr>
          <w:bCs/>
          <w:caps/>
          <w:spacing w:val="15"/>
          <w:sz w:val="28"/>
          <w:szCs w:val="32"/>
          <w:rtl/>
          <w:lang w:val="x-none" w:eastAsia="x-none"/>
        </w:rPr>
      </w:pPr>
      <w:r w:rsidRPr="007367F8">
        <w:rPr>
          <w:rFonts w:hint="cs"/>
          <w:bCs/>
          <w:caps/>
          <w:spacing w:val="15"/>
          <w:sz w:val="28"/>
          <w:szCs w:val="32"/>
          <w:rtl/>
          <w:lang w:val="x-none" w:eastAsia="x-none"/>
        </w:rPr>
        <w:t xml:space="preserve"> </w:t>
      </w:r>
      <w:r w:rsidR="00902D43" w:rsidRPr="007367F8">
        <w:rPr>
          <w:rFonts w:hint="cs"/>
          <w:bCs/>
          <w:caps/>
          <w:spacing w:val="15"/>
          <w:sz w:val="28"/>
          <w:szCs w:val="32"/>
          <w:rtl/>
          <w:lang w:val="x-none" w:eastAsia="x-none"/>
        </w:rPr>
        <w:t>כללי</w:t>
      </w:r>
    </w:p>
    <w:p w:rsidR="00902D43" w:rsidRPr="007367F8" w:rsidRDefault="00902D43" w:rsidP="005010F7">
      <w:pPr>
        <w:numPr>
          <w:ilvl w:val="0"/>
          <w:numId w:val="105"/>
        </w:numPr>
        <w:rPr>
          <w:caps/>
          <w:spacing w:val="10"/>
          <w:lang w:val="x-none" w:eastAsia="x-none"/>
        </w:rPr>
      </w:pPr>
      <w:r w:rsidRPr="007367F8">
        <w:rPr>
          <w:rFonts w:hint="cs"/>
          <w:rtl/>
        </w:rPr>
        <w:t xml:space="preserve">הצעת המציע והמידע שבה הם רכושו של המציע. </w:t>
      </w:r>
      <w:r w:rsidR="0074606E" w:rsidRPr="007367F8">
        <w:rPr>
          <w:rFonts w:hint="cs"/>
          <w:rtl/>
        </w:rPr>
        <w:t>עורך המכרז</w:t>
      </w:r>
      <w:r w:rsidRPr="007367F8">
        <w:rPr>
          <w:rFonts w:hint="cs"/>
          <w:rtl/>
        </w:rPr>
        <w:t xml:space="preserve"> מתחייב לא לעשות שימוש בהצעת המציע, אלא לצורכי המכרז.</w:t>
      </w:r>
    </w:p>
    <w:p w:rsidR="00902D43" w:rsidRPr="007367F8" w:rsidRDefault="00902D43" w:rsidP="005010F7">
      <w:pPr>
        <w:numPr>
          <w:ilvl w:val="0"/>
          <w:numId w:val="105"/>
        </w:numPr>
        <w:rPr>
          <w:lang w:val="x-none" w:eastAsia="x-none"/>
        </w:rPr>
      </w:pPr>
      <w:r w:rsidRPr="007367F8">
        <w:rPr>
          <w:caps/>
          <w:spacing w:val="10"/>
          <w:rtl/>
          <w:lang w:val="x-none" w:eastAsia="x-none"/>
        </w:rPr>
        <w:t xml:space="preserve">בהתאם </w:t>
      </w:r>
      <w:r w:rsidR="00BE1181" w:rsidRPr="007367F8">
        <w:rPr>
          <w:rFonts w:hint="cs"/>
          <w:caps/>
          <w:spacing w:val="10"/>
          <w:rtl/>
          <w:lang w:val="x-none" w:eastAsia="x-none"/>
        </w:rPr>
        <w:t xml:space="preserve">לסעיף 20 (ה') (1) </w:t>
      </w:r>
      <w:r w:rsidRPr="007367F8">
        <w:rPr>
          <w:caps/>
          <w:spacing w:val="10"/>
          <w:rtl/>
          <w:lang w:val="x-none" w:eastAsia="x-none"/>
        </w:rPr>
        <w:t xml:space="preserve">לתקנות </w:t>
      </w:r>
      <w:r w:rsidRPr="007367F8">
        <w:rPr>
          <w:rFonts w:hint="cs"/>
          <w:caps/>
          <w:spacing w:val="10"/>
          <w:rtl/>
          <w:lang w:val="x-none" w:eastAsia="x-none"/>
        </w:rPr>
        <w:t xml:space="preserve">חובת המכרזים התשנ"ג </w:t>
      </w:r>
      <w:r w:rsidRPr="007367F8">
        <w:rPr>
          <w:caps/>
          <w:spacing w:val="10"/>
          <w:rtl/>
          <w:lang w:val="x-none" w:eastAsia="x-none"/>
        </w:rPr>
        <w:t>–</w:t>
      </w:r>
      <w:r w:rsidRPr="007367F8">
        <w:rPr>
          <w:rFonts w:hint="cs"/>
          <w:caps/>
          <w:spacing w:val="10"/>
          <w:rtl/>
          <w:lang w:val="x-none" w:eastAsia="x-none"/>
        </w:rPr>
        <w:t xml:space="preserve"> 1993</w:t>
      </w:r>
      <w:r w:rsidR="00AD7174" w:rsidRPr="007367F8">
        <w:rPr>
          <w:rFonts w:hint="cs"/>
          <w:caps/>
          <w:spacing w:val="10"/>
          <w:rtl/>
          <w:lang w:val="x-none" w:eastAsia="x-none"/>
        </w:rPr>
        <w:t xml:space="preserve"> </w:t>
      </w:r>
      <w:r w:rsidR="00BE1181" w:rsidRPr="007367F8">
        <w:rPr>
          <w:rFonts w:hint="cs"/>
          <w:caps/>
          <w:spacing w:val="10"/>
          <w:rtl/>
          <w:lang w:val="x-none" w:eastAsia="x-none"/>
        </w:rPr>
        <w:t>(להלן: "</w:t>
      </w:r>
      <w:r w:rsidR="00BE1181" w:rsidRPr="007367F8">
        <w:rPr>
          <w:rFonts w:hint="cs"/>
          <w:b/>
          <w:bCs/>
          <w:caps/>
          <w:spacing w:val="10"/>
          <w:rtl/>
          <w:lang w:val="x-none" w:eastAsia="x-none"/>
        </w:rPr>
        <w:t>התקנות</w:t>
      </w:r>
      <w:r w:rsidR="00BE1181" w:rsidRPr="007367F8">
        <w:rPr>
          <w:rFonts w:hint="cs"/>
          <w:caps/>
          <w:spacing w:val="10"/>
          <w:rtl/>
          <w:lang w:val="x-none" w:eastAsia="x-none"/>
        </w:rPr>
        <w:t>")</w:t>
      </w:r>
      <w:r w:rsidRPr="007367F8">
        <w:rPr>
          <w:rFonts w:hint="cs"/>
          <w:caps/>
          <w:spacing w:val="10"/>
          <w:rtl/>
          <w:lang w:val="x-none" w:eastAsia="x-none"/>
        </w:rPr>
        <w:t xml:space="preserve">, </w:t>
      </w:r>
      <w:r w:rsidRPr="007367F8">
        <w:rPr>
          <w:caps/>
          <w:spacing w:val="10"/>
          <w:rtl/>
          <w:lang w:val="x-none" w:eastAsia="x-none"/>
        </w:rPr>
        <w:t xml:space="preserve">רשאים </w:t>
      </w:r>
      <w:r w:rsidRPr="007367F8">
        <w:rPr>
          <w:rFonts w:hint="cs"/>
          <w:caps/>
          <w:spacing w:val="10"/>
          <w:rtl/>
          <w:lang w:val="x-none" w:eastAsia="x-none"/>
        </w:rPr>
        <w:t>המציעים במכרז</w:t>
      </w:r>
      <w:r w:rsidRPr="007367F8">
        <w:rPr>
          <w:caps/>
          <w:spacing w:val="10"/>
          <w:rtl/>
          <w:lang w:val="x-none" w:eastAsia="x-none"/>
        </w:rPr>
        <w:t xml:space="preserve"> לעיין </w:t>
      </w:r>
      <w:r w:rsidRPr="007367F8">
        <w:rPr>
          <w:rFonts w:hint="cs"/>
          <w:caps/>
          <w:spacing w:val="10"/>
          <w:rtl/>
          <w:lang w:val="x-none" w:eastAsia="x-none"/>
        </w:rPr>
        <w:t xml:space="preserve">במסמכי ההליך המכרזי, וזאת תוך 30 ימים ממועד מסירת הודעת ועדת המכרזים אודות תוצאות המכרז. </w:t>
      </w:r>
    </w:p>
    <w:p w:rsidR="00D73739" w:rsidRPr="007367F8" w:rsidRDefault="00902D43" w:rsidP="005010F7">
      <w:pPr>
        <w:numPr>
          <w:ilvl w:val="0"/>
          <w:numId w:val="105"/>
        </w:numPr>
      </w:pPr>
      <w:r w:rsidRPr="007367F8">
        <w:rPr>
          <w:rFonts w:hint="cs"/>
          <w:b/>
          <w:bCs/>
          <w:caps/>
          <w:spacing w:val="10"/>
          <w:rtl/>
          <w:lang w:val="x-none" w:eastAsia="x-none"/>
        </w:rPr>
        <w:t>מציע בהצעתו</w:t>
      </w:r>
      <w:r w:rsidRPr="007367F8">
        <w:rPr>
          <w:rFonts w:hint="cs"/>
          <w:caps/>
          <w:spacing w:val="10"/>
          <w:rtl/>
          <w:lang w:val="x-none" w:eastAsia="x-none"/>
        </w:rPr>
        <w:t xml:space="preserve">, יציין אלו חלקים בהצעתו הם לדעתו סוד מסחרי או סוד מקצועי. </w:t>
      </w:r>
      <w:r w:rsidR="00D73739" w:rsidRPr="007367F8">
        <w:rPr>
          <w:rFonts w:hint="cs"/>
          <w:caps/>
          <w:spacing w:val="10"/>
          <w:rtl/>
          <w:lang w:val="x-none" w:eastAsia="x-none"/>
        </w:rPr>
        <w:t>מציע לא יהיה רשאי לעיין בחלקים של ההצעה הזוכה, אשר ביחס אליהם טען בהצעתו כי הם מהווים סוד מסחרי או מקצועי.</w:t>
      </w:r>
    </w:p>
    <w:p w:rsidR="00902D43" w:rsidRPr="007367F8" w:rsidRDefault="00902D43" w:rsidP="005010F7">
      <w:pPr>
        <w:numPr>
          <w:ilvl w:val="0"/>
          <w:numId w:val="105"/>
        </w:numPr>
      </w:pPr>
      <w:r w:rsidRPr="007367F8">
        <w:rPr>
          <w:rFonts w:hint="cs"/>
          <w:caps/>
          <w:spacing w:val="10"/>
          <w:rtl/>
          <w:lang w:val="x-none" w:eastAsia="x-none"/>
        </w:rPr>
        <w:t xml:space="preserve">יובהר, כי על אף האמור לעיל ועדת המכרזים </w:t>
      </w:r>
      <w:r w:rsidR="0091558A">
        <w:rPr>
          <w:rFonts w:hint="cs"/>
          <w:caps/>
          <w:spacing w:val="10"/>
          <w:rtl/>
          <w:lang w:val="x-none" w:eastAsia="x-none"/>
        </w:rPr>
        <w:t>תהא רשאית</w:t>
      </w:r>
      <w:r w:rsidRPr="007367F8">
        <w:rPr>
          <w:rFonts w:hint="cs"/>
          <w:caps/>
          <w:spacing w:val="10"/>
          <w:rtl/>
          <w:lang w:val="x-none" w:eastAsia="x-none"/>
        </w:rPr>
        <w:t xml:space="preserve">, וזאת על פי שיקול </w:t>
      </w:r>
      <w:r w:rsidR="00517FDF">
        <w:rPr>
          <w:rFonts w:hint="cs"/>
          <w:caps/>
          <w:spacing w:val="10"/>
          <w:rtl/>
          <w:lang w:val="x-none" w:eastAsia="x-none"/>
        </w:rPr>
        <w:t>דעת</w:t>
      </w:r>
      <w:r w:rsidR="0091558A">
        <w:rPr>
          <w:rFonts w:hint="cs"/>
          <w:caps/>
          <w:spacing w:val="10"/>
          <w:rtl/>
          <w:lang w:val="x-none" w:eastAsia="x-none"/>
        </w:rPr>
        <w:t>ה הבלעדי</w:t>
      </w:r>
      <w:r w:rsidRPr="007367F8">
        <w:rPr>
          <w:rFonts w:hint="cs"/>
          <w:caps/>
          <w:spacing w:val="10"/>
          <w:rtl/>
          <w:lang w:val="x-none" w:eastAsia="x-none"/>
        </w:rPr>
        <w:t xml:space="preserve">, להציג בפני המציעים במכרז, כל מסמך אשר להערכתה אינו מהווה סוד מקצועי או מסחרי והוא דרוש על מנת לעמוד בתקנות. </w:t>
      </w:r>
      <w:r w:rsidR="0074606E" w:rsidRPr="007367F8">
        <w:rPr>
          <w:rFonts w:hint="cs"/>
          <w:caps/>
          <w:spacing w:val="10"/>
          <w:rtl/>
          <w:lang w:val="x-none" w:eastAsia="x-none"/>
        </w:rPr>
        <w:t>עורך המכרז</w:t>
      </w:r>
      <w:r w:rsidRPr="007367F8">
        <w:rPr>
          <w:rFonts w:hint="cs"/>
          <w:caps/>
          <w:spacing w:val="10"/>
          <w:rtl/>
          <w:lang w:val="x-none" w:eastAsia="x-none"/>
        </w:rPr>
        <w:t xml:space="preserve"> רשאי לגבות אגרה עבור עיון כאמור</w:t>
      </w:r>
      <w:r w:rsidR="00BE1181" w:rsidRPr="007367F8">
        <w:rPr>
          <w:rFonts w:hint="cs"/>
          <w:caps/>
          <w:spacing w:val="10"/>
          <w:rtl/>
          <w:lang w:val="x-none" w:eastAsia="x-none"/>
        </w:rPr>
        <w:t xml:space="preserve"> בהתאם לקבוע בתקנה 21(ו) לתקנות</w:t>
      </w:r>
      <w:r w:rsidRPr="007367F8">
        <w:rPr>
          <w:rFonts w:hint="cs"/>
          <w:caps/>
          <w:spacing w:val="10"/>
          <w:rtl/>
          <w:lang w:val="x-none" w:eastAsia="x-none"/>
        </w:rPr>
        <w:t>.</w:t>
      </w:r>
    </w:p>
    <w:p w:rsidR="00902D43" w:rsidRPr="007367F8" w:rsidRDefault="002E5803" w:rsidP="00902D43">
      <w:pPr>
        <w:widowControl w:val="0"/>
        <w:numPr>
          <w:ilvl w:val="2"/>
          <w:numId w:val="3"/>
        </w:numPr>
        <w:spacing w:before="120" w:after="120" w:line="240" w:lineRule="auto"/>
        <w:outlineLvl w:val="2"/>
        <w:rPr>
          <w:bCs/>
          <w:caps/>
          <w:spacing w:val="15"/>
          <w:sz w:val="28"/>
          <w:szCs w:val="32"/>
          <w:lang w:val="x-none" w:eastAsia="x-none"/>
        </w:rPr>
      </w:pPr>
      <w:r w:rsidRPr="007367F8">
        <w:rPr>
          <w:rFonts w:hint="cs"/>
          <w:bCs/>
          <w:caps/>
          <w:spacing w:val="15"/>
          <w:sz w:val="28"/>
          <w:szCs w:val="32"/>
          <w:rtl/>
          <w:lang w:val="x-none" w:eastAsia="x-none"/>
        </w:rPr>
        <w:t xml:space="preserve"> </w:t>
      </w:r>
      <w:r w:rsidR="00902D43" w:rsidRPr="007367F8">
        <w:rPr>
          <w:rFonts w:hint="cs"/>
          <w:bCs/>
          <w:caps/>
          <w:spacing w:val="15"/>
          <w:sz w:val="28"/>
          <w:szCs w:val="32"/>
          <w:rtl/>
          <w:lang w:val="x-none" w:eastAsia="x-none"/>
        </w:rPr>
        <w:t xml:space="preserve">אופן הגשת ההצעה </w:t>
      </w:r>
    </w:p>
    <w:p w:rsidR="00902D43" w:rsidRPr="007367F8" w:rsidRDefault="00902D43" w:rsidP="005010F7">
      <w:pPr>
        <w:numPr>
          <w:ilvl w:val="0"/>
          <w:numId w:val="106"/>
        </w:numPr>
        <w:rPr>
          <w:b/>
          <w:bCs/>
          <w:i/>
          <w:iCs/>
        </w:rPr>
      </w:pPr>
      <w:r w:rsidRPr="007367F8">
        <w:rPr>
          <w:rFonts w:hint="cs"/>
          <w:caps/>
          <w:spacing w:val="10"/>
          <w:rtl/>
          <w:lang w:val="x-none" w:eastAsia="x-none"/>
        </w:rPr>
        <w:lastRenderedPageBreak/>
        <w:t>את ההצעה יש לארוז</w:t>
      </w:r>
      <w:r w:rsidRPr="007367F8">
        <w:rPr>
          <w:caps/>
          <w:spacing w:val="10"/>
          <w:rtl/>
          <w:lang w:val="x-none" w:eastAsia="x-none"/>
        </w:rPr>
        <w:t xml:space="preserve"> </w:t>
      </w:r>
      <w:r w:rsidRPr="007367F8">
        <w:rPr>
          <w:rFonts w:hint="cs"/>
          <w:caps/>
          <w:spacing w:val="10"/>
          <w:rtl/>
          <w:lang w:val="x-none" w:eastAsia="x-none"/>
        </w:rPr>
        <w:t xml:space="preserve">באריזה אטומה אחת, </w:t>
      </w:r>
      <w:r w:rsidRPr="007367F8">
        <w:rPr>
          <w:caps/>
          <w:spacing w:val="10"/>
          <w:rtl/>
          <w:lang w:val="x-none" w:eastAsia="x-none"/>
        </w:rPr>
        <w:t>ללא ציון</w:t>
      </w:r>
      <w:r w:rsidRPr="007367F8">
        <w:rPr>
          <w:rFonts w:hint="cs"/>
          <w:caps/>
          <w:spacing w:val="10"/>
          <w:rtl/>
          <w:lang w:val="x-none" w:eastAsia="x-none"/>
        </w:rPr>
        <w:t xml:space="preserve"> </w:t>
      </w:r>
      <w:r w:rsidRPr="007367F8">
        <w:rPr>
          <w:caps/>
          <w:spacing w:val="10"/>
          <w:rtl/>
          <w:lang w:val="x-none" w:eastAsia="x-none"/>
        </w:rPr>
        <w:t>פרטי המציע או כל סימן</w:t>
      </w:r>
      <w:r w:rsidRPr="007367F8">
        <w:rPr>
          <w:rFonts w:hint="cs"/>
          <w:caps/>
          <w:spacing w:val="10"/>
          <w:rtl/>
          <w:lang w:val="x-none" w:eastAsia="x-none"/>
        </w:rPr>
        <w:t xml:space="preserve"> </w:t>
      </w:r>
      <w:r w:rsidRPr="007367F8">
        <w:rPr>
          <w:caps/>
          <w:spacing w:val="10"/>
          <w:rtl/>
          <w:lang w:val="x-none" w:eastAsia="x-none"/>
        </w:rPr>
        <w:t>זיהוי חיצוני אחר.</w:t>
      </w:r>
      <w:r w:rsidRPr="007367F8">
        <w:rPr>
          <w:rFonts w:hint="cs"/>
          <w:b/>
          <w:bCs/>
          <w:caps/>
          <w:spacing w:val="10"/>
          <w:rtl/>
          <w:lang w:val="x-none" w:eastAsia="x-none"/>
        </w:rPr>
        <w:t xml:space="preserve"> </w:t>
      </w:r>
      <w:r w:rsidRPr="007367F8">
        <w:rPr>
          <w:caps/>
          <w:spacing w:val="10"/>
          <w:rtl/>
          <w:lang w:val="x-none" w:eastAsia="x-none"/>
        </w:rPr>
        <w:t>על</w:t>
      </w:r>
      <w:r w:rsidRPr="007367F8">
        <w:rPr>
          <w:rFonts w:hint="cs"/>
          <w:caps/>
          <w:spacing w:val="10"/>
          <w:rtl/>
          <w:lang w:val="x-none" w:eastAsia="x-none"/>
        </w:rPr>
        <w:t xml:space="preserve"> האריזה</w:t>
      </w:r>
      <w:r w:rsidRPr="007367F8">
        <w:rPr>
          <w:caps/>
          <w:spacing w:val="10"/>
          <w:rtl/>
          <w:lang w:val="x-none" w:eastAsia="x-none"/>
        </w:rPr>
        <w:t xml:space="preserve"> י</w:t>
      </w:r>
      <w:r w:rsidRPr="007367F8">
        <w:rPr>
          <w:rFonts w:hint="cs"/>
          <w:caps/>
          <w:spacing w:val="10"/>
          <w:rtl/>
          <w:lang w:val="x-none" w:eastAsia="x-none"/>
        </w:rPr>
        <w:t>י</w:t>
      </w:r>
      <w:r w:rsidRPr="007367F8">
        <w:rPr>
          <w:caps/>
          <w:spacing w:val="10"/>
          <w:rtl/>
          <w:lang w:val="x-none" w:eastAsia="x-none"/>
        </w:rPr>
        <w:t xml:space="preserve">רשם </w:t>
      </w:r>
      <w:r w:rsidRPr="007367F8">
        <w:rPr>
          <w:rFonts w:ascii="Arial" w:hAnsi="Arial"/>
          <w:b/>
          <w:bCs/>
          <w:caps/>
          <w:spacing w:val="10"/>
          <w:u w:val="single"/>
          <w:rtl/>
          <w:lang w:val="x-none" w:eastAsia="x-none"/>
        </w:rPr>
        <w:t>"</w:t>
      </w:r>
      <w:r w:rsidRPr="007367F8">
        <w:rPr>
          <w:rFonts w:ascii="Arial" w:hAnsi="Arial"/>
          <w:b/>
          <w:bCs/>
          <w:i/>
          <w:iCs/>
          <w:caps/>
          <w:spacing w:val="10"/>
          <w:u w:val="single"/>
          <w:rtl/>
          <w:lang w:val="x-none" w:eastAsia="x-none"/>
        </w:rPr>
        <w:t xml:space="preserve">הצעה למכרז מספר </w:t>
      </w:r>
      <w:r w:rsidR="006872E1" w:rsidRPr="00544D40">
        <w:rPr>
          <w:rFonts w:ascii="Arial" w:hAnsi="Arial"/>
          <w:b/>
          <w:bCs/>
          <w:i/>
          <w:iCs/>
          <w:caps/>
          <w:spacing w:val="10"/>
          <w:u w:val="single"/>
          <w:rtl/>
          <w:lang w:val="x-none" w:eastAsia="x-none"/>
        </w:rPr>
        <w:t>60/20</w:t>
      </w:r>
      <w:r w:rsidR="000C3DBF" w:rsidRPr="00544D40">
        <w:rPr>
          <w:rFonts w:ascii="Arial" w:hAnsi="Arial" w:hint="cs"/>
          <w:b/>
          <w:bCs/>
          <w:i/>
          <w:iCs/>
          <w:caps/>
          <w:spacing w:val="10"/>
          <w:u w:val="single"/>
          <w:rtl/>
          <w:lang w:val="x-none" w:eastAsia="x-none"/>
        </w:rPr>
        <w:t>18</w:t>
      </w:r>
      <w:r w:rsidRPr="007367F8">
        <w:rPr>
          <w:rFonts w:ascii="Arial" w:hAnsi="Arial" w:hint="cs"/>
          <w:b/>
          <w:bCs/>
          <w:i/>
          <w:iCs/>
          <w:caps/>
          <w:spacing w:val="10"/>
          <w:rtl/>
          <w:lang w:val="x-none" w:eastAsia="x-none"/>
        </w:rPr>
        <w:t>"</w:t>
      </w:r>
      <w:r w:rsidRPr="007367F8">
        <w:rPr>
          <w:rFonts w:hint="cs"/>
          <w:b/>
          <w:bCs/>
          <w:i/>
          <w:iCs/>
          <w:rtl/>
        </w:rPr>
        <w:t>.</w:t>
      </w:r>
    </w:p>
    <w:p w:rsidR="00902D43" w:rsidRPr="007367F8" w:rsidRDefault="00902D43" w:rsidP="005010F7">
      <w:pPr>
        <w:widowControl w:val="0"/>
        <w:numPr>
          <w:ilvl w:val="0"/>
          <w:numId w:val="106"/>
        </w:numPr>
        <w:adjustRightInd w:val="0"/>
        <w:textAlignment w:val="baseline"/>
        <w:rPr>
          <w:b/>
          <w:bCs/>
          <w:i/>
          <w:iCs/>
        </w:rPr>
      </w:pPr>
      <w:r w:rsidRPr="007367F8">
        <w:rPr>
          <w:rFonts w:hint="cs"/>
          <w:rtl/>
        </w:rPr>
        <w:t xml:space="preserve">לאריזה </w:t>
      </w:r>
      <w:r w:rsidR="00AD0B4A" w:rsidRPr="007367F8">
        <w:rPr>
          <w:rFonts w:hint="cs"/>
          <w:rtl/>
        </w:rPr>
        <w:t>תוכנסנה</w:t>
      </w:r>
      <w:r w:rsidR="00927E3A" w:rsidRPr="007367F8">
        <w:rPr>
          <w:rFonts w:hint="cs"/>
          <w:rtl/>
        </w:rPr>
        <w:t xml:space="preserve"> הצעות </w:t>
      </w:r>
      <w:r w:rsidR="00927E3A" w:rsidRPr="007367F8">
        <w:rPr>
          <w:rFonts w:hint="cs"/>
          <w:b/>
          <w:bCs/>
          <w:u w:val="single"/>
          <w:rtl/>
        </w:rPr>
        <w:t>בשפה העברית</w:t>
      </w:r>
      <w:r w:rsidRPr="007367F8">
        <w:rPr>
          <w:rFonts w:hint="cs"/>
          <w:rtl/>
        </w:rPr>
        <w:t>:</w:t>
      </w:r>
    </w:p>
    <w:p w:rsidR="00682403" w:rsidRPr="007367F8" w:rsidRDefault="00AD0B4A" w:rsidP="005010F7">
      <w:pPr>
        <w:numPr>
          <w:ilvl w:val="0"/>
          <w:numId w:val="107"/>
        </w:numPr>
      </w:pPr>
      <w:r w:rsidRPr="007367F8">
        <w:rPr>
          <w:rFonts w:hint="cs"/>
          <w:rtl/>
        </w:rPr>
        <w:t>שלוש</w:t>
      </w:r>
      <w:r w:rsidR="00BD22A8" w:rsidRPr="007367F8">
        <w:rPr>
          <w:rFonts w:hint="cs"/>
          <w:rtl/>
        </w:rPr>
        <w:t xml:space="preserve"> חוברות</w:t>
      </w:r>
      <w:r w:rsidR="00902D43" w:rsidRPr="007367F8">
        <w:rPr>
          <w:rFonts w:hint="cs"/>
          <w:rtl/>
        </w:rPr>
        <w:t xml:space="preserve"> (</w:t>
      </w:r>
      <w:r w:rsidRPr="007367F8">
        <w:rPr>
          <w:rFonts w:hint="cs"/>
          <w:rtl/>
        </w:rPr>
        <w:t xml:space="preserve">אחת </w:t>
      </w:r>
      <w:r w:rsidR="00902D43" w:rsidRPr="007367F8">
        <w:rPr>
          <w:rFonts w:hint="cs"/>
          <w:rtl/>
        </w:rPr>
        <w:t xml:space="preserve">"מקור" </w:t>
      </w:r>
      <w:r w:rsidRPr="007367F8">
        <w:rPr>
          <w:rFonts w:hint="cs"/>
          <w:rtl/>
        </w:rPr>
        <w:t>וש</w:t>
      </w:r>
      <w:r w:rsidR="0091558A">
        <w:rPr>
          <w:rFonts w:hint="cs"/>
          <w:rtl/>
        </w:rPr>
        <w:t>ת</w:t>
      </w:r>
      <w:r w:rsidRPr="007367F8">
        <w:rPr>
          <w:rFonts w:hint="cs"/>
          <w:rtl/>
        </w:rPr>
        <w:t xml:space="preserve">י חוברות </w:t>
      </w:r>
      <w:r w:rsidR="00902D43" w:rsidRPr="007367F8">
        <w:rPr>
          <w:rFonts w:hint="cs"/>
          <w:rtl/>
        </w:rPr>
        <w:t>"העתק", זה</w:t>
      </w:r>
      <w:r w:rsidR="00BD22A8" w:rsidRPr="007367F8">
        <w:rPr>
          <w:rFonts w:hint="cs"/>
          <w:rtl/>
        </w:rPr>
        <w:t>ות</w:t>
      </w:r>
      <w:r w:rsidR="00902D43" w:rsidRPr="007367F8">
        <w:rPr>
          <w:rFonts w:hint="cs"/>
          <w:rtl/>
        </w:rPr>
        <w:t xml:space="preserve"> לחלוטין, תוך ציון על הכריכה </w:t>
      </w:r>
      <w:r w:rsidR="00902D43" w:rsidRPr="007367F8">
        <w:rPr>
          <w:rtl/>
        </w:rPr>
        <w:t>–</w:t>
      </w:r>
      <w:r w:rsidR="00902D43" w:rsidRPr="007367F8">
        <w:rPr>
          <w:rFonts w:hint="cs"/>
          <w:rtl/>
        </w:rPr>
        <w:t xml:space="preserve"> "מקור", "העתק"). בכל </w:t>
      </w:r>
      <w:r w:rsidR="00BD22A8" w:rsidRPr="007367F8">
        <w:rPr>
          <w:rFonts w:hint="cs"/>
          <w:rtl/>
        </w:rPr>
        <w:t>חוברת</w:t>
      </w:r>
      <w:r w:rsidR="00902D43" w:rsidRPr="007367F8">
        <w:rPr>
          <w:rFonts w:hint="cs"/>
          <w:rtl/>
        </w:rPr>
        <w:t xml:space="preserve"> יאוגד מענה המציע לכל פרקי המכרז. על כל </w:t>
      </w:r>
      <w:r w:rsidR="00BD22A8" w:rsidRPr="007367F8">
        <w:rPr>
          <w:rFonts w:hint="cs"/>
          <w:rtl/>
        </w:rPr>
        <w:t>חוברת</w:t>
      </w:r>
      <w:r w:rsidR="00902D43" w:rsidRPr="007367F8">
        <w:rPr>
          <w:rFonts w:hint="cs"/>
          <w:rtl/>
        </w:rPr>
        <w:t xml:space="preserve"> יירשם: </w:t>
      </w:r>
      <w:r w:rsidR="00902D43" w:rsidRPr="007367F8">
        <w:rPr>
          <w:rFonts w:hint="cs"/>
          <w:i/>
          <w:iCs/>
          <w:rtl/>
        </w:rPr>
        <w:t>"</w:t>
      </w:r>
      <w:r w:rsidR="00902D43" w:rsidRPr="007367F8">
        <w:rPr>
          <w:rFonts w:ascii="Arial" w:hAnsi="Arial"/>
          <w:b/>
          <w:bCs/>
          <w:i/>
          <w:iCs/>
          <w:rtl/>
        </w:rPr>
        <w:t xml:space="preserve">מענה למכרז </w:t>
      </w:r>
      <w:r w:rsidR="006872E1">
        <w:rPr>
          <w:rFonts w:ascii="Arial" w:hAnsi="Arial" w:hint="cs"/>
          <w:b/>
          <w:bCs/>
          <w:i/>
          <w:iCs/>
          <w:rtl/>
        </w:rPr>
        <w:t>60/20</w:t>
      </w:r>
      <w:r w:rsidR="000C3DBF">
        <w:rPr>
          <w:rFonts w:ascii="Arial" w:hAnsi="Arial" w:hint="cs"/>
          <w:b/>
          <w:bCs/>
          <w:i/>
          <w:iCs/>
          <w:rtl/>
        </w:rPr>
        <w:t>18</w:t>
      </w:r>
      <w:r w:rsidRPr="007367F8">
        <w:rPr>
          <w:rFonts w:ascii="Arial" w:hAnsi="Arial" w:hint="cs"/>
          <w:b/>
          <w:bCs/>
          <w:i/>
          <w:iCs/>
          <w:rtl/>
        </w:rPr>
        <w:t>".</w:t>
      </w:r>
      <w:r w:rsidR="002E5803" w:rsidRPr="007367F8">
        <w:rPr>
          <w:rFonts w:hint="cs"/>
          <w:rtl/>
        </w:rPr>
        <w:t xml:space="preserve"> </w:t>
      </w:r>
      <w:r w:rsidR="008B5F6E" w:rsidRPr="007367F8">
        <w:rPr>
          <w:rFonts w:hint="cs"/>
          <w:rtl/>
        </w:rPr>
        <w:t xml:space="preserve"> יובהר כי כל בכל סתירה בין חוברת המקור לחוברות ההעתק יגבר הנוסח בחוברת המקור.</w:t>
      </w:r>
    </w:p>
    <w:p w:rsidR="00902D43" w:rsidRPr="007367F8" w:rsidRDefault="00902D43" w:rsidP="005010F7">
      <w:pPr>
        <w:numPr>
          <w:ilvl w:val="0"/>
          <w:numId w:val="107"/>
        </w:numPr>
      </w:pPr>
      <w:r w:rsidRPr="007367F8">
        <w:rPr>
          <w:rFonts w:hint="cs"/>
          <w:rtl/>
        </w:rPr>
        <w:t>הצעת המחיר למכרז תהיה במעטפה נפרדת אטומה, ותוכנס לאריזה. על מעטפת הצעת המחיר, יירשם: "</w:t>
      </w:r>
      <w:r w:rsidR="007A00E0" w:rsidRPr="007367F8">
        <w:rPr>
          <w:rFonts w:hint="cs"/>
          <w:b/>
          <w:bCs/>
          <w:i/>
          <w:iCs/>
          <w:rtl/>
        </w:rPr>
        <w:t xml:space="preserve">הצעת מחיר למכרז </w:t>
      </w:r>
      <w:r w:rsidR="006872E1">
        <w:rPr>
          <w:rFonts w:hint="cs"/>
          <w:b/>
          <w:bCs/>
          <w:i/>
          <w:iCs/>
          <w:rtl/>
        </w:rPr>
        <w:t>60/20</w:t>
      </w:r>
      <w:r w:rsidR="000C3DBF">
        <w:rPr>
          <w:rFonts w:hint="cs"/>
          <w:b/>
          <w:bCs/>
          <w:i/>
          <w:iCs/>
          <w:rtl/>
        </w:rPr>
        <w:t>18</w:t>
      </w:r>
      <w:r w:rsidRPr="007367F8">
        <w:rPr>
          <w:rFonts w:hint="cs"/>
          <w:rtl/>
        </w:rPr>
        <w:t>".</w:t>
      </w:r>
    </w:p>
    <w:p w:rsidR="00902D43" w:rsidRDefault="00902D43" w:rsidP="005010F7">
      <w:pPr>
        <w:widowControl w:val="0"/>
        <w:numPr>
          <w:ilvl w:val="0"/>
          <w:numId w:val="106"/>
        </w:numPr>
        <w:adjustRightInd w:val="0"/>
        <w:textAlignment w:val="baseline"/>
      </w:pPr>
      <w:r w:rsidRPr="007367F8">
        <w:rPr>
          <w:rFonts w:hint="cs"/>
          <w:rtl/>
        </w:rPr>
        <w:t xml:space="preserve">כל עמודי ההצעה ייחתמו </w:t>
      </w:r>
      <w:r w:rsidR="00D05368" w:rsidRPr="007367F8">
        <w:rPr>
          <w:rFonts w:hint="cs"/>
          <w:rtl/>
        </w:rPr>
        <w:t>על ידי</w:t>
      </w:r>
      <w:r w:rsidRPr="007367F8">
        <w:rPr>
          <w:rFonts w:hint="cs"/>
          <w:rtl/>
        </w:rPr>
        <w:t xml:space="preserve"> מורשה/י החתימה של המציע וחותמת התאגיד.</w:t>
      </w:r>
    </w:p>
    <w:p w:rsidR="0091558A" w:rsidRPr="00BD62F9" w:rsidRDefault="0091558A" w:rsidP="005010F7">
      <w:pPr>
        <w:widowControl w:val="0"/>
        <w:numPr>
          <w:ilvl w:val="0"/>
          <w:numId w:val="106"/>
        </w:numPr>
        <w:adjustRightInd w:val="0"/>
        <w:textAlignment w:val="baseline"/>
        <w:rPr>
          <w:noProof/>
        </w:rPr>
      </w:pPr>
      <w:r>
        <w:rPr>
          <w:rFonts w:hint="cs"/>
          <w:noProof/>
          <w:rtl/>
        </w:rPr>
        <w:t>מובהר כי כל שינוי שיכניס המציע בהצעתו שיש בו כדי לגרוע מדרישות המכרז ו/או להסתייג מהן לא יחשב כשינוי בדרישות המכרז, גם אם צוות הבדיקה של המשרד לא גילה שינויים אלה טרם בחירת הספק הזוכה במכרז. נוסח הדרישות הקובע הוא נוסח מסמכי המכרז שפרסם המשרד והשינויים שיערוך בו, ככל שיערוך, טרם החתימה הסכם ההתקשרות עם הספק הזוכה.</w:t>
      </w:r>
    </w:p>
    <w:p w:rsidR="00902D43" w:rsidRPr="0091558A" w:rsidRDefault="00902D43" w:rsidP="005010F7">
      <w:pPr>
        <w:widowControl w:val="0"/>
        <w:numPr>
          <w:ilvl w:val="0"/>
          <w:numId w:val="106"/>
        </w:numPr>
        <w:adjustRightInd w:val="0"/>
        <w:textAlignment w:val="baseline"/>
      </w:pPr>
      <w:r w:rsidRPr="0091558A">
        <w:rPr>
          <w:rFonts w:hint="cs"/>
          <w:rtl/>
        </w:rPr>
        <w:t xml:space="preserve">את ההצעה יש להגיש לתיבת המכרזים אשר נמצאת </w:t>
      </w:r>
      <w:r w:rsidR="0091558A" w:rsidRPr="0091558A">
        <w:rPr>
          <w:rFonts w:ascii="Gisha" w:eastAsia="Times New Roman" w:hAnsi="Gisha"/>
          <w:noProof/>
          <w:rtl/>
        </w:rPr>
        <w:t xml:space="preserve">במחלקת המכרזים </w:t>
      </w:r>
      <w:r w:rsidR="0091558A" w:rsidRPr="0091558A">
        <w:rPr>
          <w:rFonts w:ascii="Gisha" w:eastAsia="Times New Roman" w:hAnsi="Gisha" w:hint="cs"/>
          <w:noProof/>
          <w:rtl/>
        </w:rPr>
        <w:t>במשרד הבינוי והשיכון, משרדי הממשלה מזרח ירושלים, רח' קלרמון גאנו 3 בנין א' קומת קרקע</w:t>
      </w:r>
      <w:r w:rsidRPr="0091558A">
        <w:rPr>
          <w:rFonts w:hint="cs"/>
          <w:rtl/>
        </w:rPr>
        <w:t>, וזאת לא יאוחר מן המועד האחרון להגשת הצעות לתיבת המכרזים כמפורט בטבלת ריכוז המועדים</w:t>
      </w:r>
      <w:r w:rsidR="0091558A">
        <w:rPr>
          <w:rFonts w:hint="cs"/>
          <w:rtl/>
        </w:rPr>
        <w:t xml:space="preserve"> בעמוד הראשון במכרז זה</w:t>
      </w:r>
      <w:r w:rsidRPr="0091558A">
        <w:rPr>
          <w:rFonts w:hint="cs"/>
          <w:rtl/>
        </w:rPr>
        <w:t xml:space="preserve">. </w:t>
      </w:r>
    </w:p>
    <w:p w:rsidR="00902D43" w:rsidRPr="007367F8" w:rsidRDefault="00902D43" w:rsidP="005010F7">
      <w:pPr>
        <w:widowControl w:val="0"/>
        <w:numPr>
          <w:ilvl w:val="0"/>
          <w:numId w:val="106"/>
        </w:numPr>
        <w:adjustRightInd w:val="0"/>
        <w:textAlignment w:val="baseline"/>
      </w:pPr>
      <w:r w:rsidRPr="007367F8">
        <w:rPr>
          <w:rFonts w:hint="cs"/>
          <w:rtl/>
        </w:rPr>
        <w:t>ה</w:t>
      </w:r>
      <w:r w:rsidRPr="007367F8">
        <w:rPr>
          <w:rtl/>
        </w:rPr>
        <w:t>צעות שלא תמצאנה בתיבת המכרזים עד למועד ה</w:t>
      </w:r>
      <w:r w:rsidRPr="007367F8">
        <w:rPr>
          <w:rFonts w:hint="cs"/>
          <w:rtl/>
        </w:rPr>
        <w:t>אחרון להגשת הצעות לתיבת המכרזים, כמפורט בטבלת ריכוז המועדים</w:t>
      </w:r>
      <w:r w:rsidR="0091558A">
        <w:rPr>
          <w:rFonts w:hint="cs"/>
          <w:rtl/>
        </w:rPr>
        <w:t xml:space="preserve"> בעמוד הראשון במכרז זה</w:t>
      </w:r>
      <w:r w:rsidRPr="007367F8">
        <w:rPr>
          <w:rFonts w:hint="cs"/>
          <w:rtl/>
        </w:rPr>
        <w:t>,</w:t>
      </w:r>
      <w:r w:rsidRPr="007367F8">
        <w:rPr>
          <w:rtl/>
        </w:rPr>
        <w:t xml:space="preserve"> לא תובאנה לדיון ב</w:t>
      </w:r>
      <w:r w:rsidRPr="007367F8">
        <w:rPr>
          <w:rFonts w:hint="cs"/>
          <w:rtl/>
        </w:rPr>
        <w:t xml:space="preserve">פני </w:t>
      </w:r>
      <w:r w:rsidRPr="007367F8">
        <w:rPr>
          <w:rtl/>
        </w:rPr>
        <w:t>ועדת</w:t>
      </w:r>
      <w:r w:rsidRPr="007367F8">
        <w:rPr>
          <w:rFonts w:hint="cs"/>
          <w:rtl/>
        </w:rPr>
        <w:t xml:space="preserve"> </w:t>
      </w:r>
      <w:r w:rsidRPr="007367F8">
        <w:rPr>
          <w:rtl/>
        </w:rPr>
        <w:t>המכרזים.</w:t>
      </w:r>
    </w:p>
    <w:p w:rsidR="00902D43" w:rsidRPr="007367F8" w:rsidRDefault="00902D43" w:rsidP="00902D43">
      <w:pPr>
        <w:widowControl w:val="0"/>
        <w:numPr>
          <w:ilvl w:val="2"/>
          <w:numId w:val="3"/>
        </w:numPr>
        <w:spacing w:before="120" w:after="120" w:line="240" w:lineRule="auto"/>
        <w:outlineLvl w:val="2"/>
        <w:rPr>
          <w:bCs/>
          <w:caps/>
          <w:spacing w:val="15"/>
          <w:sz w:val="28"/>
          <w:szCs w:val="32"/>
          <w:rtl/>
        </w:rPr>
      </w:pPr>
      <w:r w:rsidRPr="007367F8">
        <w:rPr>
          <w:bCs/>
          <w:caps/>
          <w:spacing w:val="15"/>
          <w:sz w:val="28"/>
          <w:szCs w:val="32"/>
          <w:rtl/>
        </w:rPr>
        <w:t>תוקף ההצעה</w:t>
      </w:r>
    </w:p>
    <w:p w:rsidR="00902D43" w:rsidRPr="007367F8" w:rsidRDefault="00902D43" w:rsidP="005010F7">
      <w:pPr>
        <w:numPr>
          <w:ilvl w:val="0"/>
          <w:numId w:val="108"/>
        </w:numPr>
      </w:pPr>
      <w:r w:rsidRPr="007367F8">
        <w:rPr>
          <w:rtl/>
        </w:rPr>
        <w:t xml:space="preserve">ההצעה תעמוד בתוקפה עד לחתימה על הסכם ההתקשרות עם </w:t>
      </w:r>
      <w:r w:rsidR="006C5B77" w:rsidRPr="007367F8">
        <w:rPr>
          <w:rFonts w:hint="cs"/>
          <w:rtl/>
        </w:rPr>
        <w:t>הספק הזוכה</w:t>
      </w:r>
      <w:r w:rsidRPr="007367F8">
        <w:rPr>
          <w:rtl/>
        </w:rPr>
        <w:t xml:space="preserve"> במכרז.</w:t>
      </w:r>
    </w:p>
    <w:p w:rsidR="00902D43" w:rsidRPr="007367F8" w:rsidRDefault="00902D43" w:rsidP="005010F7">
      <w:pPr>
        <w:numPr>
          <w:ilvl w:val="0"/>
          <w:numId w:val="108"/>
        </w:numPr>
      </w:pPr>
      <w:r w:rsidRPr="007367F8">
        <w:rPr>
          <w:rtl/>
        </w:rPr>
        <w:t>מבלי לגרוע מהאמור לעיל, הצעות שלא נבחרו תעמודנה בתוקפן 180 יום נוספים לאחר סיום הליכי המכרז</w:t>
      </w:r>
      <w:r w:rsidR="00DF1469" w:rsidRPr="007367F8">
        <w:rPr>
          <w:rFonts w:hint="cs"/>
          <w:rtl/>
        </w:rPr>
        <w:t xml:space="preserve"> וחתימת הסכם ההתקשרות עם הזוכה</w:t>
      </w:r>
      <w:r w:rsidRPr="007367F8">
        <w:rPr>
          <w:rtl/>
        </w:rPr>
        <w:t>, וזאת למקרה שבו מציע ש</w:t>
      </w:r>
      <w:r w:rsidRPr="007367F8">
        <w:rPr>
          <w:rFonts w:hint="cs"/>
          <w:rtl/>
        </w:rPr>
        <w:t>הוכרז כזוכה</w:t>
      </w:r>
      <w:r w:rsidRPr="007367F8">
        <w:rPr>
          <w:rtl/>
        </w:rPr>
        <w:t xml:space="preserve"> במכרז יחזור בו מהצעתו או יפר את ההתקשרות </w:t>
      </w:r>
      <w:r w:rsidRPr="007367F8">
        <w:rPr>
          <w:rFonts w:hint="cs"/>
          <w:rtl/>
        </w:rPr>
        <w:t>עימו. בנסיבות</w:t>
      </w:r>
      <w:r w:rsidRPr="007367F8">
        <w:rPr>
          <w:rtl/>
        </w:rPr>
        <w:t xml:space="preserve"> אלה </w:t>
      </w:r>
      <w:r w:rsidR="00E84ACD">
        <w:rPr>
          <w:rtl/>
        </w:rPr>
        <w:t>רשאי</w:t>
      </w:r>
      <w:r w:rsidRPr="007367F8">
        <w:rPr>
          <w:rtl/>
        </w:rPr>
        <w:t xml:space="preserve"> ועדת המכרזים להכריז על בעל ההצעה הבאה </w:t>
      </w:r>
      <w:r w:rsidR="002712C6" w:rsidRPr="007367F8">
        <w:rPr>
          <w:rFonts w:hint="cs"/>
          <w:rtl/>
        </w:rPr>
        <w:t xml:space="preserve">בדירוג </w:t>
      </w:r>
      <w:r w:rsidRPr="007367F8">
        <w:rPr>
          <w:rFonts w:hint="cs"/>
          <w:rtl/>
        </w:rPr>
        <w:t xml:space="preserve">כזוכה </w:t>
      </w:r>
      <w:r w:rsidRPr="007367F8">
        <w:rPr>
          <w:rtl/>
        </w:rPr>
        <w:t>במכרז.</w:t>
      </w:r>
    </w:p>
    <w:p w:rsidR="00902D43" w:rsidRPr="007367F8" w:rsidRDefault="002E5803" w:rsidP="00902D43">
      <w:pPr>
        <w:widowControl w:val="0"/>
        <w:numPr>
          <w:ilvl w:val="2"/>
          <w:numId w:val="3"/>
        </w:numPr>
        <w:spacing w:before="120" w:after="120" w:line="240" w:lineRule="auto"/>
        <w:outlineLvl w:val="2"/>
        <w:rPr>
          <w:bCs/>
          <w:caps/>
          <w:spacing w:val="15"/>
          <w:sz w:val="28"/>
          <w:szCs w:val="32"/>
          <w:rtl/>
          <w:lang w:eastAsia="he-IL"/>
        </w:rPr>
      </w:pPr>
      <w:r w:rsidRPr="007367F8">
        <w:rPr>
          <w:rFonts w:hint="cs"/>
          <w:bCs/>
          <w:caps/>
          <w:spacing w:val="15"/>
          <w:sz w:val="28"/>
          <w:szCs w:val="32"/>
          <w:rtl/>
          <w:lang w:eastAsia="he-IL"/>
        </w:rPr>
        <w:t xml:space="preserve"> </w:t>
      </w:r>
      <w:r w:rsidR="00902D43" w:rsidRPr="007367F8">
        <w:rPr>
          <w:bCs/>
          <w:caps/>
          <w:spacing w:val="15"/>
          <w:sz w:val="28"/>
          <w:szCs w:val="32"/>
          <w:rtl/>
          <w:lang w:eastAsia="he-IL"/>
        </w:rPr>
        <w:t>דרישה למידע נוסף או הבהרות</w:t>
      </w:r>
    </w:p>
    <w:p w:rsidR="00902D43" w:rsidRPr="007367F8" w:rsidRDefault="00902D43" w:rsidP="005010F7">
      <w:pPr>
        <w:numPr>
          <w:ilvl w:val="0"/>
          <w:numId w:val="109"/>
        </w:numPr>
        <w:rPr>
          <w:noProof/>
          <w:lang w:eastAsia="he-IL"/>
        </w:rPr>
      </w:pPr>
      <w:r w:rsidRPr="007367F8">
        <w:rPr>
          <w:rtl/>
          <w:lang w:eastAsia="he-IL"/>
        </w:rPr>
        <w:t xml:space="preserve">ועדת המכרזים </w:t>
      </w:r>
      <w:r w:rsidR="00E84ACD">
        <w:rPr>
          <w:rtl/>
          <w:lang w:eastAsia="he-IL"/>
        </w:rPr>
        <w:t>רשאי</w:t>
      </w:r>
      <w:r w:rsidR="00CC421B">
        <w:rPr>
          <w:rFonts w:hint="cs"/>
          <w:rtl/>
          <w:lang w:eastAsia="he-IL"/>
        </w:rPr>
        <w:t>ת</w:t>
      </w:r>
      <w:r w:rsidRPr="007367F8">
        <w:rPr>
          <w:rtl/>
          <w:lang w:eastAsia="he-IL"/>
        </w:rPr>
        <w:t xml:space="preserve"> לבקש מכל מציע, בכל שלב של המכרז,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rsidR="00902D43" w:rsidRPr="007367F8" w:rsidRDefault="00902D43" w:rsidP="005010F7">
      <w:pPr>
        <w:numPr>
          <w:ilvl w:val="0"/>
          <w:numId w:val="109"/>
        </w:numPr>
        <w:rPr>
          <w:noProof/>
          <w:lang w:eastAsia="he-IL"/>
        </w:rPr>
      </w:pPr>
      <w:r w:rsidRPr="007367F8">
        <w:rPr>
          <w:rtl/>
          <w:lang w:eastAsia="he-IL"/>
        </w:rPr>
        <w:t xml:space="preserve">ועדת המכרזים </w:t>
      </w:r>
      <w:r w:rsidR="00E84ACD">
        <w:rPr>
          <w:rtl/>
          <w:lang w:eastAsia="he-IL"/>
        </w:rPr>
        <w:t>רשאי</w:t>
      </w:r>
      <w:r w:rsidR="00CC421B">
        <w:rPr>
          <w:rFonts w:hint="cs"/>
          <w:rtl/>
          <w:lang w:eastAsia="he-IL"/>
        </w:rPr>
        <w:t>ת</w:t>
      </w:r>
      <w:r w:rsidRPr="007367F8">
        <w:rPr>
          <w:rtl/>
          <w:lang w:eastAsia="he-IL"/>
        </w:rPr>
        <w:t xml:space="preserve"> לדרוש מכל מציע השלמת מידע חסר, המלצות או אישורים המתייחסים לדרישות המפורטות במכרז, לצורך בחינת עמידתו של המציע בתנאי המכרז, וכן לבצע כל פעולה אחרת הדרושה לבחינת ההצעה.</w:t>
      </w:r>
    </w:p>
    <w:p w:rsidR="00902D43" w:rsidRPr="007367F8" w:rsidRDefault="00902D43" w:rsidP="005010F7">
      <w:pPr>
        <w:numPr>
          <w:ilvl w:val="0"/>
          <w:numId w:val="109"/>
        </w:numPr>
        <w:rPr>
          <w:noProof/>
          <w:lang w:eastAsia="he-IL"/>
        </w:rPr>
      </w:pPr>
      <w:r w:rsidRPr="007367F8">
        <w:rPr>
          <w:rtl/>
          <w:lang w:eastAsia="he-IL"/>
        </w:rPr>
        <w:lastRenderedPageBreak/>
        <w:t xml:space="preserve">ועדת המכרזים </w:t>
      </w:r>
      <w:r w:rsidR="00E84ACD">
        <w:rPr>
          <w:rtl/>
          <w:lang w:eastAsia="he-IL"/>
        </w:rPr>
        <w:t>רשאי</w:t>
      </w:r>
      <w:r w:rsidR="00CC421B">
        <w:rPr>
          <w:rFonts w:hint="cs"/>
          <w:rtl/>
          <w:lang w:eastAsia="he-IL"/>
        </w:rPr>
        <w:t>ת</w:t>
      </w:r>
      <w:r w:rsidRPr="007367F8">
        <w:rPr>
          <w:rtl/>
          <w:lang w:eastAsia="he-IL"/>
        </w:rPr>
        <w:t xml:space="preserve"> להורות על תיקון פגם שנפל בהצעה או להבליג על הפגם, אם מצאה כי אין בכך כדי לפגוע בשוויון בין המציעים וכי החלטה זו משרתת באופן המרבי את טובת </w:t>
      </w:r>
      <w:r w:rsidR="00E84ACD">
        <w:rPr>
          <w:rFonts w:hint="cs"/>
          <w:rtl/>
          <w:lang w:eastAsia="he-IL"/>
        </w:rPr>
        <w:t>המשרד</w:t>
      </w:r>
      <w:r w:rsidRPr="007367F8">
        <w:rPr>
          <w:rtl/>
          <w:lang w:eastAsia="he-IL"/>
        </w:rPr>
        <w:t xml:space="preserve"> ואת תכליתו של מכרז זה.</w:t>
      </w:r>
    </w:p>
    <w:p w:rsidR="00902D43" w:rsidRPr="007367F8" w:rsidRDefault="002E5803" w:rsidP="00902D43">
      <w:pPr>
        <w:widowControl w:val="0"/>
        <w:numPr>
          <w:ilvl w:val="2"/>
          <w:numId w:val="3"/>
        </w:numPr>
        <w:spacing w:before="120" w:after="120" w:line="240" w:lineRule="auto"/>
        <w:outlineLvl w:val="2"/>
        <w:rPr>
          <w:bCs/>
          <w:caps/>
          <w:noProof/>
          <w:spacing w:val="15"/>
          <w:sz w:val="28"/>
          <w:szCs w:val="32"/>
          <w:lang w:eastAsia="he-IL"/>
        </w:rPr>
      </w:pPr>
      <w:r w:rsidRPr="007367F8">
        <w:rPr>
          <w:rFonts w:hint="cs"/>
          <w:bCs/>
          <w:caps/>
          <w:spacing w:val="15"/>
          <w:sz w:val="28"/>
          <w:szCs w:val="32"/>
          <w:rtl/>
          <w:lang w:eastAsia="he-IL"/>
        </w:rPr>
        <w:t xml:space="preserve"> </w:t>
      </w:r>
      <w:r w:rsidR="00902D43" w:rsidRPr="007367F8">
        <w:rPr>
          <w:bCs/>
          <w:caps/>
          <w:spacing w:val="15"/>
          <w:sz w:val="28"/>
          <w:szCs w:val="32"/>
          <w:rtl/>
          <w:lang w:eastAsia="he-IL"/>
        </w:rPr>
        <w:t>הצעה מסויגת או מותנית</w:t>
      </w:r>
    </w:p>
    <w:p w:rsidR="00902D43" w:rsidRPr="007367F8" w:rsidRDefault="00902D43" w:rsidP="005010F7">
      <w:pPr>
        <w:numPr>
          <w:ilvl w:val="0"/>
          <w:numId w:val="110"/>
        </w:numPr>
        <w:rPr>
          <w:noProof/>
          <w:lang w:eastAsia="he-IL"/>
        </w:rPr>
      </w:pPr>
      <w:r w:rsidRPr="007367F8">
        <w:rPr>
          <w:rtl/>
          <w:lang w:eastAsia="he-IL"/>
        </w:rPr>
        <w:t xml:space="preserve">מציע לא יסייג את הצעתו או יתנה אותה באופן שאינו עולה בקנה אחד עם דרישות המכרז, ובכלל זה ימנע מכל שינוי, הסתייגות או התניה על דרישות הסכם ההתקשרות ונספחיו. </w:t>
      </w:r>
      <w:r w:rsidR="0074606E" w:rsidRPr="007367F8">
        <w:rPr>
          <w:rFonts w:hint="cs"/>
          <w:rtl/>
          <w:lang w:eastAsia="he-IL"/>
        </w:rPr>
        <w:t>עורך המכרז</w:t>
      </w:r>
      <w:r w:rsidRPr="007367F8">
        <w:rPr>
          <w:rFonts w:hint="cs"/>
          <w:rtl/>
          <w:lang w:eastAsia="he-IL"/>
        </w:rPr>
        <w:t xml:space="preserve"> י</w:t>
      </w:r>
      <w:r w:rsidRPr="007367F8">
        <w:rPr>
          <w:rtl/>
          <w:lang w:eastAsia="he-IL"/>
        </w:rPr>
        <w:t>פסול הצעה מסויגת או מותנית.</w:t>
      </w:r>
    </w:p>
    <w:p w:rsidR="00902D43" w:rsidRPr="007367F8" w:rsidRDefault="00902D43" w:rsidP="00EA42FB">
      <w:pPr>
        <w:numPr>
          <w:ilvl w:val="0"/>
          <w:numId w:val="110"/>
        </w:numPr>
        <w:rPr>
          <w:noProof/>
          <w:lang w:eastAsia="he-IL"/>
        </w:rPr>
      </w:pPr>
      <w:r w:rsidRPr="007367F8">
        <w:rPr>
          <w:rtl/>
          <w:lang w:eastAsia="he-IL"/>
        </w:rPr>
        <w:t xml:space="preserve">מציע הסבור כי דרישות המכרז ראויות להתניה או להסתייגות, רשאי להעלות את השגותיו או את הערותיו במסגרת הליך </w:t>
      </w:r>
      <w:r w:rsidR="00EA42FB">
        <w:rPr>
          <w:rFonts w:hint="cs"/>
          <w:rtl/>
          <w:lang w:eastAsia="he-IL"/>
        </w:rPr>
        <w:t>השאלות</w:t>
      </w:r>
      <w:r w:rsidRPr="007367F8">
        <w:rPr>
          <w:rtl/>
          <w:lang w:eastAsia="he-IL"/>
        </w:rPr>
        <w:t xml:space="preserve"> בלבד.</w:t>
      </w:r>
    </w:p>
    <w:p w:rsidR="00902D43" w:rsidRPr="007367F8" w:rsidRDefault="002E5803" w:rsidP="00902D43">
      <w:pPr>
        <w:widowControl w:val="0"/>
        <w:numPr>
          <w:ilvl w:val="2"/>
          <w:numId w:val="3"/>
        </w:numPr>
        <w:spacing w:before="120" w:after="120" w:line="240" w:lineRule="auto"/>
        <w:outlineLvl w:val="2"/>
        <w:rPr>
          <w:bCs/>
          <w:caps/>
          <w:spacing w:val="15"/>
          <w:sz w:val="28"/>
          <w:szCs w:val="32"/>
          <w:rtl/>
        </w:rPr>
      </w:pPr>
      <w:r w:rsidRPr="007367F8">
        <w:rPr>
          <w:rFonts w:hint="cs"/>
          <w:bCs/>
          <w:caps/>
          <w:spacing w:val="15"/>
          <w:sz w:val="28"/>
          <w:szCs w:val="32"/>
          <w:rtl/>
        </w:rPr>
        <w:t xml:space="preserve"> </w:t>
      </w:r>
      <w:r w:rsidR="00902D43" w:rsidRPr="007367F8">
        <w:rPr>
          <w:bCs/>
          <w:caps/>
          <w:spacing w:val="15"/>
          <w:sz w:val="28"/>
          <w:szCs w:val="32"/>
          <w:rtl/>
        </w:rPr>
        <w:t xml:space="preserve">הוצאות השתתפות במכרז </w:t>
      </w:r>
    </w:p>
    <w:p w:rsidR="00902D43" w:rsidRPr="007367F8" w:rsidRDefault="00902D43" w:rsidP="00902D43">
      <w:pPr>
        <w:rPr>
          <w:rtl/>
        </w:rPr>
      </w:pPr>
      <w:r w:rsidRPr="007367F8">
        <w:rPr>
          <w:rtl/>
        </w:rPr>
        <w:t xml:space="preserve">כל ההוצאות הכרוכות בהשתתפות במכרז יהיו על חשבון המציע, וזאת ללא קשר לתוצאות המכרז. למציע לא תהיה דרישה או טענה להחזר כספים או כל פיצוי אחר </w:t>
      </w:r>
      <w:r w:rsidRPr="007367F8">
        <w:rPr>
          <w:rFonts w:hint="cs"/>
          <w:rtl/>
        </w:rPr>
        <w:t>מ</w:t>
      </w:r>
      <w:r w:rsidR="00E84ACD">
        <w:rPr>
          <w:rFonts w:hint="cs"/>
          <w:rtl/>
        </w:rPr>
        <w:t>המשרד</w:t>
      </w:r>
      <w:r w:rsidRPr="007367F8">
        <w:rPr>
          <w:rtl/>
        </w:rPr>
        <w:t xml:space="preserve"> בגין הוצאותיו כאמור.</w:t>
      </w:r>
    </w:p>
    <w:p w:rsidR="00902D43" w:rsidRPr="007367F8" w:rsidRDefault="00DF1469" w:rsidP="009962A1">
      <w:pPr>
        <w:keepNext/>
        <w:keepLines/>
        <w:widowControl w:val="0"/>
        <w:numPr>
          <w:ilvl w:val="1"/>
          <w:numId w:val="3"/>
        </w:numPr>
        <w:tabs>
          <w:tab w:val="left" w:pos="486"/>
          <w:tab w:val="left" w:pos="628"/>
        </w:tabs>
        <w:adjustRightInd w:val="0"/>
        <w:spacing w:before="120" w:after="120" w:line="276" w:lineRule="auto"/>
        <w:textAlignment w:val="baseline"/>
        <w:outlineLvl w:val="1"/>
        <w:rPr>
          <w:b/>
          <w:bCs/>
          <w:caps/>
          <w:spacing w:val="15"/>
          <w:sz w:val="36"/>
          <w:szCs w:val="36"/>
          <w:lang w:val="x-none" w:eastAsia="x-none"/>
        </w:rPr>
      </w:pPr>
      <w:bookmarkStart w:id="62" w:name="_Toc440130557"/>
      <w:bookmarkStart w:id="63" w:name="_Toc414895781"/>
      <w:bookmarkStart w:id="64" w:name="_Toc421540705"/>
      <w:r w:rsidRPr="007367F8">
        <w:rPr>
          <w:rFonts w:hint="cs"/>
          <w:b/>
          <w:bCs/>
          <w:caps/>
          <w:spacing w:val="15"/>
          <w:sz w:val="36"/>
          <w:szCs w:val="36"/>
          <w:rtl/>
          <w:lang w:val="x-none" w:eastAsia="x-none"/>
        </w:rPr>
        <w:t>א</w:t>
      </w:r>
      <w:r w:rsidR="00902D43" w:rsidRPr="007367F8">
        <w:rPr>
          <w:rFonts w:hint="cs"/>
          <w:b/>
          <w:bCs/>
          <w:caps/>
          <w:spacing w:val="15"/>
          <w:sz w:val="36"/>
          <w:szCs w:val="36"/>
          <w:rtl/>
          <w:lang w:val="x-none" w:eastAsia="x-none"/>
        </w:rPr>
        <w:t>ופן בחירת הזוכ</w:t>
      </w:r>
      <w:r w:rsidR="009962A1" w:rsidRPr="007367F8">
        <w:rPr>
          <w:rFonts w:hint="cs"/>
          <w:b/>
          <w:bCs/>
          <w:caps/>
          <w:spacing w:val="15"/>
          <w:sz w:val="36"/>
          <w:szCs w:val="36"/>
          <w:rtl/>
          <w:lang w:val="x-none" w:eastAsia="x-none"/>
        </w:rPr>
        <w:t>ה</w:t>
      </w:r>
      <w:bookmarkEnd w:id="62"/>
      <w:r w:rsidR="00902D43" w:rsidRPr="007367F8">
        <w:rPr>
          <w:rFonts w:hint="cs"/>
          <w:b/>
          <w:bCs/>
          <w:caps/>
          <w:spacing w:val="15"/>
          <w:sz w:val="36"/>
          <w:szCs w:val="36"/>
          <w:rtl/>
          <w:lang w:val="x-none" w:eastAsia="x-none"/>
        </w:rPr>
        <w:t xml:space="preserve"> </w:t>
      </w:r>
      <w:bookmarkEnd w:id="63"/>
      <w:bookmarkEnd w:id="64"/>
    </w:p>
    <w:p w:rsidR="00902D43" w:rsidRPr="007367F8" w:rsidRDefault="002E5803" w:rsidP="00FD69F9">
      <w:pPr>
        <w:pStyle w:val="3"/>
        <w:bidi/>
      </w:pPr>
      <w:r w:rsidRPr="007367F8">
        <w:rPr>
          <w:rFonts w:hint="cs"/>
          <w:rtl/>
        </w:rPr>
        <w:t xml:space="preserve"> </w:t>
      </w:r>
      <w:r w:rsidR="00902D43" w:rsidRPr="007367F8">
        <w:rPr>
          <w:rFonts w:hint="cs"/>
          <w:rtl/>
        </w:rPr>
        <w:t>כללי</w:t>
      </w:r>
    </w:p>
    <w:p w:rsidR="000B2229" w:rsidRPr="007367F8" w:rsidRDefault="00E84ACD" w:rsidP="00EA42FB">
      <w:pPr>
        <w:numPr>
          <w:ilvl w:val="0"/>
          <w:numId w:val="115"/>
        </w:numPr>
        <w:jc w:val="left"/>
      </w:pPr>
      <w:r>
        <w:rPr>
          <w:rFonts w:hint="cs"/>
          <w:rtl/>
        </w:rPr>
        <w:t>המשרד</w:t>
      </w:r>
      <w:r w:rsidR="000B2229" w:rsidRPr="007367F8">
        <w:rPr>
          <w:rFonts w:hint="cs"/>
          <w:rtl/>
        </w:rPr>
        <w:t xml:space="preserve"> </w:t>
      </w:r>
      <w:r>
        <w:rPr>
          <w:rFonts w:hint="cs"/>
          <w:rtl/>
        </w:rPr>
        <w:t>מבקש</w:t>
      </w:r>
      <w:r w:rsidR="000B2229" w:rsidRPr="007367F8">
        <w:rPr>
          <w:rFonts w:hint="cs"/>
          <w:rtl/>
        </w:rPr>
        <w:t xml:space="preserve"> לבחור ספק זוכה אחד במכרז זה. עם זאת </w:t>
      </w:r>
      <w:r>
        <w:rPr>
          <w:rFonts w:hint="cs"/>
          <w:rtl/>
        </w:rPr>
        <w:t>המשרד</w:t>
      </w:r>
      <w:r w:rsidR="000B2229" w:rsidRPr="007367F8">
        <w:rPr>
          <w:rFonts w:hint="cs"/>
          <w:rtl/>
        </w:rPr>
        <w:t xml:space="preserve"> שומר </w:t>
      </w:r>
      <w:r w:rsidR="00DD21A7" w:rsidRPr="007367F8">
        <w:rPr>
          <w:rFonts w:hint="cs"/>
          <w:rtl/>
        </w:rPr>
        <w:t>לעצמ</w:t>
      </w:r>
      <w:r w:rsidR="00EA42FB">
        <w:rPr>
          <w:rFonts w:hint="cs"/>
          <w:rtl/>
        </w:rPr>
        <w:t>ו</w:t>
      </w:r>
      <w:r w:rsidR="00DD21A7" w:rsidRPr="007367F8">
        <w:rPr>
          <w:rFonts w:hint="cs"/>
          <w:rtl/>
        </w:rPr>
        <w:t xml:space="preserve"> </w:t>
      </w:r>
      <w:r w:rsidR="000B2229" w:rsidRPr="007367F8">
        <w:rPr>
          <w:rFonts w:hint="cs"/>
          <w:rtl/>
        </w:rPr>
        <w:t xml:space="preserve">את הזכות לבחור ביותר מזוכה אחד על פי שיקול </w:t>
      </w:r>
      <w:r w:rsidR="00517FDF">
        <w:rPr>
          <w:rFonts w:hint="cs"/>
          <w:rtl/>
        </w:rPr>
        <w:t>דעתו</w:t>
      </w:r>
      <w:r w:rsidR="000B2229" w:rsidRPr="007367F8">
        <w:rPr>
          <w:rFonts w:hint="cs"/>
          <w:rtl/>
        </w:rPr>
        <w:t xml:space="preserve"> הבלעדי.</w:t>
      </w:r>
    </w:p>
    <w:p w:rsidR="000B2229" w:rsidRPr="007367F8" w:rsidRDefault="000B2229" w:rsidP="005010F7">
      <w:pPr>
        <w:numPr>
          <w:ilvl w:val="0"/>
          <w:numId w:val="115"/>
        </w:numPr>
        <w:jc w:val="left"/>
      </w:pPr>
      <w:r w:rsidRPr="007367F8">
        <w:rPr>
          <w:rFonts w:hint="cs"/>
          <w:rtl/>
        </w:rPr>
        <w:t>מציע רשאי להגיש הצעה אחת למכרז.</w:t>
      </w:r>
    </w:p>
    <w:p w:rsidR="000B2229" w:rsidRPr="007367F8" w:rsidRDefault="000B2229" w:rsidP="005010F7">
      <w:pPr>
        <w:numPr>
          <w:ilvl w:val="0"/>
          <w:numId w:val="115"/>
        </w:numPr>
        <w:jc w:val="left"/>
      </w:pPr>
      <w:r w:rsidRPr="007367F8">
        <w:rPr>
          <w:rFonts w:hint="cs"/>
          <w:rtl/>
        </w:rPr>
        <w:t xml:space="preserve">הציון לכל הצעה יורכב משני מרכיבים: </w:t>
      </w:r>
    </w:p>
    <w:tbl>
      <w:tblPr>
        <w:bidiVisual/>
        <w:tblW w:w="0" w:type="auto"/>
        <w:tblInd w:w="15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52"/>
        <w:gridCol w:w="2593"/>
      </w:tblGrid>
      <w:tr w:rsidR="000B2229" w:rsidRPr="007367F8" w:rsidTr="000B2229">
        <w:tc>
          <w:tcPr>
            <w:tcW w:w="2152" w:type="dxa"/>
            <w:shd w:val="clear" w:color="auto" w:fill="D9D9D9"/>
          </w:tcPr>
          <w:p w:rsidR="000B2229" w:rsidRPr="007367F8" w:rsidRDefault="000B2229" w:rsidP="000B2229">
            <w:pPr>
              <w:ind w:left="866"/>
              <w:rPr>
                <w:b/>
                <w:bCs/>
                <w:sz w:val="22"/>
                <w:szCs w:val="22"/>
                <w:rtl/>
              </w:rPr>
            </w:pPr>
            <w:r w:rsidRPr="007367F8">
              <w:rPr>
                <w:b/>
                <w:bCs/>
                <w:sz w:val="22"/>
                <w:szCs w:val="22"/>
                <w:rtl/>
              </w:rPr>
              <w:t>המרכיב</w:t>
            </w:r>
          </w:p>
        </w:tc>
        <w:tc>
          <w:tcPr>
            <w:tcW w:w="2593" w:type="dxa"/>
            <w:shd w:val="clear" w:color="auto" w:fill="D9D9D9"/>
          </w:tcPr>
          <w:p w:rsidR="000B2229" w:rsidRPr="007367F8" w:rsidRDefault="000B2229" w:rsidP="000B2229">
            <w:pPr>
              <w:ind w:left="866"/>
              <w:rPr>
                <w:b/>
                <w:bCs/>
                <w:sz w:val="22"/>
                <w:szCs w:val="22"/>
                <w:rtl/>
              </w:rPr>
            </w:pPr>
            <w:r w:rsidRPr="007367F8">
              <w:rPr>
                <w:b/>
                <w:bCs/>
                <w:sz w:val="22"/>
                <w:szCs w:val="22"/>
                <w:rtl/>
              </w:rPr>
              <w:t>משקל בציון הכולל</w:t>
            </w:r>
          </w:p>
        </w:tc>
      </w:tr>
      <w:tr w:rsidR="000B2229" w:rsidRPr="007367F8" w:rsidTr="000B2229">
        <w:tc>
          <w:tcPr>
            <w:tcW w:w="2152" w:type="dxa"/>
            <w:shd w:val="clear" w:color="auto" w:fill="auto"/>
          </w:tcPr>
          <w:p w:rsidR="000B2229" w:rsidRPr="007367F8" w:rsidRDefault="000B2229" w:rsidP="000B2229">
            <w:pPr>
              <w:ind w:left="866"/>
              <w:rPr>
                <w:sz w:val="22"/>
                <w:szCs w:val="22"/>
                <w:rtl/>
              </w:rPr>
            </w:pPr>
            <w:r w:rsidRPr="007367F8">
              <w:rPr>
                <w:rFonts w:hint="cs"/>
                <w:sz w:val="22"/>
                <w:szCs w:val="22"/>
                <w:rtl/>
              </w:rPr>
              <w:t>איכות</w:t>
            </w:r>
          </w:p>
        </w:tc>
        <w:tc>
          <w:tcPr>
            <w:tcW w:w="2593" w:type="dxa"/>
            <w:shd w:val="clear" w:color="auto" w:fill="auto"/>
          </w:tcPr>
          <w:p w:rsidR="000B2229" w:rsidRPr="007367F8" w:rsidRDefault="00F95561" w:rsidP="000B2229">
            <w:pPr>
              <w:ind w:left="866"/>
              <w:rPr>
                <w:sz w:val="22"/>
                <w:szCs w:val="22"/>
                <w:rtl/>
              </w:rPr>
            </w:pPr>
            <w:r>
              <w:rPr>
                <w:rFonts w:hint="cs"/>
                <w:sz w:val="22"/>
                <w:szCs w:val="22"/>
                <w:rtl/>
              </w:rPr>
              <w:t>5</w:t>
            </w:r>
            <w:r w:rsidR="00FC7BA7" w:rsidRPr="007367F8">
              <w:rPr>
                <w:rFonts w:hint="cs"/>
                <w:sz w:val="22"/>
                <w:szCs w:val="22"/>
                <w:rtl/>
              </w:rPr>
              <w:t>0</w:t>
            </w:r>
            <w:r w:rsidR="000B2229" w:rsidRPr="007367F8">
              <w:rPr>
                <w:rFonts w:hint="cs"/>
                <w:sz w:val="22"/>
                <w:szCs w:val="22"/>
                <w:rtl/>
              </w:rPr>
              <w:t xml:space="preserve">% </w:t>
            </w:r>
          </w:p>
        </w:tc>
      </w:tr>
      <w:tr w:rsidR="000B2229" w:rsidRPr="007367F8" w:rsidTr="000B2229">
        <w:tc>
          <w:tcPr>
            <w:tcW w:w="2152" w:type="dxa"/>
            <w:shd w:val="clear" w:color="auto" w:fill="auto"/>
          </w:tcPr>
          <w:p w:rsidR="000B2229" w:rsidRPr="007367F8" w:rsidRDefault="000B2229" w:rsidP="000B2229">
            <w:pPr>
              <w:ind w:left="866"/>
              <w:rPr>
                <w:sz w:val="22"/>
                <w:szCs w:val="22"/>
                <w:rtl/>
              </w:rPr>
            </w:pPr>
            <w:r w:rsidRPr="007367F8">
              <w:rPr>
                <w:rFonts w:hint="cs"/>
                <w:sz w:val="22"/>
                <w:szCs w:val="22"/>
                <w:rtl/>
              </w:rPr>
              <w:t>עלות</w:t>
            </w:r>
          </w:p>
        </w:tc>
        <w:tc>
          <w:tcPr>
            <w:tcW w:w="2593" w:type="dxa"/>
            <w:shd w:val="clear" w:color="auto" w:fill="auto"/>
          </w:tcPr>
          <w:p w:rsidR="000B2229" w:rsidRPr="007367F8" w:rsidRDefault="00F95561" w:rsidP="000B2229">
            <w:pPr>
              <w:ind w:left="866"/>
              <w:rPr>
                <w:sz w:val="22"/>
                <w:szCs w:val="22"/>
                <w:rtl/>
              </w:rPr>
            </w:pPr>
            <w:r>
              <w:rPr>
                <w:rFonts w:hint="cs"/>
                <w:sz w:val="22"/>
                <w:szCs w:val="22"/>
                <w:rtl/>
              </w:rPr>
              <w:t>5</w:t>
            </w:r>
            <w:r w:rsidR="00FC7BA7" w:rsidRPr="007367F8">
              <w:rPr>
                <w:rFonts w:hint="cs"/>
                <w:sz w:val="22"/>
                <w:szCs w:val="22"/>
                <w:rtl/>
              </w:rPr>
              <w:t>0</w:t>
            </w:r>
            <w:r w:rsidR="000B2229" w:rsidRPr="007367F8">
              <w:rPr>
                <w:rFonts w:hint="cs"/>
                <w:sz w:val="22"/>
                <w:szCs w:val="22"/>
                <w:rtl/>
              </w:rPr>
              <w:t xml:space="preserve">% </w:t>
            </w:r>
          </w:p>
        </w:tc>
      </w:tr>
    </w:tbl>
    <w:p w:rsidR="000B2229" w:rsidRPr="007367F8" w:rsidRDefault="000B2229" w:rsidP="005010F7">
      <w:pPr>
        <w:numPr>
          <w:ilvl w:val="0"/>
          <w:numId w:val="115"/>
        </w:numPr>
      </w:pPr>
      <w:r w:rsidRPr="007367F8">
        <w:rPr>
          <w:rFonts w:hint="cs"/>
          <w:rtl/>
        </w:rPr>
        <w:t xml:space="preserve">בשלב ראשון תיבחן עמידת ההצעות בדרישות הסף. </w:t>
      </w:r>
      <w:r w:rsidR="00E84ACD">
        <w:rPr>
          <w:rFonts w:hint="cs"/>
          <w:rtl/>
        </w:rPr>
        <w:t>המשרד</w:t>
      </w:r>
      <w:r w:rsidRPr="007367F8">
        <w:rPr>
          <w:rFonts w:hint="cs"/>
          <w:rtl/>
        </w:rPr>
        <w:t xml:space="preserve"> </w:t>
      </w:r>
      <w:r w:rsidR="00E84ACD">
        <w:rPr>
          <w:rFonts w:hint="cs"/>
          <w:rtl/>
        </w:rPr>
        <w:t>רשאי</w:t>
      </w:r>
      <w:r w:rsidRPr="007367F8">
        <w:rPr>
          <w:rFonts w:hint="cs"/>
          <w:rtl/>
        </w:rPr>
        <w:t xml:space="preserve"> לבקש מהמציעים השלמות או הבהרות להצעתם.</w:t>
      </w:r>
    </w:p>
    <w:p w:rsidR="000B2229" w:rsidRPr="007367F8" w:rsidRDefault="000B2229" w:rsidP="005010F7">
      <w:pPr>
        <w:numPr>
          <w:ilvl w:val="0"/>
          <w:numId w:val="115"/>
        </w:numPr>
        <w:jc w:val="left"/>
      </w:pPr>
      <w:r w:rsidRPr="007367F8">
        <w:rPr>
          <w:rFonts w:hint="cs"/>
          <w:rtl/>
        </w:rPr>
        <w:t>מציעים אשר יעמדו בדרישות הסף של המכרז, יעברו לשלב בחינת האיכות.  יתר ההצעות תידחנה.</w:t>
      </w:r>
    </w:p>
    <w:p w:rsidR="000B2229" w:rsidRPr="007367F8" w:rsidRDefault="000B2229" w:rsidP="005010F7">
      <w:pPr>
        <w:numPr>
          <w:ilvl w:val="0"/>
          <w:numId w:val="115"/>
        </w:numPr>
        <w:jc w:val="left"/>
      </w:pPr>
      <w:r w:rsidRPr="007367F8">
        <w:rPr>
          <w:rFonts w:hint="cs"/>
          <w:rtl/>
        </w:rPr>
        <w:t>יובהר כי:</w:t>
      </w:r>
    </w:p>
    <w:p w:rsidR="000B2229" w:rsidRPr="007367F8" w:rsidRDefault="000B2229" w:rsidP="000B2229">
      <w:pPr>
        <w:ind w:left="1080"/>
      </w:pPr>
      <w:r w:rsidRPr="007367F8">
        <w:rPr>
          <w:rFonts w:hint="cs"/>
          <w:rtl/>
        </w:rPr>
        <w:t xml:space="preserve">במקרה בו ייוותר בסיום הליך בדיקות עמידת ההצעה בתנאי הסף מציע כשיר אחד (אשר עמד בדרישות הסף במלואם), </w:t>
      </w:r>
      <w:r w:rsidR="00E84ACD">
        <w:rPr>
          <w:rFonts w:hint="cs"/>
          <w:rtl/>
        </w:rPr>
        <w:t>רשאי</w:t>
      </w:r>
      <w:r w:rsidR="00CC421B">
        <w:rPr>
          <w:rFonts w:hint="cs"/>
          <w:rtl/>
        </w:rPr>
        <w:t>ת</w:t>
      </w:r>
      <w:r w:rsidRPr="007367F8">
        <w:rPr>
          <w:rFonts w:hint="cs"/>
          <w:rtl/>
        </w:rPr>
        <w:t xml:space="preserve"> וועדת המכרזים:</w:t>
      </w:r>
    </w:p>
    <w:p w:rsidR="000B2229" w:rsidRPr="007367F8" w:rsidRDefault="00EA42FB" w:rsidP="00EA42FB">
      <w:pPr>
        <w:numPr>
          <w:ilvl w:val="0"/>
          <w:numId w:val="117"/>
        </w:numPr>
        <w:contextualSpacing/>
        <w:jc w:val="left"/>
        <w:rPr>
          <w:lang w:val="x-none" w:eastAsia="x-none"/>
        </w:rPr>
      </w:pPr>
      <w:r>
        <w:rPr>
          <w:rFonts w:hint="cs"/>
          <w:rtl/>
          <w:lang w:val="x-none" w:eastAsia="x-none"/>
        </w:rPr>
        <w:t xml:space="preserve">במקרה בו הצעת המחיר גבוהה מהאומדן, </w:t>
      </w:r>
      <w:r w:rsidR="000B2229" w:rsidRPr="007367F8">
        <w:rPr>
          <w:rFonts w:hint="cs"/>
          <w:rtl/>
          <w:lang w:val="x-none" w:eastAsia="x-none"/>
        </w:rPr>
        <w:t xml:space="preserve">לנהל עימו מו"מ אודות הצעת המחיר שלו ולבחור בו, או לא לבחור בו כזוכה, על פי שיקול </w:t>
      </w:r>
      <w:r w:rsidR="00517FDF">
        <w:rPr>
          <w:rFonts w:hint="cs"/>
          <w:rtl/>
          <w:lang w:val="x-none" w:eastAsia="x-none"/>
        </w:rPr>
        <w:t>דעת</w:t>
      </w:r>
      <w:r>
        <w:rPr>
          <w:rFonts w:hint="cs"/>
          <w:rtl/>
          <w:lang w:val="x-none" w:eastAsia="x-none"/>
        </w:rPr>
        <w:t>ה</w:t>
      </w:r>
      <w:r w:rsidR="000B2229" w:rsidRPr="007367F8">
        <w:rPr>
          <w:rFonts w:hint="cs"/>
          <w:rtl/>
          <w:lang w:val="x-none" w:eastAsia="x-none"/>
        </w:rPr>
        <w:t xml:space="preserve"> הבלעדי.</w:t>
      </w:r>
    </w:p>
    <w:p w:rsidR="000B2229" w:rsidRPr="007367F8" w:rsidRDefault="000B2229" w:rsidP="005010F7">
      <w:pPr>
        <w:numPr>
          <w:ilvl w:val="0"/>
          <w:numId w:val="117"/>
        </w:numPr>
        <w:contextualSpacing/>
        <w:jc w:val="left"/>
        <w:rPr>
          <w:lang w:val="x-none" w:eastAsia="x-none"/>
        </w:rPr>
      </w:pPr>
      <w:r w:rsidRPr="007367F8">
        <w:rPr>
          <w:rFonts w:hint="cs"/>
          <w:rtl/>
          <w:lang w:val="x-none" w:eastAsia="x-none"/>
        </w:rPr>
        <w:t>לבחור בו כזוכה מבלי לנהל עימו מו"מ.</w:t>
      </w:r>
    </w:p>
    <w:p w:rsidR="000B2229" w:rsidRPr="007367F8" w:rsidRDefault="000B2229" w:rsidP="005010F7">
      <w:pPr>
        <w:numPr>
          <w:ilvl w:val="0"/>
          <w:numId w:val="117"/>
        </w:numPr>
        <w:contextualSpacing/>
        <w:jc w:val="left"/>
        <w:rPr>
          <w:lang w:val="x-none" w:eastAsia="x-none"/>
        </w:rPr>
      </w:pPr>
      <w:r w:rsidRPr="007367F8">
        <w:rPr>
          <w:rFonts w:hint="cs"/>
          <w:rtl/>
          <w:lang w:val="x-none" w:eastAsia="x-none"/>
        </w:rPr>
        <w:t>לבטל את המכרז.</w:t>
      </w:r>
    </w:p>
    <w:p w:rsidR="000B2229" w:rsidRPr="007367F8" w:rsidRDefault="00544D40" w:rsidP="00544D40">
      <w:pPr>
        <w:numPr>
          <w:ilvl w:val="0"/>
          <w:numId w:val="115"/>
        </w:numPr>
      </w:pPr>
      <w:r>
        <w:rPr>
          <w:rFonts w:hint="cs"/>
          <w:b/>
          <w:bCs/>
          <w:u w:val="single"/>
          <w:rtl/>
        </w:rPr>
        <w:lastRenderedPageBreak/>
        <w:t>חמ</w:t>
      </w:r>
      <w:r w:rsidRPr="007367F8">
        <w:rPr>
          <w:rFonts w:hint="cs"/>
          <w:b/>
          <w:bCs/>
          <w:u w:val="single"/>
          <w:rtl/>
        </w:rPr>
        <w:t xml:space="preserve">שת </w:t>
      </w:r>
      <w:r w:rsidR="000B2229" w:rsidRPr="007367F8">
        <w:rPr>
          <w:rFonts w:hint="cs"/>
          <w:b/>
          <w:bCs/>
          <w:u w:val="single"/>
          <w:rtl/>
        </w:rPr>
        <w:t xml:space="preserve">המציעים אשר הצעותיהם תזכינה לניקוד האיכות הגבוה (בסיכום הציונים לסעיף </w:t>
      </w:r>
      <w:r w:rsidR="0049057B">
        <w:rPr>
          <w:rFonts w:hint="cs"/>
          <w:b/>
          <w:bCs/>
          <w:u w:val="single"/>
          <w:rtl/>
        </w:rPr>
        <w:t>6</w:t>
      </w:r>
      <w:r w:rsidR="000B2229" w:rsidRPr="007367F8">
        <w:rPr>
          <w:rFonts w:hint="cs"/>
          <w:b/>
          <w:bCs/>
          <w:u w:val="single"/>
          <w:rtl/>
        </w:rPr>
        <w:t>.4.2</w:t>
      </w:r>
      <w:r w:rsidR="00984B1F" w:rsidRPr="007367F8">
        <w:rPr>
          <w:rFonts w:hint="cs"/>
          <w:b/>
          <w:bCs/>
          <w:u w:val="single"/>
          <w:rtl/>
        </w:rPr>
        <w:t>.1</w:t>
      </w:r>
      <w:r w:rsidR="000B2229" w:rsidRPr="007367F8">
        <w:rPr>
          <w:rFonts w:hint="cs"/>
          <w:b/>
          <w:bCs/>
          <w:u w:val="single"/>
          <w:rtl/>
        </w:rPr>
        <w:t xml:space="preserve"> להלן) יוזמנו לראיון במשרד </w:t>
      </w:r>
      <w:r w:rsidR="00EA42FB">
        <w:rPr>
          <w:rFonts w:hint="cs"/>
          <w:rtl/>
        </w:rPr>
        <w:t xml:space="preserve"> בפני צוות אותו תקבע ועדת המכרזים</w:t>
      </w:r>
      <w:r w:rsidR="000B2229" w:rsidRPr="007367F8">
        <w:rPr>
          <w:rFonts w:hint="cs"/>
          <w:rtl/>
        </w:rPr>
        <w:t>.</w:t>
      </w:r>
    </w:p>
    <w:p w:rsidR="000B2229" w:rsidRPr="007367F8" w:rsidRDefault="000B2229" w:rsidP="00136B08">
      <w:pPr>
        <w:ind w:left="1080"/>
      </w:pPr>
      <w:r w:rsidRPr="007367F8">
        <w:rPr>
          <w:rFonts w:hint="cs"/>
          <w:rtl/>
        </w:rPr>
        <w:t>במקרה בו יהיו מספר מציעים</w:t>
      </w:r>
      <w:r w:rsidR="00EA42FB">
        <w:rPr>
          <w:rFonts w:hint="cs"/>
          <w:rtl/>
        </w:rPr>
        <w:t xml:space="preserve"> גבוה יותר מ</w:t>
      </w:r>
      <w:r w:rsidR="00136B08">
        <w:rPr>
          <w:rFonts w:hint="cs"/>
          <w:rtl/>
        </w:rPr>
        <w:t>חמי</w:t>
      </w:r>
      <w:r w:rsidR="00EA42FB">
        <w:rPr>
          <w:rFonts w:hint="cs"/>
          <w:rtl/>
        </w:rPr>
        <w:t>שה</w:t>
      </w:r>
      <w:r w:rsidRPr="007367F8">
        <w:rPr>
          <w:rFonts w:hint="cs"/>
          <w:rtl/>
        </w:rPr>
        <w:t xml:space="preserve"> אשר הצעותיהם תהיינה בעלות ציון זהה המדרגן </w:t>
      </w:r>
      <w:r w:rsidR="00136B08" w:rsidRPr="007367F8">
        <w:rPr>
          <w:rFonts w:hint="cs"/>
          <w:rtl/>
        </w:rPr>
        <w:t>ב</w:t>
      </w:r>
      <w:r w:rsidR="00136B08">
        <w:rPr>
          <w:rFonts w:hint="cs"/>
          <w:rtl/>
        </w:rPr>
        <w:t>חמ</w:t>
      </w:r>
      <w:r w:rsidR="00136B08" w:rsidRPr="007367F8">
        <w:rPr>
          <w:rFonts w:hint="cs"/>
          <w:rtl/>
        </w:rPr>
        <w:t xml:space="preserve">שת </w:t>
      </w:r>
      <w:r w:rsidRPr="007367F8">
        <w:rPr>
          <w:rFonts w:hint="cs"/>
          <w:rtl/>
        </w:rPr>
        <w:t xml:space="preserve">המקומות הראשונים, יוזמנו כל המציעים אשר דורגו </w:t>
      </w:r>
      <w:r w:rsidR="00136B08" w:rsidRPr="007367F8">
        <w:rPr>
          <w:rFonts w:hint="cs"/>
          <w:rtl/>
        </w:rPr>
        <w:t>ב</w:t>
      </w:r>
      <w:r w:rsidR="00136B08">
        <w:rPr>
          <w:rFonts w:hint="cs"/>
          <w:rtl/>
        </w:rPr>
        <w:t>חמ</w:t>
      </w:r>
      <w:r w:rsidR="00136B08" w:rsidRPr="007367F8">
        <w:rPr>
          <w:rFonts w:hint="cs"/>
          <w:rtl/>
        </w:rPr>
        <w:t xml:space="preserve">שת </w:t>
      </w:r>
      <w:r w:rsidRPr="007367F8">
        <w:rPr>
          <w:rFonts w:hint="cs"/>
          <w:rtl/>
        </w:rPr>
        <w:t>המקומות הראשונים.</w:t>
      </w:r>
    </w:p>
    <w:p w:rsidR="000B2229" w:rsidRPr="007367F8" w:rsidRDefault="000B2229" w:rsidP="00CC421B">
      <w:pPr>
        <w:ind w:left="1080"/>
      </w:pPr>
      <w:r w:rsidRPr="007367F8">
        <w:rPr>
          <w:rFonts w:hint="cs"/>
          <w:rtl/>
        </w:rPr>
        <w:t>לראיון יוזמנו מנכ"ל המציע או מי מטעמו</w:t>
      </w:r>
      <w:r w:rsidR="00CC421B">
        <w:rPr>
          <w:rFonts w:hint="cs"/>
          <w:rtl/>
        </w:rPr>
        <w:t xml:space="preserve"> ומנהל הפרויקט </w:t>
      </w:r>
      <w:r w:rsidRPr="007367F8">
        <w:rPr>
          <w:rFonts w:hint="cs"/>
          <w:rtl/>
        </w:rPr>
        <w:t xml:space="preserve">המוצע. אי הגעה של אחד מהמוזמנים תגרום לביטול הראיון </w:t>
      </w:r>
      <w:r w:rsidRPr="007367F8">
        <w:rPr>
          <w:rFonts w:hint="cs"/>
          <w:b/>
          <w:bCs/>
          <w:rtl/>
        </w:rPr>
        <w:t>ופסילת ההצעה</w:t>
      </w:r>
      <w:r w:rsidRPr="007367F8">
        <w:rPr>
          <w:rFonts w:hint="cs"/>
          <w:rtl/>
        </w:rPr>
        <w:t xml:space="preserve">, ובהתאם </w:t>
      </w:r>
      <w:r w:rsidRPr="007367F8">
        <w:rPr>
          <w:rtl/>
        </w:rPr>
        <w:t>–</w:t>
      </w:r>
      <w:r w:rsidRPr="007367F8">
        <w:rPr>
          <w:rFonts w:hint="cs"/>
          <w:rtl/>
        </w:rPr>
        <w:t xml:space="preserve"> לפניה למציע הבא, על פי הניקוד.</w:t>
      </w:r>
    </w:p>
    <w:p w:rsidR="000B2229" w:rsidRPr="007367F8" w:rsidRDefault="000B2229" w:rsidP="00E80429">
      <w:pPr>
        <w:ind w:left="1080"/>
      </w:pPr>
      <w:r w:rsidRPr="007367F8">
        <w:rPr>
          <w:rFonts w:hint="cs"/>
          <w:rtl/>
        </w:rPr>
        <w:t xml:space="preserve">עם סיום שלב הראיון, תיבדקנה הצעות המחיר של המציעים </w:t>
      </w:r>
      <w:r w:rsidR="00E80429" w:rsidRPr="00E80429">
        <w:rPr>
          <w:rFonts w:hint="cs"/>
          <w:b/>
          <w:bCs/>
          <w:u w:val="single"/>
          <w:rtl/>
        </w:rPr>
        <w:t>אשר השתתפו בראיון</w:t>
      </w:r>
      <w:r w:rsidRPr="00E80429">
        <w:rPr>
          <w:rFonts w:hint="cs"/>
          <w:b/>
          <w:bCs/>
          <w:u w:val="single"/>
          <w:rtl/>
        </w:rPr>
        <w:t>.</w:t>
      </w:r>
      <w:r w:rsidRPr="007367F8">
        <w:rPr>
          <w:rFonts w:hint="cs"/>
          <w:rtl/>
        </w:rPr>
        <w:t xml:space="preserve"> </w:t>
      </w:r>
    </w:p>
    <w:p w:rsidR="00E80429" w:rsidRDefault="000B2229" w:rsidP="006C680F">
      <w:pPr>
        <w:numPr>
          <w:ilvl w:val="0"/>
          <w:numId w:val="115"/>
        </w:numPr>
      </w:pPr>
      <w:r w:rsidRPr="007367F8">
        <w:rPr>
          <w:rFonts w:hint="eastAsia"/>
          <w:rtl/>
        </w:rPr>
        <w:t>מעטפות</w:t>
      </w:r>
      <w:r w:rsidRPr="007367F8">
        <w:rPr>
          <w:rtl/>
        </w:rPr>
        <w:t xml:space="preserve"> </w:t>
      </w:r>
      <w:r w:rsidRPr="007367F8">
        <w:rPr>
          <w:rFonts w:hint="eastAsia"/>
          <w:rtl/>
        </w:rPr>
        <w:t>המחיר</w:t>
      </w:r>
      <w:r w:rsidRPr="007367F8">
        <w:rPr>
          <w:rtl/>
        </w:rPr>
        <w:t xml:space="preserve"> </w:t>
      </w:r>
      <w:r w:rsidRPr="007367F8">
        <w:rPr>
          <w:rFonts w:hint="eastAsia"/>
          <w:rtl/>
        </w:rPr>
        <w:t>של</w:t>
      </w:r>
      <w:r w:rsidRPr="007367F8">
        <w:rPr>
          <w:rtl/>
        </w:rPr>
        <w:t xml:space="preserve"> </w:t>
      </w:r>
      <w:r w:rsidRPr="007367F8">
        <w:rPr>
          <w:rFonts w:hint="eastAsia"/>
          <w:rtl/>
        </w:rPr>
        <w:t>ההצעות</w:t>
      </w:r>
      <w:r w:rsidRPr="007367F8">
        <w:rPr>
          <w:rtl/>
        </w:rPr>
        <w:t xml:space="preserve"> </w:t>
      </w:r>
      <w:r w:rsidRPr="007367F8">
        <w:rPr>
          <w:rFonts w:hint="eastAsia"/>
          <w:rtl/>
        </w:rPr>
        <w:t>שעברו</w:t>
      </w:r>
      <w:r w:rsidRPr="007367F8">
        <w:rPr>
          <w:rtl/>
        </w:rPr>
        <w:t xml:space="preserve"> </w:t>
      </w:r>
      <w:r w:rsidRPr="007367F8">
        <w:rPr>
          <w:rFonts w:hint="eastAsia"/>
          <w:rtl/>
        </w:rPr>
        <w:t>את</w:t>
      </w:r>
      <w:r w:rsidRPr="007367F8">
        <w:rPr>
          <w:rtl/>
        </w:rPr>
        <w:t xml:space="preserve"> </w:t>
      </w:r>
      <w:r w:rsidRPr="007367F8">
        <w:rPr>
          <w:rFonts w:hint="eastAsia"/>
          <w:rtl/>
        </w:rPr>
        <w:t>שלב</w:t>
      </w:r>
      <w:r w:rsidRPr="007367F8">
        <w:rPr>
          <w:rtl/>
        </w:rPr>
        <w:t xml:space="preserve"> </w:t>
      </w:r>
      <w:r w:rsidRPr="007367F8">
        <w:rPr>
          <w:rFonts w:hint="cs"/>
          <w:rtl/>
        </w:rPr>
        <w:t>הראיון</w:t>
      </w:r>
      <w:r w:rsidRPr="007367F8">
        <w:rPr>
          <w:rtl/>
        </w:rPr>
        <w:t xml:space="preserve"> </w:t>
      </w:r>
      <w:r w:rsidRPr="007367F8">
        <w:rPr>
          <w:rFonts w:hint="eastAsia"/>
          <w:rtl/>
        </w:rPr>
        <w:t>לעיל</w:t>
      </w:r>
      <w:r w:rsidRPr="007367F8">
        <w:rPr>
          <w:rtl/>
        </w:rPr>
        <w:t xml:space="preserve">, </w:t>
      </w:r>
      <w:r w:rsidRPr="007367F8">
        <w:rPr>
          <w:rFonts w:hint="cs"/>
          <w:rtl/>
        </w:rPr>
        <w:t>תיפתחנה</w:t>
      </w:r>
      <w:r w:rsidRPr="007367F8">
        <w:rPr>
          <w:rtl/>
        </w:rPr>
        <w:t xml:space="preserve"> </w:t>
      </w:r>
      <w:r w:rsidRPr="007367F8">
        <w:rPr>
          <w:rFonts w:hint="eastAsia"/>
          <w:rtl/>
        </w:rPr>
        <w:t>ע</w:t>
      </w:r>
      <w:r w:rsidRPr="007367F8">
        <w:rPr>
          <w:rtl/>
        </w:rPr>
        <w:t xml:space="preserve">"י </w:t>
      </w:r>
      <w:r w:rsidRPr="007367F8">
        <w:rPr>
          <w:rFonts w:hint="eastAsia"/>
          <w:rtl/>
        </w:rPr>
        <w:t>ועדת</w:t>
      </w:r>
      <w:r w:rsidRPr="007367F8">
        <w:rPr>
          <w:rtl/>
        </w:rPr>
        <w:t xml:space="preserve"> </w:t>
      </w:r>
      <w:r w:rsidRPr="007367F8">
        <w:rPr>
          <w:rFonts w:hint="eastAsia"/>
          <w:rtl/>
        </w:rPr>
        <w:t>המכרזים</w:t>
      </w:r>
      <w:r w:rsidR="00EA42FB">
        <w:rPr>
          <w:rFonts w:hint="cs"/>
          <w:rtl/>
        </w:rPr>
        <w:t xml:space="preserve"> או ועדת משנה אותה תמנה ועדת המכרזים</w:t>
      </w:r>
      <w:r w:rsidR="00E80429">
        <w:rPr>
          <w:rFonts w:hint="cs"/>
          <w:rtl/>
        </w:rPr>
        <w:t xml:space="preserve">. במעמד זה תיפתח מעטפת האומדן כפי שהופקדה בתיבת המכרזים (לעניין זה ראה הרחבה </w:t>
      </w:r>
      <w:hyperlink w:anchor="_הפקדת_אומדן_בתיבת" w:history="1">
        <w:r w:rsidR="00E80429" w:rsidRPr="00110890">
          <w:rPr>
            <w:rStyle w:val="Hyperlink"/>
            <w:rFonts w:hint="cs"/>
            <w:rtl/>
          </w:rPr>
          <w:t xml:space="preserve">בסעיף </w:t>
        </w:r>
        <w:r w:rsidR="006C680F">
          <w:rPr>
            <w:rStyle w:val="Hyperlink"/>
            <w:rFonts w:hint="cs"/>
            <w:rtl/>
          </w:rPr>
          <w:t>2.3</w:t>
        </w:r>
        <w:r w:rsidR="00CC421B">
          <w:rPr>
            <w:rStyle w:val="Hyperlink"/>
            <w:rFonts w:hint="cs"/>
            <w:rtl/>
          </w:rPr>
          <w:t>.4</w:t>
        </w:r>
        <w:r w:rsidR="00E80429" w:rsidRPr="00110890">
          <w:rPr>
            <w:rStyle w:val="Hyperlink"/>
            <w:rFonts w:hint="cs"/>
            <w:rtl/>
          </w:rPr>
          <w:t xml:space="preserve"> לעיל</w:t>
        </w:r>
      </w:hyperlink>
      <w:r w:rsidR="00E80429" w:rsidRPr="00110890">
        <w:rPr>
          <w:rFonts w:hint="cs"/>
          <w:rtl/>
        </w:rPr>
        <w:t>)</w:t>
      </w:r>
      <w:r w:rsidR="00E80429">
        <w:rPr>
          <w:rFonts w:hint="cs"/>
          <w:rtl/>
        </w:rPr>
        <w:t xml:space="preserve">. וועדת המכרזים תחליט על פי שיקול </w:t>
      </w:r>
      <w:r w:rsidR="00517FDF">
        <w:rPr>
          <w:rFonts w:hint="cs"/>
          <w:rtl/>
        </w:rPr>
        <w:t>דעת</w:t>
      </w:r>
      <w:r w:rsidR="00CC421B">
        <w:rPr>
          <w:rFonts w:hint="cs"/>
          <w:rtl/>
        </w:rPr>
        <w:t>ה</w:t>
      </w:r>
      <w:r w:rsidR="00E80429">
        <w:rPr>
          <w:rFonts w:hint="cs"/>
          <w:rtl/>
        </w:rPr>
        <w:t xml:space="preserve"> הבלעדי אילו הצעות לקבל או לדחות והכל על פי המפורט בסעיף </w:t>
      </w:r>
      <w:r w:rsidR="006C680F">
        <w:rPr>
          <w:rFonts w:hint="cs"/>
          <w:rtl/>
        </w:rPr>
        <w:t>2.3</w:t>
      </w:r>
      <w:r w:rsidR="00CC421B">
        <w:rPr>
          <w:rFonts w:hint="cs"/>
          <w:rtl/>
        </w:rPr>
        <w:t>.4</w:t>
      </w:r>
      <w:r w:rsidR="00E80429">
        <w:rPr>
          <w:rFonts w:hint="cs"/>
          <w:rtl/>
        </w:rPr>
        <w:t xml:space="preserve"> לעיל.</w:t>
      </w:r>
    </w:p>
    <w:p w:rsidR="000B2229" w:rsidRPr="007367F8" w:rsidRDefault="00E80429" w:rsidP="005010F7">
      <w:pPr>
        <w:numPr>
          <w:ilvl w:val="0"/>
          <w:numId w:val="115"/>
        </w:numPr>
        <w:rPr>
          <w:rtl/>
        </w:rPr>
      </w:pPr>
      <w:r>
        <w:rPr>
          <w:rFonts w:hint="cs"/>
          <w:rtl/>
        </w:rPr>
        <w:t>ההצעות אשר אושרו על ידי וועדת המכרזים להמשך השתתפות בהליך המכרזי תדורגנה כדלקמן</w:t>
      </w:r>
      <w:r w:rsidR="000B2229" w:rsidRPr="007367F8">
        <w:rPr>
          <w:rtl/>
        </w:rPr>
        <w:t>:</w:t>
      </w:r>
    </w:p>
    <w:p w:rsidR="000B2229" w:rsidRPr="007367F8" w:rsidRDefault="000B2229" w:rsidP="005010F7">
      <w:pPr>
        <w:numPr>
          <w:ilvl w:val="0"/>
          <w:numId w:val="118"/>
        </w:numPr>
        <w:jc w:val="left"/>
      </w:pPr>
      <w:r w:rsidRPr="007367F8">
        <w:rPr>
          <w:rtl/>
        </w:rPr>
        <w:t xml:space="preserve">ההצעה </w:t>
      </w:r>
      <w:r w:rsidRPr="007367F8">
        <w:rPr>
          <w:rFonts w:hint="cs"/>
          <w:rtl/>
        </w:rPr>
        <w:t>הזולה</w:t>
      </w:r>
      <w:r w:rsidRPr="007367F8">
        <w:rPr>
          <w:rtl/>
        </w:rPr>
        <w:t xml:space="preserve"> ביותר </w:t>
      </w:r>
      <w:r w:rsidRPr="007367F8">
        <w:rPr>
          <w:rFonts w:hint="cs"/>
          <w:rtl/>
        </w:rPr>
        <w:t>מ</w:t>
      </w:r>
      <w:r w:rsidRPr="007367F8">
        <w:rPr>
          <w:rtl/>
        </w:rPr>
        <w:t xml:space="preserve">בין ההצעות, תקבל ציון </w:t>
      </w:r>
      <w:r w:rsidRPr="007367F8">
        <w:rPr>
          <w:b/>
          <w:bCs/>
          <w:rtl/>
        </w:rPr>
        <w:t>100</w:t>
      </w:r>
      <w:r w:rsidRPr="007367F8">
        <w:rPr>
          <w:rtl/>
        </w:rPr>
        <w:t xml:space="preserve"> לרכיב העלות</w:t>
      </w:r>
      <w:r w:rsidRPr="007367F8">
        <w:rPr>
          <w:rFonts w:hint="cs"/>
          <w:rtl/>
        </w:rPr>
        <w:t xml:space="preserve">. </w:t>
      </w:r>
    </w:p>
    <w:p w:rsidR="000B2229" w:rsidRDefault="000B2229" w:rsidP="005010F7">
      <w:pPr>
        <w:numPr>
          <w:ilvl w:val="0"/>
          <w:numId w:val="118"/>
        </w:numPr>
        <w:jc w:val="left"/>
      </w:pPr>
      <w:r w:rsidRPr="007367F8">
        <w:rPr>
          <w:rFonts w:hint="cs"/>
          <w:rtl/>
        </w:rPr>
        <w:t>יתר</w:t>
      </w:r>
      <w:r w:rsidRPr="007367F8">
        <w:rPr>
          <w:rtl/>
        </w:rPr>
        <w:t xml:space="preserve"> ההצעות </w:t>
      </w:r>
      <w:r w:rsidRPr="007367F8">
        <w:rPr>
          <w:rFonts w:hint="cs"/>
          <w:rtl/>
        </w:rPr>
        <w:t>תקבלנה</w:t>
      </w:r>
      <w:r w:rsidRPr="007367F8">
        <w:rPr>
          <w:rtl/>
        </w:rPr>
        <w:t xml:space="preserve"> ציון מחיר</w:t>
      </w:r>
      <w:r w:rsidRPr="007367F8">
        <w:rPr>
          <w:rFonts w:hint="cs"/>
          <w:rtl/>
        </w:rPr>
        <w:t xml:space="preserve"> (</w:t>
      </w:r>
      <w:r w:rsidRPr="007367F8">
        <w:rPr>
          <w:rFonts w:hint="cs"/>
        </w:rPr>
        <w:t>P</w:t>
      </w:r>
      <w:r w:rsidRPr="007367F8">
        <w:rPr>
          <w:rFonts w:hint="cs"/>
          <w:rtl/>
        </w:rPr>
        <w:t>)</w:t>
      </w:r>
      <w:r w:rsidRPr="007367F8">
        <w:rPr>
          <w:rtl/>
        </w:rPr>
        <w:t xml:space="preserve">, </w:t>
      </w:r>
      <w:r w:rsidRPr="007367F8">
        <w:rPr>
          <w:rFonts w:hint="eastAsia"/>
          <w:rtl/>
        </w:rPr>
        <w:t>אשר</w:t>
      </w:r>
      <w:r w:rsidRPr="007367F8">
        <w:rPr>
          <w:rtl/>
        </w:rPr>
        <w:t xml:space="preserve"> יחושב ע"י חלוקה של</w:t>
      </w:r>
      <w:r w:rsidRPr="007367F8">
        <w:rPr>
          <w:rFonts w:hint="cs"/>
          <w:rtl/>
        </w:rPr>
        <w:t xml:space="preserve"> ההצעה הזולה ביותר</w:t>
      </w:r>
      <w:r w:rsidRPr="007367F8">
        <w:rPr>
          <w:rtl/>
        </w:rPr>
        <w:t xml:space="preserve">, </w:t>
      </w:r>
      <w:r w:rsidRPr="007367F8">
        <w:rPr>
          <w:rFonts w:hint="cs"/>
          <w:rtl/>
        </w:rPr>
        <w:t>ב</w:t>
      </w:r>
      <w:r w:rsidRPr="007367F8">
        <w:rPr>
          <w:rtl/>
        </w:rPr>
        <w:t>הצעה הנבדקת, ומוכפל ב-100</w:t>
      </w:r>
      <w:r w:rsidRPr="007367F8">
        <w:rPr>
          <w:rFonts w:hint="cs"/>
          <w:rtl/>
        </w:rPr>
        <w:t>%</w:t>
      </w:r>
      <w:r w:rsidRPr="007367F8">
        <w:rPr>
          <w:rtl/>
        </w:rPr>
        <w:t>.</w:t>
      </w:r>
      <w:r w:rsidRPr="007367F8">
        <w:rPr>
          <w:rFonts w:hint="cs"/>
          <w:rtl/>
        </w:rPr>
        <w:t xml:space="preserve"> החישוב יתבצע לפי הנוסחה להלן:</w:t>
      </w:r>
    </w:p>
    <w:p w:rsidR="000B2229" w:rsidRPr="0049057B" w:rsidRDefault="007A617E" w:rsidP="00A30F27">
      <w:pPr>
        <w:ind w:left="1149"/>
        <w:jc w:val="center"/>
        <w:rPr>
          <w:rFonts w:ascii="Arial" w:hAnsi="Arial"/>
          <w:i/>
          <w:rtl/>
        </w:rPr>
      </w:pPr>
      <m:oMathPara>
        <m:oMathParaPr>
          <m:jc m:val="center"/>
        </m:oMathParaPr>
        <m:oMath>
          <m:borderBox>
            <m:borderBoxPr>
              <m:ctrlPr>
                <w:rPr>
                  <w:rFonts w:ascii="Cambria Math" w:hAnsi="Cambria Math" w:cstheme="minorBidi"/>
                  <w:b/>
                  <w:bCs/>
                  <w:i/>
                  <w:sz w:val="20"/>
                  <w:szCs w:val="20"/>
                </w:rPr>
              </m:ctrlPr>
            </m:borderBoxPr>
            <m:e>
              <m:r>
                <m:rPr>
                  <m:sty m:val="bi"/>
                </m:rPr>
                <w:rPr>
                  <w:rFonts w:ascii="Cambria Math" w:hAnsi="Cambria Math" w:cstheme="minorBidi"/>
                  <w:sz w:val="20"/>
                  <w:szCs w:val="20"/>
                </w:rPr>
                <m:t>P=</m:t>
              </m:r>
              <m:f>
                <m:fPr>
                  <m:ctrlPr>
                    <w:rPr>
                      <w:rFonts w:ascii="Cambria Math" w:hAnsi="Cambria Math" w:cstheme="minorBidi"/>
                      <w:b/>
                      <w:bCs/>
                      <w:i/>
                      <w:sz w:val="20"/>
                      <w:szCs w:val="20"/>
                    </w:rPr>
                  </m:ctrlPr>
                </m:fPr>
                <m:num>
                  <m:r>
                    <m:rPr>
                      <m:sty m:val="bi"/>
                    </m:rPr>
                    <w:rPr>
                      <w:rFonts w:ascii="Cambria Math" w:hAnsi="Cambria Math" w:cstheme="minorBidi"/>
                      <w:sz w:val="20"/>
                      <w:szCs w:val="20"/>
                      <w:rtl/>
                    </w:rPr>
                    <m:t>ביותר הזולה ההצעה מחיר</m:t>
                  </m:r>
                </m:num>
                <m:den>
                  <m:r>
                    <m:rPr>
                      <m:sty m:val="bi"/>
                    </m:rPr>
                    <w:rPr>
                      <w:rFonts w:ascii="Cambria Math" w:hAnsi="Cambria Math" w:cstheme="minorBidi"/>
                      <w:sz w:val="20"/>
                      <w:szCs w:val="20"/>
                      <w:rtl/>
                    </w:rPr>
                    <m:t>הנבדקת ההצעה מחיר</m:t>
                  </m:r>
                </m:den>
              </m:f>
              <m:r>
                <m:rPr>
                  <m:sty m:val="b"/>
                </m:rPr>
                <w:rPr>
                  <w:rFonts w:ascii="Cambria Math" w:hAnsi="Cambria Math" w:cstheme="minorBidi"/>
                  <w:sz w:val="20"/>
                  <w:szCs w:val="20"/>
                </w:rPr>
                <m:t xml:space="preserve">  x  100</m:t>
              </m:r>
              <m:r>
                <m:rPr>
                  <m:sty m:val="bi"/>
                </m:rPr>
                <w:rPr>
                  <w:rFonts w:ascii="Cambria Math" w:hAnsi="Cambria Math" w:cs="Times New Roman"/>
                  <w:vanish/>
                  <w:sz w:val="20"/>
                  <w:szCs w:val="20"/>
                  <w:rtl/>
                </w:rPr>
                <m:t>וןר</m:t>
              </m:r>
              <m:r>
                <m:rPr>
                  <m:sty m:val="bi"/>
                </m:rPr>
                <w:rPr>
                  <w:rFonts w:ascii="Cambria Math" w:hAnsi="Cambria Math" w:cstheme="minorBidi"/>
                  <w:vanish/>
                  <w:sz w:val="20"/>
                  <w:szCs w:val="20"/>
                </w:rPr>
                <m:t xml:space="preserve"> r</m:t>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e>
          </m:borderBox>
        </m:oMath>
      </m:oMathPara>
    </w:p>
    <w:p w:rsidR="000B2229" w:rsidRPr="007367F8" w:rsidRDefault="000B2229" w:rsidP="00786BA5">
      <w:pPr>
        <w:numPr>
          <w:ilvl w:val="0"/>
          <w:numId w:val="115"/>
        </w:numPr>
        <w:ind w:left="1077" w:hanging="357"/>
        <w:rPr>
          <w:b/>
          <w:bCs/>
          <w:u w:val="single"/>
        </w:rPr>
      </w:pPr>
      <w:r w:rsidRPr="007367F8">
        <w:rPr>
          <w:rFonts w:hint="cs"/>
          <w:rtl/>
        </w:rPr>
        <w:t xml:space="preserve">ההצעה הזוכה תיקבע בהתאם לציון המשקלל את הציון שנקבע לאיכות ההצעה ולהצעת המחיר, כך שלציון שנקבע לאיכות ההצעה יינתן משקל של </w:t>
      </w:r>
      <w:r w:rsidR="00A4245E">
        <w:rPr>
          <w:rFonts w:hint="cs"/>
          <w:rtl/>
        </w:rPr>
        <w:t>5</w:t>
      </w:r>
      <w:r w:rsidR="00A4245E" w:rsidRPr="007367F8">
        <w:rPr>
          <w:rFonts w:hint="cs"/>
          <w:rtl/>
        </w:rPr>
        <w:t>0</w:t>
      </w:r>
      <w:r w:rsidRPr="007367F8">
        <w:rPr>
          <w:rFonts w:hint="cs"/>
          <w:rtl/>
        </w:rPr>
        <w:t xml:space="preserve">%, ולציון שניתן להצעת המחיר יינתן משקל של </w:t>
      </w:r>
      <w:r w:rsidR="00A4245E">
        <w:rPr>
          <w:rFonts w:hint="cs"/>
          <w:rtl/>
        </w:rPr>
        <w:t>5</w:t>
      </w:r>
      <w:r w:rsidR="00A4245E" w:rsidRPr="007367F8">
        <w:rPr>
          <w:rFonts w:hint="cs"/>
          <w:rtl/>
        </w:rPr>
        <w:t>0</w:t>
      </w:r>
      <w:r w:rsidRPr="007367F8">
        <w:rPr>
          <w:rFonts w:hint="cs"/>
          <w:rtl/>
        </w:rPr>
        <w:t>%. הציון המשוקלל (</w:t>
      </w:r>
      <w:r w:rsidRPr="007367F8">
        <w:rPr>
          <w:rFonts w:hint="cs"/>
        </w:rPr>
        <w:t>Y</w:t>
      </w:r>
      <w:r w:rsidRPr="007367F8">
        <w:rPr>
          <w:rFonts w:hint="cs"/>
          <w:rtl/>
        </w:rPr>
        <w:t>) יחושב על פי הנוסחה שלהלן:</w:t>
      </w:r>
    </w:p>
    <w:p w:rsidR="000B2229" w:rsidRPr="003A431D" w:rsidRDefault="007A617E" w:rsidP="00F95561">
      <w:pPr>
        <w:tabs>
          <w:tab w:val="left" w:pos="7103"/>
        </w:tabs>
        <w:ind w:left="1077"/>
        <w:jc w:val="center"/>
        <w:rPr>
          <w:rFonts w:asciiTheme="minorBidi" w:hAnsiTheme="minorBidi" w:cstheme="minorBidi"/>
          <w:b/>
          <w:bCs/>
          <w:sz w:val="20"/>
          <w:szCs w:val="20"/>
          <w:u w:val="single"/>
          <w:rtl/>
        </w:rPr>
      </w:pPr>
      <m:oMath>
        <m:borderBox>
          <m:borderBoxPr>
            <m:ctrlPr>
              <w:rPr>
                <w:rFonts w:ascii="Cambria Math" w:hAnsi="Cambria Math" w:cstheme="minorBidi"/>
                <w:b/>
                <w:bCs/>
                <w:i/>
                <w:sz w:val="20"/>
                <w:szCs w:val="20"/>
              </w:rPr>
            </m:ctrlPr>
          </m:borderBoxPr>
          <m:e>
            <m:r>
              <m:rPr>
                <m:sty m:val="bi"/>
              </m:rPr>
              <w:rPr>
                <w:rFonts w:ascii="Cambria Math" w:hAnsi="Cambria Math" w:cstheme="minorBidi"/>
                <w:sz w:val="20"/>
                <w:szCs w:val="20"/>
              </w:rPr>
              <m:t>Y=(</m:t>
            </m:r>
            <m:r>
              <m:rPr>
                <m:sty m:val="b"/>
              </m:rPr>
              <w:rPr>
                <w:rFonts w:ascii="Cambria Math" w:hAnsi="Cambria Math" w:cstheme="minorBidi"/>
                <w:sz w:val="20"/>
                <w:szCs w:val="20"/>
                <w:rtl/>
              </w:rPr>
              <m:t>המחיר ציון</m:t>
            </m:r>
            <m:r>
              <m:rPr>
                <m:sty m:val="b"/>
              </m:rPr>
              <w:rPr>
                <w:rFonts w:ascii="Cambria Math" w:hAnsi="Cambria Math" w:cstheme="minorBidi"/>
                <w:sz w:val="20"/>
                <w:szCs w:val="20"/>
              </w:rPr>
              <m:t xml:space="preserve">  x  0.5)</m:t>
            </m:r>
            <m:r>
              <m:rPr>
                <m:sty m:val="bi"/>
              </m:rPr>
              <w:rPr>
                <w:rFonts w:ascii="Cambria Math" w:hAnsi="Cambria Math" w:cstheme="minorBidi"/>
                <w:sz w:val="20"/>
                <w:szCs w:val="20"/>
              </w:rPr>
              <m:t>+(</m:t>
            </m:r>
            <m:r>
              <m:rPr>
                <m:sty m:val="b"/>
              </m:rPr>
              <w:rPr>
                <w:rFonts w:ascii="Cambria Math" w:hAnsi="Cambria Math" w:cstheme="minorBidi"/>
                <w:sz w:val="20"/>
                <w:szCs w:val="20"/>
                <w:rtl/>
              </w:rPr>
              <m:t>האיכות ציון</m:t>
            </m:r>
            <m:r>
              <m:rPr>
                <m:sty m:val="b"/>
              </m:rPr>
              <w:rPr>
                <w:rFonts w:ascii="Cambria Math" w:hAnsi="Cambria Math" w:cstheme="minorBidi"/>
                <w:sz w:val="20"/>
                <w:szCs w:val="20"/>
              </w:rPr>
              <m:t xml:space="preserve">  x  0.5</m:t>
            </m:r>
            <m:r>
              <m:rPr>
                <m:sty m:val="bi"/>
              </m:rPr>
              <w:rPr>
                <w:rFonts w:ascii="Cambria Math" w:hAnsi="Cambria Math" w:cstheme="minorBidi"/>
                <w:sz w:val="20"/>
                <w:szCs w:val="20"/>
              </w:rPr>
              <m:t>)</m:t>
            </m:r>
            <m:r>
              <m:rPr>
                <m:sty m:val="bi"/>
              </m:rPr>
              <w:rPr>
                <w:rFonts w:ascii="Cambria Math" w:hAnsi="Cambria Math" w:cs="Times New Roman"/>
                <w:vanish/>
                <w:sz w:val="20"/>
                <w:szCs w:val="20"/>
                <w:rtl/>
              </w:rPr>
              <m:t>וןר</m:t>
            </m:r>
            <m:r>
              <m:rPr>
                <m:sty m:val="bi"/>
              </m:rPr>
              <w:rPr>
                <w:rFonts w:ascii="Cambria Math" w:hAnsi="Cambria Math" w:cstheme="minorBidi"/>
                <w:vanish/>
                <w:sz w:val="20"/>
                <w:szCs w:val="20"/>
              </w:rPr>
              <m:t xml:space="preserve"> r</m:t>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r>
              <m:rPr>
                <m:sty m:val="p"/>
              </m:rPr>
              <w:rPr>
                <w:rFonts w:ascii="Cambria Math" w:hAnsi="Cambria Math" w:cstheme="minorBidi"/>
                <w:vanish/>
                <w:sz w:val="20"/>
                <w:szCs w:val="20"/>
              </w:rPr>
              <w:pgNum/>
            </m:r>
          </m:e>
        </m:borderBox>
      </m:oMath>
      <w:r w:rsidR="003A431D">
        <w:rPr>
          <w:rFonts w:asciiTheme="minorBidi" w:hAnsiTheme="minorBidi" w:cstheme="minorBidi"/>
          <w:b/>
          <w:bCs/>
          <w:sz w:val="20"/>
          <w:szCs w:val="20"/>
          <w:u w:val="single"/>
          <w:rtl/>
        </w:rPr>
        <w:t xml:space="preserve"> </w:t>
      </w:r>
    </w:p>
    <w:p w:rsidR="000B2229" w:rsidRPr="007367F8" w:rsidRDefault="000B2229" w:rsidP="000B2229">
      <w:pPr>
        <w:ind w:left="1082"/>
      </w:pPr>
      <w:r w:rsidRPr="007367F8">
        <w:rPr>
          <w:rFonts w:hint="cs"/>
          <w:rtl/>
        </w:rPr>
        <w:t>ההצעות תדורגנה בסדר יורד, מהגבוה לנמוך, בהתאם לציון המשוקלל. ההצעה שתקבל את הציון המשוקלל הגבוה ביותר, תדורג במקום הראשון ותועבר לאישור זכייתה בוועדת המכרזים.</w:t>
      </w:r>
    </w:p>
    <w:p w:rsidR="000B2229" w:rsidRDefault="00E84ACD" w:rsidP="005010F7">
      <w:pPr>
        <w:numPr>
          <w:ilvl w:val="0"/>
          <w:numId w:val="115"/>
        </w:numPr>
        <w:rPr>
          <w:b/>
          <w:bCs/>
          <w:u w:val="single"/>
        </w:rPr>
      </w:pPr>
      <w:r>
        <w:rPr>
          <w:rFonts w:ascii="Arial" w:hAnsi="Arial" w:hint="cs"/>
          <w:b/>
          <w:bCs/>
          <w:u w:val="single"/>
          <w:rtl/>
        </w:rPr>
        <w:t>המשרד</w:t>
      </w:r>
      <w:r w:rsidR="000B2229" w:rsidRPr="007367F8">
        <w:rPr>
          <w:rFonts w:ascii="Arial" w:hAnsi="Arial" w:hint="cs"/>
          <w:b/>
          <w:bCs/>
          <w:u w:val="single"/>
          <w:rtl/>
        </w:rPr>
        <w:t xml:space="preserve"> שומר לעצמ</w:t>
      </w:r>
      <w:r w:rsidR="00E42897">
        <w:rPr>
          <w:rFonts w:ascii="Arial" w:hAnsi="Arial" w:hint="cs"/>
          <w:b/>
          <w:bCs/>
          <w:u w:val="single"/>
          <w:rtl/>
        </w:rPr>
        <w:t>ו</w:t>
      </w:r>
      <w:r w:rsidR="000B2229" w:rsidRPr="007367F8">
        <w:rPr>
          <w:rFonts w:ascii="Arial" w:hAnsi="Arial" w:hint="cs"/>
          <w:b/>
          <w:bCs/>
          <w:u w:val="single"/>
          <w:rtl/>
        </w:rPr>
        <w:t xml:space="preserve"> את הזכות לבחור ביותר מזוכה אחד, או לפצל את השירותים המבוקשים בין יותר מזוכה אחד, והכל בכפוף לשיקול דעתו הבלעדי</w:t>
      </w:r>
      <w:r w:rsidR="000B2229" w:rsidRPr="007367F8">
        <w:rPr>
          <w:rFonts w:hint="cs"/>
          <w:b/>
          <w:bCs/>
          <w:u w:val="single"/>
          <w:rtl/>
        </w:rPr>
        <w:t>.</w:t>
      </w:r>
    </w:p>
    <w:p w:rsidR="00110890" w:rsidRDefault="00110890" w:rsidP="00110890">
      <w:pPr>
        <w:rPr>
          <w:b/>
          <w:bCs/>
          <w:u w:val="single"/>
          <w:rtl/>
        </w:rPr>
      </w:pPr>
    </w:p>
    <w:p w:rsidR="00F95561" w:rsidRDefault="00F95561" w:rsidP="00110890">
      <w:pPr>
        <w:rPr>
          <w:b/>
          <w:bCs/>
          <w:u w:val="single"/>
          <w:rtl/>
        </w:rPr>
      </w:pPr>
    </w:p>
    <w:p w:rsidR="00F95561" w:rsidRDefault="00F95561" w:rsidP="00110890">
      <w:pPr>
        <w:rPr>
          <w:b/>
          <w:bCs/>
          <w:u w:val="single"/>
          <w:rtl/>
        </w:rPr>
      </w:pPr>
    </w:p>
    <w:p w:rsidR="00F95561" w:rsidRDefault="00F95561" w:rsidP="00110890">
      <w:pPr>
        <w:rPr>
          <w:b/>
          <w:bCs/>
          <w:u w:val="single"/>
          <w:rtl/>
        </w:rPr>
      </w:pPr>
    </w:p>
    <w:p w:rsidR="00902D43" w:rsidRPr="007367F8" w:rsidRDefault="0069780C" w:rsidP="001A5245">
      <w:pPr>
        <w:pStyle w:val="3"/>
        <w:bidi/>
        <w:rPr>
          <w:rtl/>
        </w:rPr>
      </w:pPr>
      <w:r>
        <w:rPr>
          <w:rFonts w:hint="cs"/>
          <w:rtl/>
        </w:rPr>
        <w:lastRenderedPageBreak/>
        <w:t>ב</w:t>
      </w:r>
      <w:r w:rsidR="001D7918" w:rsidRPr="007367F8">
        <w:rPr>
          <w:rFonts w:hint="cs"/>
          <w:rtl/>
        </w:rPr>
        <w:t>דיקת</w:t>
      </w:r>
      <w:r w:rsidR="00902D43" w:rsidRPr="007367F8">
        <w:rPr>
          <w:rFonts w:hint="cs"/>
          <w:rtl/>
        </w:rPr>
        <w:t xml:space="preserve"> איכות </w:t>
      </w:r>
      <w:r w:rsidR="00FC0B1D" w:rsidRPr="007367F8">
        <w:rPr>
          <w:rFonts w:hint="cs"/>
          <w:rtl/>
        </w:rPr>
        <w:t>המציע והצוות המוצע</w:t>
      </w:r>
    </w:p>
    <w:p w:rsidR="00BB33CD" w:rsidRPr="007367F8" w:rsidRDefault="00BB33CD" w:rsidP="000B2229">
      <w:pPr>
        <w:pStyle w:val="4"/>
        <w:bidi/>
        <w:rPr>
          <w:rtl/>
        </w:rPr>
      </w:pPr>
      <w:r w:rsidRPr="007367F8">
        <w:rPr>
          <w:rFonts w:hint="cs"/>
          <w:rtl/>
        </w:rPr>
        <w:t xml:space="preserve">שלב א' </w:t>
      </w:r>
      <w:r w:rsidR="000B2229" w:rsidRPr="007367F8">
        <w:rPr>
          <w:rtl/>
        </w:rPr>
        <w:t>–</w:t>
      </w:r>
      <w:r w:rsidR="000B2229" w:rsidRPr="007367F8">
        <w:rPr>
          <w:rFonts w:hint="cs"/>
          <w:rtl/>
        </w:rPr>
        <w:t xml:space="preserve"> איכות המציע (הצהרות המציע וחוות דעת לקוחות)</w:t>
      </w:r>
    </w:p>
    <w:tbl>
      <w:tblPr>
        <w:bidiVisual/>
        <w:tblW w:w="0" w:type="auto"/>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
        <w:gridCol w:w="968"/>
        <w:gridCol w:w="6605"/>
        <w:gridCol w:w="766"/>
      </w:tblGrid>
      <w:tr w:rsidR="009B2F3D" w:rsidRPr="009B2F3D" w:rsidTr="009B2F3D">
        <w:trPr>
          <w:tblHeader/>
        </w:trPr>
        <w:tc>
          <w:tcPr>
            <w:tcW w:w="308" w:type="dxa"/>
            <w:shd w:val="clear" w:color="auto" w:fill="D9D9D9"/>
          </w:tcPr>
          <w:p w:rsidR="00E42897" w:rsidRPr="009B2F3D" w:rsidRDefault="00E42897" w:rsidP="00F41B44">
            <w:pPr>
              <w:spacing w:line="240" w:lineRule="auto"/>
              <w:rPr>
                <w:rFonts w:eastAsia="Times New Roman"/>
                <w:b/>
                <w:bCs/>
                <w:sz w:val="22"/>
                <w:szCs w:val="22"/>
                <w:rtl/>
                <w:lang w:val="x-none" w:eastAsia="x-none"/>
              </w:rPr>
            </w:pPr>
            <w:r w:rsidRPr="009B2F3D">
              <w:rPr>
                <w:rFonts w:eastAsia="Times New Roman" w:hint="cs"/>
                <w:b/>
                <w:bCs/>
                <w:sz w:val="22"/>
                <w:szCs w:val="22"/>
                <w:rtl/>
                <w:lang w:val="x-none" w:eastAsia="x-none"/>
              </w:rPr>
              <w:t>#</w:t>
            </w:r>
          </w:p>
        </w:tc>
        <w:tc>
          <w:tcPr>
            <w:tcW w:w="968" w:type="dxa"/>
            <w:shd w:val="clear" w:color="auto" w:fill="D9D9D9"/>
          </w:tcPr>
          <w:p w:rsidR="00E42897" w:rsidRPr="009B2F3D" w:rsidRDefault="00E42897" w:rsidP="00F41B44">
            <w:pPr>
              <w:spacing w:line="240" w:lineRule="auto"/>
              <w:rPr>
                <w:rFonts w:eastAsia="Times New Roman"/>
                <w:b/>
                <w:bCs/>
                <w:sz w:val="22"/>
                <w:szCs w:val="22"/>
                <w:rtl/>
                <w:lang w:val="x-none" w:eastAsia="x-none"/>
              </w:rPr>
            </w:pPr>
            <w:r w:rsidRPr="009B2F3D">
              <w:rPr>
                <w:rFonts w:eastAsia="Times New Roman" w:hint="cs"/>
                <w:b/>
                <w:bCs/>
                <w:sz w:val="22"/>
                <w:szCs w:val="22"/>
                <w:rtl/>
                <w:lang w:val="x-none" w:eastAsia="x-none"/>
              </w:rPr>
              <w:t>מרכיב האיכות</w:t>
            </w:r>
          </w:p>
        </w:tc>
        <w:tc>
          <w:tcPr>
            <w:tcW w:w="6605" w:type="dxa"/>
            <w:shd w:val="clear" w:color="auto" w:fill="D9D9D9"/>
          </w:tcPr>
          <w:p w:rsidR="00E42897" w:rsidRPr="009B2F3D" w:rsidRDefault="00E42897" w:rsidP="00F41B44">
            <w:pPr>
              <w:spacing w:line="240" w:lineRule="auto"/>
              <w:rPr>
                <w:rFonts w:eastAsia="Times New Roman"/>
                <w:b/>
                <w:bCs/>
                <w:sz w:val="22"/>
                <w:szCs w:val="22"/>
                <w:rtl/>
                <w:lang w:val="x-none" w:eastAsia="x-none"/>
              </w:rPr>
            </w:pPr>
            <w:r w:rsidRPr="009B2F3D">
              <w:rPr>
                <w:rFonts w:eastAsia="Times New Roman" w:hint="cs"/>
                <w:b/>
                <w:bCs/>
                <w:sz w:val="22"/>
                <w:szCs w:val="22"/>
                <w:rtl/>
                <w:lang w:val="x-none" w:eastAsia="x-none"/>
              </w:rPr>
              <w:t>אופן הניקוד</w:t>
            </w:r>
          </w:p>
        </w:tc>
        <w:tc>
          <w:tcPr>
            <w:tcW w:w="766" w:type="dxa"/>
            <w:shd w:val="clear" w:color="auto" w:fill="D9D9D9"/>
          </w:tcPr>
          <w:p w:rsidR="00E42897" w:rsidRPr="009B2F3D" w:rsidRDefault="00E42897" w:rsidP="00F41B44">
            <w:pPr>
              <w:spacing w:line="240" w:lineRule="auto"/>
              <w:rPr>
                <w:rFonts w:eastAsia="Times New Roman"/>
                <w:b/>
                <w:bCs/>
                <w:sz w:val="22"/>
                <w:szCs w:val="22"/>
                <w:rtl/>
                <w:lang w:val="x-none" w:eastAsia="x-none"/>
              </w:rPr>
            </w:pPr>
            <w:r w:rsidRPr="009B2F3D">
              <w:rPr>
                <w:rFonts w:eastAsia="Times New Roman" w:hint="cs"/>
                <w:b/>
                <w:bCs/>
                <w:sz w:val="22"/>
                <w:szCs w:val="22"/>
                <w:rtl/>
                <w:lang w:val="x-none" w:eastAsia="x-none"/>
              </w:rPr>
              <w:t>מס. נקודות מירבי</w:t>
            </w:r>
          </w:p>
        </w:tc>
      </w:tr>
      <w:tr w:rsidR="00E42897" w:rsidRPr="009B2F3D" w:rsidTr="009B2F3D">
        <w:tc>
          <w:tcPr>
            <w:tcW w:w="308" w:type="dxa"/>
          </w:tcPr>
          <w:p w:rsidR="00E42897" w:rsidRPr="009B2F3D" w:rsidRDefault="00E42897" w:rsidP="00762F40">
            <w:pPr>
              <w:numPr>
                <w:ilvl w:val="0"/>
                <w:numId w:val="95"/>
              </w:numPr>
              <w:spacing w:line="240" w:lineRule="auto"/>
              <w:rPr>
                <w:rFonts w:eastAsia="Times New Roman"/>
                <w:sz w:val="22"/>
                <w:szCs w:val="22"/>
                <w:rtl/>
                <w:lang w:val="x-none" w:eastAsia="x-none"/>
              </w:rPr>
            </w:pPr>
          </w:p>
        </w:tc>
        <w:tc>
          <w:tcPr>
            <w:tcW w:w="968" w:type="dxa"/>
            <w:vMerge w:val="restart"/>
            <w:shd w:val="clear" w:color="auto" w:fill="auto"/>
          </w:tcPr>
          <w:p w:rsidR="00E42897" w:rsidRPr="009B2F3D" w:rsidRDefault="00E42897" w:rsidP="00F41B44">
            <w:pPr>
              <w:spacing w:line="240" w:lineRule="auto"/>
              <w:rPr>
                <w:rFonts w:eastAsia="Times New Roman"/>
                <w:sz w:val="22"/>
                <w:szCs w:val="22"/>
                <w:rtl/>
                <w:lang w:val="x-none" w:eastAsia="x-none"/>
              </w:rPr>
            </w:pPr>
            <w:r w:rsidRPr="009B2F3D">
              <w:rPr>
                <w:rFonts w:eastAsia="Times New Roman" w:hint="cs"/>
                <w:sz w:val="22"/>
                <w:szCs w:val="22"/>
                <w:rtl/>
                <w:lang w:val="x-none" w:eastAsia="x-none"/>
              </w:rPr>
              <w:t>המציע</w:t>
            </w:r>
          </w:p>
        </w:tc>
        <w:tc>
          <w:tcPr>
            <w:tcW w:w="6605" w:type="dxa"/>
            <w:shd w:val="clear" w:color="auto" w:fill="auto"/>
          </w:tcPr>
          <w:p w:rsidR="00BB5867" w:rsidRPr="009B2F3D" w:rsidRDefault="00E42897" w:rsidP="00F41B44">
            <w:pPr>
              <w:spacing w:line="240" w:lineRule="auto"/>
              <w:rPr>
                <w:rFonts w:eastAsia="Times New Roman"/>
                <w:sz w:val="22"/>
                <w:szCs w:val="22"/>
                <w:rtl/>
                <w:lang w:val="x-none" w:eastAsia="x-none"/>
              </w:rPr>
            </w:pPr>
            <w:r w:rsidRPr="009B2F3D">
              <w:rPr>
                <w:rFonts w:ascii="Calibri" w:eastAsia="Times New Roman" w:hAnsi="Calibri" w:hint="cs"/>
                <w:b/>
                <w:bCs/>
                <w:sz w:val="22"/>
                <w:szCs w:val="22"/>
                <w:u w:val="single"/>
                <w:rtl/>
              </w:rPr>
              <w:t xml:space="preserve">תעודת </w:t>
            </w:r>
            <w:r w:rsidRPr="009B2F3D">
              <w:rPr>
                <w:rFonts w:ascii="Calibri" w:eastAsia="Times New Roman" w:hAnsi="Calibri" w:hint="cs"/>
                <w:b/>
                <w:bCs/>
                <w:sz w:val="22"/>
                <w:szCs w:val="22"/>
                <w:u w:val="single"/>
              </w:rPr>
              <w:t>ISO</w:t>
            </w:r>
            <w:r w:rsidRPr="009B2F3D">
              <w:rPr>
                <w:rFonts w:ascii="Calibri" w:eastAsia="Times New Roman" w:hAnsi="Calibri" w:hint="cs"/>
                <w:b/>
                <w:bCs/>
                <w:sz w:val="22"/>
                <w:szCs w:val="22"/>
                <w:u w:val="single"/>
                <w:rtl/>
              </w:rPr>
              <w:t xml:space="preserve">: </w:t>
            </w:r>
            <w:r w:rsidRPr="009B2F3D">
              <w:rPr>
                <w:rFonts w:ascii="Calibri" w:eastAsia="Times New Roman" w:hAnsi="Calibri" w:hint="cs"/>
                <w:sz w:val="22"/>
                <w:szCs w:val="22"/>
                <w:rtl/>
              </w:rPr>
              <w:t xml:space="preserve">המציע הינו בעל תעודת איכות ארגונית מסוג </w:t>
            </w:r>
            <w:r w:rsidRPr="009B2F3D">
              <w:rPr>
                <w:rFonts w:ascii="Calibri" w:eastAsia="Times New Roman" w:hAnsi="Calibri" w:hint="cs"/>
                <w:sz w:val="22"/>
                <w:szCs w:val="22"/>
              </w:rPr>
              <w:t>ISO</w:t>
            </w:r>
            <w:r w:rsidRPr="009B2F3D">
              <w:rPr>
                <w:rFonts w:ascii="Calibri" w:eastAsia="Times New Roman" w:hAnsi="Calibri" w:hint="cs"/>
                <w:sz w:val="22"/>
                <w:szCs w:val="22"/>
                <w:rtl/>
              </w:rPr>
              <w:t>. התעודה הינה תקפה ליום הגשת ההצעה וניתנה על ידי מוסד אשר הוסמך לכך מטעם רשויות המדינה.</w:t>
            </w:r>
          </w:p>
        </w:tc>
        <w:tc>
          <w:tcPr>
            <w:tcW w:w="766" w:type="dxa"/>
            <w:shd w:val="clear" w:color="auto" w:fill="auto"/>
          </w:tcPr>
          <w:p w:rsidR="00E42897" w:rsidRPr="009B2F3D" w:rsidRDefault="00E42897" w:rsidP="00F41B44">
            <w:pPr>
              <w:spacing w:line="240" w:lineRule="auto"/>
              <w:rPr>
                <w:rFonts w:eastAsia="Times New Roman"/>
                <w:sz w:val="22"/>
                <w:szCs w:val="22"/>
                <w:rtl/>
                <w:lang w:val="x-none" w:eastAsia="x-none"/>
              </w:rPr>
            </w:pPr>
            <w:r w:rsidRPr="009B2F3D">
              <w:rPr>
                <w:rFonts w:eastAsia="Times New Roman" w:hint="cs"/>
                <w:sz w:val="22"/>
                <w:szCs w:val="22"/>
                <w:rtl/>
                <w:lang w:val="x-none" w:eastAsia="x-none"/>
              </w:rPr>
              <w:t>5</w:t>
            </w:r>
          </w:p>
        </w:tc>
      </w:tr>
      <w:tr w:rsidR="00E42897" w:rsidRPr="009B2F3D" w:rsidTr="009B2F3D">
        <w:tc>
          <w:tcPr>
            <w:tcW w:w="308" w:type="dxa"/>
          </w:tcPr>
          <w:p w:rsidR="00E42897" w:rsidRPr="009B2F3D" w:rsidRDefault="00E42897" w:rsidP="00762F40">
            <w:pPr>
              <w:numPr>
                <w:ilvl w:val="0"/>
                <w:numId w:val="95"/>
              </w:numPr>
              <w:spacing w:line="240" w:lineRule="auto"/>
              <w:rPr>
                <w:rFonts w:eastAsia="Times New Roman"/>
                <w:sz w:val="22"/>
                <w:szCs w:val="22"/>
                <w:rtl/>
                <w:lang w:val="x-none" w:eastAsia="x-none"/>
              </w:rPr>
            </w:pPr>
          </w:p>
        </w:tc>
        <w:tc>
          <w:tcPr>
            <w:tcW w:w="968" w:type="dxa"/>
            <w:vMerge/>
            <w:shd w:val="clear" w:color="auto" w:fill="auto"/>
          </w:tcPr>
          <w:p w:rsidR="00E42897" w:rsidRPr="009B2F3D" w:rsidRDefault="00E42897" w:rsidP="00762F40">
            <w:pPr>
              <w:numPr>
                <w:ilvl w:val="0"/>
                <w:numId w:val="95"/>
              </w:numPr>
              <w:spacing w:line="240" w:lineRule="auto"/>
              <w:rPr>
                <w:rFonts w:eastAsia="Times New Roman"/>
                <w:sz w:val="22"/>
                <w:szCs w:val="22"/>
                <w:rtl/>
                <w:lang w:val="x-none" w:eastAsia="x-none"/>
              </w:rPr>
            </w:pPr>
          </w:p>
        </w:tc>
        <w:tc>
          <w:tcPr>
            <w:tcW w:w="6605" w:type="dxa"/>
            <w:shd w:val="clear" w:color="auto" w:fill="auto"/>
          </w:tcPr>
          <w:p w:rsidR="00BB5867" w:rsidRPr="009B2F3D" w:rsidRDefault="00E42897" w:rsidP="0002642F">
            <w:pPr>
              <w:spacing w:line="240" w:lineRule="auto"/>
              <w:rPr>
                <w:rFonts w:ascii="Calibri" w:eastAsia="Times New Roman" w:hAnsi="Calibri"/>
                <w:b/>
                <w:bCs/>
                <w:sz w:val="22"/>
                <w:szCs w:val="22"/>
                <w:u w:val="single"/>
                <w:rtl/>
              </w:rPr>
            </w:pPr>
            <w:r w:rsidRPr="009B2F3D">
              <w:rPr>
                <w:rFonts w:eastAsia="Times New Roman" w:hint="cs"/>
                <w:sz w:val="22"/>
                <w:szCs w:val="22"/>
                <w:rtl/>
                <w:lang w:val="x-none" w:eastAsia="x-none"/>
              </w:rPr>
              <w:t xml:space="preserve">לכל גוף מבוקר </w:t>
            </w:r>
            <w:r w:rsidR="00DD3B90" w:rsidRPr="00DD3B90">
              <w:rPr>
                <w:rFonts w:eastAsia="Times New Roman" w:hint="cs"/>
                <w:b/>
                <w:bCs/>
                <w:sz w:val="22"/>
                <w:szCs w:val="22"/>
                <w:u w:val="single"/>
                <w:rtl/>
                <w:lang w:val="x-none" w:eastAsia="x-none"/>
              </w:rPr>
              <w:t>שונה</w:t>
            </w:r>
            <w:r w:rsidR="00DD3B90">
              <w:rPr>
                <w:rFonts w:eastAsia="Times New Roman" w:hint="cs"/>
                <w:sz w:val="22"/>
                <w:szCs w:val="22"/>
                <w:rtl/>
                <w:lang w:val="x-none" w:eastAsia="x-none"/>
              </w:rPr>
              <w:t xml:space="preserve"> </w:t>
            </w:r>
            <w:r w:rsidRPr="009B2F3D">
              <w:rPr>
                <w:rFonts w:eastAsia="Times New Roman" w:hint="cs"/>
                <w:sz w:val="22"/>
                <w:szCs w:val="22"/>
                <w:rtl/>
                <w:lang w:val="x-none" w:eastAsia="x-none"/>
              </w:rPr>
              <w:t xml:space="preserve">בו ביצע המציע שירותי בקרה (אשר עומד בכל תנאי הסף בסעיף </w:t>
            </w:r>
            <w:hyperlink w:anchor="_ניסיון_במתן_שירותי" w:history="1">
              <w:r w:rsidR="00EA42FB">
                <w:rPr>
                  <w:rStyle w:val="Hyperlink"/>
                  <w:rFonts w:eastAsia="Times New Roman" w:hint="cs"/>
                  <w:color w:val="7030A0"/>
                  <w:sz w:val="22"/>
                  <w:szCs w:val="22"/>
                  <w:rtl/>
                  <w:lang w:val="x-none" w:eastAsia="x-none"/>
                </w:rPr>
                <w:t>6</w:t>
              </w:r>
              <w:r w:rsidR="00EA42FB" w:rsidRPr="009B2F3D">
                <w:rPr>
                  <w:rStyle w:val="Hyperlink"/>
                  <w:rFonts w:eastAsia="Times New Roman" w:hint="cs"/>
                  <w:color w:val="7030A0"/>
                  <w:sz w:val="22"/>
                  <w:szCs w:val="22"/>
                  <w:rtl/>
                  <w:lang w:val="x-none" w:eastAsia="x-none"/>
                </w:rPr>
                <w:t>.2.1.1 לעיל</w:t>
              </w:r>
            </w:hyperlink>
            <w:r w:rsidRPr="009B2F3D">
              <w:rPr>
                <w:rFonts w:eastAsia="Times New Roman" w:hint="cs"/>
                <w:color w:val="7030A0"/>
                <w:sz w:val="22"/>
                <w:szCs w:val="22"/>
                <w:rtl/>
                <w:lang w:val="x-none" w:eastAsia="x-none"/>
              </w:rPr>
              <w:t xml:space="preserve">) </w:t>
            </w:r>
            <w:r w:rsidR="00136B08">
              <w:rPr>
                <w:rFonts w:eastAsia="Times New Roman" w:hint="cs"/>
                <w:color w:val="7030A0"/>
                <w:sz w:val="22"/>
                <w:szCs w:val="22"/>
                <w:rtl/>
                <w:lang w:val="x-none" w:eastAsia="x-none"/>
              </w:rPr>
              <w:t>בעשר השנים האחרונות,</w:t>
            </w:r>
            <w:r w:rsidRPr="009B2F3D">
              <w:rPr>
                <w:rFonts w:eastAsia="Times New Roman" w:hint="cs"/>
                <w:color w:val="7030A0"/>
                <w:sz w:val="22"/>
                <w:szCs w:val="22"/>
                <w:rtl/>
                <w:lang w:val="x-none" w:eastAsia="x-none"/>
              </w:rPr>
              <w:t xml:space="preserve"> </w:t>
            </w:r>
            <w:r w:rsidRPr="009B2F3D">
              <w:rPr>
                <w:rFonts w:eastAsia="Times New Roman" w:hint="cs"/>
                <w:b/>
                <w:bCs/>
                <w:sz w:val="22"/>
                <w:szCs w:val="22"/>
                <w:u w:val="single"/>
                <w:rtl/>
                <w:lang w:val="x-none" w:eastAsia="x-none"/>
              </w:rPr>
              <w:t>בנוסף</w:t>
            </w:r>
            <w:r w:rsidRPr="009B2F3D">
              <w:rPr>
                <w:rFonts w:eastAsia="Times New Roman" w:hint="cs"/>
                <w:sz w:val="22"/>
                <w:szCs w:val="22"/>
                <w:rtl/>
                <w:lang w:val="x-none" w:eastAsia="x-none"/>
              </w:rPr>
              <w:t xml:space="preserve"> </w:t>
            </w:r>
            <w:r w:rsidR="00DD3B90">
              <w:rPr>
                <w:rFonts w:eastAsia="Times New Roman" w:hint="cs"/>
                <w:sz w:val="22"/>
                <w:szCs w:val="22"/>
                <w:rtl/>
                <w:lang w:val="x-none" w:eastAsia="x-none"/>
              </w:rPr>
              <w:t>לגופים המבוקרים</w:t>
            </w:r>
            <w:r w:rsidRPr="009B2F3D">
              <w:rPr>
                <w:rFonts w:eastAsia="Times New Roman" w:hint="cs"/>
                <w:sz w:val="22"/>
                <w:szCs w:val="22"/>
                <w:rtl/>
                <w:lang w:val="x-none" w:eastAsia="x-none"/>
              </w:rPr>
              <w:t xml:space="preserve"> שהוצגו על ידו כהוכחה לעמידה בתנאי הסף, תוענקנה 5 נקודות (</w:t>
            </w:r>
            <w:r w:rsidR="00F4063D" w:rsidRPr="009B2F3D">
              <w:rPr>
                <w:rFonts w:eastAsia="Times New Roman" w:hint="cs"/>
                <w:sz w:val="22"/>
                <w:szCs w:val="22"/>
                <w:rtl/>
                <w:lang w:val="x-none" w:eastAsia="x-none"/>
              </w:rPr>
              <w:t>ארבעה</w:t>
            </w:r>
            <w:r w:rsidRPr="009B2F3D">
              <w:rPr>
                <w:rFonts w:eastAsia="Times New Roman" w:hint="cs"/>
                <w:sz w:val="22"/>
                <w:szCs w:val="22"/>
                <w:rtl/>
                <w:lang w:val="x-none" w:eastAsia="x-none"/>
              </w:rPr>
              <w:t xml:space="preserve"> </w:t>
            </w:r>
            <w:r w:rsidR="00DD3B90">
              <w:rPr>
                <w:rFonts w:eastAsia="Times New Roman" w:hint="cs"/>
                <w:sz w:val="22"/>
                <w:szCs w:val="22"/>
                <w:rtl/>
                <w:lang w:val="x-none" w:eastAsia="x-none"/>
              </w:rPr>
              <w:t>גופים</w:t>
            </w:r>
            <w:r w:rsidRPr="009B2F3D">
              <w:rPr>
                <w:rFonts w:eastAsia="Times New Roman" w:hint="cs"/>
                <w:sz w:val="22"/>
                <w:szCs w:val="22"/>
                <w:rtl/>
                <w:lang w:val="x-none" w:eastAsia="x-none"/>
              </w:rPr>
              <w:t xml:space="preserve"> לכל היותר)</w:t>
            </w:r>
            <w:r w:rsidR="00BB5867" w:rsidRPr="009B2F3D">
              <w:rPr>
                <w:rFonts w:ascii="Calibri" w:eastAsia="Times New Roman" w:hAnsi="Calibri" w:hint="cs"/>
                <w:sz w:val="22"/>
                <w:szCs w:val="22"/>
                <w:rtl/>
              </w:rPr>
              <w:t>.</w:t>
            </w:r>
          </w:p>
        </w:tc>
        <w:tc>
          <w:tcPr>
            <w:tcW w:w="766" w:type="dxa"/>
            <w:shd w:val="clear" w:color="auto" w:fill="auto"/>
          </w:tcPr>
          <w:p w:rsidR="00E42897" w:rsidRPr="009B2F3D" w:rsidRDefault="00F4063D" w:rsidP="00F41B44">
            <w:pPr>
              <w:spacing w:line="240" w:lineRule="auto"/>
              <w:rPr>
                <w:rFonts w:eastAsia="Times New Roman"/>
                <w:sz w:val="22"/>
                <w:szCs w:val="22"/>
                <w:rtl/>
                <w:lang w:val="x-none" w:eastAsia="x-none"/>
              </w:rPr>
            </w:pPr>
            <w:r w:rsidRPr="009B2F3D">
              <w:rPr>
                <w:rFonts w:eastAsia="Times New Roman" w:hint="cs"/>
                <w:sz w:val="22"/>
                <w:szCs w:val="22"/>
                <w:rtl/>
                <w:lang w:val="x-none" w:eastAsia="x-none"/>
              </w:rPr>
              <w:t>20</w:t>
            </w:r>
          </w:p>
        </w:tc>
      </w:tr>
      <w:tr w:rsidR="00E42897" w:rsidRPr="009B2F3D" w:rsidTr="009B2F3D">
        <w:tc>
          <w:tcPr>
            <w:tcW w:w="308" w:type="dxa"/>
          </w:tcPr>
          <w:p w:rsidR="00E42897" w:rsidRPr="009B2F3D" w:rsidRDefault="00E42897" w:rsidP="00762F40">
            <w:pPr>
              <w:numPr>
                <w:ilvl w:val="0"/>
                <w:numId w:val="95"/>
              </w:numPr>
              <w:spacing w:line="240" w:lineRule="auto"/>
              <w:rPr>
                <w:rFonts w:eastAsia="Times New Roman"/>
                <w:sz w:val="22"/>
                <w:szCs w:val="22"/>
                <w:rtl/>
                <w:lang w:val="x-none" w:eastAsia="x-none"/>
              </w:rPr>
            </w:pPr>
          </w:p>
        </w:tc>
        <w:tc>
          <w:tcPr>
            <w:tcW w:w="968" w:type="dxa"/>
            <w:shd w:val="clear" w:color="auto" w:fill="auto"/>
          </w:tcPr>
          <w:p w:rsidR="00E42897" w:rsidRPr="009B2F3D" w:rsidRDefault="00E42897" w:rsidP="00F41B44">
            <w:pPr>
              <w:spacing w:line="240" w:lineRule="auto"/>
              <w:rPr>
                <w:rFonts w:eastAsia="Times New Roman"/>
                <w:sz w:val="22"/>
                <w:szCs w:val="22"/>
                <w:rtl/>
                <w:lang w:val="x-none" w:eastAsia="x-none"/>
              </w:rPr>
            </w:pPr>
            <w:r w:rsidRPr="009B2F3D">
              <w:rPr>
                <w:rFonts w:eastAsia="Times New Roman" w:hint="cs"/>
                <w:sz w:val="22"/>
                <w:szCs w:val="22"/>
                <w:rtl/>
                <w:lang w:val="x-none" w:eastAsia="x-none"/>
              </w:rPr>
              <w:t>מנהל הפרויקט המוצע</w:t>
            </w:r>
          </w:p>
        </w:tc>
        <w:tc>
          <w:tcPr>
            <w:tcW w:w="6605" w:type="dxa"/>
            <w:shd w:val="clear" w:color="auto" w:fill="auto"/>
          </w:tcPr>
          <w:p w:rsidR="00E42897" w:rsidRPr="009B2F3D" w:rsidRDefault="00E42897" w:rsidP="0002642F">
            <w:pPr>
              <w:spacing w:line="240" w:lineRule="auto"/>
              <w:rPr>
                <w:rFonts w:eastAsia="Times New Roman"/>
                <w:sz w:val="22"/>
                <w:szCs w:val="22"/>
                <w:rtl/>
                <w:lang w:val="x-none" w:eastAsia="x-none"/>
              </w:rPr>
            </w:pPr>
            <w:r w:rsidRPr="009B2F3D">
              <w:rPr>
                <w:rFonts w:eastAsia="Times New Roman" w:hint="cs"/>
                <w:b/>
                <w:bCs/>
                <w:sz w:val="22"/>
                <w:szCs w:val="22"/>
                <w:u w:val="single"/>
                <w:rtl/>
                <w:lang w:val="x-none" w:eastAsia="x-none"/>
              </w:rPr>
              <w:t xml:space="preserve">ניסיון בעבודה עם משרדי ממשלה: </w:t>
            </w:r>
            <w:r w:rsidRPr="009B2F3D">
              <w:rPr>
                <w:rFonts w:eastAsia="Times New Roman" w:hint="cs"/>
                <w:sz w:val="22"/>
                <w:szCs w:val="22"/>
                <w:rtl/>
                <w:lang w:val="x-none" w:eastAsia="x-none"/>
              </w:rPr>
              <w:t xml:space="preserve">עבור כל גוף מבוקר בו ביצע מנהל הפרויקט שירותי בקרה כנדרש בתנאי הסף </w:t>
            </w:r>
            <w:hyperlink w:anchor="_ניסיון_במתן_שירותי" w:history="1">
              <w:r w:rsidRPr="009B2F3D">
                <w:rPr>
                  <w:rStyle w:val="Hyperlink"/>
                  <w:rFonts w:eastAsia="Times New Roman" w:hint="cs"/>
                  <w:sz w:val="22"/>
                  <w:szCs w:val="22"/>
                  <w:rtl/>
                  <w:lang w:val="x-none" w:eastAsia="x-none"/>
                </w:rPr>
                <w:t xml:space="preserve">בסעיף </w:t>
              </w:r>
              <w:r w:rsidR="0002642F">
                <w:rPr>
                  <w:rStyle w:val="Hyperlink"/>
                  <w:rFonts w:eastAsia="Times New Roman" w:hint="cs"/>
                  <w:sz w:val="22"/>
                  <w:szCs w:val="22"/>
                  <w:rtl/>
                  <w:lang w:val="x-none" w:eastAsia="x-none"/>
                </w:rPr>
                <w:t>6</w:t>
              </w:r>
              <w:r w:rsidRPr="009B2F3D">
                <w:rPr>
                  <w:rStyle w:val="Hyperlink"/>
                  <w:rFonts w:eastAsia="Times New Roman" w:hint="cs"/>
                  <w:sz w:val="22"/>
                  <w:szCs w:val="22"/>
                  <w:rtl/>
                  <w:lang w:val="x-none" w:eastAsia="x-none"/>
                </w:rPr>
                <w:t>.2.1.1 לעיל</w:t>
              </w:r>
            </w:hyperlink>
            <w:r w:rsidRPr="009B2F3D">
              <w:rPr>
                <w:rFonts w:eastAsia="Times New Roman" w:hint="cs"/>
                <w:sz w:val="22"/>
                <w:szCs w:val="22"/>
                <w:rtl/>
                <w:lang w:val="x-none" w:eastAsia="x-none"/>
              </w:rPr>
              <w:t xml:space="preserve"> ואשר מזמין עבודת הבקרה </w:t>
            </w:r>
            <w:r w:rsidR="00BB5867" w:rsidRPr="009B2F3D">
              <w:rPr>
                <w:rFonts w:eastAsia="Times New Roman" w:hint="cs"/>
                <w:sz w:val="22"/>
                <w:szCs w:val="22"/>
                <w:rtl/>
                <w:lang w:val="x-none" w:eastAsia="x-none"/>
              </w:rPr>
              <w:t xml:space="preserve">אצל גוף זה </w:t>
            </w:r>
            <w:r w:rsidRPr="009B2F3D">
              <w:rPr>
                <w:rFonts w:eastAsia="Times New Roman" w:hint="cs"/>
                <w:sz w:val="22"/>
                <w:szCs w:val="22"/>
                <w:rtl/>
                <w:lang w:val="x-none" w:eastAsia="x-none"/>
              </w:rPr>
              <w:t xml:space="preserve">היה </w:t>
            </w:r>
            <w:r w:rsidRPr="009B2F3D">
              <w:rPr>
                <w:rFonts w:eastAsia="Times New Roman" w:hint="cs"/>
                <w:b/>
                <w:bCs/>
                <w:sz w:val="22"/>
                <w:szCs w:val="22"/>
                <w:u w:val="single"/>
                <w:rtl/>
                <w:lang w:val="x-none" w:eastAsia="x-none"/>
              </w:rPr>
              <w:t>משרד ממשלתי</w:t>
            </w:r>
            <w:r w:rsidRPr="009B2F3D">
              <w:rPr>
                <w:rFonts w:eastAsia="Times New Roman" w:hint="cs"/>
                <w:sz w:val="22"/>
                <w:szCs w:val="22"/>
                <w:rtl/>
                <w:lang w:val="x-none" w:eastAsia="x-none"/>
              </w:rPr>
              <w:t xml:space="preserve"> תוענקנה 5 נקודות (</w:t>
            </w:r>
            <w:r w:rsidR="00F4063D" w:rsidRPr="009B2F3D">
              <w:rPr>
                <w:rFonts w:eastAsia="Times New Roman" w:hint="cs"/>
                <w:sz w:val="22"/>
                <w:szCs w:val="22"/>
                <w:rtl/>
                <w:lang w:val="x-none" w:eastAsia="x-none"/>
              </w:rPr>
              <w:t>שלושה</w:t>
            </w:r>
            <w:r w:rsidRPr="009B2F3D">
              <w:rPr>
                <w:rFonts w:eastAsia="Times New Roman" w:hint="cs"/>
                <w:sz w:val="22"/>
                <w:szCs w:val="22"/>
                <w:rtl/>
                <w:lang w:val="x-none" w:eastAsia="x-none"/>
              </w:rPr>
              <w:t xml:space="preserve"> </w:t>
            </w:r>
            <w:r w:rsidR="00DD3B90">
              <w:rPr>
                <w:rFonts w:eastAsia="Times New Roman" w:hint="cs"/>
                <w:sz w:val="22"/>
                <w:szCs w:val="22"/>
                <w:rtl/>
                <w:lang w:val="x-none" w:eastAsia="x-none"/>
              </w:rPr>
              <w:t>משרדי ממשלה</w:t>
            </w:r>
            <w:r w:rsidRPr="009B2F3D">
              <w:rPr>
                <w:rFonts w:eastAsia="Times New Roman" w:hint="cs"/>
                <w:sz w:val="22"/>
                <w:szCs w:val="22"/>
                <w:rtl/>
                <w:lang w:val="x-none" w:eastAsia="x-none"/>
              </w:rPr>
              <w:t xml:space="preserve"> לכל היותר).</w:t>
            </w:r>
            <w:r w:rsidR="00136B08">
              <w:rPr>
                <w:rFonts w:eastAsia="Times New Roman" w:hint="cs"/>
                <w:sz w:val="22"/>
                <w:szCs w:val="22"/>
                <w:rtl/>
                <w:lang w:val="x-none" w:eastAsia="x-none"/>
              </w:rPr>
              <w:t xml:space="preserve"> </w:t>
            </w:r>
            <w:r w:rsidR="00136B08" w:rsidRPr="00136B08">
              <w:rPr>
                <w:rFonts w:eastAsia="Times New Roman"/>
                <w:sz w:val="22"/>
                <w:szCs w:val="22"/>
                <w:rtl/>
                <w:lang w:val="x-none" w:eastAsia="x-none"/>
              </w:rPr>
              <w:t>הניקוד בסעיף זה יוענק גם עבור גופים מבוקרים הנכללים בתנאי הסף ובסעיף 2 בטבלה זו.</w:t>
            </w:r>
          </w:p>
          <w:p w:rsidR="00E42897" w:rsidRPr="009B2F3D" w:rsidRDefault="00E42897" w:rsidP="00F41B44">
            <w:pPr>
              <w:spacing w:line="240" w:lineRule="auto"/>
              <w:rPr>
                <w:rFonts w:eastAsia="Times New Roman"/>
                <w:sz w:val="22"/>
                <w:szCs w:val="22"/>
                <w:rtl/>
                <w:lang w:val="x-none" w:eastAsia="x-none"/>
              </w:rPr>
            </w:pPr>
            <w:r w:rsidRPr="009B2F3D">
              <w:rPr>
                <w:rFonts w:eastAsia="Times New Roman" w:hint="cs"/>
                <w:b/>
                <w:bCs/>
                <w:sz w:val="22"/>
                <w:szCs w:val="22"/>
                <w:rtl/>
                <w:lang w:val="x-none" w:eastAsia="x-none"/>
              </w:rPr>
              <w:t>"משרד ממשלתי</w:t>
            </w:r>
            <w:r w:rsidRPr="009B2F3D">
              <w:rPr>
                <w:rFonts w:eastAsia="Times New Roman" w:hint="cs"/>
                <w:sz w:val="22"/>
                <w:szCs w:val="22"/>
                <w:rtl/>
                <w:lang w:val="x-none" w:eastAsia="x-none"/>
              </w:rPr>
              <w:t xml:space="preserve">" </w:t>
            </w:r>
            <w:r w:rsidRPr="009B2F3D">
              <w:rPr>
                <w:rFonts w:eastAsia="Times New Roman"/>
                <w:sz w:val="22"/>
                <w:szCs w:val="22"/>
                <w:rtl/>
                <w:lang w:val="x-none" w:eastAsia="x-none"/>
              </w:rPr>
              <w:t>–</w:t>
            </w:r>
            <w:r w:rsidRPr="009B2F3D">
              <w:rPr>
                <w:rFonts w:eastAsia="Times New Roman" w:hint="cs"/>
                <w:sz w:val="22"/>
                <w:szCs w:val="22"/>
                <w:rtl/>
                <w:lang w:val="x-none" w:eastAsia="x-none"/>
              </w:rPr>
              <w:t xml:space="preserve"> כל יחידת ממשלתית בה מוצב חשב מטעם החשב הכללי.</w:t>
            </w:r>
          </w:p>
        </w:tc>
        <w:tc>
          <w:tcPr>
            <w:tcW w:w="766" w:type="dxa"/>
            <w:shd w:val="clear" w:color="auto" w:fill="auto"/>
          </w:tcPr>
          <w:p w:rsidR="00E42897" w:rsidRPr="009B2F3D" w:rsidRDefault="00F4063D" w:rsidP="00F41B44">
            <w:pPr>
              <w:spacing w:line="240" w:lineRule="auto"/>
              <w:rPr>
                <w:rFonts w:eastAsia="Times New Roman"/>
                <w:sz w:val="22"/>
                <w:szCs w:val="22"/>
                <w:rtl/>
                <w:lang w:val="x-none" w:eastAsia="x-none"/>
              </w:rPr>
            </w:pPr>
            <w:r w:rsidRPr="009B2F3D">
              <w:rPr>
                <w:rFonts w:eastAsia="Times New Roman" w:hint="cs"/>
                <w:sz w:val="22"/>
                <w:szCs w:val="22"/>
                <w:rtl/>
                <w:lang w:val="x-none" w:eastAsia="x-none"/>
              </w:rPr>
              <w:t>15</w:t>
            </w:r>
          </w:p>
        </w:tc>
      </w:tr>
      <w:tr w:rsidR="00E42897" w:rsidRPr="009B2F3D" w:rsidTr="009B2F3D">
        <w:tc>
          <w:tcPr>
            <w:tcW w:w="308" w:type="dxa"/>
          </w:tcPr>
          <w:p w:rsidR="00E42897" w:rsidRPr="009B2F3D" w:rsidRDefault="00E42897" w:rsidP="00762F40">
            <w:pPr>
              <w:numPr>
                <w:ilvl w:val="0"/>
                <w:numId w:val="95"/>
              </w:numPr>
              <w:spacing w:line="240" w:lineRule="auto"/>
              <w:rPr>
                <w:rFonts w:eastAsia="Times New Roman"/>
                <w:sz w:val="22"/>
                <w:szCs w:val="22"/>
                <w:rtl/>
                <w:lang w:val="x-none" w:eastAsia="x-none"/>
              </w:rPr>
            </w:pPr>
          </w:p>
        </w:tc>
        <w:tc>
          <w:tcPr>
            <w:tcW w:w="968" w:type="dxa"/>
            <w:shd w:val="clear" w:color="auto" w:fill="auto"/>
          </w:tcPr>
          <w:p w:rsidR="00E42897" w:rsidRPr="009B2F3D" w:rsidRDefault="00BB5867" w:rsidP="00F41B44">
            <w:pPr>
              <w:spacing w:line="240" w:lineRule="auto"/>
              <w:rPr>
                <w:rFonts w:eastAsia="Times New Roman"/>
                <w:sz w:val="22"/>
                <w:szCs w:val="22"/>
                <w:rtl/>
                <w:lang w:val="x-none" w:eastAsia="x-none"/>
              </w:rPr>
            </w:pPr>
            <w:r w:rsidRPr="009B2F3D">
              <w:rPr>
                <w:rFonts w:eastAsia="Times New Roman" w:hint="cs"/>
                <w:sz w:val="22"/>
                <w:szCs w:val="22"/>
                <w:rtl/>
                <w:lang w:val="x-none" w:eastAsia="x-none"/>
              </w:rPr>
              <w:t>חוות דעת מלקוחות המציע</w:t>
            </w:r>
          </w:p>
        </w:tc>
        <w:tc>
          <w:tcPr>
            <w:tcW w:w="6605" w:type="dxa"/>
            <w:shd w:val="clear" w:color="auto" w:fill="auto"/>
          </w:tcPr>
          <w:p w:rsidR="00E42897" w:rsidRPr="009B2F3D" w:rsidRDefault="00E42897" w:rsidP="00136B08">
            <w:pPr>
              <w:spacing w:line="240" w:lineRule="auto"/>
              <w:rPr>
                <w:rFonts w:ascii="Calibri" w:hAnsi="Calibri"/>
                <w:sz w:val="22"/>
                <w:szCs w:val="22"/>
                <w:rtl/>
              </w:rPr>
            </w:pPr>
            <w:r w:rsidRPr="009B2F3D">
              <w:rPr>
                <w:rFonts w:eastAsia="Times New Roman" w:hint="cs"/>
                <w:b/>
                <w:bCs/>
                <w:sz w:val="22"/>
                <w:szCs w:val="22"/>
                <w:u w:val="single"/>
                <w:rtl/>
                <w:lang w:val="x-none" w:eastAsia="x-none"/>
              </w:rPr>
              <w:t xml:space="preserve">חוות דעת מלקוחות המציע: </w:t>
            </w:r>
            <w:r w:rsidRPr="009B2F3D">
              <w:rPr>
                <w:rFonts w:ascii="Calibri" w:hAnsi="Calibri" w:hint="cs"/>
                <w:sz w:val="22"/>
                <w:szCs w:val="22"/>
                <w:rtl/>
              </w:rPr>
              <w:t>צוות מטעמ</w:t>
            </w:r>
            <w:r w:rsidR="00BB5867" w:rsidRPr="009B2F3D">
              <w:rPr>
                <w:rFonts w:ascii="Calibri" w:hAnsi="Calibri" w:hint="cs"/>
                <w:sz w:val="22"/>
                <w:szCs w:val="22"/>
                <w:rtl/>
              </w:rPr>
              <w:t>ו</w:t>
            </w:r>
            <w:r w:rsidRPr="009B2F3D">
              <w:rPr>
                <w:rFonts w:ascii="Calibri" w:hAnsi="Calibri" w:hint="cs"/>
                <w:sz w:val="22"/>
                <w:szCs w:val="22"/>
                <w:rtl/>
              </w:rPr>
              <w:t xml:space="preserve"> של המשרד יתקשר טלפונית לשלושה לקוחות המציע</w:t>
            </w:r>
            <w:r w:rsidR="00B97151">
              <w:rPr>
                <w:rFonts w:ascii="Calibri" w:hAnsi="Calibri" w:hint="cs"/>
                <w:sz w:val="22"/>
                <w:szCs w:val="22"/>
                <w:rtl/>
              </w:rPr>
              <w:t xml:space="preserve"> שהם גופים מבוקרים</w:t>
            </w:r>
            <w:r w:rsidRPr="009B2F3D">
              <w:rPr>
                <w:rFonts w:ascii="Calibri" w:hAnsi="Calibri" w:hint="cs"/>
                <w:sz w:val="22"/>
                <w:szCs w:val="22"/>
                <w:rtl/>
              </w:rPr>
              <w:t xml:space="preserve"> מבין אלה המופיעים בהצעתו</w:t>
            </w:r>
            <w:r w:rsidR="00136B08" w:rsidRPr="00136B08">
              <w:rPr>
                <w:rFonts w:ascii="Calibri" w:hAnsi="Calibri"/>
                <w:sz w:val="22"/>
                <w:szCs w:val="22"/>
                <w:rtl/>
              </w:rPr>
              <w:t xml:space="preserve">, בין אם בתנאי הסף או בסעיף 2 בטבלה זו, </w:t>
            </w:r>
            <w:r w:rsidRPr="009B2F3D">
              <w:rPr>
                <w:rFonts w:ascii="Calibri" w:hAnsi="Calibri" w:hint="cs"/>
                <w:sz w:val="22"/>
                <w:szCs w:val="22"/>
                <w:rtl/>
              </w:rPr>
              <w:t xml:space="preserve"> או המשרד במידה וה</w:t>
            </w:r>
            <w:r w:rsidR="00BB5867" w:rsidRPr="009B2F3D">
              <w:rPr>
                <w:rFonts w:ascii="Calibri" w:hAnsi="Calibri" w:hint="cs"/>
                <w:sz w:val="22"/>
                <w:szCs w:val="22"/>
                <w:rtl/>
              </w:rPr>
              <w:t>ו</w:t>
            </w:r>
            <w:r w:rsidRPr="009B2F3D">
              <w:rPr>
                <w:rFonts w:ascii="Calibri" w:hAnsi="Calibri" w:hint="cs"/>
                <w:sz w:val="22"/>
                <w:szCs w:val="22"/>
                <w:rtl/>
              </w:rPr>
              <w:t>א לקוח של המציע במהלך 5 השנים האחרונות. הלקוח מחווה הדיעה ינקד כל פרמטר שלהלן בסולם הציונים: שנע בין "1" ="גרוע", ל-"5" = "טוב מאוד"</w:t>
            </w:r>
            <w:r w:rsidRPr="009B2F3D">
              <w:rPr>
                <w:rFonts w:ascii="Calibri" w:eastAsia="Times New Roman" w:hAnsi="Calibri" w:hint="cs"/>
                <w:sz w:val="22"/>
                <w:szCs w:val="22"/>
                <w:rtl/>
              </w:rPr>
              <w:t>:</w:t>
            </w:r>
          </w:p>
          <w:p w:rsidR="00E42897" w:rsidRPr="009B2F3D" w:rsidRDefault="00E42897" w:rsidP="00163B36">
            <w:pPr>
              <w:numPr>
                <w:ilvl w:val="3"/>
                <w:numId w:val="61"/>
              </w:numPr>
              <w:tabs>
                <w:tab w:val="left" w:pos="216"/>
              </w:tabs>
              <w:spacing w:line="240" w:lineRule="auto"/>
              <w:ind w:left="216" w:hanging="216"/>
              <w:rPr>
                <w:rFonts w:ascii="Calibri" w:hAnsi="Calibri"/>
                <w:sz w:val="22"/>
                <w:szCs w:val="22"/>
              </w:rPr>
            </w:pPr>
            <w:r w:rsidRPr="009B2F3D">
              <w:rPr>
                <w:rFonts w:ascii="Calibri" w:hAnsi="Calibri" w:hint="cs"/>
                <w:sz w:val="22"/>
                <w:szCs w:val="22"/>
                <w:rtl/>
              </w:rPr>
              <w:t>איכות השירות הניתן: גמישות, זמינות, עמידה בלוחות זמנים</w:t>
            </w:r>
          </w:p>
          <w:p w:rsidR="00E42897" w:rsidRPr="009B2F3D" w:rsidRDefault="00E42897" w:rsidP="00163B36">
            <w:pPr>
              <w:numPr>
                <w:ilvl w:val="3"/>
                <w:numId w:val="61"/>
              </w:numPr>
              <w:tabs>
                <w:tab w:val="left" w:pos="216"/>
              </w:tabs>
              <w:spacing w:line="240" w:lineRule="auto"/>
              <w:ind w:left="216" w:hanging="216"/>
              <w:rPr>
                <w:rFonts w:ascii="Calibri" w:hAnsi="Calibri"/>
                <w:sz w:val="22"/>
                <w:szCs w:val="22"/>
              </w:rPr>
            </w:pPr>
            <w:r w:rsidRPr="009B2F3D">
              <w:rPr>
                <w:rFonts w:ascii="Calibri" w:hAnsi="Calibri" w:hint="cs"/>
                <w:sz w:val="22"/>
                <w:szCs w:val="22"/>
                <w:rtl/>
              </w:rPr>
              <w:t xml:space="preserve">מקצועיות המציע בתחומי </w:t>
            </w:r>
            <w:r w:rsidR="00BB5867" w:rsidRPr="009B2F3D">
              <w:rPr>
                <w:rFonts w:ascii="Calibri" w:hAnsi="Calibri" w:hint="cs"/>
                <w:sz w:val="22"/>
                <w:szCs w:val="22"/>
                <w:rtl/>
              </w:rPr>
              <w:t>הבקרה</w:t>
            </w:r>
            <w:r w:rsidRPr="009B2F3D">
              <w:rPr>
                <w:rFonts w:ascii="Calibri" w:hAnsi="Calibri" w:hint="cs"/>
                <w:sz w:val="22"/>
                <w:szCs w:val="22"/>
                <w:rtl/>
              </w:rPr>
              <w:t xml:space="preserve">: </w:t>
            </w:r>
            <w:r w:rsidR="00BB5867" w:rsidRPr="009B2F3D">
              <w:rPr>
                <w:rFonts w:ascii="Calibri" w:hAnsi="Calibri" w:hint="cs"/>
                <w:sz w:val="22"/>
                <w:szCs w:val="22"/>
                <w:rtl/>
              </w:rPr>
              <w:t>תפעולית, פיננסית/כספית, מינהלית</w:t>
            </w:r>
          </w:p>
          <w:p w:rsidR="00E42897" w:rsidRPr="009B2F3D" w:rsidRDefault="00E42897" w:rsidP="00163B36">
            <w:pPr>
              <w:numPr>
                <w:ilvl w:val="3"/>
                <w:numId w:val="61"/>
              </w:numPr>
              <w:tabs>
                <w:tab w:val="left" w:pos="216"/>
              </w:tabs>
              <w:spacing w:line="240" w:lineRule="auto"/>
              <w:ind w:left="216" w:hanging="216"/>
              <w:rPr>
                <w:rFonts w:ascii="Calibri" w:hAnsi="Calibri"/>
                <w:sz w:val="22"/>
                <w:szCs w:val="22"/>
              </w:rPr>
            </w:pPr>
            <w:r w:rsidRPr="009B2F3D">
              <w:rPr>
                <w:rFonts w:ascii="Calibri" w:hAnsi="Calibri" w:hint="cs"/>
                <w:sz w:val="22"/>
                <w:szCs w:val="22"/>
                <w:rtl/>
              </w:rPr>
              <w:t>אמינות המציע והצוות: תחלופת כוח אדם וממלאי תפקידים</w:t>
            </w:r>
          </w:p>
          <w:p w:rsidR="00E42897" w:rsidRDefault="00E42897" w:rsidP="00163B36">
            <w:pPr>
              <w:numPr>
                <w:ilvl w:val="3"/>
                <w:numId w:val="61"/>
              </w:numPr>
              <w:tabs>
                <w:tab w:val="left" w:pos="216"/>
              </w:tabs>
              <w:spacing w:line="240" w:lineRule="auto"/>
              <w:ind w:left="216" w:hanging="216"/>
              <w:rPr>
                <w:rFonts w:eastAsia="Times New Roman"/>
                <w:sz w:val="22"/>
                <w:szCs w:val="22"/>
                <w:lang w:val="x-none" w:eastAsia="x-none"/>
              </w:rPr>
            </w:pPr>
            <w:r w:rsidRPr="009B2F3D">
              <w:rPr>
                <w:rFonts w:ascii="Calibri" w:hAnsi="Calibri" w:hint="cs"/>
                <w:sz w:val="22"/>
                <w:szCs w:val="22"/>
                <w:rtl/>
              </w:rPr>
              <w:t xml:space="preserve">שביעות רצון כללית: האם הלקוח מחווה הדיעה ממליץ </w:t>
            </w:r>
            <w:r w:rsidR="00BB5867" w:rsidRPr="009B2F3D">
              <w:rPr>
                <w:rFonts w:ascii="Calibri" w:hAnsi="Calibri" w:hint="cs"/>
                <w:sz w:val="22"/>
                <w:szCs w:val="22"/>
                <w:rtl/>
              </w:rPr>
              <w:t>למשרד</w:t>
            </w:r>
            <w:r w:rsidRPr="009B2F3D">
              <w:rPr>
                <w:rFonts w:ascii="Calibri" w:hAnsi="Calibri" w:hint="cs"/>
                <w:sz w:val="22"/>
                <w:szCs w:val="22"/>
                <w:rtl/>
              </w:rPr>
              <w:t xml:space="preserve"> להתקשר עם המציע</w:t>
            </w:r>
          </w:p>
          <w:p w:rsidR="00136B08" w:rsidRPr="009B2F3D" w:rsidRDefault="00136B08" w:rsidP="00136B08">
            <w:pPr>
              <w:tabs>
                <w:tab w:val="left" w:pos="216"/>
              </w:tabs>
              <w:spacing w:line="240" w:lineRule="auto"/>
              <w:rPr>
                <w:rFonts w:eastAsia="Times New Roman"/>
                <w:sz w:val="22"/>
                <w:szCs w:val="22"/>
                <w:rtl/>
                <w:lang w:val="x-none" w:eastAsia="x-none"/>
              </w:rPr>
            </w:pPr>
            <w:r>
              <w:rPr>
                <w:rFonts w:eastAsia="Times New Roman" w:hint="cs"/>
                <w:sz w:val="22"/>
                <w:szCs w:val="22"/>
                <w:rtl/>
                <w:lang w:val="x-none" w:eastAsia="x-none"/>
              </w:rPr>
              <w:t>הניקוד עבור כל לקוח יהווה שליש מהציון בסעיף זה.</w:t>
            </w:r>
          </w:p>
        </w:tc>
        <w:tc>
          <w:tcPr>
            <w:tcW w:w="766" w:type="dxa"/>
            <w:shd w:val="clear" w:color="auto" w:fill="auto"/>
          </w:tcPr>
          <w:p w:rsidR="00E42897" w:rsidRPr="009B2F3D" w:rsidRDefault="00E42897" w:rsidP="00F41B44">
            <w:pPr>
              <w:spacing w:line="240" w:lineRule="auto"/>
              <w:rPr>
                <w:rFonts w:eastAsia="Times New Roman"/>
                <w:sz w:val="22"/>
                <w:szCs w:val="22"/>
                <w:rtl/>
                <w:lang w:val="x-none" w:eastAsia="x-none"/>
              </w:rPr>
            </w:pPr>
            <w:r w:rsidRPr="009B2F3D">
              <w:rPr>
                <w:rFonts w:eastAsia="Times New Roman" w:hint="cs"/>
                <w:sz w:val="22"/>
                <w:szCs w:val="22"/>
                <w:rtl/>
                <w:lang w:val="x-none" w:eastAsia="x-none"/>
              </w:rPr>
              <w:t>20</w:t>
            </w:r>
          </w:p>
        </w:tc>
      </w:tr>
      <w:tr w:rsidR="009B2F3D" w:rsidRPr="009B2F3D" w:rsidTr="009B2F3D">
        <w:tc>
          <w:tcPr>
            <w:tcW w:w="308" w:type="dxa"/>
            <w:tcBorders>
              <w:top w:val="single" w:sz="4" w:space="0" w:color="auto"/>
              <w:left w:val="nil"/>
              <w:bottom w:val="nil"/>
              <w:right w:val="nil"/>
            </w:tcBorders>
          </w:tcPr>
          <w:p w:rsidR="00E42897" w:rsidRPr="009B2F3D" w:rsidRDefault="00E42897" w:rsidP="00F41B44">
            <w:pPr>
              <w:spacing w:line="240" w:lineRule="auto"/>
              <w:rPr>
                <w:rFonts w:eastAsia="Times New Roman"/>
                <w:sz w:val="22"/>
                <w:szCs w:val="22"/>
                <w:rtl/>
                <w:lang w:val="x-none" w:eastAsia="x-none"/>
              </w:rPr>
            </w:pPr>
          </w:p>
        </w:tc>
        <w:tc>
          <w:tcPr>
            <w:tcW w:w="968" w:type="dxa"/>
            <w:tcBorders>
              <w:top w:val="single" w:sz="4" w:space="0" w:color="auto"/>
              <w:left w:val="nil"/>
              <w:bottom w:val="nil"/>
              <w:right w:val="nil"/>
            </w:tcBorders>
            <w:shd w:val="clear" w:color="auto" w:fill="auto"/>
          </w:tcPr>
          <w:p w:rsidR="00E42897" w:rsidRPr="009B2F3D" w:rsidRDefault="00E42897" w:rsidP="00F41B44">
            <w:pPr>
              <w:spacing w:line="240" w:lineRule="auto"/>
              <w:rPr>
                <w:rFonts w:eastAsia="Times New Roman"/>
                <w:sz w:val="22"/>
                <w:szCs w:val="22"/>
                <w:rtl/>
                <w:lang w:val="x-none" w:eastAsia="x-none"/>
              </w:rPr>
            </w:pPr>
          </w:p>
        </w:tc>
        <w:tc>
          <w:tcPr>
            <w:tcW w:w="6605" w:type="dxa"/>
            <w:tcBorders>
              <w:left w:val="single" w:sz="4" w:space="0" w:color="auto"/>
            </w:tcBorders>
            <w:shd w:val="clear" w:color="auto" w:fill="F2F2F2" w:themeFill="background1" w:themeFillShade="F2"/>
          </w:tcPr>
          <w:p w:rsidR="00E42897" w:rsidRPr="009B2F3D" w:rsidRDefault="00E42897" w:rsidP="00F41B44">
            <w:pPr>
              <w:spacing w:line="240" w:lineRule="auto"/>
              <w:jc w:val="right"/>
              <w:rPr>
                <w:rFonts w:eastAsia="Times New Roman"/>
                <w:b/>
                <w:bCs/>
                <w:sz w:val="22"/>
                <w:szCs w:val="22"/>
                <w:rtl/>
                <w:lang w:val="x-none" w:eastAsia="x-none"/>
              </w:rPr>
            </w:pPr>
            <w:r w:rsidRPr="009B2F3D">
              <w:rPr>
                <w:rFonts w:eastAsia="Times New Roman" w:hint="cs"/>
                <w:b/>
                <w:bCs/>
                <w:sz w:val="22"/>
                <w:szCs w:val="22"/>
                <w:rtl/>
                <w:lang w:val="x-none" w:eastAsia="x-none"/>
              </w:rPr>
              <w:t>סה"כ:</w:t>
            </w:r>
          </w:p>
        </w:tc>
        <w:tc>
          <w:tcPr>
            <w:tcW w:w="766" w:type="dxa"/>
            <w:shd w:val="clear" w:color="auto" w:fill="F2F2F2" w:themeFill="background1" w:themeFillShade="F2"/>
          </w:tcPr>
          <w:p w:rsidR="00E42897" w:rsidRPr="009B2F3D" w:rsidRDefault="00F4063D" w:rsidP="00F41B44">
            <w:pPr>
              <w:spacing w:line="240" w:lineRule="auto"/>
              <w:rPr>
                <w:rFonts w:eastAsia="Times New Roman"/>
                <w:b/>
                <w:bCs/>
                <w:sz w:val="22"/>
                <w:szCs w:val="22"/>
                <w:rtl/>
                <w:lang w:val="x-none" w:eastAsia="x-none"/>
              </w:rPr>
            </w:pPr>
            <w:r w:rsidRPr="009B2F3D">
              <w:rPr>
                <w:rFonts w:eastAsia="Times New Roman"/>
                <w:b/>
                <w:bCs/>
                <w:sz w:val="22"/>
                <w:szCs w:val="22"/>
                <w:rtl/>
                <w:lang w:val="x-none" w:eastAsia="x-none"/>
              </w:rPr>
              <w:fldChar w:fldCharType="begin"/>
            </w:r>
            <w:r w:rsidRPr="009B2F3D">
              <w:rPr>
                <w:rFonts w:eastAsia="Times New Roman"/>
                <w:b/>
                <w:bCs/>
                <w:sz w:val="22"/>
                <w:szCs w:val="22"/>
                <w:rtl/>
                <w:lang w:val="x-none" w:eastAsia="x-none"/>
              </w:rPr>
              <w:instrText xml:space="preserve"> =</w:instrText>
            </w:r>
            <w:r w:rsidRPr="009B2F3D">
              <w:rPr>
                <w:rFonts w:eastAsia="Times New Roman"/>
                <w:b/>
                <w:bCs/>
                <w:sz w:val="22"/>
                <w:szCs w:val="22"/>
                <w:lang w:val="x-none" w:eastAsia="x-none"/>
              </w:rPr>
              <w:instrText>SUM(ABOVE</w:instrText>
            </w:r>
            <w:r w:rsidRPr="009B2F3D">
              <w:rPr>
                <w:rFonts w:eastAsia="Times New Roman"/>
                <w:b/>
                <w:bCs/>
                <w:sz w:val="22"/>
                <w:szCs w:val="22"/>
                <w:rtl/>
                <w:lang w:val="x-none" w:eastAsia="x-none"/>
              </w:rPr>
              <w:instrText xml:space="preserve">) </w:instrText>
            </w:r>
            <w:r w:rsidRPr="009B2F3D">
              <w:rPr>
                <w:rFonts w:eastAsia="Times New Roman"/>
                <w:b/>
                <w:bCs/>
                <w:sz w:val="22"/>
                <w:szCs w:val="22"/>
                <w:rtl/>
                <w:lang w:val="x-none" w:eastAsia="x-none"/>
              </w:rPr>
              <w:fldChar w:fldCharType="separate"/>
            </w:r>
            <w:r w:rsidRPr="009B2F3D">
              <w:rPr>
                <w:rFonts w:eastAsia="Times New Roman"/>
                <w:b/>
                <w:bCs/>
                <w:noProof/>
                <w:sz w:val="22"/>
                <w:szCs w:val="22"/>
                <w:rtl/>
                <w:lang w:val="x-none" w:eastAsia="x-none"/>
              </w:rPr>
              <w:t>60</w:t>
            </w:r>
            <w:r w:rsidRPr="009B2F3D">
              <w:rPr>
                <w:rFonts w:eastAsia="Times New Roman"/>
                <w:b/>
                <w:bCs/>
                <w:sz w:val="22"/>
                <w:szCs w:val="22"/>
                <w:rtl/>
                <w:lang w:val="x-none" w:eastAsia="x-none"/>
              </w:rPr>
              <w:fldChar w:fldCharType="end"/>
            </w:r>
          </w:p>
        </w:tc>
      </w:tr>
    </w:tbl>
    <w:p w:rsidR="00D3265E" w:rsidRPr="007367F8" w:rsidRDefault="00D3265E" w:rsidP="00193FD0">
      <w:pPr>
        <w:pStyle w:val="Normal1"/>
        <w:framePr w:hSpace="180" w:wrap="around" w:vAnchor="text" w:hAnchor="page" w:x="1461" w:y="1094"/>
        <w:spacing w:line="360" w:lineRule="auto"/>
        <w:ind w:left="799"/>
        <w:rPr>
          <w:b/>
          <w:bCs/>
          <w:color w:val="000000"/>
          <w:sz w:val="24"/>
          <w:u w:val="single"/>
          <w:rtl/>
          <w:lang w:eastAsia="en-US"/>
        </w:rPr>
      </w:pPr>
    </w:p>
    <w:p w:rsidR="007D0C73" w:rsidRDefault="009069B0" w:rsidP="009069B0">
      <w:pPr>
        <w:pStyle w:val="4"/>
        <w:bidi/>
        <w:rPr>
          <w:rtl/>
        </w:rPr>
      </w:pPr>
      <w:r w:rsidRPr="007367F8">
        <w:rPr>
          <w:rFonts w:hint="cs"/>
          <w:rtl/>
        </w:rPr>
        <w:t xml:space="preserve">שלב ב' - </w:t>
      </w:r>
      <w:r w:rsidR="00AB5452" w:rsidRPr="007367F8">
        <w:rPr>
          <w:rFonts w:hint="cs"/>
          <w:rtl/>
        </w:rPr>
        <w:t>ריאיון לצוות המציע</w:t>
      </w:r>
    </w:p>
    <w:p w:rsidR="00E64F11" w:rsidRDefault="00E64F11" w:rsidP="00E64F11">
      <w:pPr>
        <w:rPr>
          <w:rtl/>
          <w:lang w:eastAsia="he-IL"/>
        </w:rPr>
      </w:pPr>
      <w:r w:rsidRPr="007367F8">
        <w:rPr>
          <w:rFonts w:ascii="Calibri" w:eastAsia="Times New Roman" w:hAnsi="Calibri" w:hint="eastAsia"/>
          <w:sz w:val="22"/>
          <w:szCs w:val="22"/>
          <w:rtl/>
        </w:rPr>
        <w:t>מנכ</w:t>
      </w:r>
      <w:r w:rsidRPr="007367F8">
        <w:rPr>
          <w:rFonts w:ascii="Calibri" w:eastAsia="Times New Roman" w:hAnsi="Calibri"/>
          <w:sz w:val="22"/>
          <w:szCs w:val="22"/>
          <w:rtl/>
        </w:rPr>
        <w:t>"</w:t>
      </w:r>
      <w:r w:rsidRPr="007367F8">
        <w:rPr>
          <w:rFonts w:ascii="Calibri" w:eastAsia="Times New Roman" w:hAnsi="Calibri" w:hint="eastAsia"/>
          <w:sz w:val="22"/>
          <w:szCs w:val="22"/>
          <w:rtl/>
        </w:rPr>
        <w:t>ל</w:t>
      </w:r>
      <w:r w:rsidRPr="007367F8">
        <w:rPr>
          <w:rFonts w:ascii="Calibri" w:eastAsia="Times New Roman" w:hAnsi="Calibri"/>
          <w:sz w:val="22"/>
          <w:szCs w:val="22"/>
          <w:rtl/>
        </w:rPr>
        <w:t xml:space="preserve"> </w:t>
      </w:r>
      <w:r w:rsidRPr="007367F8">
        <w:rPr>
          <w:rFonts w:ascii="Calibri" w:eastAsia="Times New Roman" w:hAnsi="Calibri" w:hint="eastAsia"/>
          <w:sz w:val="22"/>
          <w:szCs w:val="22"/>
          <w:rtl/>
        </w:rPr>
        <w:t>המציע</w:t>
      </w:r>
      <w:r>
        <w:rPr>
          <w:rFonts w:ascii="Calibri" w:eastAsia="Times New Roman" w:hAnsi="Calibri" w:hint="cs"/>
          <w:sz w:val="22"/>
          <w:szCs w:val="22"/>
          <w:rtl/>
        </w:rPr>
        <w:t xml:space="preserve"> או מי מטעמו ומנהל הפרויקט המוצע</w:t>
      </w:r>
      <w:r w:rsidRPr="007367F8">
        <w:rPr>
          <w:rFonts w:ascii="Calibri" w:eastAsia="Times New Roman" w:hAnsi="Calibri"/>
          <w:sz w:val="22"/>
          <w:szCs w:val="22"/>
          <w:rtl/>
        </w:rPr>
        <w:t xml:space="preserve">, </w:t>
      </w:r>
      <w:r w:rsidRPr="007367F8">
        <w:rPr>
          <w:rFonts w:ascii="Calibri" w:eastAsia="Times New Roman" w:hAnsi="Calibri" w:hint="eastAsia"/>
          <w:sz w:val="22"/>
          <w:szCs w:val="22"/>
          <w:rtl/>
        </w:rPr>
        <w:t>יוזמנו</w:t>
      </w:r>
      <w:r w:rsidRPr="007367F8">
        <w:rPr>
          <w:rFonts w:ascii="Calibri" w:eastAsia="Times New Roman" w:hAnsi="Calibri"/>
          <w:sz w:val="22"/>
          <w:szCs w:val="22"/>
          <w:rtl/>
        </w:rPr>
        <w:t xml:space="preserve"> </w:t>
      </w:r>
      <w:r w:rsidRPr="007367F8">
        <w:rPr>
          <w:rFonts w:ascii="Calibri" w:eastAsia="Times New Roman" w:hAnsi="Calibri" w:hint="cs"/>
          <w:sz w:val="22"/>
          <w:szCs w:val="22"/>
          <w:rtl/>
        </w:rPr>
        <w:t xml:space="preserve">יחדיו </w:t>
      </w:r>
      <w:r w:rsidRPr="007367F8">
        <w:rPr>
          <w:rFonts w:ascii="Calibri" w:eastAsia="Times New Roman" w:hAnsi="Calibri" w:hint="eastAsia"/>
          <w:sz w:val="22"/>
          <w:szCs w:val="22"/>
          <w:rtl/>
        </w:rPr>
        <w:t>לראיון</w:t>
      </w:r>
      <w:r w:rsidRPr="007367F8">
        <w:rPr>
          <w:rFonts w:ascii="Calibri" w:eastAsia="Times New Roman" w:hAnsi="Calibri"/>
          <w:sz w:val="22"/>
          <w:szCs w:val="22"/>
          <w:rtl/>
        </w:rPr>
        <w:t xml:space="preserve"> </w:t>
      </w:r>
      <w:r w:rsidRPr="007367F8">
        <w:rPr>
          <w:rFonts w:ascii="Calibri" w:eastAsia="Times New Roman" w:hAnsi="Calibri" w:hint="cs"/>
          <w:sz w:val="22"/>
          <w:szCs w:val="22"/>
          <w:rtl/>
        </w:rPr>
        <w:t xml:space="preserve">צוותי במשרדי </w:t>
      </w:r>
      <w:r>
        <w:rPr>
          <w:rFonts w:ascii="Calibri" w:eastAsia="Times New Roman" w:hAnsi="Calibri" w:hint="cs"/>
          <w:sz w:val="22"/>
          <w:szCs w:val="22"/>
          <w:rtl/>
        </w:rPr>
        <w:t>המשרד</w:t>
      </w:r>
      <w:r w:rsidRPr="007367F8">
        <w:rPr>
          <w:rFonts w:ascii="Calibri" w:eastAsia="Times New Roman" w:hAnsi="Calibri" w:hint="cs"/>
          <w:sz w:val="22"/>
          <w:szCs w:val="22"/>
          <w:rtl/>
        </w:rPr>
        <w:t>. אי הופעה של אחד מהמוזמנים תזכה את המציע בציון "אפס" במרכיב הראיון. כל מרכיב ראיון להלן ינוקד בסולם הציונים שנע בין: "1" ="גרוע", "5" = "טוב מאוד"</w:t>
      </w:r>
      <w:r>
        <w:rPr>
          <w:rFonts w:hint="cs"/>
          <w:rtl/>
          <w:lang w:val="x-none" w:eastAsia="x-none"/>
        </w:rPr>
        <w:t>.</w:t>
      </w:r>
    </w:p>
    <w:tbl>
      <w:tblPr>
        <w:tblpPr w:leftFromText="180" w:rightFromText="180" w:vertAnchor="text" w:horzAnchor="margin" w:tblpY="96"/>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1"/>
        <w:gridCol w:w="1799"/>
        <w:gridCol w:w="5459"/>
        <w:gridCol w:w="778"/>
      </w:tblGrid>
      <w:tr w:rsidR="00E64F11" w:rsidRPr="009B2F3D" w:rsidTr="00B26788">
        <w:tc>
          <w:tcPr>
            <w:tcW w:w="451" w:type="dxa"/>
            <w:shd w:val="clear" w:color="auto" w:fill="D9D9D9"/>
          </w:tcPr>
          <w:p w:rsidR="00E64F11" w:rsidRPr="009B2F3D" w:rsidRDefault="00E64F11" w:rsidP="00E64F11">
            <w:pPr>
              <w:spacing w:line="240" w:lineRule="auto"/>
              <w:rPr>
                <w:rFonts w:eastAsia="Times New Roman"/>
                <w:b/>
                <w:bCs/>
                <w:sz w:val="22"/>
                <w:szCs w:val="22"/>
                <w:rtl/>
                <w:lang w:val="x-none" w:eastAsia="x-none"/>
              </w:rPr>
            </w:pPr>
            <w:r w:rsidRPr="009B2F3D">
              <w:rPr>
                <w:rFonts w:eastAsia="Times New Roman" w:hint="cs"/>
                <w:b/>
                <w:bCs/>
                <w:sz w:val="22"/>
                <w:szCs w:val="22"/>
                <w:rtl/>
                <w:lang w:val="x-none" w:eastAsia="x-none"/>
              </w:rPr>
              <w:t>#</w:t>
            </w:r>
          </w:p>
        </w:tc>
        <w:tc>
          <w:tcPr>
            <w:tcW w:w="1799" w:type="dxa"/>
            <w:shd w:val="clear" w:color="auto" w:fill="D9D9D9"/>
          </w:tcPr>
          <w:p w:rsidR="00E64F11" w:rsidRPr="009B2F3D" w:rsidRDefault="00E64F11" w:rsidP="00E64F11">
            <w:pPr>
              <w:spacing w:line="240" w:lineRule="auto"/>
              <w:jc w:val="left"/>
              <w:rPr>
                <w:rFonts w:eastAsia="Times New Roman"/>
                <w:b/>
                <w:bCs/>
                <w:sz w:val="22"/>
                <w:szCs w:val="22"/>
                <w:rtl/>
                <w:lang w:val="x-none" w:eastAsia="x-none"/>
              </w:rPr>
            </w:pPr>
            <w:r w:rsidRPr="009B2F3D">
              <w:rPr>
                <w:rFonts w:eastAsia="Times New Roman" w:hint="cs"/>
                <w:b/>
                <w:bCs/>
                <w:sz w:val="22"/>
                <w:szCs w:val="22"/>
                <w:rtl/>
                <w:lang w:val="x-none" w:eastAsia="x-none"/>
              </w:rPr>
              <w:t>מרכיב האיכות</w:t>
            </w:r>
          </w:p>
        </w:tc>
        <w:tc>
          <w:tcPr>
            <w:tcW w:w="5459" w:type="dxa"/>
            <w:shd w:val="clear" w:color="auto" w:fill="D9D9D9"/>
          </w:tcPr>
          <w:p w:rsidR="00E64F11" w:rsidRPr="009B2F3D" w:rsidRDefault="00E64F11" w:rsidP="00E64F11">
            <w:pPr>
              <w:spacing w:line="240" w:lineRule="auto"/>
              <w:jc w:val="left"/>
              <w:rPr>
                <w:rFonts w:eastAsia="Times New Roman"/>
                <w:b/>
                <w:bCs/>
                <w:sz w:val="22"/>
                <w:szCs w:val="22"/>
                <w:rtl/>
                <w:lang w:val="x-none" w:eastAsia="x-none"/>
              </w:rPr>
            </w:pPr>
          </w:p>
        </w:tc>
        <w:tc>
          <w:tcPr>
            <w:tcW w:w="778" w:type="dxa"/>
            <w:shd w:val="clear" w:color="auto" w:fill="D9D9D9"/>
          </w:tcPr>
          <w:p w:rsidR="00E64F11" w:rsidRPr="009B2F3D" w:rsidRDefault="00E64F11" w:rsidP="00E64F11">
            <w:pPr>
              <w:spacing w:line="240" w:lineRule="auto"/>
              <w:jc w:val="left"/>
              <w:rPr>
                <w:rFonts w:eastAsia="Times New Roman"/>
                <w:b/>
                <w:bCs/>
                <w:sz w:val="22"/>
                <w:szCs w:val="22"/>
                <w:rtl/>
                <w:lang w:val="x-none" w:eastAsia="x-none"/>
              </w:rPr>
            </w:pPr>
            <w:r w:rsidRPr="009B2F3D">
              <w:rPr>
                <w:rFonts w:eastAsia="Times New Roman" w:hint="cs"/>
                <w:b/>
                <w:bCs/>
                <w:sz w:val="22"/>
                <w:szCs w:val="22"/>
                <w:rtl/>
                <w:lang w:val="x-none" w:eastAsia="x-none"/>
              </w:rPr>
              <w:t>מס. נקודות מירבי</w:t>
            </w:r>
          </w:p>
        </w:tc>
      </w:tr>
      <w:tr w:rsidR="00E64F11" w:rsidRPr="009B2F3D" w:rsidTr="00B26788">
        <w:tc>
          <w:tcPr>
            <w:tcW w:w="451" w:type="dxa"/>
            <w:shd w:val="clear" w:color="auto" w:fill="auto"/>
          </w:tcPr>
          <w:p w:rsidR="00E64F11" w:rsidRPr="009B2F3D" w:rsidRDefault="00E64F11" w:rsidP="00E64F11">
            <w:pPr>
              <w:spacing w:line="240" w:lineRule="auto"/>
              <w:rPr>
                <w:rFonts w:ascii="Calibri" w:eastAsia="Times New Roman" w:hAnsi="Calibri"/>
                <w:sz w:val="22"/>
                <w:szCs w:val="22"/>
                <w:rtl/>
              </w:rPr>
            </w:pPr>
            <w:r w:rsidRPr="009B2F3D">
              <w:rPr>
                <w:rFonts w:ascii="Calibri" w:eastAsia="Times New Roman" w:hAnsi="Calibri" w:hint="cs"/>
                <w:sz w:val="22"/>
                <w:szCs w:val="22"/>
                <w:rtl/>
              </w:rPr>
              <w:t>1</w:t>
            </w:r>
          </w:p>
        </w:tc>
        <w:tc>
          <w:tcPr>
            <w:tcW w:w="1799" w:type="dxa"/>
          </w:tcPr>
          <w:p w:rsidR="00E64F11" w:rsidRPr="009B2F3D" w:rsidRDefault="00E64F11" w:rsidP="00E64F11">
            <w:pPr>
              <w:tabs>
                <w:tab w:val="left" w:pos="340"/>
              </w:tabs>
              <w:spacing w:line="240" w:lineRule="auto"/>
              <w:rPr>
                <w:rFonts w:ascii="Calibri" w:eastAsia="Times New Roman" w:hAnsi="Calibri"/>
                <w:sz w:val="22"/>
                <w:szCs w:val="22"/>
                <w:rtl/>
              </w:rPr>
            </w:pPr>
            <w:r w:rsidRPr="009B2F3D">
              <w:rPr>
                <w:rFonts w:ascii="Calibri" w:eastAsia="Times New Roman" w:hAnsi="Calibri" w:hint="cs"/>
                <w:sz w:val="22"/>
                <w:szCs w:val="22"/>
                <w:rtl/>
              </w:rPr>
              <w:t>צוות המציע</w:t>
            </w:r>
          </w:p>
        </w:tc>
        <w:tc>
          <w:tcPr>
            <w:tcW w:w="5459" w:type="dxa"/>
          </w:tcPr>
          <w:p w:rsidR="00E64F11" w:rsidRPr="009B2F3D" w:rsidRDefault="00E64F11" w:rsidP="00A4245E">
            <w:pPr>
              <w:tabs>
                <w:tab w:val="left" w:pos="340"/>
              </w:tabs>
              <w:spacing w:line="240" w:lineRule="auto"/>
              <w:rPr>
                <w:rFonts w:eastAsia="Times New Roman"/>
                <w:b/>
                <w:bCs/>
                <w:sz w:val="22"/>
                <w:szCs w:val="22"/>
                <w:rtl/>
                <w:lang w:val="x-none" w:eastAsia="x-none"/>
              </w:rPr>
            </w:pPr>
            <w:r w:rsidRPr="009B2F3D">
              <w:rPr>
                <w:rFonts w:ascii="Calibri" w:eastAsia="Times New Roman" w:hAnsi="Calibri" w:hint="cs"/>
                <w:sz w:val="22"/>
                <w:szCs w:val="22"/>
                <w:rtl/>
              </w:rPr>
              <w:t>הבנת צוות המציע את יעדי המכרז ומטרותיו</w:t>
            </w:r>
            <w:r w:rsidR="00A4245E">
              <w:rPr>
                <w:rFonts w:ascii="Calibri" w:eastAsia="Times New Roman" w:hAnsi="Calibri" w:hint="cs"/>
                <w:sz w:val="22"/>
                <w:szCs w:val="22"/>
                <w:rtl/>
              </w:rPr>
              <w:t xml:space="preserve"> ו</w:t>
            </w:r>
            <w:r w:rsidR="00A4245E" w:rsidRPr="00A4245E">
              <w:rPr>
                <w:rFonts w:ascii="Calibri" w:eastAsia="Times New Roman" w:hAnsi="Calibri"/>
                <w:sz w:val="22"/>
                <w:szCs w:val="22"/>
                <w:rtl/>
              </w:rPr>
              <w:t>התאמת הצוות המוצע לדרישות המכרז</w:t>
            </w:r>
          </w:p>
        </w:tc>
        <w:tc>
          <w:tcPr>
            <w:tcW w:w="778" w:type="dxa"/>
          </w:tcPr>
          <w:p w:rsidR="00E64F11" w:rsidRPr="009B2F3D" w:rsidRDefault="00A4245E" w:rsidP="00E64F11">
            <w:pPr>
              <w:spacing w:line="240" w:lineRule="auto"/>
              <w:rPr>
                <w:rFonts w:eastAsia="Times New Roman"/>
                <w:b/>
                <w:bCs/>
                <w:sz w:val="22"/>
                <w:szCs w:val="22"/>
                <w:rtl/>
                <w:lang w:val="x-none" w:eastAsia="x-none"/>
              </w:rPr>
            </w:pPr>
            <w:r>
              <w:rPr>
                <w:rFonts w:eastAsia="Times New Roman" w:hint="cs"/>
                <w:b/>
                <w:bCs/>
                <w:sz w:val="22"/>
                <w:szCs w:val="22"/>
                <w:rtl/>
                <w:lang w:val="x-none" w:eastAsia="x-none"/>
              </w:rPr>
              <w:t>10</w:t>
            </w:r>
          </w:p>
        </w:tc>
      </w:tr>
      <w:tr w:rsidR="00F41B44" w:rsidRPr="009B2F3D" w:rsidTr="00B26788">
        <w:tc>
          <w:tcPr>
            <w:tcW w:w="451" w:type="dxa"/>
            <w:shd w:val="clear" w:color="auto" w:fill="auto"/>
          </w:tcPr>
          <w:p w:rsidR="00F41B44" w:rsidRPr="009B2F3D" w:rsidRDefault="005010F7" w:rsidP="00E64F11">
            <w:pPr>
              <w:spacing w:line="240" w:lineRule="auto"/>
              <w:rPr>
                <w:rFonts w:ascii="Calibri" w:eastAsia="Times New Roman" w:hAnsi="Calibri"/>
                <w:sz w:val="22"/>
                <w:szCs w:val="22"/>
                <w:rtl/>
              </w:rPr>
            </w:pPr>
            <w:r>
              <w:rPr>
                <w:rFonts w:ascii="Calibri" w:eastAsia="Times New Roman" w:hAnsi="Calibri" w:hint="cs"/>
                <w:sz w:val="22"/>
                <w:szCs w:val="22"/>
                <w:rtl/>
              </w:rPr>
              <w:t>2</w:t>
            </w:r>
          </w:p>
        </w:tc>
        <w:tc>
          <w:tcPr>
            <w:tcW w:w="1799" w:type="dxa"/>
            <w:vMerge w:val="restart"/>
          </w:tcPr>
          <w:p w:rsidR="00F41B44" w:rsidRPr="009B2F3D" w:rsidRDefault="00B26788" w:rsidP="00F41B44">
            <w:pPr>
              <w:spacing w:line="240" w:lineRule="auto"/>
              <w:jc w:val="left"/>
              <w:rPr>
                <w:rFonts w:eastAsia="Times New Roman"/>
                <w:b/>
                <w:bCs/>
                <w:sz w:val="22"/>
                <w:szCs w:val="22"/>
                <w:rtl/>
                <w:lang w:val="x-none" w:eastAsia="x-none"/>
              </w:rPr>
            </w:pPr>
            <w:r w:rsidRPr="009B2F3D">
              <w:rPr>
                <w:rFonts w:ascii="Calibri" w:eastAsia="Times New Roman" w:hAnsi="Calibri" w:hint="cs"/>
                <w:sz w:val="22"/>
                <w:szCs w:val="22"/>
                <w:rtl/>
              </w:rPr>
              <w:t xml:space="preserve">הצגת </w:t>
            </w:r>
            <w:r w:rsidR="00F41B44" w:rsidRPr="009B2F3D">
              <w:rPr>
                <w:rFonts w:ascii="Calibri" w:eastAsia="Times New Roman" w:hAnsi="Calibri" w:hint="cs"/>
                <w:sz w:val="22"/>
                <w:szCs w:val="22"/>
                <w:rtl/>
              </w:rPr>
              <w:t>שיטת העבודה המוצעת (שיטת העבודה אשר צורפה על ידי המציע להצעתו במכרז. נית</w:t>
            </w:r>
            <w:r w:rsidR="00F41B44" w:rsidRPr="009B2F3D">
              <w:rPr>
                <w:rFonts w:ascii="Calibri" w:eastAsia="Times New Roman" w:hAnsi="Calibri" w:hint="eastAsia"/>
                <w:sz w:val="22"/>
                <w:szCs w:val="22"/>
                <w:rtl/>
              </w:rPr>
              <w:t>ן</w:t>
            </w:r>
            <w:r w:rsidR="00F41B44" w:rsidRPr="009B2F3D">
              <w:rPr>
                <w:rFonts w:ascii="Calibri" w:eastAsia="Times New Roman" w:hAnsi="Calibri" w:hint="cs"/>
                <w:sz w:val="22"/>
                <w:szCs w:val="22"/>
                <w:rtl/>
              </w:rPr>
              <w:t xml:space="preserve"> להציג מצגת ממוחשבת</w:t>
            </w:r>
            <w:r w:rsidR="00F41B44" w:rsidRPr="009B2F3D">
              <w:rPr>
                <w:rFonts w:eastAsia="Times New Roman" w:hint="cs"/>
                <w:b/>
                <w:bCs/>
                <w:sz w:val="22"/>
                <w:szCs w:val="22"/>
                <w:rtl/>
                <w:lang w:val="x-none" w:eastAsia="x-none"/>
              </w:rPr>
              <w:t>)</w:t>
            </w:r>
          </w:p>
        </w:tc>
        <w:tc>
          <w:tcPr>
            <w:tcW w:w="5459" w:type="dxa"/>
          </w:tcPr>
          <w:p w:rsidR="00F41B44" w:rsidRPr="009B2F3D" w:rsidRDefault="00F41B44" w:rsidP="00E64F11">
            <w:pPr>
              <w:tabs>
                <w:tab w:val="left" w:pos="340"/>
              </w:tabs>
              <w:spacing w:line="240" w:lineRule="auto"/>
              <w:rPr>
                <w:rFonts w:ascii="Calibri" w:eastAsia="Times New Roman" w:hAnsi="Calibri"/>
                <w:sz w:val="22"/>
                <w:szCs w:val="22"/>
                <w:rtl/>
              </w:rPr>
            </w:pPr>
            <w:r w:rsidRPr="009B2F3D">
              <w:rPr>
                <w:rFonts w:ascii="Calibri" w:eastAsia="Times New Roman" w:hAnsi="Calibri" w:hint="cs"/>
                <w:sz w:val="22"/>
                <w:szCs w:val="22"/>
                <w:rtl/>
              </w:rPr>
              <w:t xml:space="preserve">אופן </w:t>
            </w:r>
            <w:r w:rsidR="00EA7C18">
              <w:rPr>
                <w:rFonts w:ascii="Calibri" w:eastAsia="Times New Roman" w:hAnsi="Calibri" w:hint="cs"/>
                <w:sz w:val="22"/>
                <w:szCs w:val="22"/>
                <w:rtl/>
              </w:rPr>
              <w:t>התארגנות</w:t>
            </w:r>
            <w:r w:rsidRPr="009B2F3D">
              <w:rPr>
                <w:rFonts w:ascii="Calibri" w:eastAsia="Times New Roman" w:hAnsi="Calibri" w:hint="cs"/>
                <w:sz w:val="22"/>
                <w:szCs w:val="22"/>
                <w:rtl/>
              </w:rPr>
              <w:t xml:space="preserve"> המציע למתן השירותים המבוקשים: על פי אבני הדרך המוצגות בפרק 1 במכרז.</w:t>
            </w:r>
          </w:p>
        </w:tc>
        <w:tc>
          <w:tcPr>
            <w:tcW w:w="778" w:type="dxa"/>
          </w:tcPr>
          <w:p w:rsidR="00F41B44" w:rsidRPr="009B2F3D" w:rsidRDefault="00F41B44" w:rsidP="00E64F11">
            <w:pPr>
              <w:spacing w:line="240" w:lineRule="auto"/>
              <w:rPr>
                <w:rFonts w:eastAsia="Times New Roman"/>
                <w:b/>
                <w:bCs/>
                <w:sz w:val="22"/>
                <w:szCs w:val="22"/>
                <w:rtl/>
                <w:lang w:val="x-none" w:eastAsia="x-none"/>
              </w:rPr>
            </w:pPr>
            <w:r w:rsidRPr="009B2F3D">
              <w:rPr>
                <w:rFonts w:eastAsia="Times New Roman" w:hint="cs"/>
                <w:b/>
                <w:bCs/>
                <w:sz w:val="22"/>
                <w:szCs w:val="22"/>
                <w:rtl/>
                <w:lang w:val="x-none" w:eastAsia="x-none"/>
              </w:rPr>
              <w:t>5</w:t>
            </w:r>
          </w:p>
        </w:tc>
      </w:tr>
      <w:tr w:rsidR="00F41B44" w:rsidRPr="009B2F3D" w:rsidTr="00B26788">
        <w:tc>
          <w:tcPr>
            <w:tcW w:w="451" w:type="dxa"/>
            <w:shd w:val="clear" w:color="auto" w:fill="auto"/>
          </w:tcPr>
          <w:p w:rsidR="00F41B44" w:rsidRPr="009B2F3D" w:rsidRDefault="005010F7" w:rsidP="00E64F11">
            <w:pPr>
              <w:spacing w:line="240" w:lineRule="auto"/>
              <w:rPr>
                <w:rFonts w:ascii="Calibri" w:eastAsia="Times New Roman" w:hAnsi="Calibri"/>
                <w:sz w:val="22"/>
                <w:szCs w:val="22"/>
                <w:rtl/>
              </w:rPr>
            </w:pPr>
            <w:r>
              <w:rPr>
                <w:rFonts w:ascii="Calibri" w:eastAsia="Times New Roman" w:hAnsi="Calibri" w:hint="cs"/>
                <w:sz w:val="22"/>
                <w:szCs w:val="22"/>
                <w:rtl/>
              </w:rPr>
              <w:t>3</w:t>
            </w:r>
          </w:p>
        </w:tc>
        <w:tc>
          <w:tcPr>
            <w:tcW w:w="1799" w:type="dxa"/>
            <w:vMerge/>
          </w:tcPr>
          <w:p w:rsidR="00F41B44" w:rsidRPr="009B2F3D" w:rsidRDefault="00F41B44" w:rsidP="00E64F11">
            <w:pPr>
              <w:spacing w:line="240" w:lineRule="auto"/>
              <w:rPr>
                <w:rFonts w:ascii="Calibri" w:eastAsia="Times New Roman" w:hAnsi="Calibri"/>
                <w:sz w:val="22"/>
                <w:szCs w:val="22"/>
                <w:rtl/>
              </w:rPr>
            </w:pPr>
          </w:p>
        </w:tc>
        <w:tc>
          <w:tcPr>
            <w:tcW w:w="5459" w:type="dxa"/>
          </w:tcPr>
          <w:p w:rsidR="00F41B44" w:rsidRPr="009B2F3D" w:rsidRDefault="00F41B44" w:rsidP="00E64F11">
            <w:pPr>
              <w:tabs>
                <w:tab w:val="left" w:pos="340"/>
              </w:tabs>
              <w:spacing w:line="240" w:lineRule="auto"/>
              <w:rPr>
                <w:rFonts w:ascii="Calibri" w:eastAsia="Times New Roman" w:hAnsi="Calibri"/>
                <w:sz w:val="22"/>
                <w:szCs w:val="22"/>
                <w:rtl/>
              </w:rPr>
            </w:pPr>
            <w:r w:rsidRPr="009B2F3D">
              <w:rPr>
                <w:rFonts w:ascii="Calibri" w:eastAsia="Times New Roman" w:hAnsi="Calibri" w:hint="cs"/>
                <w:sz w:val="22"/>
                <w:szCs w:val="22"/>
                <w:rtl/>
              </w:rPr>
              <w:t>שיטת העבודה בה מתכוון לפעול המציע  לצורך עמידה מלאה בדרישות המכרז: נהלי עבודה, אמצעים וטכניקות בקרה ושליטה, שיטות דיווח.</w:t>
            </w:r>
          </w:p>
        </w:tc>
        <w:tc>
          <w:tcPr>
            <w:tcW w:w="778" w:type="dxa"/>
          </w:tcPr>
          <w:p w:rsidR="00F41B44" w:rsidRPr="009B2F3D" w:rsidRDefault="00F41B44" w:rsidP="00E64F11">
            <w:pPr>
              <w:spacing w:line="240" w:lineRule="auto"/>
              <w:rPr>
                <w:rFonts w:eastAsia="Times New Roman"/>
                <w:b/>
                <w:bCs/>
                <w:sz w:val="22"/>
                <w:szCs w:val="22"/>
                <w:rtl/>
                <w:lang w:val="x-none" w:eastAsia="x-none"/>
              </w:rPr>
            </w:pPr>
            <w:r w:rsidRPr="009B2F3D">
              <w:rPr>
                <w:rFonts w:eastAsia="Times New Roman" w:hint="cs"/>
                <w:b/>
                <w:bCs/>
                <w:sz w:val="22"/>
                <w:szCs w:val="22"/>
                <w:rtl/>
                <w:lang w:val="x-none" w:eastAsia="x-none"/>
              </w:rPr>
              <w:t>5</w:t>
            </w:r>
          </w:p>
        </w:tc>
      </w:tr>
      <w:tr w:rsidR="00F41B44" w:rsidRPr="009B2F3D" w:rsidTr="00B26788">
        <w:tc>
          <w:tcPr>
            <w:tcW w:w="451" w:type="dxa"/>
            <w:shd w:val="clear" w:color="auto" w:fill="auto"/>
          </w:tcPr>
          <w:p w:rsidR="00F41B44" w:rsidRPr="009B2F3D" w:rsidRDefault="005010F7" w:rsidP="00E64F11">
            <w:pPr>
              <w:spacing w:line="240" w:lineRule="auto"/>
              <w:rPr>
                <w:rFonts w:ascii="Calibri" w:eastAsia="Times New Roman" w:hAnsi="Calibri"/>
                <w:sz w:val="22"/>
                <w:szCs w:val="22"/>
                <w:rtl/>
              </w:rPr>
            </w:pPr>
            <w:r>
              <w:rPr>
                <w:rFonts w:ascii="Calibri" w:eastAsia="Times New Roman" w:hAnsi="Calibri" w:hint="cs"/>
                <w:sz w:val="22"/>
                <w:szCs w:val="22"/>
                <w:rtl/>
              </w:rPr>
              <w:t>4</w:t>
            </w:r>
          </w:p>
        </w:tc>
        <w:tc>
          <w:tcPr>
            <w:tcW w:w="1799" w:type="dxa"/>
            <w:vMerge/>
            <w:tcBorders>
              <w:bottom w:val="single" w:sz="4" w:space="0" w:color="auto"/>
            </w:tcBorders>
          </w:tcPr>
          <w:p w:rsidR="00F41B44" w:rsidRPr="009B2F3D" w:rsidRDefault="00F41B44" w:rsidP="00E64F11">
            <w:pPr>
              <w:spacing w:line="240" w:lineRule="auto"/>
              <w:rPr>
                <w:rFonts w:ascii="Calibri" w:eastAsia="Times New Roman" w:hAnsi="Calibri"/>
                <w:sz w:val="22"/>
                <w:szCs w:val="22"/>
                <w:rtl/>
              </w:rPr>
            </w:pPr>
          </w:p>
        </w:tc>
        <w:tc>
          <w:tcPr>
            <w:tcW w:w="5459" w:type="dxa"/>
          </w:tcPr>
          <w:p w:rsidR="00F41B44" w:rsidRPr="009B2F3D" w:rsidRDefault="00F41B44" w:rsidP="00E64F11">
            <w:pPr>
              <w:tabs>
                <w:tab w:val="left" w:pos="340"/>
              </w:tabs>
              <w:spacing w:line="240" w:lineRule="auto"/>
              <w:rPr>
                <w:rFonts w:ascii="Calibri" w:eastAsia="Times New Roman" w:hAnsi="Calibri"/>
                <w:sz w:val="22"/>
                <w:szCs w:val="22"/>
                <w:rtl/>
              </w:rPr>
            </w:pPr>
            <w:r w:rsidRPr="009B2F3D">
              <w:rPr>
                <w:rFonts w:ascii="Calibri" w:eastAsia="Times New Roman" w:hAnsi="Calibri" w:hint="cs"/>
                <w:sz w:val="22"/>
                <w:szCs w:val="22"/>
                <w:rtl/>
              </w:rPr>
              <w:t>מדדי הצלחה לעמידה ביעדי המכרז: מדדי הצלחה כמותיים הניתנים למדידה לרבות שיטות להפקת לקחים והטמעת שינוי נדרש ומדידת השפעתו.</w:t>
            </w:r>
          </w:p>
        </w:tc>
        <w:tc>
          <w:tcPr>
            <w:tcW w:w="778" w:type="dxa"/>
          </w:tcPr>
          <w:p w:rsidR="00F41B44" w:rsidRPr="009B2F3D" w:rsidRDefault="00F41B44" w:rsidP="00E64F11">
            <w:pPr>
              <w:spacing w:line="240" w:lineRule="auto"/>
              <w:rPr>
                <w:rFonts w:eastAsia="Times New Roman"/>
                <w:b/>
                <w:bCs/>
                <w:sz w:val="22"/>
                <w:szCs w:val="22"/>
                <w:rtl/>
                <w:lang w:val="x-none" w:eastAsia="x-none"/>
              </w:rPr>
            </w:pPr>
            <w:r w:rsidRPr="009B2F3D">
              <w:rPr>
                <w:rFonts w:eastAsia="Times New Roman" w:hint="cs"/>
                <w:b/>
                <w:bCs/>
                <w:sz w:val="22"/>
                <w:szCs w:val="22"/>
                <w:rtl/>
                <w:lang w:val="x-none" w:eastAsia="x-none"/>
              </w:rPr>
              <w:t>5</w:t>
            </w:r>
          </w:p>
        </w:tc>
      </w:tr>
      <w:tr w:rsidR="00F41B44" w:rsidRPr="009B2F3D" w:rsidTr="00B26788">
        <w:tc>
          <w:tcPr>
            <w:tcW w:w="451" w:type="dxa"/>
            <w:shd w:val="clear" w:color="auto" w:fill="auto"/>
          </w:tcPr>
          <w:p w:rsidR="00F41B44" w:rsidRPr="009B2F3D" w:rsidRDefault="005010F7" w:rsidP="00E64F11">
            <w:pPr>
              <w:spacing w:line="240" w:lineRule="auto"/>
              <w:rPr>
                <w:rFonts w:ascii="Calibri" w:eastAsia="Times New Roman" w:hAnsi="Calibri"/>
                <w:sz w:val="22"/>
                <w:szCs w:val="22"/>
                <w:rtl/>
              </w:rPr>
            </w:pPr>
            <w:r>
              <w:rPr>
                <w:rFonts w:ascii="Calibri" w:eastAsia="Times New Roman" w:hAnsi="Calibri" w:hint="cs"/>
                <w:sz w:val="22"/>
                <w:szCs w:val="22"/>
                <w:rtl/>
              </w:rPr>
              <w:t>5</w:t>
            </w:r>
          </w:p>
        </w:tc>
        <w:tc>
          <w:tcPr>
            <w:tcW w:w="1799" w:type="dxa"/>
            <w:vMerge w:val="restart"/>
          </w:tcPr>
          <w:p w:rsidR="00F41B44" w:rsidRPr="009B2F3D" w:rsidRDefault="00B26788" w:rsidP="00B26788">
            <w:pPr>
              <w:spacing w:line="240" w:lineRule="auto"/>
              <w:jc w:val="left"/>
              <w:rPr>
                <w:rFonts w:ascii="Calibri" w:eastAsia="Times New Roman" w:hAnsi="Calibri"/>
                <w:sz w:val="22"/>
                <w:szCs w:val="22"/>
                <w:rtl/>
              </w:rPr>
            </w:pPr>
            <w:r w:rsidRPr="009B2F3D">
              <w:rPr>
                <w:rFonts w:ascii="Calibri" w:eastAsia="Times New Roman" w:hAnsi="Calibri" w:hint="cs"/>
                <w:sz w:val="22"/>
                <w:szCs w:val="22"/>
                <w:rtl/>
              </w:rPr>
              <w:t xml:space="preserve">הצגת </w:t>
            </w:r>
            <w:r w:rsidR="00F41B44" w:rsidRPr="009B2F3D">
              <w:rPr>
                <w:rFonts w:ascii="Calibri" w:eastAsia="Times New Roman" w:hAnsi="Calibri" w:hint="cs"/>
                <w:sz w:val="22"/>
                <w:szCs w:val="22"/>
                <w:rtl/>
              </w:rPr>
              <w:t>תוכנת הבקרה המוצעת</w:t>
            </w:r>
            <w:r w:rsidRPr="009B2F3D">
              <w:rPr>
                <w:rFonts w:ascii="Calibri" w:eastAsia="Times New Roman" w:hAnsi="Calibri" w:hint="cs"/>
                <w:sz w:val="22"/>
                <w:szCs w:val="22"/>
                <w:rtl/>
              </w:rPr>
              <w:t xml:space="preserve"> (תוכנת הבקרה אשר הוצעה ע"י המציע בהצעתו)</w:t>
            </w:r>
          </w:p>
        </w:tc>
        <w:tc>
          <w:tcPr>
            <w:tcW w:w="5459" w:type="dxa"/>
          </w:tcPr>
          <w:p w:rsidR="00F41B44" w:rsidRPr="009B2F3D" w:rsidRDefault="00F41B44" w:rsidP="00077CF5">
            <w:pPr>
              <w:tabs>
                <w:tab w:val="left" w:pos="340"/>
              </w:tabs>
              <w:spacing w:line="240" w:lineRule="auto"/>
              <w:rPr>
                <w:rFonts w:ascii="Calibri" w:eastAsia="Times New Roman" w:hAnsi="Calibri"/>
                <w:sz w:val="22"/>
                <w:szCs w:val="22"/>
                <w:rtl/>
              </w:rPr>
            </w:pPr>
            <w:r w:rsidRPr="009B2F3D">
              <w:rPr>
                <w:rFonts w:ascii="Calibri" w:eastAsia="Times New Roman" w:hAnsi="Calibri" w:hint="cs"/>
                <w:sz w:val="22"/>
                <w:szCs w:val="22"/>
                <w:rtl/>
              </w:rPr>
              <w:t xml:space="preserve">התאמת המערכת לדרישות </w:t>
            </w:r>
            <w:r w:rsidRPr="004C026A">
              <w:rPr>
                <w:rFonts w:ascii="Calibri" w:eastAsia="Times New Roman" w:hAnsi="Calibri" w:hint="cs"/>
                <w:sz w:val="22"/>
                <w:szCs w:val="22"/>
                <w:rtl/>
              </w:rPr>
              <w:t xml:space="preserve">המפרט על פי </w:t>
            </w:r>
            <w:r w:rsidR="008B2E58" w:rsidRPr="004C026A">
              <w:rPr>
                <w:rFonts w:ascii="Calibri" w:eastAsia="Times New Roman" w:hAnsi="Calibri" w:hint="cs"/>
                <w:b/>
                <w:bCs/>
                <w:sz w:val="22"/>
                <w:szCs w:val="22"/>
                <w:u w:val="single"/>
                <w:rtl/>
              </w:rPr>
              <w:t>נספח ד</w:t>
            </w:r>
            <w:r w:rsidR="008B2E58" w:rsidRPr="004C026A">
              <w:rPr>
                <w:rFonts w:ascii="Calibri" w:eastAsia="Times New Roman" w:hAnsi="Calibri"/>
                <w:b/>
                <w:bCs/>
                <w:sz w:val="22"/>
                <w:szCs w:val="22"/>
                <w:u w:val="single"/>
                <w:rtl/>
              </w:rPr>
              <w:t>'</w:t>
            </w:r>
            <w:r w:rsidRPr="004C026A">
              <w:rPr>
                <w:rFonts w:ascii="Calibri" w:eastAsia="Times New Roman" w:hAnsi="Calibri" w:hint="cs"/>
                <w:b/>
                <w:bCs/>
                <w:sz w:val="22"/>
                <w:szCs w:val="22"/>
                <w:u w:val="single"/>
                <w:rtl/>
              </w:rPr>
              <w:t xml:space="preserve"> המצורף</w:t>
            </w:r>
            <w:r w:rsidRPr="004C026A">
              <w:rPr>
                <w:rFonts w:ascii="Calibri" w:eastAsia="Times New Roman" w:hAnsi="Calibri" w:hint="cs"/>
                <w:b/>
                <w:bCs/>
                <w:sz w:val="22"/>
                <w:szCs w:val="22"/>
                <w:rtl/>
              </w:rPr>
              <w:t xml:space="preserve"> ל</w:t>
            </w:r>
            <w:r w:rsidR="00077CF5">
              <w:rPr>
                <w:rFonts w:ascii="Calibri" w:eastAsia="Times New Roman" w:hAnsi="Calibri" w:hint="cs"/>
                <w:b/>
                <w:bCs/>
                <w:sz w:val="22"/>
                <w:szCs w:val="22"/>
                <w:rtl/>
              </w:rPr>
              <w:t>הסכם ההתקשרות</w:t>
            </w:r>
            <w:r w:rsidRPr="004C026A">
              <w:rPr>
                <w:rFonts w:ascii="Calibri" w:eastAsia="Times New Roman" w:hAnsi="Calibri" w:hint="cs"/>
                <w:b/>
                <w:bCs/>
                <w:sz w:val="22"/>
                <w:szCs w:val="22"/>
                <w:rtl/>
              </w:rPr>
              <w:t>.</w:t>
            </w:r>
          </w:p>
        </w:tc>
        <w:tc>
          <w:tcPr>
            <w:tcW w:w="778" w:type="dxa"/>
          </w:tcPr>
          <w:p w:rsidR="00F41B44" w:rsidRPr="009B2F3D" w:rsidRDefault="00F41B44" w:rsidP="00E64F11">
            <w:pPr>
              <w:spacing w:line="240" w:lineRule="auto"/>
              <w:rPr>
                <w:rFonts w:eastAsia="Times New Roman"/>
                <w:b/>
                <w:bCs/>
                <w:sz w:val="22"/>
                <w:szCs w:val="22"/>
                <w:rtl/>
                <w:lang w:val="x-none" w:eastAsia="x-none"/>
              </w:rPr>
            </w:pPr>
            <w:r w:rsidRPr="009B2F3D">
              <w:rPr>
                <w:rFonts w:eastAsia="Times New Roman" w:hint="cs"/>
                <w:b/>
                <w:bCs/>
                <w:sz w:val="22"/>
                <w:szCs w:val="22"/>
                <w:rtl/>
                <w:lang w:val="x-none" w:eastAsia="x-none"/>
              </w:rPr>
              <w:t>5</w:t>
            </w:r>
          </w:p>
        </w:tc>
      </w:tr>
      <w:tr w:rsidR="00F41B44" w:rsidRPr="009B2F3D" w:rsidTr="00B26788">
        <w:tc>
          <w:tcPr>
            <w:tcW w:w="451" w:type="dxa"/>
            <w:tcBorders>
              <w:bottom w:val="single" w:sz="4" w:space="0" w:color="auto"/>
            </w:tcBorders>
            <w:shd w:val="clear" w:color="auto" w:fill="auto"/>
          </w:tcPr>
          <w:p w:rsidR="00F41B44" w:rsidRPr="009B2F3D" w:rsidRDefault="005010F7" w:rsidP="00E64F11">
            <w:pPr>
              <w:spacing w:line="240" w:lineRule="auto"/>
              <w:rPr>
                <w:rFonts w:ascii="Calibri" w:eastAsia="Times New Roman" w:hAnsi="Calibri"/>
                <w:sz w:val="22"/>
                <w:szCs w:val="22"/>
                <w:rtl/>
              </w:rPr>
            </w:pPr>
            <w:r>
              <w:rPr>
                <w:rFonts w:ascii="Calibri" w:eastAsia="Times New Roman" w:hAnsi="Calibri" w:hint="cs"/>
                <w:sz w:val="22"/>
                <w:szCs w:val="22"/>
                <w:rtl/>
              </w:rPr>
              <w:t>6</w:t>
            </w:r>
          </w:p>
        </w:tc>
        <w:tc>
          <w:tcPr>
            <w:tcW w:w="1799" w:type="dxa"/>
            <w:vMerge/>
          </w:tcPr>
          <w:p w:rsidR="00F41B44" w:rsidRPr="009B2F3D" w:rsidRDefault="00F41B44" w:rsidP="00E64F11">
            <w:pPr>
              <w:spacing w:line="240" w:lineRule="auto"/>
              <w:rPr>
                <w:rFonts w:ascii="Calibri" w:eastAsia="Times New Roman" w:hAnsi="Calibri"/>
                <w:sz w:val="22"/>
                <w:szCs w:val="22"/>
                <w:rtl/>
              </w:rPr>
            </w:pPr>
          </w:p>
        </w:tc>
        <w:tc>
          <w:tcPr>
            <w:tcW w:w="5459" w:type="dxa"/>
          </w:tcPr>
          <w:p w:rsidR="00F41B44" w:rsidRPr="009B2F3D" w:rsidRDefault="00F41B44" w:rsidP="00F41B44">
            <w:pPr>
              <w:tabs>
                <w:tab w:val="left" w:pos="340"/>
              </w:tabs>
              <w:spacing w:line="240" w:lineRule="auto"/>
              <w:rPr>
                <w:rFonts w:ascii="Calibri" w:eastAsia="Times New Roman" w:hAnsi="Calibri"/>
                <w:sz w:val="22"/>
                <w:szCs w:val="22"/>
                <w:rtl/>
              </w:rPr>
            </w:pPr>
            <w:r w:rsidRPr="009B2F3D">
              <w:rPr>
                <w:rFonts w:ascii="Calibri" w:eastAsia="Times New Roman" w:hAnsi="Calibri" w:hint="cs"/>
                <w:sz w:val="22"/>
                <w:szCs w:val="22"/>
                <w:rtl/>
              </w:rPr>
              <w:t xml:space="preserve">רמת ממשק המשתמש המוצע: ויזואליות, דפדוף, התמצאות, גמישות. </w:t>
            </w:r>
          </w:p>
        </w:tc>
        <w:tc>
          <w:tcPr>
            <w:tcW w:w="778" w:type="dxa"/>
          </w:tcPr>
          <w:p w:rsidR="00F41B44" w:rsidRPr="009B2F3D" w:rsidRDefault="00F41B44" w:rsidP="00E64F11">
            <w:pPr>
              <w:spacing w:line="240" w:lineRule="auto"/>
              <w:rPr>
                <w:rFonts w:eastAsia="Times New Roman"/>
                <w:b/>
                <w:bCs/>
                <w:sz w:val="22"/>
                <w:szCs w:val="22"/>
                <w:rtl/>
                <w:lang w:val="x-none" w:eastAsia="x-none"/>
              </w:rPr>
            </w:pPr>
            <w:r w:rsidRPr="009B2F3D">
              <w:rPr>
                <w:rFonts w:eastAsia="Times New Roman" w:hint="cs"/>
                <w:b/>
                <w:bCs/>
                <w:sz w:val="22"/>
                <w:szCs w:val="22"/>
                <w:rtl/>
                <w:lang w:val="x-none" w:eastAsia="x-none"/>
              </w:rPr>
              <w:t>5</w:t>
            </w:r>
          </w:p>
        </w:tc>
      </w:tr>
      <w:tr w:rsidR="00F41B44" w:rsidRPr="009B2F3D" w:rsidTr="00B26788">
        <w:tc>
          <w:tcPr>
            <w:tcW w:w="451" w:type="dxa"/>
            <w:tcBorders>
              <w:bottom w:val="single" w:sz="4" w:space="0" w:color="auto"/>
            </w:tcBorders>
            <w:shd w:val="clear" w:color="auto" w:fill="auto"/>
          </w:tcPr>
          <w:p w:rsidR="00F41B44" w:rsidRPr="009B2F3D" w:rsidRDefault="005010F7" w:rsidP="00E64F11">
            <w:pPr>
              <w:spacing w:line="240" w:lineRule="auto"/>
              <w:rPr>
                <w:rFonts w:ascii="Calibri" w:eastAsia="Times New Roman" w:hAnsi="Calibri"/>
                <w:sz w:val="22"/>
                <w:szCs w:val="22"/>
                <w:rtl/>
              </w:rPr>
            </w:pPr>
            <w:r>
              <w:rPr>
                <w:rFonts w:ascii="Calibri" w:eastAsia="Times New Roman" w:hAnsi="Calibri" w:hint="cs"/>
                <w:sz w:val="22"/>
                <w:szCs w:val="22"/>
                <w:rtl/>
              </w:rPr>
              <w:t>7</w:t>
            </w:r>
          </w:p>
        </w:tc>
        <w:tc>
          <w:tcPr>
            <w:tcW w:w="1799" w:type="dxa"/>
            <w:vMerge/>
            <w:tcBorders>
              <w:bottom w:val="single" w:sz="4" w:space="0" w:color="auto"/>
            </w:tcBorders>
          </w:tcPr>
          <w:p w:rsidR="00F41B44" w:rsidRPr="009B2F3D" w:rsidRDefault="00F41B44" w:rsidP="00E64F11">
            <w:pPr>
              <w:spacing w:line="240" w:lineRule="auto"/>
              <w:rPr>
                <w:rFonts w:ascii="Calibri" w:eastAsia="Times New Roman" w:hAnsi="Calibri"/>
                <w:sz w:val="22"/>
                <w:szCs w:val="22"/>
                <w:rtl/>
              </w:rPr>
            </w:pPr>
          </w:p>
        </w:tc>
        <w:tc>
          <w:tcPr>
            <w:tcW w:w="5459" w:type="dxa"/>
            <w:tcBorders>
              <w:bottom w:val="single" w:sz="4" w:space="0" w:color="auto"/>
            </w:tcBorders>
          </w:tcPr>
          <w:p w:rsidR="00F41B44" w:rsidRPr="009B2F3D" w:rsidRDefault="00F41B44" w:rsidP="00E64F11">
            <w:pPr>
              <w:tabs>
                <w:tab w:val="left" w:pos="340"/>
              </w:tabs>
              <w:spacing w:line="240" w:lineRule="auto"/>
              <w:rPr>
                <w:rFonts w:ascii="Calibri" w:eastAsia="Times New Roman" w:hAnsi="Calibri"/>
                <w:sz w:val="22"/>
                <w:szCs w:val="22"/>
                <w:rtl/>
              </w:rPr>
            </w:pPr>
            <w:r w:rsidRPr="009B2F3D">
              <w:rPr>
                <w:rFonts w:ascii="Calibri" w:eastAsia="Times New Roman" w:hAnsi="Calibri" w:hint="cs"/>
                <w:sz w:val="22"/>
                <w:szCs w:val="22"/>
                <w:rtl/>
              </w:rPr>
              <w:t xml:space="preserve">רמת מחולל הדוחות: שאילתות, ניתוח נתונים ברמה תפעולית </w:t>
            </w:r>
            <w:r w:rsidRPr="009B2F3D">
              <w:rPr>
                <w:rFonts w:ascii="Calibri" w:eastAsia="Times New Roman" w:hAnsi="Calibri" w:hint="cs"/>
                <w:sz w:val="22"/>
                <w:szCs w:val="22"/>
                <w:rtl/>
              </w:rPr>
              <w:lastRenderedPageBreak/>
              <w:t>וניהולית.</w:t>
            </w:r>
          </w:p>
        </w:tc>
        <w:tc>
          <w:tcPr>
            <w:tcW w:w="778" w:type="dxa"/>
          </w:tcPr>
          <w:p w:rsidR="00F41B44" w:rsidRPr="009B2F3D" w:rsidRDefault="00F41B44" w:rsidP="00E64F11">
            <w:pPr>
              <w:spacing w:line="240" w:lineRule="auto"/>
              <w:rPr>
                <w:rFonts w:eastAsia="Times New Roman"/>
                <w:b/>
                <w:bCs/>
                <w:sz w:val="22"/>
                <w:szCs w:val="22"/>
                <w:rtl/>
                <w:lang w:val="x-none" w:eastAsia="x-none"/>
              </w:rPr>
            </w:pPr>
            <w:r w:rsidRPr="009B2F3D">
              <w:rPr>
                <w:rFonts w:eastAsia="Times New Roman" w:hint="cs"/>
                <w:b/>
                <w:bCs/>
                <w:sz w:val="22"/>
                <w:szCs w:val="22"/>
                <w:rtl/>
                <w:lang w:val="x-none" w:eastAsia="x-none"/>
              </w:rPr>
              <w:lastRenderedPageBreak/>
              <w:t>5</w:t>
            </w:r>
          </w:p>
        </w:tc>
      </w:tr>
      <w:tr w:rsidR="00F41B44" w:rsidRPr="009B2F3D" w:rsidTr="00B26788">
        <w:tc>
          <w:tcPr>
            <w:tcW w:w="451" w:type="dxa"/>
            <w:tcBorders>
              <w:top w:val="single" w:sz="4" w:space="0" w:color="auto"/>
              <w:left w:val="nil"/>
              <w:bottom w:val="nil"/>
              <w:right w:val="nil"/>
            </w:tcBorders>
            <w:shd w:val="clear" w:color="auto" w:fill="auto"/>
          </w:tcPr>
          <w:p w:rsidR="00F41B44" w:rsidRPr="009B2F3D" w:rsidRDefault="00F41B44" w:rsidP="00E64F11">
            <w:pPr>
              <w:spacing w:line="240" w:lineRule="auto"/>
              <w:rPr>
                <w:rFonts w:ascii="Calibri" w:eastAsia="Times New Roman" w:hAnsi="Calibri"/>
                <w:sz w:val="22"/>
                <w:szCs w:val="22"/>
                <w:rtl/>
              </w:rPr>
            </w:pPr>
          </w:p>
        </w:tc>
        <w:tc>
          <w:tcPr>
            <w:tcW w:w="1799" w:type="dxa"/>
            <w:tcBorders>
              <w:top w:val="single" w:sz="4" w:space="0" w:color="auto"/>
              <w:left w:val="nil"/>
              <w:bottom w:val="nil"/>
              <w:right w:val="single" w:sz="4" w:space="0" w:color="auto"/>
            </w:tcBorders>
          </w:tcPr>
          <w:p w:rsidR="00F41B44" w:rsidRPr="009B2F3D" w:rsidRDefault="00F41B44" w:rsidP="00E64F11">
            <w:pPr>
              <w:spacing w:line="240" w:lineRule="auto"/>
              <w:rPr>
                <w:rFonts w:ascii="Calibri" w:eastAsia="Times New Roman" w:hAnsi="Calibri"/>
                <w:sz w:val="22"/>
                <w:szCs w:val="22"/>
                <w:rtl/>
              </w:rPr>
            </w:pPr>
          </w:p>
        </w:tc>
        <w:tc>
          <w:tcPr>
            <w:tcW w:w="5459" w:type="dxa"/>
            <w:tcBorders>
              <w:left w:val="single" w:sz="4" w:space="0" w:color="auto"/>
            </w:tcBorders>
            <w:shd w:val="clear" w:color="auto" w:fill="F2F2F2" w:themeFill="background1" w:themeFillShade="F2"/>
          </w:tcPr>
          <w:p w:rsidR="00F41B44" w:rsidRPr="009B2F3D" w:rsidRDefault="00F41B44" w:rsidP="00F41B44">
            <w:pPr>
              <w:tabs>
                <w:tab w:val="left" w:pos="340"/>
              </w:tabs>
              <w:spacing w:line="240" w:lineRule="auto"/>
              <w:jc w:val="right"/>
              <w:rPr>
                <w:rFonts w:ascii="Calibri" w:eastAsia="Times New Roman" w:hAnsi="Calibri"/>
                <w:sz w:val="22"/>
                <w:szCs w:val="22"/>
                <w:rtl/>
              </w:rPr>
            </w:pPr>
            <w:r w:rsidRPr="009B2F3D">
              <w:rPr>
                <w:rFonts w:ascii="Calibri" w:eastAsia="Times New Roman" w:hAnsi="Calibri" w:hint="cs"/>
                <w:sz w:val="22"/>
                <w:szCs w:val="22"/>
                <w:rtl/>
              </w:rPr>
              <w:t>סה"כ:</w:t>
            </w:r>
          </w:p>
        </w:tc>
        <w:tc>
          <w:tcPr>
            <w:tcW w:w="778" w:type="dxa"/>
            <w:shd w:val="clear" w:color="auto" w:fill="F2F2F2" w:themeFill="background1" w:themeFillShade="F2"/>
          </w:tcPr>
          <w:p w:rsidR="00F41B44" w:rsidRPr="009B2F3D" w:rsidRDefault="00F41B44" w:rsidP="00E64F11">
            <w:pPr>
              <w:spacing w:line="240" w:lineRule="auto"/>
              <w:rPr>
                <w:rFonts w:eastAsia="Times New Roman"/>
                <w:b/>
                <w:bCs/>
                <w:sz w:val="22"/>
                <w:szCs w:val="22"/>
                <w:rtl/>
                <w:lang w:val="x-none" w:eastAsia="x-none"/>
              </w:rPr>
            </w:pPr>
            <w:r w:rsidRPr="009B2F3D">
              <w:rPr>
                <w:rFonts w:eastAsia="Times New Roman"/>
                <w:b/>
                <w:bCs/>
                <w:sz w:val="22"/>
                <w:szCs w:val="22"/>
                <w:rtl/>
                <w:lang w:val="x-none" w:eastAsia="x-none"/>
              </w:rPr>
              <w:fldChar w:fldCharType="begin"/>
            </w:r>
            <w:r w:rsidRPr="009B2F3D">
              <w:rPr>
                <w:rFonts w:eastAsia="Times New Roman"/>
                <w:b/>
                <w:bCs/>
                <w:sz w:val="22"/>
                <w:szCs w:val="22"/>
                <w:rtl/>
                <w:lang w:val="x-none" w:eastAsia="x-none"/>
              </w:rPr>
              <w:instrText xml:space="preserve"> </w:instrText>
            </w:r>
            <w:r w:rsidRPr="009B2F3D">
              <w:rPr>
                <w:rFonts w:eastAsia="Times New Roman" w:hint="cs"/>
                <w:b/>
                <w:bCs/>
                <w:sz w:val="22"/>
                <w:szCs w:val="22"/>
                <w:rtl/>
                <w:lang w:val="x-none" w:eastAsia="x-none"/>
              </w:rPr>
              <w:instrText>=</w:instrText>
            </w:r>
            <w:r w:rsidRPr="009B2F3D">
              <w:rPr>
                <w:rFonts w:eastAsia="Times New Roman" w:hint="cs"/>
                <w:b/>
                <w:bCs/>
                <w:sz w:val="22"/>
                <w:szCs w:val="22"/>
                <w:lang w:val="x-none" w:eastAsia="x-none"/>
              </w:rPr>
              <w:instrText>SUM(ABOVE</w:instrText>
            </w:r>
            <w:r w:rsidRPr="009B2F3D">
              <w:rPr>
                <w:rFonts w:eastAsia="Times New Roman" w:hint="cs"/>
                <w:b/>
                <w:bCs/>
                <w:sz w:val="22"/>
                <w:szCs w:val="22"/>
                <w:rtl/>
                <w:lang w:val="x-none" w:eastAsia="x-none"/>
              </w:rPr>
              <w:instrText>)</w:instrText>
            </w:r>
            <w:r w:rsidRPr="009B2F3D">
              <w:rPr>
                <w:rFonts w:eastAsia="Times New Roman"/>
                <w:b/>
                <w:bCs/>
                <w:sz w:val="22"/>
                <w:szCs w:val="22"/>
                <w:rtl/>
                <w:lang w:val="x-none" w:eastAsia="x-none"/>
              </w:rPr>
              <w:instrText xml:space="preserve"> </w:instrText>
            </w:r>
            <w:r w:rsidRPr="009B2F3D">
              <w:rPr>
                <w:rFonts w:eastAsia="Times New Roman"/>
                <w:b/>
                <w:bCs/>
                <w:sz w:val="22"/>
                <w:szCs w:val="22"/>
                <w:rtl/>
                <w:lang w:val="x-none" w:eastAsia="x-none"/>
              </w:rPr>
              <w:fldChar w:fldCharType="separate"/>
            </w:r>
            <w:r w:rsidRPr="009B2F3D">
              <w:rPr>
                <w:rFonts w:eastAsia="Times New Roman"/>
                <w:b/>
                <w:bCs/>
                <w:noProof/>
                <w:sz w:val="22"/>
                <w:szCs w:val="22"/>
                <w:rtl/>
                <w:lang w:val="x-none" w:eastAsia="x-none"/>
              </w:rPr>
              <w:t>40</w:t>
            </w:r>
            <w:r w:rsidRPr="009B2F3D">
              <w:rPr>
                <w:rFonts w:eastAsia="Times New Roman"/>
                <w:b/>
                <w:bCs/>
                <w:sz w:val="22"/>
                <w:szCs w:val="22"/>
                <w:rtl/>
                <w:lang w:val="x-none" w:eastAsia="x-none"/>
              </w:rPr>
              <w:fldChar w:fldCharType="end"/>
            </w:r>
          </w:p>
        </w:tc>
      </w:tr>
    </w:tbl>
    <w:p w:rsidR="00902D43" w:rsidRPr="007367F8" w:rsidRDefault="00921AD4" w:rsidP="00CF1A3A">
      <w:pPr>
        <w:pStyle w:val="3"/>
        <w:bidi/>
        <w:rPr>
          <w:rtl/>
        </w:rPr>
      </w:pPr>
      <w:r w:rsidRPr="007367F8">
        <w:rPr>
          <w:rFonts w:hint="cs"/>
          <w:rtl/>
        </w:rPr>
        <w:t>בדיקת</w:t>
      </w:r>
      <w:r w:rsidR="00902D43" w:rsidRPr="007367F8">
        <w:rPr>
          <w:rFonts w:hint="cs"/>
          <w:rtl/>
        </w:rPr>
        <w:t xml:space="preserve"> עלות </w:t>
      </w:r>
      <w:r w:rsidR="005C3C4F" w:rsidRPr="007367F8">
        <w:rPr>
          <w:rFonts w:hint="cs"/>
          <w:rtl/>
        </w:rPr>
        <w:t>ההצעה</w:t>
      </w:r>
    </w:p>
    <w:p w:rsidR="00CF1A3A" w:rsidRDefault="000E0D5A" w:rsidP="00D91ABA">
      <w:pPr>
        <w:rPr>
          <w:rtl/>
        </w:rPr>
      </w:pPr>
      <w:bookmarkStart w:id="65" w:name="_Toc414895782"/>
      <w:bookmarkStart w:id="66" w:name="_Toc421540707"/>
      <w:r w:rsidRPr="007367F8">
        <w:rPr>
          <w:rtl/>
        </w:rPr>
        <w:t>על המציע למלא את נספח</w:t>
      </w:r>
      <w:r w:rsidR="00BB33CD" w:rsidRPr="007367F8">
        <w:rPr>
          <w:rFonts w:hint="cs"/>
          <w:rtl/>
        </w:rPr>
        <w:t xml:space="preserve"> </w:t>
      </w:r>
      <w:r w:rsidR="00BB33CD" w:rsidRPr="007367F8">
        <w:rPr>
          <w:rtl/>
        </w:rPr>
        <w:t xml:space="preserve">הצעת המחיר, </w:t>
      </w:r>
      <w:r w:rsidRPr="007367F8">
        <w:rPr>
          <w:rFonts w:hint="cs"/>
          <w:rtl/>
        </w:rPr>
        <w:t>בחוברת</w:t>
      </w:r>
      <w:r w:rsidRPr="007367F8">
        <w:rPr>
          <w:rtl/>
        </w:rPr>
        <w:t xml:space="preserve"> </w:t>
      </w:r>
      <w:r w:rsidRPr="007367F8">
        <w:rPr>
          <w:rFonts w:hint="cs"/>
          <w:rtl/>
        </w:rPr>
        <w:t xml:space="preserve">ההצעה </w:t>
      </w:r>
      <w:r w:rsidRPr="007367F8">
        <w:rPr>
          <w:rtl/>
        </w:rPr>
        <w:t xml:space="preserve">ובתוך כך להציע את </w:t>
      </w:r>
      <w:r w:rsidRPr="007367F8">
        <w:rPr>
          <w:rFonts w:hint="cs"/>
          <w:rtl/>
        </w:rPr>
        <w:t>המחיר המבוקש על ידו לביצוע השירותים המבוקשים במכרז</w:t>
      </w:r>
      <w:r w:rsidR="00CF1A3A">
        <w:rPr>
          <w:rFonts w:hint="cs"/>
          <w:rtl/>
        </w:rPr>
        <w:t>.</w:t>
      </w:r>
    </w:p>
    <w:p w:rsidR="000E0D5A" w:rsidRPr="00F15399" w:rsidRDefault="00CF1A3A" w:rsidP="00F15399">
      <w:pPr>
        <w:pStyle w:val="4"/>
        <w:bidi/>
        <w:ind w:right="864"/>
        <w:rPr>
          <w:b w:val="0"/>
          <w:bCs w:val="0"/>
          <w:sz w:val="22"/>
          <w:szCs w:val="24"/>
          <w:rtl/>
        </w:rPr>
      </w:pPr>
      <w:r w:rsidRPr="00F15399">
        <w:rPr>
          <w:rFonts w:hint="cs"/>
          <w:b w:val="0"/>
          <w:bCs w:val="0"/>
          <w:sz w:val="22"/>
          <w:szCs w:val="24"/>
          <w:rtl/>
        </w:rPr>
        <w:t>בנספח הצעת המחיר מופיעים שני מרכיבי עלות:</w:t>
      </w:r>
    </w:p>
    <w:p w:rsidR="00A31D5B" w:rsidRDefault="00A31D5B" w:rsidP="00E41F95">
      <w:pPr>
        <w:pStyle w:val="af0"/>
        <w:numPr>
          <w:ilvl w:val="0"/>
          <w:numId w:val="168"/>
        </w:numPr>
        <w:rPr>
          <w:rtl/>
        </w:rPr>
      </w:pPr>
      <w:r>
        <w:rPr>
          <w:rFonts w:hint="cs"/>
          <w:rtl/>
        </w:rPr>
        <w:t>עלות לכלל מרכיבי השירות המפורטים בנספח ד' להסכם ההתקשרות ("מחירון שירותי בקרה").</w:t>
      </w:r>
    </w:p>
    <w:p w:rsidR="00A31D5B" w:rsidRDefault="00A31D5B" w:rsidP="00E41F95">
      <w:pPr>
        <w:pStyle w:val="af0"/>
        <w:numPr>
          <w:ilvl w:val="0"/>
          <w:numId w:val="168"/>
        </w:numPr>
      </w:pPr>
      <w:r>
        <w:rPr>
          <w:rFonts w:hint="cs"/>
          <w:rtl/>
        </w:rPr>
        <w:t>עלות למרכיבי שירות או בקרה</w:t>
      </w:r>
      <w:r w:rsidR="006D3674">
        <w:rPr>
          <w:rFonts w:hint="cs"/>
          <w:rtl/>
        </w:rPr>
        <w:t xml:space="preserve"> שהם בגדר עבודות נוספות</w:t>
      </w:r>
      <w:r>
        <w:rPr>
          <w:rFonts w:hint="cs"/>
          <w:rtl/>
        </w:rPr>
        <w:t xml:space="preserve"> הקשורים חד ערכית לשירותים המבוקשים במכרז.</w:t>
      </w:r>
    </w:p>
    <w:p w:rsidR="00136B08" w:rsidRDefault="00136B08" w:rsidP="00136B08">
      <w:pPr>
        <w:pStyle w:val="4"/>
        <w:bidi/>
        <w:ind w:right="864"/>
      </w:pPr>
      <w:r w:rsidRPr="00F15399">
        <w:rPr>
          <w:rFonts w:hint="cs"/>
          <w:b w:val="0"/>
          <w:bCs w:val="0"/>
          <w:sz w:val="22"/>
          <w:szCs w:val="24"/>
          <w:rtl/>
        </w:rPr>
        <w:t>יובהר ויודגש כי כלל הכמויות המופיעות בטבלאות הצעת המחיר אשר בנספח 10 בחוברת ההצעה הינן לצורך חישוב וניקוד ההצעה בלבד. אין כדי לחייב את המשרד בכל התחייבות כל שהיא בנוגע לרכישת או הזמנת כמויות אלה. למציע או לזוכה לא תהא כל טענה מכל סוג שהוא לעניין זה.</w:t>
      </w:r>
    </w:p>
    <w:p w:rsidR="00A31D5B" w:rsidRDefault="00A31D5B" w:rsidP="00A31D5B">
      <w:pPr>
        <w:rPr>
          <w:b/>
          <w:bCs/>
          <w:u w:val="single"/>
          <w:rtl/>
        </w:rPr>
      </w:pPr>
      <w:r w:rsidRPr="00A31D5B">
        <w:rPr>
          <w:rFonts w:hint="cs"/>
          <w:b/>
          <w:bCs/>
          <w:u w:val="single"/>
          <w:rtl/>
        </w:rPr>
        <w:t>משקלות מרכיבי העלות למתן ציון העלות לכל הצעה:</w:t>
      </w:r>
    </w:p>
    <w:tbl>
      <w:tblPr>
        <w:tblStyle w:val="affff8"/>
        <w:bidiVisual/>
        <w:tblW w:w="0" w:type="auto"/>
        <w:tblInd w:w="147" w:type="dxa"/>
        <w:tblLook w:val="04A0" w:firstRow="1" w:lastRow="0" w:firstColumn="1" w:lastColumn="0" w:noHBand="0" w:noVBand="1"/>
      </w:tblPr>
      <w:tblGrid>
        <w:gridCol w:w="334"/>
        <w:gridCol w:w="1397"/>
        <w:gridCol w:w="1455"/>
        <w:gridCol w:w="762"/>
        <w:gridCol w:w="1038"/>
        <w:gridCol w:w="1822"/>
        <w:gridCol w:w="1701"/>
      </w:tblGrid>
      <w:tr w:rsidR="009B3D46" w:rsidRPr="00CF1A3A" w:rsidTr="0069780C">
        <w:tc>
          <w:tcPr>
            <w:tcW w:w="334" w:type="dxa"/>
            <w:shd w:val="clear" w:color="auto" w:fill="F2F2F2" w:themeFill="background1" w:themeFillShade="F2"/>
          </w:tcPr>
          <w:p w:rsidR="009B3D46" w:rsidRPr="00CF1A3A" w:rsidRDefault="009B3D46" w:rsidP="009B3D46">
            <w:pPr>
              <w:spacing w:line="240" w:lineRule="auto"/>
              <w:rPr>
                <w:b/>
                <w:bCs/>
                <w:sz w:val="22"/>
                <w:szCs w:val="22"/>
                <w:rtl/>
              </w:rPr>
            </w:pPr>
            <w:r w:rsidRPr="00CF1A3A">
              <w:rPr>
                <w:rFonts w:hint="cs"/>
                <w:b/>
                <w:bCs/>
                <w:sz w:val="22"/>
                <w:szCs w:val="22"/>
                <w:rtl/>
              </w:rPr>
              <w:t>#</w:t>
            </w:r>
          </w:p>
        </w:tc>
        <w:tc>
          <w:tcPr>
            <w:tcW w:w="1397" w:type="dxa"/>
            <w:shd w:val="clear" w:color="auto" w:fill="F2F2F2" w:themeFill="background1" w:themeFillShade="F2"/>
          </w:tcPr>
          <w:p w:rsidR="009B3D46" w:rsidRPr="00CF1A3A" w:rsidRDefault="009B3D46" w:rsidP="009B3D46">
            <w:pPr>
              <w:spacing w:line="240" w:lineRule="auto"/>
              <w:rPr>
                <w:b/>
                <w:bCs/>
                <w:sz w:val="22"/>
                <w:szCs w:val="22"/>
                <w:rtl/>
              </w:rPr>
            </w:pPr>
            <w:r>
              <w:rPr>
                <w:rFonts w:hint="cs"/>
                <w:b/>
                <w:bCs/>
                <w:sz w:val="22"/>
                <w:szCs w:val="22"/>
                <w:rtl/>
              </w:rPr>
              <w:t>מרכיב העלות</w:t>
            </w:r>
          </w:p>
        </w:tc>
        <w:tc>
          <w:tcPr>
            <w:tcW w:w="1455" w:type="dxa"/>
            <w:shd w:val="clear" w:color="auto" w:fill="F2F2F2" w:themeFill="background1" w:themeFillShade="F2"/>
          </w:tcPr>
          <w:p w:rsidR="009B3D46" w:rsidRPr="00CF1A3A" w:rsidRDefault="009B3D46" w:rsidP="009B3D46">
            <w:pPr>
              <w:spacing w:line="240" w:lineRule="auto"/>
              <w:rPr>
                <w:b/>
                <w:bCs/>
                <w:sz w:val="22"/>
                <w:szCs w:val="22"/>
                <w:rtl/>
              </w:rPr>
            </w:pPr>
            <w:r>
              <w:rPr>
                <w:rFonts w:hint="cs"/>
                <w:b/>
                <w:bCs/>
                <w:sz w:val="22"/>
                <w:szCs w:val="22"/>
                <w:rtl/>
              </w:rPr>
              <w:t>פעילות בקרה</w:t>
            </w:r>
          </w:p>
        </w:tc>
        <w:tc>
          <w:tcPr>
            <w:tcW w:w="762" w:type="dxa"/>
            <w:shd w:val="clear" w:color="auto" w:fill="F2F2F2" w:themeFill="background1" w:themeFillShade="F2"/>
          </w:tcPr>
          <w:p w:rsidR="009B3D46" w:rsidRDefault="009B3D46" w:rsidP="009B3D46">
            <w:pPr>
              <w:spacing w:line="240" w:lineRule="auto"/>
              <w:jc w:val="left"/>
              <w:rPr>
                <w:b/>
                <w:bCs/>
                <w:sz w:val="22"/>
                <w:szCs w:val="22"/>
                <w:rtl/>
              </w:rPr>
            </w:pPr>
            <w:r>
              <w:rPr>
                <w:rFonts w:hint="cs"/>
                <w:b/>
                <w:bCs/>
                <w:sz w:val="22"/>
                <w:szCs w:val="22"/>
                <w:rtl/>
              </w:rPr>
              <w:t>קוד</w:t>
            </w:r>
          </w:p>
        </w:tc>
        <w:tc>
          <w:tcPr>
            <w:tcW w:w="1038" w:type="dxa"/>
            <w:shd w:val="clear" w:color="auto" w:fill="F2F2F2" w:themeFill="background1" w:themeFillShade="F2"/>
          </w:tcPr>
          <w:p w:rsidR="009B3D46" w:rsidRPr="00CF1A3A" w:rsidRDefault="009B3D46" w:rsidP="009B3D46">
            <w:pPr>
              <w:spacing w:line="240" w:lineRule="auto"/>
              <w:rPr>
                <w:b/>
                <w:bCs/>
                <w:sz w:val="22"/>
                <w:szCs w:val="22"/>
                <w:rtl/>
              </w:rPr>
            </w:pPr>
            <w:r w:rsidRPr="00CF1A3A">
              <w:rPr>
                <w:rFonts w:hint="cs"/>
                <w:b/>
                <w:bCs/>
                <w:sz w:val="22"/>
                <w:szCs w:val="22"/>
                <w:rtl/>
              </w:rPr>
              <w:t>משקל המרכיב בציון העלות הכולל</w:t>
            </w:r>
          </w:p>
        </w:tc>
        <w:tc>
          <w:tcPr>
            <w:tcW w:w="1822" w:type="dxa"/>
            <w:shd w:val="clear" w:color="auto" w:fill="F2F2F2" w:themeFill="background1" w:themeFillShade="F2"/>
          </w:tcPr>
          <w:p w:rsidR="009B3D46" w:rsidRPr="00CF1A3A" w:rsidRDefault="009B3D46" w:rsidP="009B3D46">
            <w:pPr>
              <w:spacing w:line="240" w:lineRule="auto"/>
              <w:jc w:val="left"/>
              <w:rPr>
                <w:b/>
                <w:bCs/>
                <w:sz w:val="22"/>
                <w:szCs w:val="22"/>
                <w:rtl/>
              </w:rPr>
            </w:pPr>
            <w:r w:rsidRPr="00CF1A3A">
              <w:rPr>
                <w:rFonts w:hint="cs"/>
                <w:b/>
                <w:bCs/>
                <w:sz w:val="22"/>
                <w:szCs w:val="22"/>
                <w:rtl/>
              </w:rPr>
              <w:t xml:space="preserve">מתכונת הגשת </w:t>
            </w:r>
            <w:r>
              <w:rPr>
                <w:rFonts w:hint="cs"/>
                <w:b/>
                <w:bCs/>
                <w:sz w:val="22"/>
                <w:szCs w:val="22"/>
                <w:rtl/>
              </w:rPr>
              <w:t>הצעת המחיר</w:t>
            </w:r>
          </w:p>
        </w:tc>
        <w:tc>
          <w:tcPr>
            <w:tcW w:w="1701" w:type="dxa"/>
            <w:shd w:val="clear" w:color="auto" w:fill="F2F2F2" w:themeFill="background1" w:themeFillShade="F2"/>
          </w:tcPr>
          <w:p w:rsidR="009B3D46" w:rsidRPr="00CF1A3A" w:rsidRDefault="009B3D46" w:rsidP="009B3D46">
            <w:pPr>
              <w:spacing w:line="240" w:lineRule="auto"/>
              <w:jc w:val="left"/>
              <w:rPr>
                <w:b/>
                <w:bCs/>
                <w:sz w:val="22"/>
                <w:szCs w:val="22"/>
                <w:rtl/>
              </w:rPr>
            </w:pPr>
            <w:r>
              <w:rPr>
                <w:rFonts w:hint="cs"/>
                <w:b/>
                <w:bCs/>
                <w:sz w:val="22"/>
                <w:szCs w:val="22"/>
                <w:rtl/>
              </w:rPr>
              <w:t xml:space="preserve">אופן חישוב ניקוד המרכיב </w:t>
            </w:r>
          </w:p>
        </w:tc>
      </w:tr>
      <w:tr w:rsidR="009B3D46" w:rsidRPr="00CF1A3A" w:rsidTr="0069780C">
        <w:tc>
          <w:tcPr>
            <w:tcW w:w="334" w:type="dxa"/>
          </w:tcPr>
          <w:p w:rsidR="009B3D46" w:rsidRPr="00CF1A3A" w:rsidRDefault="009B3D46" w:rsidP="009B3D46">
            <w:pPr>
              <w:spacing w:line="240" w:lineRule="auto"/>
              <w:rPr>
                <w:sz w:val="22"/>
                <w:szCs w:val="22"/>
                <w:rtl/>
              </w:rPr>
            </w:pPr>
            <w:r>
              <w:rPr>
                <w:rFonts w:hint="cs"/>
                <w:sz w:val="22"/>
                <w:szCs w:val="22"/>
                <w:rtl/>
              </w:rPr>
              <w:t>1</w:t>
            </w:r>
          </w:p>
        </w:tc>
        <w:tc>
          <w:tcPr>
            <w:tcW w:w="1397" w:type="dxa"/>
            <w:vMerge w:val="restart"/>
          </w:tcPr>
          <w:p w:rsidR="009B3D46" w:rsidRDefault="009B3D46" w:rsidP="009B3D46">
            <w:pPr>
              <w:spacing w:line="240" w:lineRule="auto"/>
              <w:rPr>
                <w:sz w:val="22"/>
                <w:szCs w:val="22"/>
                <w:rtl/>
              </w:rPr>
            </w:pPr>
            <w:r>
              <w:rPr>
                <w:rFonts w:hint="cs"/>
                <w:sz w:val="22"/>
                <w:szCs w:val="22"/>
                <w:rtl/>
              </w:rPr>
              <w:t>כלל שירותי הבקרה המופיעים בנספח ד' להסכם ההתקשרות</w:t>
            </w:r>
          </w:p>
        </w:tc>
        <w:tc>
          <w:tcPr>
            <w:tcW w:w="1455" w:type="dxa"/>
          </w:tcPr>
          <w:p w:rsidR="009B3D46" w:rsidRPr="00CF1A3A" w:rsidRDefault="009B3D46" w:rsidP="009B3D46">
            <w:pPr>
              <w:spacing w:line="240" w:lineRule="auto"/>
              <w:rPr>
                <w:sz w:val="22"/>
                <w:szCs w:val="22"/>
                <w:rtl/>
              </w:rPr>
            </w:pPr>
            <w:r>
              <w:rPr>
                <w:rFonts w:hint="cs"/>
                <w:sz w:val="22"/>
                <w:szCs w:val="22"/>
                <w:rtl/>
              </w:rPr>
              <w:t>בקרת תחום פעילות אכלוס וניהול דיור ציבורי</w:t>
            </w:r>
            <w:r w:rsidRPr="00CF1A3A">
              <w:rPr>
                <w:rFonts w:hint="cs"/>
                <w:sz w:val="22"/>
                <w:szCs w:val="22"/>
                <w:rtl/>
              </w:rPr>
              <w:t xml:space="preserve"> </w:t>
            </w:r>
          </w:p>
        </w:tc>
        <w:tc>
          <w:tcPr>
            <w:tcW w:w="762" w:type="dxa"/>
          </w:tcPr>
          <w:p w:rsidR="009B3D46" w:rsidRDefault="009B3D46" w:rsidP="009B3D46">
            <w:pPr>
              <w:spacing w:line="240" w:lineRule="auto"/>
              <w:jc w:val="left"/>
              <w:rPr>
                <w:b/>
                <w:bCs/>
                <w:sz w:val="22"/>
                <w:szCs w:val="22"/>
                <w:u w:val="single"/>
              </w:rPr>
            </w:pPr>
            <w:r>
              <w:rPr>
                <w:rFonts w:hint="cs"/>
                <w:b/>
                <w:bCs/>
                <w:sz w:val="22"/>
                <w:szCs w:val="22"/>
                <w:u w:val="single"/>
              </w:rPr>
              <w:t>A</w:t>
            </w:r>
          </w:p>
        </w:tc>
        <w:tc>
          <w:tcPr>
            <w:tcW w:w="1038" w:type="dxa"/>
          </w:tcPr>
          <w:p w:rsidR="009B3D46" w:rsidRPr="00CF1A3A" w:rsidRDefault="009B3D46" w:rsidP="009B3D46">
            <w:pPr>
              <w:spacing w:line="240" w:lineRule="auto"/>
              <w:rPr>
                <w:sz w:val="22"/>
                <w:szCs w:val="22"/>
                <w:rtl/>
              </w:rPr>
            </w:pPr>
            <w:r>
              <w:rPr>
                <w:rFonts w:hint="cs"/>
                <w:sz w:val="22"/>
                <w:szCs w:val="22"/>
                <w:rtl/>
              </w:rPr>
              <w:t>40</w:t>
            </w:r>
            <w:r w:rsidRPr="00CF1A3A">
              <w:rPr>
                <w:rFonts w:hint="cs"/>
                <w:sz w:val="22"/>
                <w:szCs w:val="22"/>
                <w:rtl/>
              </w:rPr>
              <w:t>%</w:t>
            </w:r>
          </w:p>
        </w:tc>
        <w:tc>
          <w:tcPr>
            <w:tcW w:w="1822" w:type="dxa"/>
          </w:tcPr>
          <w:p w:rsidR="009B3D46" w:rsidRPr="00CF1A3A" w:rsidRDefault="009B3D46" w:rsidP="009B3D46">
            <w:pPr>
              <w:spacing w:line="240" w:lineRule="auto"/>
              <w:rPr>
                <w:sz w:val="22"/>
                <w:szCs w:val="22"/>
                <w:rtl/>
              </w:rPr>
            </w:pPr>
            <w:r w:rsidRPr="00CF1A3A">
              <w:rPr>
                <w:rFonts w:hint="cs"/>
                <w:sz w:val="22"/>
                <w:szCs w:val="22"/>
                <w:rtl/>
              </w:rPr>
              <w:t xml:space="preserve">מחיר </w:t>
            </w:r>
            <w:r w:rsidRPr="00600E2A">
              <w:rPr>
                <w:rFonts w:hint="cs"/>
                <w:b/>
                <w:bCs/>
                <w:sz w:val="22"/>
                <w:szCs w:val="22"/>
                <w:u w:val="single"/>
                <w:rtl/>
              </w:rPr>
              <w:t>חודשי</w:t>
            </w:r>
            <w:r>
              <w:rPr>
                <w:rFonts w:hint="cs"/>
                <w:sz w:val="22"/>
                <w:szCs w:val="22"/>
                <w:rtl/>
              </w:rPr>
              <w:t xml:space="preserve"> </w:t>
            </w:r>
            <w:r w:rsidRPr="00CF1A3A">
              <w:rPr>
                <w:rFonts w:hint="cs"/>
                <w:sz w:val="22"/>
                <w:szCs w:val="22"/>
                <w:rtl/>
              </w:rPr>
              <w:t xml:space="preserve">קבוע בש"ח לא כולל מע"מ </w:t>
            </w:r>
          </w:p>
        </w:tc>
        <w:tc>
          <w:tcPr>
            <w:tcW w:w="1701" w:type="dxa"/>
          </w:tcPr>
          <w:p w:rsidR="009B3D46" w:rsidRPr="00CF1A3A" w:rsidRDefault="009B3D46" w:rsidP="009B3D46">
            <w:pPr>
              <w:spacing w:line="240" w:lineRule="auto"/>
              <w:rPr>
                <w:sz w:val="22"/>
                <w:szCs w:val="22"/>
                <w:rtl/>
              </w:rPr>
            </w:pPr>
            <w:r>
              <w:rPr>
                <w:rFonts w:hint="cs"/>
                <w:sz w:val="22"/>
                <w:szCs w:val="22"/>
                <w:rtl/>
              </w:rPr>
              <w:t>סכימת כלל מחירי מרכיבי הבקרה לעלות כוללת.</w:t>
            </w:r>
          </w:p>
        </w:tc>
      </w:tr>
      <w:tr w:rsidR="009B3D46" w:rsidRPr="00CF1A3A" w:rsidTr="0069780C">
        <w:tc>
          <w:tcPr>
            <w:tcW w:w="334" w:type="dxa"/>
          </w:tcPr>
          <w:p w:rsidR="009B3D46" w:rsidRDefault="009B3D46" w:rsidP="009B3D46">
            <w:pPr>
              <w:spacing w:line="240" w:lineRule="auto"/>
              <w:rPr>
                <w:sz w:val="22"/>
                <w:szCs w:val="22"/>
                <w:rtl/>
              </w:rPr>
            </w:pPr>
            <w:r>
              <w:rPr>
                <w:rFonts w:hint="cs"/>
                <w:sz w:val="22"/>
                <w:szCs w:val="22"/>
                <w:rtl/>
              </w:rPr>
              <w:t>2</w:t>
            </w:r>
          </w:p>
        </w:tc>
        <w:tc>
          <w:tcPr>
            <w:tcW w:w="1397" w:type="dxa"/>
            <w:vMerge/>
          </w:tcPr>
          <w:p w:rsidR="009B3D46" w:rsidRDefault="009B3D46" w:rsidP="009B3D46">
            <w:pPr>
              <w:spacing w:line="240" w:lineRule="auto"/>
              <w:rPr>
                <w:sz w:val="22"/>
                <w:szCs w:val="22"/>
                <w:rtl/>
              </w:rPr>
            </w:pPr>
          </w:p>
        </w:tc>
        <w:tc>
          <w:tcPr>
            <w:tcW w:w="1455" w:type="dxa"/>
          </w:tcPr>
          <w:p w:rsidR="009B3D46" w:rsidRPr="00CF1A3A" w:rsidRDefault="009B3D46" w:rsidP="009B3D46">
            <w:pPr>
              <w:spacing w:line="240" w:lineRule="auto"/>
              <w:rPr>
                <w:sz w:val="22"/>
                <w:szCs w:val="22"/>
                <w:rtl/>
              </w:rPr>
            </w:pPr>
            <w:r>
              <w:rPr>
                <w:rFonts w:hint="cs"/>
                <w:sz w:val="22"/>
                <w:szCs w:val="22"/>
                <w:rtl/>
              </w:rPr>
              <w:t>בקרת תחום פעילות אכלוס וניהול בתי גיל הזהב</w:t>
            </w:r>
            <w:r w:rsidRPr="00CF1A3A">
              <w:rPr>
                <w:rFonts w:hint="cs"/>
                <w:sz w:val="22"/>
                <w:szCs w:val="22"/>
                <w:rtl/>
              </w:rPr>
              <w:t xml:space="preserve"> </w:t>
            </w:r>
          </w:p>
        </w:tc>
        <w:tc>
          <w:tcPr>
            <w:tcW w:w="762" w:type="dxa"/>
          </w:tcPr>
          <w:p w:rsidR="009B3D46" w:rsidRDefault="009B3D46" w:rsidP="009B3D46">
            <w:pPr>
              <w:spacing w:line="240" w:lineRule="auto"/>
              <w:jc w:val="left"/>
              <w:rPr>
                <w:b/>
                <w:bCs/>
                <w:sz w:val="22"/>
                <w:szCs w:val="22"/>
                <w:u w:val="single"/>
              </w:rPr>
            </w:pPr>
            <w:r>
              <w:rPr>
                <w:rFonts w:hint="cs"/>
                <w:b/>
                <w:bCs/>
                <w:sz w:val="22"/>
                <w:szCs w:val="22"/>
                <w:u w:val="single"/>
              </w:rPr>
              <w:t>B</w:t>
            </w:r>
          </w:p>
        </w:tc>
        <w:tc>
          <w:tcPr>
            <w:tcW w:w="1038" w:type="dxa"/>
          </w:tcPr>
          <w:p w:rsidR="009B3D46" w:rsidRPr="00CF1A3A" w:rsidRDefault="00D67C46" w:rsidP="009B3D46">
            <w:pPr>
              <w:spacing w:line="240" w:lineRule="auto"/>
              <w:rPr>
                <w:sz w:val="22"/>
                <w:szCs w:val="22"/>
                <w:rtl/>
              </w:rPr>
            </w:pPr>
            <w:r>
              <w:rPr>
                <w:rFonts w:hint="cs"/>
                <w:sz w:val="22"/>
                <w:szCs w:val="22"/>
                <w:rtl/>
              </w:rPr>
              <w:t>20</w:t>
            </w:r>
            <w:r w:rsidR="009B3D46" w:rsidRPr="00CF1A3A">
              <w:rPr>
                <w:rFonts w:hint="cs"/>
                <w:sz w:val="22"/>
                <w:szCs w:val="22"/>
                <w:rtl/>
              </w:rPr>
              <w:t>%</w:t>
            </w:r>
          </w:p>
        </w:tc>
        <w:tc>
          <w:tcPr>
            <w:tcW w:w="1822" w:type="dxa"/>
          </w:tcPr>
          <w:p w:rsidR="009B3D46" w:rsidRPr="00CF1A3A" w:rsidRDefault="009B3D46" w:rsidP="009B3D46">
            <w:pPr>
              <w:spacing w:line="240" w:lineRule="auto"/>
              <w:rPr>
                <w:sz w:val="22"/>
                <w:szCs w:val="22"/>
                <w:rtl/>
              </w:rPr>
            </w:pPr>
            <w:r w:rsidRPr="00DA1D4A">
              <w:rPr>
                <w:rFonts w:hint="cs"/>
                <w:sz w:val="22"/>
                <w:szCs w:val="22"/>
                <w:rtl/>
              </w:rPr>
              <w:t xml:space="preserve">מחיר </w:t>
            </w:r>
            <w:r w:rsidRPr="00DA1D4A">
              <w:rPr>
                <w:rFonts w:hint="cs"/>
                <w:b/>
                <w:bCs/>
                <w:sz w:val="22"/>
                <w:szCs w:val="22"/>
                <w:u w:val="single"/>
                <w:rtl/>
              </w:rPr>
              <w:t>חודשי</w:t>
            </w:r>
            <w:r w:rsidRPr="00DA1D4A">
              <w:rPr>
                <w:rFonts w:hint="cs"/>
                <w:sz w:val="22"/>
                <w:szCs w:val="22"/>
                <w:rtl/>
              </w:rPr>
              <w:t xml:space="preserve"> קבוע בש"ח לא כולל מע"מ </w:t>
            </w:r>
          </w:p>
        </w:tc>
        <w:tc>
          <w:tcPr>
            <w:tcW w:w="1701" w:type="dxa"/>
          </w:tcPr>
          <w:p w:rsidR="009B3D46" w:rsidRDefault="009B3D46" w:rsidP="009B3D46">
            <w:pPr>
              <w:spacing w:line="240" w:lineRule="auto"/>
              <w:rPr>
                <w:sz w:val="22"/>
                <w:szCs w:val="22"/>
                <w:rtl/>
              </w:rPr>
            </w:pPr>
            <w:r>
              <w:rPr>
                <w:rFonts w:hint="cs"/>
                <w:sz w:val="22"/>
                <w:szCs w:val="22"/>
                <w:rtl/>
              </w:rPr>
              <w:t>סכימת כלל מחירי מרכיבי הבקרה לעלות כוללת.</w:t>
            </w:r>
          </w:p>
        </w:tc>
      </w:tr>
      <w:tr w:rsidR="009B3D46" w:rsidRPr="00CF1A3A" w:rsidTr="0069780C">
        <w:tc>
          <w:tcPr>
            <w:tcW w:w="334" w:type="dxa"/>
          </w:tcPr>
          <w:p w:rsidR="009B3D46" w:rsidRDefault="009B3D46" w:rsidP="009B3D46">
            <w:pPr>
              <w:spacing w:line="240" w:lineRule="auto"/>
              <w:rPr>
                <w:sz w:val="22"/>
                <w:szCs w:val="22"/>
                <w:rtl/>
              </w:rPr>
            </w:pPr>
            <w:r>
              <w:rPr>
                <w:rFonts w:hint="cs"/>
                <w:sz w:val="22"/>
                <w:szCs w:val="22"/>
                <w:rtl/>
              </w:rPr>
              <w:t>3</w:t>
            </w:r>
          </w:p>
        </w:tc>
        <w:tc>
          <w:tcPr>
            <w:tcW w:w="1397" w:type="dxa"/>
            <w:vMerge/>
          </w:tcPr>
          <w:p w:rsidR="009B3D46" w:rsidRDefault="009B3D46" w:rsidP="009B3D46">
            <w:pPr>
              <w:spacing w:line="240" w:lineRule="auto"/>
              <w:rPr>
                <w:sz w:val="22"/>
                <w:szCs w:val="22"/>
                <w:rtl/>
              </w:rPr>
            </w:pPr>
          </w:p>
        </w:tc>
        <w:tc>
          <w:tcPr>
            <w:tcW w:w="1455" w:type="dxa"/>
          </w:tcPr>
          <w:p w:rsidR="009B3D46" w:rsidRPr="00CF1A3A" w:rsidRDefault="009B3D46" w:rsidP="0069780C">
            <w:pPr>
              <w:spacing w:line="240" w:lineRule="auto"/>
              <w:rPr>
                <w:sz w:val="22"/>
                <w:szCs w:val="22"/>
                <w:rtl/>
              </w:rPr>
            </w:pPr>
            <w:r>
              <w:rPr>
                <w:rFonts w:hint="cs"/>
                <w:sz w:val="22"/>
                <w:szCs w:val="22"/>
                <w:rtl/>
              </w:rPr>
              <w:t xml:space="preserve">בקרת תחום פעילות סיוע בהליכי רישום לזכאים </w:t>
            </w:r>
          </w:p>
        </w:tc>
        <w:tc>
          <w:tcPr>
            <w:tcW w:w="762" w:type="dxa"/>
          </w:tcPr>
          <w:p w:rsidR="009B3D46" w:rsidRDefault="009B3D46" w:rsidP="009B3D46">
            <w:pPr>
              <w:spacing w:line="240" w:lineRule="auto"/>
              <w:jc w:val="left"/>
              <w:rPr>
                <w:b/>
                <w:bCs/>
                <w:sz w:val="22"/>
                <w:szCs w:val="22"/>
                <w:u w:val="single"/>
              </w:rPr>
            </w:pPr>
            <w:r>
              <w:rPr>
                <w:rFonts w:hint="cs"/>
                <w:b/>
                <w:bCs/>
                <w:sz w:val="22"/>
                <w:szCs w:val="22"/>
                <w:u w:val="single"/>
              </w:rPr>
              <w:t>C</w:t>
            </w:r>
          </w:p>
        </w:tc>
        <w:tc>
          <w:tcPr>
            <w:tcW w:w="1038" w:type="dxa"/>
          </w:tcPr>
          <w:p w:rsidR="009B3D46" w:rsidRPr="00CF1A3A" w:rsidRDefault="009B3D46" w:rsidP="009B3D46">
            <w:pPr>
              <w:spacing w:line="240" w:lineRule="auto"/>
              <w:rPr>
                <w:sz w:val="22"/>
                <w:szCs w:val="22"/>
                <w:rtl/>
              </w:rPr>
            </w:pPr>
            <w:r>
              <w:rPr>
                <w:rFonts w:hint="cs"/>
                <w:sz w:val="22"/>
                <w:szCs w:val="22"/>
                <w:rtl/>
              </w:rPr>
              <w:t>30</w:t>
            </w:r>
            <w:r w:rsidRPr="00CF1A3A">
              <w:rPr>
                <w:rFonts w:hint="cs"/>
                <w:sz w:val="22"/>
                <w:szCs w:val="22"/>
                <w:rtl/>
              </w:rPr>
              <w:t>%</w:t>
            </w:r>
          </w:p>
        </w:tc>
        <w:tc>
          <w:tcPr>
            <w:tcW w:w="1822" w:type="dxa"/>
          </w:tcPr>
          <w:p w:rsidR="009B3D46" w:rsidRPr="00CF1A3A" w:rsidRDefault="009B3D46" w:rsidP="009B3D46">
            <w:pPr>
              <w:spacing w:line="240" w:lineRule="auto"/>
              <w:rPr>
                <w:sz w:val="22"/>
                <w:szCs w:val="22"/>
                <w:rtl/>
              </w:rPr>
            </w:pPr>
            <w:r w:rsidRPr="00DA1D4A">
              <w:rPr>
                <w:rFonts w:hint="cs"/>
                <w:sz w:val="22"/>
                <w:szCs w:val="22"/>
                <w:rtl/>
              </w:rPr>
              <w:t xml:space="preserve">מחיר </w:t>
            </w:r>
            <w:r w:rsidRPr="00DA1D4A">
              <w:rPr>
                <w:rFonts w:hint="cs"/>
                <w:b/>
                <w:bCs/>
                <w:sz w:val="22"/>
                <w:szCs w:val="22"/>
                <w:u w:val="single"/>
                <w:rtl/>
              </w:rPr>
              <w:t>חודשי</w:t>
            </w:r>
            <w:r w:rsidRPr="00DA1D4A">
              <w:rPr>
                <w:rFonts w:hint="cs"/>
                <w:sz w:val="22"/>
                <w:szCs w:val="22"/>
                <w:rtl/>
              </w:rPr>
              <w:t xml:space="preserve"> קבוע בש"ח לא כולל מע"מ </w:t>
            </w:r>
          </w:p>
        </w:tc>
        <w:tc>
          <w:tcPr>
            <w:tcW w:w="1701" w:type="dxa"/>
          </w:tcPr>
          <w:p w:rsidR="009B3D46" w:rsidRDefault="009B3D46" w:rsidP="009B3D46">
            <w:pPr>
              <w:spacing w:line="240" w:lineRule="auto"/>
              <w:rPr>
                <w:sz w:val="22"/>
                <w:szCs w:val="22"/>
                <w:rtl/>
              </w:rPr>
            </w:pPr>
            <w:r>
              <w:rPr>
                <w:rFonts w:hint="cs"/>
                <w:sz w:val="22"/>
                <w:szCs w:val="22"/>
                <w:rtl/>
              </w:rPr>
              <w:t>סכימת כלל מחירי מרכיבי הבקרה לעלות כוללת.</w:t>
            </w:r>
          </w:p>
        </w:tc>
      </w:tr>
      <w:tr w:rsidR="009B3D46" w:rsidRPr="00CF1A3A" w:rsidTr="0069780C">
        <w:tc>
          <w:tcPr>
            <w:tcW w:w="334" w:type="dxa"/>
          </w:tcPr>
          <w:p w:rsidR="009B3D46" w:rsidRPr="00CF1A3A" w:rsidRDefault="009B3D46" w:rsidP="009B3D46">
            <w:pPr>
              <w:spacing w:line="240" w:lineRule="auto"/>
              <w:rPr>
                <w:sz w:val="22"/>
                <w:szCs w:val="22"/>
                <w:rtl/>
              </w:rPr>
            </w:pPr>
            <w:r>
              <w:rPr>
                <w:rFonts w:hint="cs"/>
                <w:sz w:val="22"/>
                <w:szCs w:val="22"/>
                <w:rtl/>
              </w:rPr>
              <w:t>4</w:t>
            </w:r>
          </w:p>
        </w:tc>
        <w:tc>
          <w:tcPr>
            <w:tcW w:w="1397" w:type="dxa"/>
          </w:tcPr>
          <w:p w:rsidR="009B3D46" w:rsidRPr="00CF1A3A" w:rsidRDefault="009B3D46" w:rsidP="009B3D46">
            <w:pPr>
              <w:spacing w:line="240" w:lineRule="auto"/>
              <w:rPr>
                <w:sz w:val="22"/>
                <w:szCs w:val="22"/>
                <w:rtl/>
              </w:rPr>
            </w:pPr>
            <w:r w:rsidRPr="00CF1A3A">
              <w:rPr>
                <w:rFonts w:hint="cs"/>
                <w:sz w:val="22"/>
                <w:szCs w:val="22"/>
                <w:rtl/>
              </w:rPr>
              <w:t>מרכיב עלות עבור עבודות נוספות</w:t>
            </w:r>
          </w:p>
        </w:tc>
        <w:tc>
          <w:tcPr>
            <w:tcW w:w="1455" w:type="dxa"/>
          </w:tcPr>
          <w:p w:rsidR="009B3D46" w:rsidRPr="00CF1A3A" w:rsidRDefault="009B3D46" w:rsidP="009B3D46">
            <w:pPr>
              <w:spacing w:line="240" w:lineRule="auto"/>
              <w:rPr>
                <w:sz w:val="22"/>
                <w:szCs w:val="22"/>
                <w:rtl/>
              </w:rPr>
            </w:pPr>
          </w:p>
        </w:tc>
        <w:tc>
          <w:tcPr>
            <w:tcW w:w="762" w:type="dxa"/>
          </w:tcPr>
          <w:p w:rsidR="009B3D46" w:rsidRDefault="009B3D46" w:rsidP="009B3D46">
            <w:pPr>
              <w:spacing w:line="240" w:lineRule="auto"/>
              <w:rPr>
                <w:sz w:val="22"/>
                <w:szCs w:val="22"/>
                <w:rtl/>
              </w:rPr>
            </w:pPr>
          </w:p>
        </w:tc>
        <w:tc>
          <w:tcPr>
            <w:tcW w:w="1038" w:type="dxa"/>
          </w:tcPr>
          <w:p w:rsidR="009B3D46" w:rsidRPr="00CF1A3A" w:rsidRDefault="00D67C46" w:rsidP="009B3D46">
            <w:pPr>
              <w:spacing w:line="240" w:lineRule="auto"/>
              <w:rPr>
                <w:sz w:val="22"/>
                <w:szCs w:val="22"/>
                <w:rtl/>
              </w:rPr>
            </w:pPr>
            <w:r>
              <w:rPr>
                <w:rFonts w:hint="cs"/>
                <w:sz w:val="22"/>
                <w:szCs w:val="22"/>
                <w:rtl/>
              </w:rPr>
              <w:t>10%</w:t>
            </w:r>
          </w:p>
        </w:tc>
        <w:tc>
          <w:tcPr>
            <w:tcW w:w="1822" w:type="dxa"/>
          </w:tcPr>
          <w:p w:rsidR="009B3D46" w:rsidRPr="00CF1A3A" w:rsidRDefault="009B3D46" w:rsidP="0069780C">
            <w:pPr>
              <w:spacing w:line="240" w:lineRule="auto"/>
              <w:jc w:val="left"/>
              <w:rPr>
                <w:sz w:val="22"/>
                <w:szCs w:val="22"/>
                <w:rtl/>
              </w:rPr>
            </w:pPr>
            <w:r w:rsidRPr="00CF1A3A">
              <w:rPr>
                <w:rFonts w:hint="cs"/>
                <w:sz w:val="22"/>
                <w:szCs w:val="22"/>
                <w:rtl/>
              </w:rPr>
              <w:t>אחוז הנחה גורף לתעריפי חשכ"ל ע"פ הוראת תכ"ם להעסקת נותני שירותים חיצוניים (13.9.2.1).</w:t>
            </w:r>
          </w:p>
        </w:tc>
        <w:tc>
          <w:tcPr>
            <w:tcW w:w="1701" w:type="dxa"/>
          </w:tcPr>
          <w:p w:rsidR="009B3D46" w:rsidRDefault="009B3D46" w:rsidP="009B3D46">
            <w:pPr>
              <w:spacing w:line="240" w:lineRule="auto"/>
              <w:jc w:val="left"/>
              <w:rPr>
                <w:sz w:val="22"/>
                <w:szCs w:val="22"/>
                <w:rtl/>
              </w:rPr>
            </w:pPr>
            <w:r>
              <w:rPr>
                <w:rFonts w:hint="cs"/>
                <w:sz w:val="22"/>
                <w:szCs w:val="22"/>
                <w:rtl/>
              </w:rPr>
              <w:t>חישוב אחוז ההנחה הניתן לשעת עבודה אחת עבור יועץ 2 על פי הודעת תכ"ם 13.9.2.1.</w:t>
            </w:r>
          </w:p>
          <w:p w:rsidR="009B3D46" w:rsidRPr="00CF1A3A" w:rsidRDefault="009B3D46" w:rsidP="009B3D46">
            <w:pPr>
              <w:spacing w:line="240" w:lineRule="auto"/>
              <w:rPr>
                <w:sz w:val="22"/>
                <w:szCs w:val="22"/>
                <w:rtl/>
              </w:rPr>
            </w:pPr>
            <w:r>
              <w:rPr>
                <w:rFonts w:hint="cs"/>
                <w:sz w:val="22"/>
                <w:szCs w:val="22"/>
                <w:rtl/>
              </w:rPr>
              <w:t xml:space="preserve">הכפלת עלות שעה מתקבלת ב-500 שעות עבודה </w:t>
            </w:r>
            <w:r w:rsidRPr="009B2F3D">
              <w:rPr>
                <w:rFonts w:hint="cs"/>
                <w:sz w:val="18"/>
                <w:szCs w:val="18"/>
                <w:rtl/>
              </w:rPr>
              <w:t>(לצורך חישוב ציון העלות בלבד).</w:t>
            </w:r>
          </w:p>
        </w:tc>
      </w:tr>
    </w:tbl>
    <w:p w:rsidR="0024296F" w:rsidRPr="002C2CCD" w:rsidRDefault="00924DDF" w:rsidP="002C2CCD">
      <w:pPr>
        <w:spacing w:line="240" w:lineRule="auto"/>
        <w:jc w:val="center"/>
        <w:rPr>
          <w:sz w:val="22"/>
          <w:szCs w:val="22"/>
          <w:rtl/>
        </w:rPr>
      </w:pPr>
      <w:r>
        <w:rPr>
          <w:rFonts w:hint="cs"/>
          <w:sz w:val="22"/>
          <w:szCs w:val="22"/>
          <w:rtl/>
        </w:rPr>
        <w:t xml:space="preserve">    </w:t>
      </w:r>
    </w:p>
    <w:p w:rsidR="00902D43" w:rsidRPr="007367F8" w:rsidRDefault="0024296F" w:rsidP="009D4175">
      <w:pPr>
        <w:pStyle w:val="20"/>
        <w:rPr>
          <w:rtl/>
        </w:rPr>
      </w:pPr>
      <w:bookmarkStart w:id="67" w:name="_Toc440130558"/>
      <w:r>
        <w:rPr>
          <w:rFonts w:hint="cs"/>
          <w:rtl/>
        </w:rPr>
        <w:t xml:space="preserve"> </w:t>
      </w:r>
      <w:r w:rsidR="00902D43" w:rsidRPr="007367F8">
        <w:rPr>
          <w:rFonts w:hint="cs"/>
          <w:rtl/>
        </w:rPr>
        <w:t>מסמכים ו</w:t>
      </w:r>
      <w:r w:rsidR="00902D43" w:rsidRPr="007367F8">
        <w:rPr>
          <w:rtl/>
        </w:rPr>
        <w:t xml:space="preserve">אישורים בגין </w:t>
      </w:r>
      <w:r w:rsidR="00902D43" w:rsidRPr="007367F8">
        <w:rPr>
          <w:rFonts w:hint="cs"/>
          <w:rtl/>
        </w:rPr>
        <w:t>הכרזת המציע כ"זוכה"</w:t>
      </w:r>
      <w:bookmarkEnd w:id="65"/>
      <w:bookmarkEnd w:id="66"/>
      <w:bookmarkEnd w:id="67"/>
      <w:r w:rsidR="00902D43" w:rsidRPr="007367F8">
        <w:rPr>
          <w:rFonts w:hint="cs"/>
          <w:rtl/>
        </w:rPr>
        <w:t xml:space="preserve"> </w:t>
      </w:r>
    </w:p>
    <w:p w:rsidR="00902D43" w:rsidRPr="007367F8" w:rsidRDefault="00902D43" w:rsidP="00192DB9">
      <w:pPr>
        <w:widowControl w:val="0"/>
        <w:adjustRightInd w:val="0"/>
        <w:spacing w:before="120"/>
        <w:textAlignment w:val="baseline"/>
        <w:rPr>
          <w:rFonts w:eastAsia="Times New Roman"/>
          <w:rtl/>
          <w:lang w:eastAsia="he-IL"/>
        </w:rPr>
      </w:pPr>
      <w:r w:rsidRPr="007367F8">
        <w:rPr>
          <w:rFonts w:eastAsia="Times New Roman" w:hint="cs"/>
          <w:rtl/>
          <w:lang w:eastAsia="he-IL"/>
        </w:rPr>
        <w:t>המציע</w:t>
      </w:r>
      <w:r w:rsidR="00F15399">
        <w:rPr>
          <w:rFonts w:eastAsia="Times New Roman" w:hint="cs"/>
          <w:rtl/>
          <w:lang w:eastAsia="he-IL"/>
        </w:rPr>
        <w:t xml:space="preserve"> </w:t>
      </w:r>
      <w:r w:rsidR="00192DB9">
        <w:rPr>
          <w:rFonts w:eastAsia="Times New Roman" w:hint="cs"/>
          <w:rtl/>
          <w:lang w:eastAsia="he-IL"/>
        </w:rPr>
        <w:t>אשר יוכרז</w:t>
      </w:r>
      <w:r w:rsidRPr="007367F8">
        <w:rPr>
          <w:rFonts w:eastAsia="Times New Roman" w:hint="cs"/>
          <w:rtl/>
          <w:lang w:eastAsia="he-IL"/>
        </w:rPr>
        <w:t xml:space="preserve"> כזוכה על ידי ועדת המכרזים - יגיש את האישורים, ו</w:t>
      </w:r>
      <w:r w:rsidR="007662D5" w:rsidRPr="007367F8">
        <w:rPr>
          <w:rFonts w:eastAsia="Times New Roman" w:hint="cs"/>
          <w:rtl/>
          <w:lang w:eastAsia="he-IL"/>
        </w:rPr>
        <w:t xml:space="preserve">המסמכים הבאים על פי המפורט להלן </w:t>
      </w:r>
      <w:r w:rsidR="007662D5" w:rsidRPr="007367F8">
        <w:rPr>
          <w:rFonts w:eastAsia="Times New Roman" w:hint="cs"/>
          <w:b/>
          <w:bCs/>
          <w:u w:val="single"/>
          <w:rtl/>
          <w:lang w:eastAsia="he-IL"/>
        </w:rPr>
        <w:t xml:space="preserve">תוך 7 ימים </w:t>
      </w:r>
      <w:r w:rsidR="0049057B">
        <w:rPr>
          <w:rFonts w:eastAsia="Times New Roman" w:hint="cs"/>
          <w:b/>
          <w:bCs/>
          <w:u w:val="single"/>
          <w:rtl/>
          <w:lang w:eastAsia="he-IL"/>
        </w:rPr>
        <w:t xml:space="preserve">קלנדריים </w:t>
      </w:r>
      <w:r w:rsidR="007662D5" w:rsidRPr="007367F8">
        <w:rPr>
          <w:rFonts w:eastAsia="Times New Roman" w:hint="cs"/>
          <w:b/>
          <w:bCs/>
          <w:u w:val="single"/>
          <w:rtl/>
          <w:lang w:eastAsia="he-IL"/>
        </w:rPr>
        <w:t xml:space="preserve">משליחת הודעת הזכייה אליו על ידי </w:t>
      </w:r>
      <w:r w:rsidR="00625D3B" w:rsidRPr="007367F8">
        <w:rPr>
          <w:rFonts w:eastAsia="Times New Roman" w:hint="cs"/>
          <w:b/>
          <w:bCs/>
          <w:u w:val="single"/>
          <w:rtl/>
          <w:lang w:eastAsia="he-IL"/>
        </w:rPr>
        <w:t>עורך המכרז</w:t>
      </w:r>
      <w:r w:rsidR="007662D5" w:rsidRPr="007367F8">
        <w:rPr>
          <w:rFonts w:eastAsia="Times New Roman" w:hint="cs"/>
          <w:b/>
          <w:bCs/>
          <w:u w:val="single"/>
          <w:rtl/>
          <w:lang w:eastAsia="he-IL"/>
        </w:rPr>
        <w:t>.</w:t>
      </w:r>
    </w:p>
    <w:p w:rsidR="00902D43" w:rsidRPr="007367F8" w:rsidRDefault="00902D43" w:rsidP="00902D43">
      <w:pPr>
        <w:widowControl w:val="0"/>
        <w:adjustRightInd w:val="0"/>
        <w:spacing w:before="120"/>
        <w:textAlignment w:val="baseline"/>
        <w:rPr>
          <w:rFonts w:eastAsia="Times New Roman"/>
          <w:rtl/>
          <w:lang w:eastAsia="he-IL"/>
        </w:rPr>
      </w:pPr>
      <w:r w:rsidRPr="007367F8">
        <w:rPr>
          <w:rFonts w:eastAsia="Times New Roman" w:hint="cs"/>
          <w:rtl/>
          <w:lang w:eastAsia="he-IL"/>
        </w:rPr>
        <w:lastRenderedPageBreak/>
        <w:t xml:space="preserve">יובהר כי ועדת המכרזים </w:t>
      </w:r>
      <w:r w:rsidR="00E84ACD">
        <w:rPr>
          <w:rFonts w:eastAsia="Times New Roman" w:hint="cs"/>
          <w:rtl/>
          <w:lang w:eastAsia="he-IL"/>
        </w:rPr>
        <w:t>רשאי</w:t>
      </w:r>
      <w:r w:rsidRPr="007367F8">
        <w:rPr>
          <w:rFonts w:eastAsia="Times New Roman" w:hint="cs"/>
          <w:rtl/>
          <w:lang w:eastAsia="he-IL"/>
        </w:rPr>
        <w:t xml:space="preserve"> לפסול את הכרזתו של המציע כזוכה, במידה ולא יעמוד בדרישות אלה. </w:t>
      </w:r>
    </w:p>
    <w:p w:rsidR="007662D5" w:rsidRPr="007367F8" w:rsidRDefault="00EB38F1" w:rsidP="00902D43">
      <w:pPr>
        <w:widowControl w:val="0"/>
        <w:numPr>
          <w:ilvl w:val="2"/>
          <w:numId w:val="3"/>
        </w:numPr>
        <w:spacing w:before="120" w:after="120" w:line="240" w:lineRule="auto"/>
        <w:outlineLvl w:val="2"/>
        <w:rPr>
          <w:bCs/>
          <w:caps/>
          <w:spacing w:val="15"/>
          <w:sz w:val="28"/>
          <w:szCs w:val="32"/>
        </w:rPr>
      </w:pPr>
      <w:r w:rsidRPr="007367F8">
        <w:rPr>
          <w:rFonts w:hint="cs"/>
          <w:bCs/>
          <w:caps/>
          <w:spacing w:val="15"/>
          <w:sz w:val="28"/>
          <w:szCs w:val="32"/>
          <w:rtl/>
        </w:rPr>
        <w:t xml:space="preserve"> </w:t>
      </w:r>
      <w:r w:rsidR="00902D43" w:rsidRPr="007367F8">
        <w:rPr>
          <w:rFonts w:hint="cs"/>
          <w:bCs/>
          <w:caps/>
          <w:spacing w:val="15"/>
          <w:sz w:val="28"/>
          <w:szCs w:val="32"/>
          <w:rtl/>
        </w:rPr>
        <w:t xml:space="preserve">ערבות ביצוע </w:t>
      </w:r>
    </w:p>
    <w:p w:rsidR="009722B6" w:rsidRPr="007367F8" w:rsidRDefault="00902D43" w:rsidP="005010F7">
      <w:pPr>
        <w:widowControl w:val="0"/>
        <w:numPr>
          <w:ilvl w:val="0"/>
          <w:numId w:val="138"/>
        </w:numPr>
        <w:adjustRightInd w:val="0"/>
        <w:spacing w:before="120"/>
        <w:textAlignment w:val="baseline"/>
        <w:rPr>
          <w:rFonts w:eastAsia="Times New Roman"/>
          <w:lang w:eastAsia="he-IL"/>
        </w:rPr>
      </w:pPr>
      <w:r w:rsidRPr="007367F8">
        <w:rPr>
          <w:rFonts w:eastAsia="Times New Roman" w:hint="cs"/>
          <w:rtl/>
          <w:lang w:eastAsia="he-IL"/>
        </w:rPr>
        <w:t xml:space="preserve">הערבות </w:t>
      </w:r>
      <w:r w:rsidR="009722B6" w:rsidRPr="007367F8">
        <w:rPr>
          <w:rFonts w:eastAsia="Times New Roman" w:hint="cs"/>
          <w:rtl/>
          <w:lang w:eastAsia="he-IL"/>
        </w:rPr>
        <w:t xml:space="preserve">על סך </w:t>
      </w:r>
      <w:r w:rsidR="0024296F">
        <w:rPr>
          <w:rFonts w:eastAsia="Times New Roman" w:hint="cs"/>
          <w:rtl/>
          <w:lang w:eastAsia="he-IL"/>
        </w:rPr>
        <w:t>50</w:t>
      </w:r>
      <w:r w:rsidR="009722B6" w:rsidRPr="007367F8">
        <w:rPr>
          <w:rFonts w:eastAsia="Times New Roman" w:hint="cs"/>
          <w:rtl/>
          <w:lang w:eastAsia="he-IL"/>
        </w:rPr>
        <w:t xml:space="preserve">,000 ₪ </w:t>
      </w:r>
      <w:r w:rsidR="0069780C">
        <w:rPr>
          <w:rFonts w:eastAsia="Times New Roman" w:hint="cs"/>
          <w:rtl/>
          <w:lang w:eastAsia="he-IL"/>
        </w:rPr>
        <w:t xml:space="preserve">(חמישים אלף שקלים חדשים) </w:t>
      </w:r>
      <w:r w:rsidRPr="007367F8">
        <w:rPr>
          <w:rFonts w:eastAsia="Times New Roman" w:hint="cs"/>
          <w:rtl/>
          <w:lang w:eastAsia="he-IL"/>
        </w:rPr>
        <w:t xml:space="preserve">תיכתב </w:t>
      </w:r>
      <w:r w:rsidRPr="007367F8">
        <w:rPr>
          <w:rFonts w:eastAsia="Times New Roman"/>
          <w:rtl/>
          <w:lang w:eastAsia="he-IL"/>
        </w:rPr>
        <w:t xml:space="preserve">לפקודת </w:t>
      </w:r>
      <w:r w:rsidR="00E84ACD">
        <w:rPr>
          <w:rFonts w:eastAsia="Times New Roman" w:hint="cs"/>
          <w:rtl/>
          <w:lang w:eastAsia="he-IL"/>
        </w:rPr>
        <w:t>המשרד</w:t>
      </w:r>
      <w:r w:rsidR="00A64CAD" w:rsidRPr="007367F8">
        <w:rPr>
          <w:rFonts w:eastAsia="Times New Roman" w:hint="cs"/>
          <w:rtl/>
          <w:lang w:eastAsia="he-IL"/>
        </w:rPr>
        <w:t xml:space="preserve"> </w:t>
      </w:r>
      <w:r w:rsidRPr="007367F8">
        <w:rPr>
          <w:rFonts w:eastAsia="Times New Roman" w:hint="cs"/>
          <w:rtl/>
          <w:lang w:eastAsia="he-IL"/>
        </w:rPr>
        <w:t xml:space="preserve">בנוסח המחייב </w:t>
      </w:r>
      <w:r w:rsidRPr="007367F8">
        <w:rPr>
          <w:rFonts w:eastAsia="Times New Roman" w:hint="cs"/>
          <w:b/>
          <w:bCs/>
          <w:rtl/>
          <w:lang w:eastAsia="he-IL"/>
        </w:rPr>
        <w:t xml:space="preserve">כמפורט בנספח </w:t>
      </w:r>
      <w:r w:rsidR="00F733F9" w:rsidRPr="007367F8">
        <w:rPr>
          <w:rFonts w:eastAsia="Times New Roman" w:hint="cs"/>
          <w:b/>
          <w:bCs/>
          <w:rtl/>
          <w:lang w:eastAsia="he-IL"/>
        </w:rPr>
        <w:t xml:space="preserve">א' </w:t>
      </w:r>
      <w:r w:rsidRPr="007367F8">
        <w:rPr>
          <w:rFonts w:eastAsia="Times New Roman" w:hint="cs"/>
          <w:b/>
          <w:bCs/>
          <w:rtl/>
          <w:lang w:eastAsia="he-IL"/>
        </w:rPr>
        <w:t>להסכם ההתקשרות</w:t>
      </w:r>
      <w:r w:rsidRPr="007367F8">
        <w:rPr>
          <w:rFonts w:eastAsia="Times New Roman" w:hint="cs"/>
          <w:rtl/>
          <w:lang w:eastAsia="he-IL"/>
        </w:rPr>
        <w:t>, למשך תקופת המכר</w:t>
      </w:r>
      <w:r w:rsidR="00296CEC" w:rsidRPr="007367F8">
        <w:rPr>
          <w:rFonts w:eastAsia="Times New Roman" w:hint="cs"/>
          <w:rtl/>
          <w:lang w:eastAsia="he-IL"/>
        </w:rPr>
        <w:t>ז בתוספת 60 יום לאחר תום התקופה</w:t>
      </w:r>
      <w:r w:rsidR="009722B6" w:rsidRPr="007367F8">
        <w:rPr>
          <w:rFonts w:eastAsia="Times New Roman" w:hint="cs"/>
          <w:rtl/>
          <w:lang w:eastAsia="he-IL"/>
        </w:rPr>
        <w:t>.</w:t>
      </w:r>
    </w:p>
    <w:p w:rsidR="00902D43" w:rsidRPr="007367F8" w:rsidRDefault="00902D43" w:rsidP="005010F7">
      <w:pPr>
        <w:widowControl w:val="0"/>
        <w:numPr>
          <w:ilvl w:val="0"/>
          <w:numId w:val="138"/>
        </w:numPr>
        <w:adjustRightInd w:val="0"/>
        <w:spacing w:before="120"/>
        <w:textAlignment w:val="baseline"/>
        <w:rPr>
          <w:rFonts w:eastAsia="Times New Roman"/>
          <w:rtl/>
          <w:lang w:eastAsia="he-IL"/>
        </w:rPr>
      </w:pPr>
      <w:r w:rsidRPr="007367F8">
        <w:rPr>
          <w:rFonts w:eastAsia="Times New Roman" w:hint="cs"/>
          <w:rtl/>
          <w:lang w:eastAsia="he-IL"/>
        </w:rPr>
        <w:t xml:space="preserve">היה ויחליט </w:t>
      </w:r>
      <w:r w:rsidR="0074606E" w:rsidRPr="007367F8">
        <w:rPr>
          <w:rFonts w:eastAsia="Times New Roman" w:hint="cs"/>
          <w:rtl/>
          <w:lang w:eastAsia="he-IL"/>
        </w:rPr>
        <w:t>עורך המכרז</w:t>
      </w:r>
      <w:r w:rsidRPr="007367F8">
        <w:rPr>
          <w:rFonts w:eastAsia="Times New Roman" w:hint="cs"/>
          <w:rtl/>
          <w:lang w:eastAsia="he-IL"/>
        </w:rPr>
        <w:t xml:space="preserve"> לממש את האופציה המוקנית לו להאריך את תקופת ההתקשרות יאריך הזוכה את הערבות בהתאם, עד ל- 60 יום לאחר תום כל תקופת התקשרות נוספת. במקרה של סירוב הזוכה להאריך את תקופת ההתקשרות או הערבות בהתאם, </w:t>
      </w:r>
      <w:r w:rsidR="0074606E" w:rsidRPr="007367F8">
        <w:rPr>
          <w:rFonts w:eastAsia="Times New Roman" w:hint="cs"/>
          <w:rtl/>
          <w:lang w:eastAsia="he-IL"/>
        </w:rPr>
        <w:t>עורך המכרז</w:t>
      </w:r>
      <w:r w:rsidRPr="007367F8">
        <w:rPr>
          <w:rFonts w:eastAsia="Times New Roman" w:hint="cs"/>
          <w:rtl/>
          <w:lang w:eastAsia="he-IL"/>
        </w:rPr>
        <w:t xml:space="preserve"> יהיה רשאי לחלט את הערבות, כולה או מקצתה, לפי שיקול דעתו הבלעדי, בנוסף לכל סעד אחר לו הוא זכאי על פי כל דין.</w:t>
      </w:r>
      <w:r w:rsidRPr="007367F8">
        <w:rPr>
          <w:rFonts w:eastAsia="Times New Roman"/>
          <w:rtl/>
          <w:lang w:eastAsia="he-IL"/>
        </w:rPr>
        <w:t xml:space="preserve"> </w:t>
      </w:r>
    </w:p>
    <w:p w:rsidR="00902D43" w:rsidRPr="007367F8" w:rsidRDefault="00902D43" w:rsidP="005010F7">
      <w:pPr>
        <w:widowControl w:val="0"/>
        <w:numPr>
          <w:ilvl w:val="0"/>
          <w:numId w:val="138"/>
        </w:numPr>
        <w:adjustRightInd w:val="0"/>
        <w:spacing w:before="120"/>
        <w:textAlignment w:val="baseline"/>
        <w:rPr>
          <w:rFonts w:eastAsia="Times New Roman"/>
          <w:rtl/>
          <w:lang w:eastAsia="he-IL"/>
        </w:rPr>
      </w:pPr>
      <w:r w:rsidRPr="007367F8">
        <w:rPr>
          <w:rFonts w:eastAsia="Times New Roman" w:hint="cs"/>
          <w:rtl/>
          <w:lang w:eastAsia="he-IL"/>
        </w:rPr>
        <w:t xml:space="preserve">מבלי לגרוע מזכויות </w:t>
      </w:r>
      <w:r w:rsidR="0074606E" w:rsidRPr="007367F8">
        <w:rPr>
          <w:rFonts w:eastAsia="Times New Roman" w:hint="cs"/>
          <w:rtl/>
          <w:lang w:eastAsia="he-IL"/>
        </w:rPr>
        <w:t>עורך המכרז</w:t>
      </w:r>
      <w:r w:rsidRPr="007367F8">
        <w:rPr>
          <w:rFonts w:eastAsia="Times New Roman" w:hint="cs"/>
          <w:rtl/>
          <w:lang w:eastAsia="he-IL"/>
        </w:rPr>
        <w:t xml:space="preserve"> על פי כל דין, </w:t>
      </w:r>
      <w:r w:rsidR="0074606E" w:rsidRPr="007367F8">
        <w:rPr>
          <w:rFonts w:eastAsia="Times New Roman" w:hint="cs"/>
          <w:rtl/>
          <w:lang w:eastAsia="he-IL"/>
        </w:rPr>
        <w:t>עורך המכרז</w:t>
      </w:r>
      <w:r w:rsidRPr="007367F8">
        <w:rPr>
          <w:rFonts w:eastAsia="Times New Roman" w:hint="cs"/>
          <w:rtl/>
          <w:lang w:eastAsia="he-IL"/>
        </w:rPr>
        <w:t xml:space="preserve"> יהא רשאי לחלט את הערבות כולה או מקצתה, במקרה שהזוכה לא יעמוד במי מהתחייבויותיו </w:t>
      </w:r>
      <w:r w:rsidR="00D73739" w:rsidRPr="007367F8">
        <w:rPr>
          <w:rFonts w:eastAsia="Times New Roman" w:hint="cs"/>
          <w:rtl/>
          <w:lang w:eastAsia="he-IL"/>
        </w:rPr>
        <w:t>על פי הסכם ההתקשרות</w:t>
      </w:r>
      <w:r w:rsidRPr="007367F8">
        <w:rPr>
          <w:rFonts w:eastAsia="Times New Roman" w:hint="cs"/>
          <w:rtl/>
          <w:lang w:eastAsia="he-IL"/>
        </w:rPr>
        <w:t>.</w:t>
      </w:r>
    </w:p>
    <w:p w:rsidR="00902D43" w:rsidRPr="007367F8" w:rsidRDefault="00902D43" w:rsidP="00192DB9">
      <w:pPr>
        <w:widowControl w:val="0"/>
        <w:numPr>
          <w:ilvl w:val="0"/>
          <w:numId w:val="138"/>
        </w:numPr>
        <w:adjustRightInd w:val="0"/>
        <w:spacing w:before="120"/>
        <w:textAlignment w:val="baseline"/>
        <w:rPr>
          <w:rFonts w:eastAsia="Times New Roman"/>
          <w:lang w:eastAsia="he-IL"/>
        </w:rPr>
      </w:pPr>
      <w:r w:rsidRPr="007367F8">
        <w:rPr>
          <w:rFonts w:eastAsia="Times New Roman" w:hint="cs"/>
          <w:rtl/>
          <w:lang w:eastAsia="he-IL"/>
        </w:rPr>
        <w:t xml:space="preserve">למען הסר ספק, אין בחילוט הערבות משום ויתור מצד </w:t>
      </w:r>
      <w:r w:rsidR="0074606E" w:rsidRPr="007367F8">
        <w:rPr>
          <w:rFonts w:eastAsia="Times New Roman" w:hint="cs"/>
          <w:rtl/>
          <w:lang w:eastAsia="he-IL"/>
        </w:rPr>
        <w:t>עורך המכרז</w:t>
      </w:r>
      <w:r w:rsidRPr="007367F8">
        <w:rPr>
          <w:rFonts w:eastAsia="Times New Roman" w:hint="cs"/>
          <w:rtl/>
          <w:lang w:eastAsia="he-IL"/>
        </w:rPr>
        <w:t xml:space="preserve"> על מי מטענותיו ו/או דרישותיו ו/או תביעותיו מאת הזוכה. </w:t>
      </w:r>
      <w:r w:rsidR="0074606E" w:rsidRPr="007367F8">
        <w:rPr>
          <w:rFonts w:eastAsia="Times New Roman" w:hint="cs"/>
          <w:rtl/>
          <w:lang w:eastAsia="he-IL"/>
        </w:rPr>
        <w:t>עורך המכרז</w:t>
      </w:r>
      <w:r w:rsidRPr="007367F8">
        <w:rPr>
          <w:rFonts w:eastAsia="Times New Roman" w:hint="cs"/>
          <w:rtl/>
          <w:lang w:eastAsia="he-IL"/>
        </w:rPr>
        <w:t xml:space="preserve"> רשאי לנקוט בכל הדרכים החוקיות הנוספות העומדות לרשותו על מנת לקבל פיצוי מלא עבור הנזקים אשר נגרמו לו </w:t>
      </w:r>
      <w:r w:rsidR="00D05368" w:rsidRPr="007367F8">
        <w:rPr>
          <w:rFonts w:eastAsia="Times New Roman" w:hint="cs"/>
          <w:rtl/>
          <w:lang w:eastAsia="he-IL"/>
        </w:rPr>
        <w:t>על ידי</w:t>
      </w:r>
      <w:r w:rsidRPr="007367F8">
        <w:rPr>
          <w:rFonts w:eastAsia="Times New Roman" w:hint="cs"/>
          <w:rtl/>
          <w:lang w:eastAsia="he-IL"/>
        </w:rPr>
        <w:t xml:space="preserve"> הזוכה, במידה וייגרמו כאלה. </w:t>
      </w:r>
      <w:r w:rsidRPr="007367F8">
        <w:rPr>
          <w:rFonts w:eastAsia="Times New Roman"/>
          <w:rtl/>
          <w:lang w:eastAsia="he-IL"/>
        </w:rPr>
        <w:t>הערבות</w:t>
      </w:r>
      <w:r w:rsidR="00192DB9">
        <w:rPr>
          <w:rFonts w:eastAsia="Times New Roman" w:hint="cs"/>
          <w:rtl/>
          <w:lang w:eastAsia="he-IL"/>
        </w:rPr>
        <w:t xml:space="preserve"> האוטונומית</w:t>
      </w:r>
      <w:r w:rsidRPr="007367F8">
        <w:rPr>
          <w:rFonts w:eastAsia="Times New Roman"/>
          <w:rtl/>
          <w:lang w:eastAsia="he-IL"/>
        </w:rPr>
        <w:t xml:space="preserve"> תהיה ערבות בנקאית או של חברת ביטוח ישראלית שברשותה ר</w:t>
      </w:r>
      <w:r w:rsidRPr="007367F8">
        <w:rPr>
          <w:rFonts w:eastAsia="Times New Roman" w:hint="cs"/>
          <w:rtl/>
          <w:lang w:eastAsia="he-IL"/>
        </w:rPr>
        <w:t>י</w:t>
      </w:r>
      <w:r w:rsidRPr="007367F8">
        <w:rPr>
          <w:rFonts w:eastAsia="Times New Roman"/>
          <w:rtl/>
          <w:lang w:eastAsia="he-IL"/>
        </w:rPr>
        <w:t>שיון לעסוק בביטוח ע</w:t>
      </w:r>
      <w:r w:rsidRPr="007367F8">
        <w:rPr>
          <w:rFonts w:eastAsia="Times New Roman" w:hint="cs"/>
          <w:rtl/>
          <w:lang w:eastAsia="he-IL"/>
        </w:rPr>
        <w:t xml:space="preserve">ל </w:t>
      </w:r>
      <w:r w:rsidR="00BE1181" w:rsidRPr="007367F8">
        <w:rPr>
          <w:rFonts w:eastAsia="Times New Roman" w:hint="cs"/>
          <w:rtl/>
          <w:lang w:eastAsia="he-IL"/>
        </w:rPr>
        <w:t xml:space="preserve">פי </w:t>
      </w:r>
      <w:r w:rsidRPr="007367F8">
        <w:rPr>
          <w:rFonts w:eastAsia="Times New Roman"/>
          <w:rtl/>
          <w:lang w:eastAsia="he-IL"/>
        </w:rPr>
        <w:t>חוק הפיקוח על שירותים פיננסיים (ביטוח), התשמ"א-1981.</w:t>
      </w:r>
    </w:p>
    <w:p w:rsidR="00902D43" w:rsidRPr="007367F8" w:rsidRDefault="00902D43" w:rsidP="005010F7">
      <w:pPr>
        <w:widowControl w:val="0"/>
        <w:numPr>
          <w:ilvl w:val="0"/>
          <w:numId w:val="138"/>
        </w:numPr>
        <w:adjustRightInd w:val="0"/>
        <w:spacing w:before="120"/>
        <w:textAlignment w:val="baseline"/>
        <w:rPr>
          <w:rFonts w:eastAsia="Times New Roman"/>
          <w:lang w:eastAsia="he-IL"/>
        </w:rPr>
      </w:pPr>
      <w:r w:rsidRPr="007367F8">
        <w:rPr>
          <w:rFonts w:eastAsia="Times New Roman" w:hint="cs"/>
          <w:rtl/>
          <w:lang w:eastAsia="he-IL"/>
        </w:rPr>
        <w:t>הערבות תיחתם על ידי מורשה/י חתימה מטעמו של הבנק או מטעמה של חברת הביטוח וחותמת הבנק או חברת הביטוח.</w:t>
      </w:r>
    </w:p>
    <w:p w:rsidR="00902D43" w:rsidRPr="007367F8" w:rsidRDefault="00EB38F1" w:rsidP="00410FA7">
      <w:pPr>
        <w:widowControl w:val="0"/>
        <w:numPr>
          <w:ilvl w:val="2"/>
          <w:numId w:val="3"/>
        </w:numPr>
        <w:spacing w:before="120" w:after="120" w:line="240" w:lineRule="auto"/>
        <w:outlineLvl w:val="2"/>
        <w:rPr>
          <w:bCs/>
          <w:caps/>
          <w:spacing w:val="15"/>
          <w:sz w:val="28"/>
          <w:szCs w:val="32"/>
        </w:rPr>
      </w:pPr>
      <w:r w:rsidRPr="007367F8">
        <w:rPr>
          <w:rFonts w:hint="cs"/>
          <w:bCs/>
          <w:caps/>
          <w:spacing w:val="15"/>
          <w:sz w:val="28"/>
          <w:szCs w:val="32"/>
          <w:rtl/>
        </w:rPr>
        <w:t xml:space="preserve"> </w:t>
      </w:r>
      <w:r w:rsidR="00902D43" w:rsidRPr="007367F8">
        <w:rPr>
          <w:rFonts w:hint="cs"/>
          <w:bCs/>
          <w:caps/>
          <w:spacing w:val="15"/>
          <w:sz w:val="28"/>
          <w:szCs w:val="32"/>
          <w:rtl/>
        </w:rPr>
        <w:t>הסכם</w:t>
      </w:r>
      <w:r w:rsidR="00902D43" w:rsidRPr="007367F8">
        <w:rPr>
          <w:bCs/>
          <w:caps/>
          <w:spacing w:val="15"/>
          <w:sz w:val="28"/>
          <w:szCs w:val="32"/>
          <w:rtl/>
        </w:rPr>
        <w:t xml:space="preserve"> התקשרות </w:t>
      </w:r>
    </w:p>
    <w:p w:rsidR="00902D43" w:rsidRPr="007367F8" w:rsidRDefault="00625D3B" w:rsidP="009069B0">
      <w:pPr>
        <w:widowControl w:val="0"/>
        <w:adjustRightInd w:val="0"/>
        <w:spacing w:before="120"/>
        <w:textAlignment w:val="baseline"/>
        <w:rPr>
          <w:rFonts w:eastAsia="Times New Roman"/>
          <w:rtl/>
          <w:lang w:eastAsia="he-IL"/>
        </w:rPr>
      </w:pPr>
      <w:r w:rsidRPr="007367F8">
        <w:rPr>
          <w:rFonts w:eastAsia="Times New Roman" w:hint="cs"/>
          <w:rtl/>
          <w:lang w:eastAsia="he-IL"/>
        </w:rPr>
        <w:t>ה</w:t>
      </w:r>
      <w:r w:rsidR="00902D43" w:rsidRPr="007367F8">
        <w:rPr>
          <w:rFonts w:eastAsia="Times New Roman" w:hint="cs"/>
          <w:rtl/>
          <w:lang w:eastAsia="he-IL"/>
        </w:rPr>
        <w:t xml:space="preserve">זוכה יעביר </w:t>
      </w:r>
      <w:r w:rsidRPr="007367F8">
        <w:rPr>
          <w:rFonts w:eastAsia="Times New Roman" w:hint="cs"/>
          <w:rtl/>
          <w:lang w:eastAsia="he-IL"/>
        </w:rPr>
        <w:t xml:space="preserve">לעורך המכרז </w:t>
      </w:r>
      <w:r w:rsidR="00902D43" w:rsidRPr="007367F8">
        <w:rPr>
          <w:rFonts w:eastAsia="Times New Roman" w:hint="cs"/>
          <w:rtl/>
          <w:lang w:eastAsia="he-IL"/>
        </w:rPr>
        <w:t xml:space="preserve">הסכם התקשרות </w:t>
      </w:r>
      <w:r w:rsidR="00902D43" w:rsidRPr="007367F8">
        <w:rPr>
          <w:rFonts w:eastAsia="Times New Roman" w:hint="cs"/>
          <w:b/>
          <w:bCs/>
          <w:u w:val="single"/>
          <w:rtl/>
          <w:lang w:eastAsia="he-IL"/>
        </w:rPr>
        <w:t>על כלל נספחיו</w:t>
      </w:r>
      <w:r w:rsidR="00902D43" w:rsidRPr="007367F8">
        <w:rPr>
          <w:rFonts w:eastAsia="Times New Roman" w:hint="cs"/>
          <w:rtl/>
          <w:lang w:eastAsia="he-IL"/>
        </w:rPr>
        <w:t xml:space="preserve">, חתום על ידי מורשה/י החתימה מטעמו של המציע בתוספת חותמת התאגיד על כל עמוד בהסכם ההתקשרות, כולל במקום המיועד לכך בעמוד האחרון, </w:t>
      </w:r>
      <w:r w:rsidR="00902D43" w:rsidRPr="007367F8">
        <w:rPr>
          <w:rFonts w:eastAsia="Times New Roman" w:hint="cs"/>
          <w:b/>
          <w:bCs/>
          <w:rtl/>
          <w:lang w:eastAsia="he-IL"/>
        </w:rPr>
        <w:t>בהתאם לנוסח המחייב בחוברת ההצעה.</w:t>
      </w:r>
    </w:p>
    <w:p w:rsidR="00902D43" w:rsidRPr="007367F8" w:rsidRDefault="00EB38F1" w:rsidP="002179AC">
      <w:pPr>
        <w:widowControl w:val="0"/>
        <w:numPr>
          <w:ilvl w:val="2"/>
          <w:numId w:val="3"/>
        </w:numPr>
        <w:spacing w:before="120" w:after="120" w:line="240" w:lineRule="auto"/>
        <w:outlineLvl w:val="2"/>
        <w:rPr>
          <w:bCs/>
          <w:caps/>
          <w:spacing w:val="15"/>
          <w:sz w:val="28"/>
          <w:szCs w:val="32"/>
          <w:rtl/>
          <w:lang w:eastAsia="he-IL"/>
        </w:rPr>
      </w:pPr>
      <w:r w:rsidRPr="007367F8">
        <w:rPr>
          <w:rFonts w:hint="cs"/>
          <w:bCs/>
          <w:caps/>
          <w:spacing w:val="15"/>
          <w:sz w:val="28"/>
          <w:szCs w:val="32"/>
          <w:rtl/>
          <w:lang w:eastAsia="he-IL"/>
        </w:rPr>
        <w:t xml:space="preserve"> </w:t>
      </w:r>
      <w:r w:rsidR="002179AC" w:rsidRPr="007367F8">
        <w:rPr>
          <w:rFonts w:hint="cs"/>
          <w:bCs/>
          <w:caps/>
          <w:spacing w:val="15"/>
          <w:sz w:val="28"/>
          <w:szCs w:val="32"/>
          <w:rtl/>
          <w:lang w:eastAsia="he-IL"/>
        </w:rPr>
        <w:t>המצאת</w:t>
      </w:r>
      <w:r w:rsidR="00902D43" w:rsidRPr="007367F8">
        <w:rPr>
          <w:rFonts w:hint="cs"/>
          <w:bCs/>
          <w:caps/>
          <w:spacing w:val="15"/>
          <w:sz w:val="28"/>
          <w:szCs w:val="32"/>
          <w:rtl/>
          <w:lang w:eastAsia="he-IL"/>
        </w:rPr>
        <w:t xml:space="preserve"> ביטוחים</w:t>
      </w:r>
    </w:p>
    <w:p w:rsidR="003C3BA3" w:rsidRDefault="003C3BA3" w:rsidP="00625D3B">
      <w:pPr>
        <w:rPr>
          <w:b/>
          <w:bCs/>
          <w:rtl/>
          <w:lang w:eastAsia="he-IL"/>
        </w:rPr>
      </w:pPr>
      <w:r w:rsidRPr="007367F8">
        <w:rPr>
          <w:rFonts w:hint="cs"/>
          <w:rtl/>
        </w:rPr>
        <w:t>העתקי</w:t>
      </w:r>
      <w:r w:rsidRPr="007367F8">
        <w:rPr>
          <w:rtl/>
        </w:rPr>
        <w:t xml:space="preserve"> </w:t>
      </w:r>
      <w:r w:rsidRPr="007367F8">
        <w:rPr>
          <w:rFonts w:hint="cs"/>
          <w:rtl/>
        </w:rPr>
        <w:t>פוליסות</w:t>
      </w:r>
      <w:r w:rsidRPr="007367F8">
        <w:rPr>
          <w:rtl/>
        </w:rPr>
        <w:t xml:space="preserve"> </w:t>
      </w:r>
      <w:r w:rsidRPr="007367F8">
        <w:rPr>
          <w:rFonts w:hint="cs"/>
          <w:rtl/>
        </w:rPr>
        <w:t>הביטוח</w:t>
      </w:r>
      <w:r w:rsidRPr="007367F8">
        <w:rPr>
          <w:rtl/>
        </w:rPr>
        <w:t xml:space="preserve">, </w:t>
      </w:r>
      <w:r w:rsidRPr="007367F8">
        <w:rPr>
          <w:rFonts w:hint="cs"/>
          <w:rtl/>
        </w:rPr>
        <w:t>מאושרות</w:t>
      </w:r>
      <w:r w:rsidRPr="007367F8">
        <w:rPr>
          <w:rtl/>
        </w:rPr>
        <w:t xml:space="preserve"> </w:t>
      </w:r>
      <w:r w:rsidRPr="007367F8">
        <w:rPr>
          <w:rFonts w:hint="cs"/>
          <w:rtl/>
        </w:rPr>
        <w:t>ע</w:t>
      </w:r>
      <w:r w:rsidRPr="007367F8">
        <w:rPr>
          <w:rtl/>
        </w:rPr>
        <w:t>"</w:t>
      </w:r>
      <w:r w:rsidRPr="007367F8">
        <w:rPr>
          <w:rFonts w:hint="cs"/>
          <w:rtl/>
        </w:rPr>
        <w:t>י</w:t>
      </w:r>
      <w:r w:rsidRPr="007367F8">
        <w:rPr>
          <w:rtl/>
        </w:rPr>
        <w:t xml:space="preserve"> </w:t>
      </w:r>
      <w:r w:rsidRPr="007367F8">
        <w:rPr>
          <w:rFonts w:hint="cs"/>
          <w:rtl/>
        </w:rPr>
        <w:t>המבטח</w:t>
      </w:r>
      <w:r w:rsidRPr="007367F8">
        <w:rPr>
          <w:rtl/>
        </w:rPr>
        <w:t xml:space="preserve"> </w:t>
      </w:r>
      <w:r w:rsidRPr="007367F8">
        <w:rPr>
          <w:rFonts w:hint="cs"/>
          <w:rtl/>
        </w:rPr>
        <w:t>או</w:t>
      </w:r>
      <w:r w:rsidRPr="007367F8">
        <w:rPr>
          <w:rtl/>
        </w:rPr>
        <w:t xml:space="preserve"> </w:t>
      </w:r>
      <w:r w:rsidRPr="007367F8">
        <w:rPr>
          <w:rFonts w:hint="cs"/>
          <w:rtl/>
        </w:rPr>
        <w:t>אישור</w:t>
      </w:r>
      <w:r w:rsidRPr="007367F8">
        <w:rPr>
          <w:rtl/>
        </w:rPr>
        <w:t xml:space="preserve"> </w:t>
      </w:r>
      <w:r w:rsidRPr="007367F8">
        <w:rPr>
          <w:rFonts w:hint="cs"/>
          <w:rtl/>
        </w:rPr>
        <w:t>בחתימתו</w:t>
      </w:r>
      <w:r w:rsidRPr="007367F8">
        <w:rPr>
          <w:rtl/>
        </w:rPr>
        <w:t xml:space="preserve"> </w:t>
      </w:r>
      <w:r w:rsidRPr="007367F8">
        <w:rPr>
          <w:rFonts w:hint="cs"/>
          <w:rtl/>
        </w:rPr>
        <w:t>על</w:t>
      </w:r>
      <w:r w:rsidRPr="007367F8">
        <w:rPr>
          <w:rtl/>
        </w:rPr>
        <w:t xml:space="preserve"> </w:t>
      </w:r>
      <w:r w:rsidRPr="007367F8">
        <w:rPr>
          <w:rFonts w:hint="cs"/>
          <w:rtl/>
        </w:rPr>
        <w:t>קיום</w:t>
      </w:r>
      <w:r w:rsidRPr="007367F8">
        <w:rPr>
          <w:rtl/>
        </w:rPr>
        <w:t xml:space="preserve"> </w:t>
      </w:r>
      <w:r w:rsidRPr="007367F8">
        <w:rPr>
          <w:rFonts w:hint="cs"/>
          <w:rtl/>
        </w:rPr>
        <w:t>הביטוחים כאמור</w:t>
      </w:r>
      <w:r w:rsidRPr="007367F8">
        <w:rPr>
          <w:rtl/>
        </w:rPr>
        <w:t xml:space="preserve">, </w:t>
      </w:r>
      <w:r w:rsidRPr="007367F8">
        <w:rPr>
          <w:rFonts w:hint="cs"/>
          <w:rtl/>
        </w:rPr>
        <w:t>יומצאו</w:t>
      </w:r>
      <w:r w:rsidRPr="007367F8">
        <w:rPr>
          <w:rtl/>
        </w:rPr>
        <w:t xml:space="preserve"> </w:t>
      </w:r>
      <w:r w:rsidRPr="007367F8">
        <w:rPr>
          <w:rFonts w:hint="cs"/>
          <w:rtl/>
        </w:rPr>
        <w:t>על</w:t>
      </w:r>
      <w:r w:rsidRPr="007367F8">
        <w:rPr>
          <w:rtl/>
        </w:rPr>
        <w:t xml:space="preserve"> </w:t>
      </w:r>
      <w:r w:rsidRPr="007367F8">
        <w:rPr>
          <w:rFonts w:hint="cs"/>
          <w:rtl/>
        </w:rPr>
        <w:t>ידי</w:t>
      </w:r>
      <w:r w:rsidRPr="007367F8">
        <w:rPr>
          <w:rtl/>
        </w:rPr>
        <w:t xml:space="preserve"> </w:t>
      </w:r>
      <w:r w:rsidRPr="007367F8">
        <w:rPr>
          <w:rFonts w:hint="cs"/>
          <w:rtl/>
        </w:rPr>
        <w:t xml:space="preserve">הזוכה </w:t>
      </w:r>
      <w:r w:rsidR="00625D3B" w:rsidRPr="007367F8">
        <w:rPr>
          <w:rFonts w:hint="cs"/>
          <w:rtl/>
        </w:rPr>
        <w:t>לעורך המכרז תוך שבעה ימים ממועד שליחת הודעת הזכייה אליו או</w:t>
      </w:r>
      <w:r w:rsidRPr="007367F8">
        <w:rPr>
          <w:rFonts w:hint="cs"/>
          <w:rtl/>
        </w:rPr>
        <w:t xml:space="preserve"> עד</w:t>
      </w:r>
      <w:r w:rsidRPr="007367F8">
        <w:rPr>
          <w:rtl/>
        </w:rPr>
        <w:t xml:space="preserve"> </w:t>
      </w:r>
      <w:r w:rsidRPr="007367F8">
        <w:rPr>
          <w:rFonts w:hint="cs"/>
          <w:rtl/>
        </w:rPr>
        <w:t>למועד</w:t>
      </w:r>
      <w:r w:rsidRPr="007367F8">
        <w:rPr>
          <w:rtl/>
        </w:rPr>
        <w:t xml:space="preserve"> </w:t>
      </w:r>
      <w:r w:rsidRPr="007367F8">
        <w:rPr>
          <w:rFonts w:hint="cs"/>
          <w:rtl/>
        </w:rPr>
        <w:t>חתימת</w:t>
      </w:r>
      <w:r w:rsidRPr="007367F8">
        <w:rPr>
          <w:rtl/>
        </w:rPr>
        <w:t xml:space="preserve"> </w:t>
      </w:r>
      <w:r w:rsidRPr="007367F8">
        <w:rPr>
          <w:rFonts w:hint="cs"/>
          <w:rtl/>
        </w:rPr>
        <w:t>ההסכם</w:t>
      </w:r>
      <w:r w:rsidRPr="007367F8">
        <w:rPr>
          <w:rFonts w:hint="cs"/>
          <w:rtl/>
          <w:lang w:eastAsia="he-IL"/>
        </w:rPr>
        <w:t xml:space="preserve"> </w:t>
      </w:r>
      <w:r w:rsidRPr="007367F8">
        <w:rPr>
          <w:rFonts w:hint="cs"/>
          <w:b/>
          <w:bCs/>
          <w:u w:val="single"/>
          <w:rtl/>
          <w:lang w:eastAsia="he-IL"/>
        </w:rPr>
        <w:t xml:space="preserve">על פי הנוסח המחייב המופיע בנספח </w:t>
      </w:r>
      <w:r w:rsidR="00312AF1" w:rsidRPr="007367F8">
        <w:rPr>
          <w:rFonts w:hint="cs"/>
          <w:b/>
          <w:bCs/>
          <w:u w:val="single"/>
          <w:rtl/>
          <w:lang w:eastAsia="he-IL"/>
        </w:rPr>
        <w:t>ב</w:t>
      </w:r>
      <w:r w:rsidRPr="007367F8">
        <w:rPr>
          <w:rFonts w:hint="cs"/>
          <w:b/>
          <w:bCs/>
          <w:u w:val="single"/>
          <w:rtl/>
          <w:lang w:eastAsia="he-IL"/>
        </w:rPr>
        <w:t>' להסכם ההתקשרות</w:t>
      </w:r>
      <w:r w:rsidR="00625D3B" w:rsidRPr="007367F8">
        <w:rPr>
          <w:rFonts w:hint="cs"/>
          <w:b/>
          <w:bCs/>
          <w:u w:val="single"/>
          <w:rtl/>
          <w:lang w:eastAsia="he-IL"/>
        </w:rPr>
        <w:t xml:space="preserve"> </w:t>
      </w:r>
      <w:r w:rsidR="00625D3B" w:rsidRPr="007367F8">
        <w:rPr>
          <w:rtl/>
          <w:lang w:eastAsia="he-IL"/>
        </w:rPr>
        <w:t>–</w:t>
      </w:r>
      <w:r w:rsidR="00625D3B" w:rsidRPr="007367F8">
        <w:rPr>
          <w:rFonts w:hint="cs"/>
          <w:rtl/>
          <w:lang w:eastAsia="he-IL"/>
        </w:rPr>
        <w:t xml:space="preserve"> המוקדם </w:t>
      </w:r>
      <w:r w:rsidR="00987AA2" w:rsidRPr="007367F8">
        <w:rPr>
          <w:rFonts w:hint="cs"/>
          <w:rtl/>
          <w:lang w:eastAsia="he-IL"/>
        </w:rPr>
        <w:t>מבניהם</w:t>
      </w:r>
      <w:r w:rsidRPr="007367F8">
        <w:rPr>
          <w:rFonts w:hint="cs"/>
          <w:b/>
          <w:bCs/>
          <w:rtl/>
          <w:lang w:eastAsia="he-IL"/>
        </w:rPr>
        <w:t>.</w:t>
      </w:r>
    </w:p>
    <w:p w:rsidR="0024296F" w:rsidRDefault="0024296F" w:rsidP="00625D3B">
      <w:pPr>
        <w:rPr>
          <w:b/>
          <w:bCs/>
          <w:rtl/>
          <w:lang w:eastAsia="he-IL"/>
        </w:rPr>
      </w:pPr>
    </w:p>
    <w:p w:rsidR="0024296F" w:rsidRPr="007367F8" w:rsidRDefault="0024296F" w:rsidP="00625D3B">
      <w:pPr>
        <w:rPr>
          <w:b/>
          <w:bCs/>
          <w:rtl/>
          <w:lang w:eastAsia="he-IL"/>
        </w:rPr>
      </w:pPr>
    </w:p>
    <w:p w:rsidR="00312AF1" w:rsidRPr="007367F8" w:rsidRDefault="00EB38F1" w:rsidP="00312AF1">
      <w:pPr>
        <w:pStyle w:val="3"/>
        <w:bidi/>
        <w:rPr>
          <w:rtl/>
        </w:rPr>
      </w:pPr>
      <w:r w:rsidRPr="007367F8">
        <w:rPr>
          <w:rFonts w:hint="cs"/>
          <w:rtl/>
        </w:rPr>
        <w:t xml:space="preserve"> </w:t>
      </w:r>
      <w:r w:rsidR="00312AF1" w:rsidRPr="007367F8">
        <w:rPr>
          <w:rFonts w:hint="cs"/>
          <w:rtl/>
        </w:rPr>
        <w:t>החתמת עובדי הזוכה על התחייבות לשמירת סודיות</w:t>
      </w:r>
    </w:p>
    <w:p w:rsidR="00312AF1" w:rsidRPr="007367F8" w:rsidRDefault="00312AF1" w:rsidP="00312AF1">
      <w:pPr>
        <w:tabs>
          <w:tab w:val="left" w:pos="0"/>
        </w:tabs>
        <w:snapToGrid w:val="0"/>
        <w:ind w:right="-142"/>
        <w:rPr>
          <w:rFonts w:eastAsia="Times New Roman"/>
          <w:spacing w:val="10"/>
          <w:lang w:eastAsia="he-IL"/>
        </w:rPr>
      </w:pPr>
      <w:r w:rsidRPr="007367F8">
        <w:rPr>
          <w:rFonts w:eastAsia="Times New Roman" w:hint="cs"/>
          <w:spacing w:val="10"/>
          <w:rtl/>
          <w:lang w:eastAsia="he-IL"/>
        </w:rPr>
        <w:lastRenderedPageBreak/>
        <w:t>הזוכה י</w:t>
      </w:r>
      <w:r w:rsidRPr="007367F8">
        <w:rPr>
          <w:rFonts w:eastAsia="Times New Roman"/>
          <w:spacing w:val="10"/>
          <w:rtl/>
          <w:lang w:eastAsia="he-IL"/>
        </w:rPr>
        <w:t>חתים את עובדיו ואת כל מי ש</w:t>
      </w:r>
      <w:r w:rsidR="00625D3B" w:rsidRPr="007367F8">
        <w:rPr>
          <w:rFonts w:eastAsia="Times New Roman" w:hint="cs"/>
          <w:spacing w:val="10"/>
          <w:rtl/>
          <w:lang w:eastAsia="he-IL"/>
        </w:rPr>
        <w:t>י</w:t>
      </w:r>
      <w:r w:rsidR="00625D3B" w:rsidRPr="007367F8">
        <w:rPr>
          <w:rFonts w:eastAsia="Times New Roman"/>
          <w:spacing w:val="10"/>
          <w:rtl/>
          <w:lang w:eastAsia="he-IL"/>
        </w:rPr>
        <w:t>פ</w:t>
      </w:r>
      <w:r w:rsidRPr="007367F8">
        <w:rPr>
          <w:rFonts w:eastAsia="Times New Roman"/>
          <w:spacing w:val="10"/>
          <w:rtl/>
          <w:lang w:eastAsia="he-IL"/>
        </w:rPr>
        <w:t xml:space="preserve">על מטעמו במסגרת הסכם זה על התחייבות לשמור סודיות </w:t>
      </w:r>
      <w:r w:rsidRPr="007367F8">
        <w:rPr>
          <w:rFonts w:eastAsia="Times New Roman"/>
          <w:b/>
          <w:bCs/>
          <w:spacing w:val="10"/>
          <w:u w:val="single"/>
          <w:rtl/>
          <w:lang w:eastAsia="he-IL"/>
        </w:rPr>
        <w:t xml:space="preserve">על-פי הנוסח שבנספח </w:t>
      </w:r>
      <w:r w:rsidRPr="007367F8">
        <w:rPr>
          <w:rFonts w:eastAsia="Times New Roman" w:hint="cs"/>
          <w:b/>
          <w:bCs/>
          <w:spacing w:val="10"/>
          <w:u w:val="single"/>
          <w:rtl/>
          <w:lang w:eastAsia="he-IL"/>
        </w:rPr>
        <w:t>ג'</w:t>
      </w:r>
      <w:r w:rsidRPr="007367F8">
        <w:rPr>
          <w:rFonts w:eastAsia="Times New Roman"/>
          <w:b/>
          <w:bCs/>
          <w:spacing w:val="10"/>
          <w:u w:val="single"/>
          <w:rtl/>
          <w:lang w:eastAsia="he-IL"/>
        </w:rPr>
        <w:t xml:space="preserve"> </w:t>
      </w:r>
      <w:r w:rsidRPr="007367F8">
        <w:rPr>
          <w:rFonts w:eastAsia="Times New Roman" w:hint="cs"/>
          <w:b/>
          <w:bCs/>
          <w:spacing w:val="10"/>
          <w:u w:val="single"/>
          <w:rtl/>
          <w:lang w:eastAsia="he-IL"/>
        </w:rPr>
        <w:t>להסכם ההתקשרות</w:t>
      </w:r>
      <w:r w:rsidRPr="007367F8">
        <w:rPr>
          <w:rFonts w:eastAsia="Times New Roman" w:hint="cs"/>
          <w:spacing w:val="10"/>
          <w:rtl/>
          <w:lang w:eastAsia="he-IL"/>
        </w:rPr>
        <w:t xml:space="preserve"> </w:t>
      </w:r>
      <w:r w:rsidRPr="007367F8">
        <w:rPr>
          <w:rFonts w:eastAsia="Times New Roman"/>
          <w:spacing w:val="10"/>
          <w:rtl/>
          <w:lang w:eastAsia="he-IL"/>
        </w:rPr>
        <w:t>ולהחתים כל מי שיעבוד או יפעל מטעמו במסגרת הסכם זה על התחייבות זו.</w:t>
      </w:r>
    </w:p>
    <w:p w:rsidR="00902D43" w:rsidRPr="007367F8" w:rsidRDefault="0024296F" w:rsidP="00902D43">
      <w:pPr>
        <w:keepNext/>
        <w:keepLines/>
        <w:widowControl w:val="0"/>
        <w:numPr>
          <w:ilvl w:val="1"/>
          <w:numId w:val="3"/>
        </w:numPr>
        <w:tabs>
          <w:tab w:val="left" w:pos="486"/>
          <w:tab w:val="left" w:pos="628"/>
        </w:tabs>
        <w:adjustRightInd w:val="0"/>
        <w:spacing w:before="120" w:after="120" w:line="276" w:lineRule="auto"/>
        <w:textAlignment w:val="baseline"/>
        <w:outlineLvl w:val="1"/>
        <w:rPr>
          <w:b/>
          <w:bCs/>
          <w:caps/>
          <w:spacing w:val="15"/>
          <w:sz w:val="36"/>
          <w:szCs w:val="36"/>
          <w:rtl/>
          <w:lang w:val="x-none" w:eastAsia="x-none"/>
        </w:rPr>
      </w:pPr>
      <w:bookmarkStart w:id="68" w:name="_Toc414895783"/>
      <w:bookmarkStart w:id="69" w:name="_Toc421540708"/>
      <w:bookmarkStart w:id="70" w:name="_Toc440130559"/>
      <w:r>
        <w:rPr>
          <w:rFonts w:hint="cs"/>
          <w:b/>
          <w:bCs/>
          <w:caps/>
          <w:spacing w:val="15"/>
          <w:sz w:val="36"/>
          <w:szCs w:val="36"/>
          <w:rtl/>
          <w:lang w:val="x-none" w:eastAsia="x-none"/>
        </w:rPr>
        <w:t xml:space="preserve"> זכ</w:t>
      </w:r>
      <w:r w:rsidR="00902D43" w:rsidRPr="007367F8">
        <w:rPr>
          <w:b/>
          <w:bCs/>
          <w:caps/>
          <w:spacing w:val="15"/>
          <w:sz w:val="36"/>
          <w:szCs w:val="36"/>
          <w:rtl/>
          <w:lang w:val="x-none" w:eastAsia="x-none"/>
        </w:rPr>
        <w:t xml:space="preserve">ויות </w:t>
      </w:r>
      <w:r w:rsidR="00E84ACD">
        <w:rPr>
          <w:rFonts w:hint="cs"/>
          <w:b/>
          <w:bCs/>
          <w:caps/>
          <w:spacing w:val="15"/>
          <w:sz w:val="36"/>
          <w:szCs w:val="36"/>
          <w:rtl/>
          <w:lang w:val="x-none" w:eastAsia="x-none"/>
        </w:rPr>
        <w:t>המשרד</w:t>
      </w:r>
      <w:bookmarkEnd w:id="68"/>
      <w:bookmarkEnd w:id="69"/>
      <w:bookmarkEnd w:id="70"/>
      <w:r w:rsidR="00902D43" w:rsidRPr="007367F8">
        <w:rPr>
          <w:rFonts w:hint="cs"/>
          <w:b/>
          <w:bCs/>
          <w:caps/>
          <w:spacing w:val="15"/>
          <w:sz w:val="36"/>
          <w:szCs w:val="36"/>
          <w:rtl/>
          <w:lang w:val="x-none" w:eastAsia="x-none"/>
        </w:rPr>
        <w:t xml:space="preserve"> </w:t>
      </w:r>
    </w:p>
    <w:p w:rsidR="00902D43" w:rsidRPr="007367F8" w:rsidRDefault="00EB38F1" w:rsidP="00902D43">
      <w:pPr>
        <w:widowControl w:val="0"/>
        <w:numPr>
          <w:ilvl w:val="2"/>
          <w:numId w:val="3"/>
        </w:numPr>
        <w:spacing w:before="120" w:after="120" w:line="240" w:lineRule="auto"/>
        <w:outlineLvl w:val="2"/>
        <w:rPr>
          <w:bCs/>
          <w:caps/>
          <w:spacing w:val="15"/>
          <w:sz w:val="28"/>
          <w:szCs w:val="32"/>
          <w:lang w:val="x-none" w:eastAsia="x-none"/>
        </w:rPr>
      </w:pPr>
      <w:r w:rsidRPr="007367F8">
        <w:rPr>
          <w:rFonts w:hint="cs"/>
          <w:bCs/>
          <w:caps/>
          <w:spacing w:val="15"/>
          <w:sz w:val="28"/>
          <w:szCs w:val="32"/>
          <w:rtl/>
          <w:lang w:val="x-none" w:eastAsia="x-none"/>
        </w:rPr>
        <w:t xml:space="preserve"> </w:t>
      </w:r>
      <w:r w:rsidR="00902D43" w:rsidRPr="007367F8">
        <w:rPr>
          <w:rFonts w:hint="cs"/>
          <w:bCs/>
          <w:caps/>
          <w:spacing w:val="15"/>
          <w:sz w:val="28"/>
          <w:szCs w:val="32"/>
          <w:rtl/>
          <w:lang w:val="x-none" w:eastAsia="x-none"/>
        </w:rPr>
        <w:t>בקשת הבהרה</w:t>
      </w:r>
    </w:p>
    <w:p w:rsidR="00902D43" w:rsidRPr="007367F8" w:rsidRDefault="00E84ACD" w:rsidP="00192DB9">
      <w:pPr>
        <w:widowControl w:val="0"/>
        <w:adjustRightInd w:val="0"/>
        <w:spacing w:before="120"/>
        <w:textAlignment w:val="baseline"/>
        <w:rPr>
          <w:rFonts w:eastAsia="Times New Roman"/>
          <w:b/>
          <w:bCs/>
          <w:sz w:val="28"/>
          <w:szCs w:val="28"/>
          <w:rtl/>
        </w:rPr>
      </w:pPr>
      <w:r>
        <w:rPr>
          <w:rFonts w:eastAsia="Times New Roman" w:hint="cs"/>
          <w:rtl/>
        </w:rPr>
        <w:t>המשרד</w:t>
      </w:r>
      <w:r w:rsidR="00902D43" w:rsidRPr="007367F8">
        <w:rPr>
          <w:rFonts w:eastAsia="Times New Roman"/>
          <w:rtl/>
        </w:rPr>
        <w:t xml:space="preserve"> שומר לעצמ</w:t>
      </w:r>
      <w:r w:rsidR="00192DB9">
        <w:rPr>
          <w:rFonts w:eastAsia="Times New Roman" w:hint="cs"/>
          <w:rtl/>
        </w:rPr>
        <w:t>ו</w:t>
      </w:r>
      <w:r w:rsidR="00902D43" w:rsidRPr="007367F8">
        <w:rPr>
          <w:rFonts w:eastAsia="Times New Roman"/>
          <w:rtl/>
        </w:rPr>
        <w:t xml:space="preserve"> את הזכות לפנות למציעים לצורך קבלת הבהרות על הצעתם</w:t>
      </w:r>
      <w:r w:rsidR="00902D43" w:rsidRPr="007367F8">
        <w:rPr>
          <w:rFonts w:eastAsia="Times New Roman" w:hint="cs"/>
          <w:rtl/>
        </w:rPr>
        <w:t>.</w:t>
      </w:r>
    </w:p>
    <w:p w:rsidR="00902D43" w:rsidRPr="007367F8" w:rsidRDefault="00EB38F1" w:rsidP="00902D43">
      <w:pPr>
        <w:widowControl w:val="0"/>
        <w:numPr>
          <w:ilvl w:val="2"/>
          <w:numId w:val="3"/>
        </w:numPr>
        <w:spacing w:before="120" w:after="120" w:line="240" w:lineRule="auto"/>
        <w:outlineLvl w:val="2"/>
        <w:rPr>
          <w:bCs/>
          <w:caps/>
          <w:spacing w:val="15"/>
          <w:sz w:val="28"/>
          <w:szCs w:val="32"/>
          <w:lang w:val="x-none" w:eastAsia="x-none"/>
        </w:rPr>
      </w:pPr>
      <w:r w:rsidRPr="007367F8">
        <w:rPr>
          <w:rFonts w:hint="cs"/>
          <w:bCs/>
          <w:caps/>
          <w:spacing w:val="15"/>
          <w:sz w:val="28"/>
          <w:szCs w:val="32"/>
          <w:rtl/>
          <w:lang w:val="x-none" w:eastAsia="x-none"/>
        </w:rPr>
        <w:t xml:space="preserve"> </w:t>
      </w:r>
      <w:r w:rsidR="00902D43" w:rsidRPr="007367F8">
        <w:rPr>
          <w:rFonts w:hint="cs"/>
          <w:bCs/>
          <w:caps/>
          <w:spacing w:val="15"/>
          <w:sz w:val="28"/>
          <w:szCs w:val="32"/>
          <w:rtl/>
          <w:lang w:val="x-none" w:eastAsia="x-none"/>
        </w:rPr>
        <w:t>ביטול הליכי המכרז</w:t>
      </w:r>
    </w:p>
    <w:p w:rsidR="00902D43" w:rsidRPr="007367F8" w:rsidRDefault="00E84ACD" w:rsidP="005010F7">
      <w:pPr>
        <w:widowControl w:val="0"/>
        <w:numPr>
          <w:ilvl w:val="0"/>
          <w:numId w:val="139"/>
        </w:numPr>
        <w:adjustRightInd w:val="0"/>
        <w:spacing w:before="120"/>
        <w:textAlignment w:val="baseline"/>
        <w:rPr>
          <w:rFonts w:eastAsia="Times New Roman"/>
          <w:rtl/>
        </w:rPr>
      </w:pPr>
      <w:r>
        <w:rPr>
          <w:rFonts w:eastAsia="Times New Roman" w:hint="cs"/>
          <w:rtl/>
        </w:rPr>
        <w:t>המשרד</w:t>
      </w:r>
      <w:r w:rsidR="00902D43" w:rsidRPr="007367F8">
        <w:rPr>
          <w:rFonts w:eastAsia="Times New Roman"/>
          <w:rtl/>
        </w:rPr>
        <w:t xml:space="preserve"> </w:t>
      </w:r>
      <w:r>
        <w:rPr>
          <w:rFonts w:eastAsia="Times New Roman"/>
          <w:rtl/>
        </w:rPr>
        <w:t>רשאי</w:t>
      </w:r>
      <w:r w:rsidR="00902D43" w:rsidRPr="007367F8">
        <w:rPr>
          <w:rFonts w:eastAsia="Times New Roman"/>
          <w:rtl/>
        </w:rPr>
        <w:t xml:space="preserve">, על פי שיקול </w:t>
      </w:r>
      <w:r w:rsidR="00517FDF">
        <w:rPr>
          <w:rFonts w:eastAsia="Times New Roman"/>
          <w:rtl/>
        </w:rPr>
        <w:t>דעתו</w:t>
      </w:r>
      <w:r w:rsidR="00902D43" w:rsidRPr="007367F8">
        <w:rPr>
          <w:rFonts w:eastAsia="Times New Roman"/>
          <w:rtl/>
        </w:rPr>
        <w:t xml:space="preserve"> הבלעדי, לבטל את המכרז או לפרסם מכרז חדש. </w:t>
      </w:r>
      <w:r w:rsidR="00902D43" w:rsidRPr="007367F8">
        <w:rPr>
          <w:rFonts w:eastAsia="Times New Roman" w:hint="cs"/>
          <w:rtl/>
        </w:rPr>
        <w:t xml:space="preserve">באם יבוטל המכרז לפני בחירת זוכה, </w:t>
      </w:r>
      <w:r w:rsidR="00902D43" w:rsidRPr="007367F8">
        <w:rPr>
          <w:rFonts w:eastAsia="Times New Roman"/>
          <w:rtl/>
        </w:rPr>
        <w:t xml:space="preserve">הודעה על </w:t>
      </w:r>
      <w:r w:rsidR="00902D43" w:rsidRPr="007367F8">
        <w:rPr>
          <w:rFonts w:eastAsia="Times New Roman" w:hint="cs"/>
          <w:rtl/>
        </w:rPr>
        <w:t>ביטול המכרז ת</w:t>
      </w:r>
      <w:r w:rsidR="00902D43" w:rsidRPr="007367F8">
        <w:rPr>
          <w:rFonts w:eastAsia="Times New Roman"/>
          <w:rtl/>
        </w:rPr>
        <w:t>שלח לכל ה</w:t>
      </w:r>
      <w:r w:rsidR="00902D43" w:rsidRPr="007367F8">
        <w:rPr>
          <w:rFonts w:eastAsia="Times New Roman" w:hint="cs"/>
          <w:rtl/>
        </w:rPr>
        <w:t>מציעים</w:t>
      </w:r>
      <w:r w:rsidR="00902D43" w:rsidRPr="007367F8">
        <w:rPr>
          <w:rFonts w:eastAsia="Times New Roman"/>
          <w:rtl/>
        </w:rPr>
        <w:t xml:space="preserve"> אשר הגישו הצעות למכרז</w:t>
      </w:r>
      <w:r w:rsidR="00902D43" w:rsidRPr="007367F8">
        <w:rPr>
          <w:rFonts w:eastAsia="Times New Roman" w:hint="cs"/>
          <w:rtl/>
        </w:rPr>
        <w:t>.</w:t>
      </w:r>
    </w:p>
    <w:p w:rsidR="00902D43" w:rsidRPr="007367F8" w:rsidRDefault="00902D43" w:rsidP="00192DB9">
      <w:pPr>
        <w:widowControl w:val="0"/>
        <w:numPr>
          <w:ilvl w:val="0"/>
          <w:numId w:val="139"/>
        </w:numPr>
        <w:adjustRightInd w:val="0"/>
        <w:spacing w:before="120"/>
        <w:textAlignment w:val="baseline"/>
        <w:rPr>
          <w:rFonts w:ascii="Franklin Gothic Medium" w:eastAsia="Times New Roman" w:hAnsi="Franklin Gothic Medium"/>
          <w:b/>
          <w:bCs/>
          <w:sz w:val="28"/>
          <w:szCs w:val="28"/>
        </w:rPr>
      </w:pPr>
      <w:r w:rsidRPr="007367F8">
        <w:rPr>
          <w:rFonts w:ascii="Franklin Gothic Medium" w:eastAsia="Times New Roman" w:hAnsi="Franklin Gothic Medium"/>
          <w:rtl/>
        </w:rPr>
        <w:t>במקרה של ביטול</w:t>
      </w:r>
      <w:r w:rsidRPr="007367F8">
        <w:rPr>
          <w:rFonts w:ascii="Franklin Gothic Medium" w:eastAsia="Times New Roman" w:hAnsi="Franklin Gothic Medium" w:hint="cs"/>
          <w:rtl/>
        </w:rPr>
        <w:t xml:space="preserve">, לא </w:t>
      </w:r>
      <w:r w:rsidR="00192DB9">
        <w:rPr>
          <w:rFonts w:ascii="Franklin Gothic Medium" w:eastAsia="Times New Roman" w:hAnsi="Franklin Gothic Medium" w:hint="cs"/>
          <w:rtl/>
        </w:rPr>
        <w:t>י</w:t>
      </w:r>
      <w:r w:rsidR="004B510D" w:rsidRPr="007367F8">
        <w:rPr>
          <w:rFonts w:ascii="Franklin Gothic Medium" w:eastAsia="Times New Roman" w:hAnsi="Franklin Gothic Medium" w:hint="cs"/>
          <w:rtl/>
        </w:rPr>
        <w:t>היה</w:t>
      </w:r>
      <w:r w:rsidRPr="007367F8">
        <w:rPr>
          <w:rFonts w:ascii="Franklin Gothic Medium" w:eastAsia="Times New Roman" w:hAnsi="Franklin Gothic Medium" w:hint="cs"/>
          <w:rtl/>
        </w:rPr>
        <w:t xml:space="preserve"> חייב </w:t>
      </w:r>
      <w:r w:rsidR="00E84ACD">
        <w:rPr>
          <w:rFonts w:ascii="Franklin Gothic Medium" w:eastAsia="Times New Roman" w:hAnsi="Franklin Gothic Medium" w:hint="cs"/>
          <w:rtl/>
        </w:rPr>
        <w:t>המשרד</w:t>
      </w:r>
      <w:r w:rsidRPr="007367F8">
        <w:rPr>
          <w:rFonts w:ascii="Franklin Gothic Medium" w:eastAsia="Times New Roman" w:hAnsi="Franklin Gothic Medium"/>
          <w:rtl/>
        </w:rPr>
        <w:t xml:space="preserve"> לפצות את </w:t>
      </w:r>
      <w:r w:rsidRPr="007367F8">
        <w:rPr>
          <w:rFonts w:ascii="Franklin Gothic Medium" w:eastAsia="Times New Roman" w:hAnsi="Franklin Gothic Medium" w:hint="cs"/>
          <w:rtl/>
        </w:rPr>
        <w:t xml:space="preserve">המציעים או כל </w:t>
      </w:r>
      <w:r w:rsidRPr="007367F8">
        <w:rPr>
          <w:rFonts w:ascii="Franklin Gothic Medium" w:eastAsia="Times New Roman" w:hAnsi="Franklin Gothic Medium"/>
          <w:rtl/>
        </w:rPr>
        <w:t>משתת</w:t>
      </w:r>
      <w:r w:rsidRPr="007367F8">
        <w:rPr>
          <w:rFonts w:ascii="Franklin Gothic Medium" w:eastAsia="Times New Roman" w:hAnsi="Franklin Gothic Medium" w:hint="cs"/>
          <w:rtl/>
        </w:rPr>
        <w:t>ף</w:t>
      </w:r>
      <w:r w:rsidRPr="007367F8">
        <w:rPr>
          <w:rFonts w:ascii="Franklin Gothic Medium" w:eastAsia="Times New Roman" w:hAnsi="Franklin Gothic Medium"/>
          <w:rtl/>
        </w:rPr>
        <w:t xml:space="preserve"> </w:t>
      </w:r>
      <w:r w:rsidRPr="007367F8">
        <w:rPr>
          <w:rFonts w:ascii="Franklin Gothic Medium" w:eastAsia="Times New Roman" w:hAnsi="Franklin Gothic Medium" w:hint="cs"/>
          <w:rtl/>
        </w:rPr>
        <w:t>אחר ב</w:t>
      </w:r>
      <w:r w:rsidRPr="007367F8">
        <w:rPr>
          <w:rFonts w:ascii="Franklin Gothic Medium" w:eastAsia="Times New Roman" w:hAnsi="Franklin Gothic Medium"/>
          <w:rtl/>
        </w:rPr>
        <w:t>מכרז</w:t>
      </w:r>
      <w:r w:rsidRPr="007367F8">
        <w:rPr>
          <w:rFonts w:ascii="Franklin Gothic Medium" w:eastAsia="Times New Roman" w:hAnsi="Franklin Gothic Medium" w:hint="cs"/>
          <w:rtl/>
        </w:rPr>
        <w:t xml:space="preserve">, </w:t>
      </w:r>
      <w:r w:rsidRPr="007367F8">
        <w:rPr>
          <w:rFonts w:ascii="Franklin Gothic Medium" w:eastAsia="Times New Roman" w:hAnsi="Franklin Gothic Medium"/>
          <w:rtl/>
        </w:rPr>
        <w:t>בכל צורה שהיא</w:t>
      </w:r>
      <w:r w:rsidRPr="007367F8">
        <w:rPr>
          <w:rFonts w:ascii="Franklin Gothic Medium" w:eastAsia="Times New Roman" w:hAnsi="Franklin Gothic Medium" w:hint="cs"/>
          <w:rtl/>
        </w:rPr>
        <w:t>.</w:t>
      </w:r>
    </w:p>
    <w:p w:rsidR="005C1D21" w:rsidRPr="007367F8" w:rsidRDefault="00F9301A" w:rsidP="005010F7">
      <w:pPr>
        <w:widowControl w:val="0"/>
        <w:numPr>
          <w:ilvl w:val="0"/>
          <w:numId w:val="139"/>
        </w:numPr>
        <w:adjustRightInd w:val="0"/>
        <w:spacing w:before="120"/>
        <w:textAlignment w:val="baseline"/>
        <w:rPr>
          <w:rFonts w:ascii="Franklin Gothic Medium" w:eastAsia="Times New Roman" w:hAnsi="Franklin Gothic Medium"/>
        </w:rPr>
      </w:pPr>
      <w:r w:rsidRPr="007367F8">
        <w:rPr>
          <w:rFonts w:ascii="Franklin Gothic Medium" w:eastAsia="Times New Roman" w:hAnsi="Franklin Gothic Medium" w:hint="cs"/>
          <w:rtl/>
        </w:rPr>
        <w:t>ההחלטה אודות הז</w:t>
      </w:r>
      <w:r w:rsidR="004B510D" w:rsidRPr="007367F8">
        <w:rPr>
          <w:rFonts w:ascii="Franklin Gothic Medium" w:eastAsia="Times New Roman" w:hAnsi="Franklin Gothic Medium" w:hint="cs"/>
          <w:rtl/>
        </w:rPr>
        <w:t>וכה</w:t>
      </w:r>
      <w:r w:rsidRPr="007367F8">
        <w:rPr>
          <w:rFonts w:ascii="Franklin Gothic Medium" w:eastAsia="Times New Roman" w:hAnsi="Franklin Gothic Medium" w:hint="cs"/>
          <w:rtl/>
        </w:rPr>
        <w:t xml:space="preserve"> </w:t>
      </w:r>
      <w:r w:rsidR="004B510D" w:rsidRPr="007367F8">
        <w:rPr>
          <w:rFonts w:ascii="Franklin Gothic Medium" w:eastAsia="Times New Roman" w:hAnsi="Franklin Gothic Medium" w:hint="cs"/>
          <w:rtl/>
        </w:rPr>
        <w:t xml:space="preserve">במכרז </w:t>
      </w:r>
      <w:r w:rsidRPr="007367F8">
        <w:rPr>
          <w:rFonts w:ascii="Franklin Gothic Medium" w:eastAsia="Times New Roman" w:hAnsi="Franklin Gothic Medium" w:hint="cs"/>
          <w:rtl/>
        </w:rPr>
        <w:t xml:space="preserve">נתונה באופן בלעדי בידי וועדת המכרזים. </w:t>
      </w:r>
    </w:p>
    <w:p w:rsidR="007A6797" w:rsidRPr="007367F8" w:rsidRDefault="00EB38F1" w:rsidP="007A6797">
      <w:pPr>
        <w:pStyle w:val="3"/>
        <w:bidi/>
        <w:rPr>
          <w:rtl/>
        </w:rPr>
      </w:pPr>
      <w:r w:rsidRPr="007367F8">
        <w:rPr>
          <w:rFonts w:hint="cs"/>
          <w:rtl/>
        </w:rPr>
        <w:t xml:space="preserve"> </w:t>
      </w:r>
      <w:r w:rsidR="007A6797" w:rsidRPr="007367F8">
        <w:rPr>
          <w:rFonts w:hint="cs"/>
          <w:rtl/>
        </w:rPr>
        <w:t>תוקף ההצעה</w:t>
      </w:r>
    </w:p>
    <w:p w:rsidR="007A6797" w:rsidRPr="007367F8" w:rsidRDefault="007A6797" w:rsidP="005010F7">
      <w:pPr>
        <w:numPr>
          <w:ilvl w:val="0"/>
          <w:numId w:val="140"/>
        </w:numPr>
      </w:pPr>
      <w:r w:rsidRPr="007367F8">
        <w:rPr>
          <w:rFonts w:eastAsia="Times New Roman"/>
          <w:rtl/>
          <w:lang w:eastAsia="he-IL"/>
        </w:rPr>
        <w:t xml:space="preserve">ההצעה תעמוד בתוקפה </w:t>
      </w:r>
      <w:r w:rsidRPr="007367F8">
        <w:rPr>
          <w:rFonts w:eastAsia="Times New Roman" w:hint="cs"/>
          <w:rtl/>
          <w:lang w:eastAsia="he-IL"/>
        </w:rPr>
        <w:t xml:space="preserve">ותחייב את מגישה </w:t>
      </w:r>
      <w:r w:rsidRPr="007367F8">
        <w:rPr>
          <w:rFonts w:eastAsia="Times New Roman"/>
          <w:rtl/>
          <w:lang w:eastAsia="he-IL"/>
        </w:rPr>
        <w:t xml:space="preserve">עד לחתימה על הסכם ההתקשרות עם </w:t>
      </w:r>
      <w:r w:rsidRPr="007367F8">
        <w:rPr>
          <w:rFonts w:eastAsia="Times New Roman" w:hint="cs"/>
          <w:rtl/>
          <w:lang w:eastAsia="he-IL"/>
        </w:rPr>
        <w:t>הזוכה</w:t>
      </w:r>
      <w:r w:rsidRPr="007367F8">
        <w:rPr>
          <w:rFonts w:eastAsia="Times New Roman"/>
          <w:rtl/>
          <w:lang w:eastAsia="he-IL"/>
        </w:rPr>
        <w:t xml:space="preserve"> במכרז</w:t>
      </w:r>
      <w:r w:rsidRPr="007367F8">
        <w:rPr>
          <w:rtl/>
        </w:rPr>
        <w:t>.</w:t>
      </w:r>
      <w:r w:rsidRPr="007367F8">
        <w:rPr>
          <w:rFonts w:eastAsia="Times New Roman"/>
          <w:rtl/>
          <w:lang w:eastAsia="he-IL"/>
        </w:rPr>
        <w:t xml:space="preserve"> </w:t>
      </w:r>
    </w:p>
    <w:p w:rsidR="007A6797" w:rsidRPr="007367F8" w:rsidRDefault="007A6797" w:rsidP="005010F7">
      <w:pPr>
        <w:numPr>
          <w:ilvl w:val="0"/>
          <w:numId w:val="140"/>
        </w:numPr>
        <w:rPr>
          <w:rFonts w:eastAsia="Times New Roman"/>
          <w:lang w:eastAsia="he-IL"/>
        </w:rPr>
      </w:pPr>
      <w:r w:rsidRPr="007367F8">
        <w:rPr>
          <w:rFonts w:eastAsia="Times New Roman" w:hint="cs"/>
          <w:rtl/>
          <w:lang w:eastAsia="he-IL"/>
        </w:rPr>
        <w:t xml:space="preserve">אם מציע יחזור בו מהצעתו, לא יעמוד בהתחייבויותיו ולא יתקן את ההפרה תוך 7 ימים ממועד מסירת ההודעה על כך על ידי </w:t>
      </w:r>
      <w:r w:rsidR="00E84ACD">
        <w:rPr>
          <w:rFonts w:eastAsia="Times New Roman" w:hint="cs"/>
          <w:rtl/>
          <w:lang w:eastAsia="he-IL"/>
        </w:rPr>
        <w:t>המשרד</w:t>
      </w:r>
      <w:r w:rsidRPr="007367F8">
        <w:rPr>
          <w:rFonts w:eastAsia="Times New Roman" w:hint="cs"/>
          <w:rtl/>
          <w:lang w:eastAsia="he-IL"/>
        </w:rPr>
        <w:t xml:space="preserve">, </w:t>
      </w:r>
      <w:r w:rsidR="00E84ACD">
        <w:rPr>
          <w:rFonts w:eastAsia="Times New Roman" w:hint="cs"/>
          <w:rtl/>
          <w:lang w:eastAsia="he-IL"/>
        </w:rPr>
        <w:t>יהיה</w:t>
      </w:r>
      <w:r w:rsidRPr="007367F8">
        <w:rPr>
          <w:rFonts w:eastAsia="Times New Roman" w:hint="cs"/>
          <w:rtl/>
          <w:lang w:eastAsia="he-IL"/>
        </w:rPr>
        <w:t xml:space="preserve"> </w:t>
      </w:r>
      <w:r w:rsidR="00E84ACD">
        <w:rPr>
          <w:rFonts w:eastAsia="Times New Roman" w:hint="cs"/>
          <w:rtl/>
          <w:lang w:eastAsia="he-IL"/>
        </w:rPr>
        <w:t>המשרד</w:t>
      </w:r>
      <w:r w:rsidRPr="007367F8">
        <w:rPr>
          <w:rFonts w:eastAsia="Times New Roman" w:hint="cs"/>
          <w:rtl/>
          <w:lang w:eastAsia="he-IL"/>
        </w:rPr>
        <w:t xml:space="preserve"> </w:t>
      </w:r>
      <w:r w:rsidR="00E84ACD">
        <w:rPr>
          <w:rFonts w:eastAsia="Times New Roman" w:hint="cs"/>
          <w:rtl/>
          <w:lang w:eastAsia="he-IL"/>
        </w:rPr>
        <w:t>רשאי</w:t>
      </w:r>
      <w:r w:rsidRPr="007367F8">
        <w:rPr>
          <w:rFonts w:eastAsia="Times New Roman" w:hint="cs"/>
          <w:rtl/>
          <w:lang w:eastAsia="he-IL"/>
        </w:rPr>
        <w:t xml:space="preserve"> לראות את ההצעה כבטלה מעיקרה ולהתקשר עם כל אדם שימצא לנכון וכן יהיה רשאי לחלט כפיצוי קבוע ומוסכם מראש את כל הסכום הנקוב בערבות המכרז, או חלקו</w:t>
      </w:r>
      <w:r w:rsidR="00192DB9">
        <w:rPr>
          <w:rFonts w:eastAsia="Times New Roman" w:hint="cs"/>
          <w:rtl/>
          <w:lang w:eastAsia="he-IL"/>
        </w:rPr>
        <w:t>, על פי שיקול דעתו</w:t>
      </w:r>
      <w:r w:rsidRPr="007367F8">
        <w:rPr>
          <w:rFonts w:eastAsia="Times New Roman" w:hint="cs"/>
          <w:rtl/>
          <w:lang w:eastAsia="he-IL"/>
        </w:rPr>
        <w:t xml:space="preserve">. אין באמור לעיל כדי לגרוע מכל סעד או זכות אחרת העומדים </w:t>
      </w:r>
      <w:r w:rsidR="00DD4ABF">
        <w:rPr>
          <w:rFonts w:eastAsia="Times New Roman" w:hint="cs"/>
          <w:rtl/>
          <w:lang w:eastAsia="he-IL"/>
        </w:rPr>
        <w:t>למזמין</w:t>
      </w:r>
      <w:r w:rsidRPr="007367F8">
        <w:rPr>
          <w:rFonts w:eastAsia="Times New Roman" w:hint="cs"/>
          <w:rtl/>
          <w:lang w:eastAsia="he-IL"/>
        </w:rPr>
        <w:t xml:space="preserve"> כלפי מציע כאמור, לפי כל דין.</w:t>
      </w:r>
    </w:p>
    <w:p w:rsidR="007A6797" w:rsidRPr="007367F8" w:rsidRDefault="007A6797" w:rsidP="00192DB9">
      <w:pPr>
        <w:numPr>
          <w:ilvl w:val="0"/>
          <w:numId w:val="140"/>
        </w:numPr>
      </w:pPr>
      <w:r w:rsidRPr="007367F8">
        <w:rPr>
          <w:rFonts w:eastAsia="Times New Roman"/>
          <w:rtl/>
          <w:lang w:eastAsia="he-IL"/>
        </w:rPr>
        <w:t xml:space="preserve">מבלי לגרוע מהאמור לעיל, הצעות שלא נבחרו תעמודנה בתוקפן 180 יום נוספים לאחר סיום הליכי המכרז, וזאת למקרה שבו </w:t>
      </w:r>
      <w:r w:rsidRPr="007367F8">
        <w:rPr>
          <w:rFonts w:eastAsia="Times New Roman" w:hint="cs"/>
          <w:rtl/>
          <w:lang w:eastAsia="he-IL"/>
        </w:rPr>
        <w:t xml:space="preserve">תופסק ההתקשרות עם זוכה במכרז מכל סיבה שהיא, לרבות בשל חזרתו מהצעתו, הפרתו את ההתקשרות עם </w:t>
      </w:r>
      <w:r w:rsidR="00E84ACD">
        <w:rPr>
          <w:rFonts w:eastAsia="Times New Roman" w:hint="cs"/>
          <w:rtl/>
          <w:lang w:eastAsia="he-IL"/>
        </w:rPr>
        <w:t>המשרד</w:t>
      </w:r>
      <w:r w:rsidRPr="007367F8">
        <w:rPr>
          <w:rFonts w:eastAsia="Times New Roman" w:hint="cs"/>
          <w:rtl/>
          <w:lang w:eastAsia="he-IL"/>
        </w:rPr>
        <w:t xml:space="preserve"> או אי שביעות רצו</w:t>
      </w:r>
      <w:r w:rsidR="004B510D" w:rsidRPr="007367F8">
        <w:rPr>
          <w:rFonts w:eastAsia="Times New Roman" w:hint="cs"/>
          <w:rtl/>
          <w:lang w:eastAsia="he-IL"/>
        </w:rPr>
        <w:t>נ</w:t>
      </w:r>
      <w:r w:rsidR="00192DB9">
        <w:rPr>
          <w:rFonts w:eastAsia="Times New Roman" w:hint="cs"/>
          <w:rtl/>
          <w:lang w:eastAsia="he-IL"/>
        </w:rPr>
        <w:t>ו</w:t>
      </w:r>
      <w:r w:rsidRPr="007367F8">
        <w:rPr>
          <w:rFonts w:eastAsia="Times New Roman" w:hint="cs"/>
          <w:rtl/>
          <w:lang w:eastAsia="he-IL"/>
        </w:rPr>
        <w:t xml:space="preserve"> של </w:t>
      </w:r>
      <w:r w:rsidR="00E84ACD">
        <w:rPr>
          <w:rFonts w:eastAsia="Times New Roman" w:hint="cs"/>
          <w:rtl/>
          <w:lang w:eastAsia="he-IL"/>
        </w:rPr>
        <w:t>המשרד</w:t>
      </w:r>
      <w:r w:rsidRPr="007367F8">
        <w:rPr>
          <w:rFonts w:eastAsia="Times New Roman" w:hint="cs"/>
          <w:rtl/>
          <w:lang w:eastAsia="he-IL"/>
        </w:rPr>
        <w:t xml:space="preserve"> מתפקודו.</w:t>
      </w:r>
    </w:p>
    <w:p w:rsidR="00902D43" w:rsidRPr="007367F8" w:rsidRDefault="00EB38F1" w:rsidP="00902D43">
      <w:pPr>
        <w:widowControl w:val="0"/>
        <w:numPr>
          <w:ilvl w:val="2"/>
          <w:numId w:val="3"/>
        </w:numPr>
        <w:spacing w:before="120" w:after="120" w:line="240" w:lineRule="auto"/>
        <w:outlineLvl w:val="2"/>
        <w:rPr>
          <w:bCs/>
          <w:caps/>
          <w:spacing w:val="15"/>
          <w:sz w:val="28"/>
          <w:szCs w:val="32"/>
          <w:lang w:val="x-none" w:eastAsia="x-none"/>
        </w:rPr>
      </w:pPr>
      <w:r w:rsidRPr="007367F8">
        <w:rPr>
          <w:rFonts w:hint="cs"/>
          <w:bCs/>
          <w:caps/>
          <w:spacing w:val="15"/>
          <w:sz w:val="28"/>
          <w:szCs w:val="32"/>
          <w:rtl/>
          <w:lang w:val="x-none" w:eastAsia="x-none"/>
        </w:rPr>
        <w:t xml:space="preserve"> </w:t>
      </w:r>
      <w:r w:rsidR="00902D43" w:rsidRPr="007367F8">
        <w:rPr>
          <w:rFonts w:hint="cs"/>
          <w:bCs/>
          <w:caps/>
          <w:spacing w:val="15"/>
          <w:sz w:val="28"/>
          <w:szCs w:val="32"/>
          <w:rtl/>
          <w:lang w:val="x-none" w:eastAsia="x-none"/>
        </w:rPr>
        <w:t>הפסקת ההתקשרות</w:t>
      </w:r>
      <w:r w:rsidR="00992F71" w:rsidRPr="007367F8">
        <w:rPr>
          <w:rFonts w:hint="cs"/>
          <w:bCs/>
          <w:caps/>
          <w:spacing w:val="15"/>
          <w:sz w:val="28"/>
          <w:szCs w:val="32"/>
          <w:rtl/>
          <w:lang w:val="x-none" w:eastAsia="x-none"/>
        </w:rPr>
        <w:t xml:space="preserve"> עם זוכה במכרז</w:t>
      </w:r>
    </w:p>
    <w:p w:rsidR="00D57550" w:rsidRPr="007367F8" w:rsidRDefault="00EB38F1" w:rsidP="00D57550">
      <w:pPr>
        <w:pStyle w:val="4"/>
        <w:bidi/>
        <w:rPr>
          <w:rtl/>
        </w:rPr>
      </w:pPr>
      <w:r w:rsidRPr="007367F8">
        <w:rPr>
          <w:rFonts w:hint="cs"/>
          <w:rtl/>
        </w:rPr>
        <w:t xml:space="preserve"> </w:t>
      </w:r>
      <w:r w:rsidR="00D57550" w:rsidRPr="007367F8">
        <w:rPr>
          <w:rFonts w:hint="cs"/>
          <w:rtl/>
        </w:rPr>
        <w:t>עילות להפסקת ההתקשרות</w:t>
      </w:r>
    </w:p>
    <w:p w:rsidR="00902D43" w:rsidRPr="007367F8" w:rsidRDefault="00E84ACD" w:rsidP="004B510D">
      <w:pPr>
        <w:widowControl w:val="0"/>
        <w:adjustRightInd w:val="0"/>
        <w:spacing w:before="120"/>
        <w:textAlignment w:val="baseline"/>
        <w:rPr>
          <w:rFonts w:eastAsia="Times New Roman"/>
          <w:rtl/>
          <w:lang w:eastAsia="he-IL"/>
        </w:rPr>
      </w:pPr>
      <w:r>
        <w:rPr>
          <w:rFonts w:eastAsia="Times New Roman" w:hint="cs"/>
          <w:rtl/>
          <w:lang w:eastAsia="he-IL"/>
        </w:rPr>
        <w:t>המשרד</w:t>
      </w:r>
      <w:r w:rsidR="00902D43" w:rsidRPr="007367F8">
        <w:rPr>
          <w:rFonts w:eastAsia="Times New Roman" w:hint="cs"/>
          <w:rtl/>
          <w:lang w:eastAsia="he-IL"/>
        </w:rPr>
        <w:t xml:space="preserve"> </w:t>
      </w:r>
      <w:r>
        <w:rPr>
          <w:rFonts w:eastAsia="Times New Roman" w:hint="cs"/>
          <w:rtl/>
          <w:lang w:eastAsia="he-IL"/>
        </w:rPr>
        <w:t>יהיה</w:t>
      </w:r>
      <w:r w:rsidR="00902D43" w:rsidRPr="007367F8">
        <w:rPr>
          <w:rFonts w:eastAsia="Times New Roman" w:hint="cs"/>
          <w:rtl/>
          <w:lang w:eastAsia="he-IL"/>
        </w:rPr>
        <w:t xml:space="preserve"> רשאי להפסיק את ההתקשרות עם הזוכה ולחלט ערבויותיו, בהתרחש כל אחד או יותר מן המקרים הבאים:</w:t>
      </w:r>
    </w:p>
    <w:p w:rsidR="00902D43" w:rsidRPr="007367F8" w:rsidRDefault="00902D43" w:rsidP="005010F7">
      <w:pPr>
        <w:widowControl w:val="0"/>
        <w:numPr>
          <w:ilvl w:val="0"/>
          <w:numId w:val="141"/>
        </w:numPr>
        <w:adjustRightInd w:val="0"/>
        <w:spacing w:before="120"/>
        <w:textAlignment w:val="baseline"/>
        <w:rPr>
          <w:rFonts w:eastAsia="Times New Roman"/>
          <w:rtl/>
          <w:lang w:eastAsia="he-IL"/>
        </w:rPr>
      </w:pPr>
      <w:r w:rsidRPr="007367F8">
        <w:rPr>
          <w:rFonts w:eastAsia="Times New Roman" w:hint="cs"/>
          <w:rtl/>
          <w:lang w:eastAsia="he-IL"/>
        </w:rPr>
        <w:t xml:space="preserve">אם ימונה קדם מפרק, מפרק זמני או מפרק קבוע לזוכה. ויובהר כי, במקרים המפורטים לעיל על הזוכה להודיע מידית </w:t>
      </w:r>
      <w:r w:rsidR="00DD4ABF">
        <w:rPr>
          <w:rFonts w:eastAsia="Times New Roman" w:hint="cs"/>
          <w:rtl/>
          <w:lang w:eastAsia="he-IL"/>
        </w:rPr>
        <w:t>למזמין</w:t>
      </w:r>
      <w:r w:rsidRPr="007367F8">
        <w:rPr>
          <w:rFonts w:eastAsia="Times New Roman" w:hint="cs"/>
          <w:rtl/>
          <w:lang w:eastAsia="he-IL"/>
        </w:rPr>
        <w:t xml:space="preserve"> בדבר מינוי כאמור.</w:t>
      </w:r>
    </w:p>
    <w:p w:rsidR="00902D43" w:rsidRPr="007367F8" w:rsidRDefault="00902D43" w:rsidP="005010F7">
      <w:pPr>
        <w:widowControl w:val="0"/>
        <w:numPr>
          <w:ilvl w:val="0"/>
          <w:numId w:val="141"/>
        </w:numPr>
        <w:adjustRightInd w:val="0"/>
        <w:spacing w:before="120"/>
        <w:textAlignment w:val="baseline"/>
        <w:rPr>
          <w:rFonts w:eastAsia="Times New Roman"/>
          <w:rtl/>
          <w:lang w:eastAsia="he-IL"/>
        </w:rPr>
      </w:pPr>
      <w:r w:rsidRPr="007367F8">
        <w:rPr>
          <w:rFonts w:eastAsia="Times New Roman" w:hint="cs"/>
          <w:rtl/>
          <w:lang w:eastAsia="he-IL"/>
        </w:rPr>
        <w:lastRenderedPageBreak/>
        <w:t>אם ימונה כונס נכסים זמני או כונס נכסים קבוע לעסקי ו/או רכוש לזוכה. ויובהר כי, במקרים המפורטים לעיל על הזוכה להודיע מי</w:t>
      </w:r>
      <w:r w:rsidR="00BE1181" w:rsidRPr="007367F8">
        <w:rPr>
          <w:rFonts w:eastAsia="Times New Roman" w:hint="cs"/>
          <w:rtl/>
          <w:lang w:eastAsia="he-IL"/>
        </w:rPr>
        <w:t>י</w:t>
      </w:r>
      <w:r w:rsidRPr="007367F8">
        <w:rPr>
          <w:rFonts w:eastAsia="Times New Roman" w:hint="cs"/>
          <w:rtl/>
          <w:lang w:eastAsia="he-IL"/>
        </w:rPr>
        <w:t xml:space="preserve">דית </w:t>
      </w:r>
      <w:r w:rsidR="00DD4ABF">
        <w:rPr>
          <w:rFonts w:eastAsia="Times New Roman" w:hint="cs"/>
          <w:rtl/>
          <w:lang w:eastAsia="he-IL"/>
        </w:rPr>
        <w:t>למזמין</w:t>
      </w:r>
      <w:r w:rsidRPr="007367F8">
        <w:rPr>
          <w:rFonts w:eastAsia="Times New Roman" w:hint="cs"/>
          <w:rtl/>
          <w:lang w:eastAsia="he-IL"/>
        </w:rPr>
        <w:t xml:space="preserve"> בדבר מינוי כאמור.</w:t>
      </w:r>
    </w:p>
    <w:p w:rsidR="00902D43" w:rsidRPr="007367F8" w:rsidRDefault="00902D43" w:rsidP="005010F7">
      <w:pPr>
        <w:widowControl w:val="0"/>
        <w:numPr>
          <w:ilvl w:val="0"/>
          <w:numId w:val="141"/>
        </w:numPr>
        <w:adjustRightInd w:val="0"/>
        <w:spacing w:before="120"/>
        <w:textAlignment w:val="baseline"/>
        <w:rPr>
          <w:rFonts w:eastAsia="Times New Roman"/>
          <w:rtl/>
          <w:lang w:eastAsia="he-IL"/>
        </w:rPr>
      </w:pPr>
      <w:r w:rsidRPr="007367F8">
        <w:rPr>
          <w:rFonts w:eastAsia="Times New Roman" w:hint="cs"/>
          <w:rtl/>
          <w:lang w:eastAsia="he-IL"/>
        </w:rPr>
        <w:t>אם יינתן צו הקפאת הליכים לזוכה. ויובהר כי, במקרה המפורט לעיל על הזוכה להודיע מ</w:t>
      </w:r>
      <w:r w:rsidR="00BE1181" w:rsidRPr="007367F8">
        <w:rPr>
          <w:rFonts w:eastAsia="Times New Roman" w:hint="cs"/>
          <w:rtl/>
          <w:lang w:eastAsia="he-IL"/>
        </w:rPr>
        <w:t>י</w:t>
      </w:r>
      <w:r w:rsidRPr="007367F8">
        <w:rPr>
          <w:rFonts w:eastAsia="Times New Roman" w:hint="cs"/>
          <w:rtl/>
          <w:lang w:eastAsia="he-IL"/>
        </w:rPr>
        <w:t xml:space="preserve">ידית </w:t>
      </w:r>
      <w:r w:rsidR="00DD4ABF">
        <w:rPr>
          <w:rFonts w:eastAsia="Times New Roman" w:hint="cs"/>
          <w:rtl/>
          <w:lang w:eastAsia="he-IL"/>
        </w:rPr>
        <w:t>למזמין</w:t>
      </w:r>
      <w:r w:rsidRPr="007367F8">
        <w:rPr>
          <w:rFonts w:eastAsia="Times New Roman" w:hint="cs"/>
          <w:rtl/>
          <w:lang w:eastAsia="he-IL"/>
        </w:rPr>
        <w:t xml:space="preserve"> בדבר מתן צו כאמור.</w:t>
      </w:r>
    </w:p>
    <w:p w:rsidR="00902D43" w:rsidRPr="007367F8" w:rsidRDefault="00902D43" w:rsidP="005010F7">
      <w:pPr>
        <w:widowControl w:val="0"/>
        <w:numPr>
          <w:ilvl w:val="0"/>
          <w:numId w:val="141"/>
        </w:numPr>
        <w:adjustRightInd w:val="0"/>
        <w:spacing w:before="120"/>
        <w:textAlignment w:val="baseline"/>
        <w:rPr>
          <w:rFonts w:eastAsia="Times New Roman"/>
          <w:rtl/>
          <w:lang w:eastAsia="he-IL"/>
        </w:rPr>
      </w:pPr>
      <w:r w:rsidRPr="007367F8">
        <w:rPr>
          <w:rFonts w:eastAsia="Times New Roman" w:hint="cs"/>
          <w:rtl/>
          <w:lang w:eastAsia="he-IL"/>
        </w:rPr>
        <w:t>אם הפסיק הזוכה לנהל את עסקיו לתקופה העולה על 30 ימים.</w:t>
      </w:r>
    </w:p>
    <w:p w:rsidR="00902D43" w:rsidRPr="007367F8" w:rsidRDefault="00902D43" w:rsidP="005010F7">
      <w:pPr>
        <w:widowControl w:val="0"/>
        <w:numPr>
          <w:ilvl w:val="0"/>
          <w:numId w:val="141"/>
        </w:numPr>
        <w:adjustRightInd w:val="0"/>
        <w:spacing w:before="120"/>
        <w:textAlignment w:val="baseline"/>
        <w:rPr>
          <w:rFonts w:eastAsia="Times New Roman"/>
          <w:lang w:eastAsia="he-IL"/>
        </w:rPr>
      </w:pPr>
      <w:r w:rsidRPr="007367F8">
        <w:rPr>
          <w:rFonts w:eastAsia="Times New Roman" w:hint="cs"/>
          <w:rtl/>
          <w:lang w:eastAsia="he-IL"/>
        </w:rPr>
        <w:t>הסתלק הזוכה מביצוע הסכם ההתקשרות.</w:t>
      </w:r>
    </w:p>
    <w:p w:rsidR="00815C6C" w:rsidRPr="007367F8" w:rsidRDefault="00815C6C" w:rsidP="005010F7">
      <w:pPr>
        <w:widowControl w:val="0"/>
        <w:numPr>
          <w:ilvl w:val="0"/>
          <w:numId w:val="141"/>
        </w:numPr>
        <w:adjustRightInd w:val="0"/>
        <w:spacing w:before="120"/>
        <w:textAlignment w:val="baseline"/>
        <w:rPr>
          <w:rFonts w:eastAsia="Times New Roman"/>
          <w:rtl/>
          <w:lang w:eastAsia="he-IL"/>
        </w:rPr>
      </w:pPr>
      <w:r w:rsidRPr="007367F8">
        <w:rPr>
          <w:rFonts w:eastAsia="Times New Roman" w:hint="cs"/>
          <w:rtl/>
          <w:lang w:eastAsia="he-IL"/>
        </w:rPr>
        <w:t xml:space="preserve">חוסר שביעות רצון נצברת ומתועדת של </w:t>
      </w:r>
      <w:r w:rsidR="00E84ACD">
        <w:rPr>
          <w:rFonts w:eastAsia="Times New Roman" w:hint="cs"/>
          <w:rtl/>
          <w:lang w:eastAsia="he-IL"/>
        </w:rPr>
        <w:t>המשרד</w:t>
      </w:r>
      <w:r w:rsidRPr="007367F8">
        <w:rPr>
          <w:rFonts w:eastAsia="Times New Roman" w:hint="cs"/>
          <w:rtl/>
          <w:lang w:eastAsia="he-IL"/>
        </w:rPr>
        <w:t xml:space="preserve"> מרמת השירותים אותם מספק הזוכה </w:t>
      </w:r>
      <w:r w:rsidR="00DD4ABF">
        <w:rPr>
          <w:rFonts w:eastAsia="Times New Roman" w:hint="cs"/>
          <w:rtl/>
          <w:lang w:eastAsia="he-IL"/>
        </w:rPr>
        <w:t>למזמין</w:t>
      </w:r>
      <w:r w:rsidRPr="007367F8">
        <w:rPr>
          <w:rFonts w:eastAsia="Times New Roman" w:hint="cs"/>
          <w:rtl/>
          <w:lang w:eastAsia="he-IL"/>
        </w:rPr>
        <w:t>.</w:t>
      </w:r>
    </w:p>
    <w:p w:rsidR="00902D43" w:rsidRPr="007367F8" w:rsidRDefault="00902D43" w:rsidP="005010F7">
      <w:pPr>
        <w:widowControl w:val="0"/>
        <w:numPr>
          <w:ilvl w:val="0"/>
          <w:numId w:val="141"/>
        </w:numPr>
        <w:adjustRightInd w:val="0"/>
        <w:spacing w:before="120"/>
        <w:textAlignment w:val="baseline"/>
        <w:rPr>
          <w:rFonts w:eastAsia="Times New Roman"/>
          <w:lang w:eastAsia="he-IL"/>
        </w:rPr>
      </w:pPr>
      <w:r w:rsidRPr="007367F8">
        <w:rPr>
          <w:rFonts w:eastAsia="Times New Roman" w:hint="cs"/>
          <w:rtl/>
          <w:lang w:eastAsia="he-IL"/>
        </w:rPr>
        <w:t>הזוכה חרג מהרשום באמנת השירות</w:t>
      </w:r>
      <w:r w:rsidR="00136B08">
        <w:rPr>
          <w:rFonts w:eastAsia="Times New Roman" w:hint="cs"/>
          <w:rtl/>
          <w:lang w:eastAsia="he-IL"/>
        </w:rPr>
        <w:t xml:space="preserve"> (</w:t>
      </w:r>
      <w:r w:rsidR="00136B08">
        <w:rPr>
          <w:rFonts w:eastAsia="Times New Roman" w:hint="cs"/>
          <w:lang w:eastAsia="he-IL"/>
        </w:rPr>
        <w:t>SLA</w:t>
      </w:r>
      <w:r w:rsidR="00136B08">
        <w:rPr>
          <w:rFonts w:eastAsia="Times New Roman" w:hint="cs"/>
          <w:rtl/>
          <w:lang w:eastAsia="he-IL"/>
        </w:rPr>
        <w:t>)</w:t>
      </w:r>
      <w:r w:rsidRPr="007367F8">
        <w:rPr>
          <w:rFonts w:eastAsia="Times New Roman" w:hint="cs"/>
          <w:rtl/>
          <w:lang w:eastAsia="he-IL"/>
        </w:rPr>
        <w:t xml:space="preserve"> </w:t>
      </w:r>
      <w:r w:rsidR="00630156" w:rsidRPr="007367F8">
        <w:rPr>
          <w:rFonts w:eastAsia="Times New Roman" w:hint="cs"/>
          <w:rtl/>
          <w:lang w:eastAsia="he-IL"/>
        </w:rPr>
        <w:t>במכרז</w:t>
      </w:r>
      <w:r w:rsidRPr="007367F8">
        <w:rPr>
          <w:rFonts w:eastAsia="Times New Roman" w:hint="cs"/>
          <w:rtl/>
          <w:lang w:eastAsia="he-IL"/>
        </w:rPr>
        <w:t xml:space="preserve">, </w:t>
      </w:r>
      <w:r w:rsidR="00815C6C" w:rsidRPr="007367F8">
        <w:rPr>
          <w:rFonts w:eastAsia="Times New Roman" w:hint="cs"/>
          <w:rtl/>
          <w:lang w:eastAsia="he-IL"/>
        </w:rPr>
        <w:t xml:space="preserve">או </w:t>
      </w:r>
      <w:r w:rsidRPr="007367F8">
        <w:rPr>
          <w:rFonts w:eastAsia="Times New Roman" w:hint="cs"/>
          <w:rtl/>
          <w:lang w:eastAsia="he-IL"/>
        </w:rPr>
        <w:t xml:space="preserve">צבר מספר מקרים של תשלום פיצויים מוסכמים, אשר על פי שיקול </w:t>
      </w:r>
      <w:r w:rsidR="00517FDF">
        <w:rPr>
          <w:rFonts w:eastAsia="Times New Roman" w:hint="cs"/>
          <w:rtl/>
          <w:lang w:eastAsia="he-IL"/>
        </w:rPr>
        <w:t>דעתו</w:t>
      </w:r>
      <w:r w:rsidRPr="007367F8">
        <w:rPr>
          <w:rFonts w:eastAsia="Times New Roman" w:hint="cs"/>
          <w:rtl/>
          <w:lang w:eastAsia="he-IL"/>
        </w:rPr>
        <w:t xml:space="preserve"> של </w:t>
      </w:r>
      <w:r w:rsidR="00E84ACD">
        <w:rPr>
          <w:rFonts w:eastAsia="Times New Roman" w:hint="cs"/>
          <w:rtl/>
          <w:lang w:eastAsia="he-IL"/>
        </w:rPr>
        <w:t>המשרד</w:t>
      </w:r>
      <w:r w:rsidRPr="007367F8">
        <w:rPr>
          <w:rFonts w:eastAsia="Times New Roman" w:hint="cs"/>
          <w:rtl/>
          <w:lang w:eastAsia="he-IL"/>
        </w:rPr>
        <w:t xml:space="preserve"> מהווה עילה להפסקת ההתקשרות עמו.</w:t>
      </w:r>
    </w:p>
    <w:p w:rsidR="00D57550" w:rsidRPr="007367F8" w:rsidRDefault="00EB38F1" w:rsidP="00D57550">
      <w:pPr>
        <w:pStyle w:val="4"/>
        <w:bidi/>
      </w:pPr>
      <w:r w:rsidRPr="007367F8">
        <w:rPr>
          <w:rFonts w:hint="cs"/>
          <w:rtl/>
        </w:rPr>
        <w:t xml:space="preserve"> </w:t>
      </w:r>
      <w:r w:rsidR="00D57550" w:rsidRPr="007367F8">
        <w:rPr>
          <w:rFonts w:hint="cs"/>
          <w:rtl/>
        </w:rPr>
        <w:t>העברת השירותים המבוקשים לזוכה אחר</w:t>
      </w:r>
    </w:p>
    <w:p w:rsidR="00D57550" w:rsidRPr="007367F8" w:rsidRDefault="00E84ACD" w:rsidP="005010F7">
      <w:pPr>
        <w:widowControl w:val="0"/>
        <w:numPr>
          <w:ilvl w:val="0"/>
          <w:numId w:val="142"/>
        </w:numPr>
        <w:adjustRightInd w:val="0"/>
        <w:spacing w:before="120"/>
        <w:textAlignment w:val="baseline"/>
        <w:rPr>
          <w:rFonts w:eastAsia="Times New Roman"/>
          <w:lang w:eastAsia="he-IL"/>
        </w:rPr>
      </w:pPr>
      <w:r>
        <w:rPr>
          <w:rFonts w:eastAsia="Times New Roman" w:hint="cs"/>
          <w:rtl/>
          <w:lang w:eastAsia="he-IL"/>
        </w:rPr>
        <w:t>המשרד</w:t>
      </w:r>
      <w:r w:rsidR="00D57550" w:rsidRPr="007367F8">
        <w:rPr>
          <w:rFonts w:eastAsia="Times New Roman" w:hint="cs"/>
          <w:rtl/>
          <w:lang w:eastAsia="he-IL"/>
        </w:rPr>
        <w:t xml:space="preserve"> </w:t>
      </w:r>
      <w:r>
        <w:rPr>
          <w:rFonts w:eastAsia="Times New Roman" w:hint="cs"/>
          <w:rtl/>
          <w:lang w:eastAsia="he-IL"/>
        </w:rPr>
        <w:t>רשאי</w:t>
      </w:r>
      <w:r w:rsidR="00D57550" w:rsidRPr="007367F8">
        <w:rPr>
          <w:rFonts w:eastAsia="Times New Roman" w:hint="cs"/>
          <w:rtl/>
          <w:lang w:eastAsia="he-IL"/>
        </w:rPr>
        <w:t xml:space="preserve"> להעביר את ביצוע השירותים שניתנו על ידי זוכה </w:t>
      </w:r>
      <w:r w:rsidR="001A3C17" w:rsidRPr="007367F8">
        <w:rPr>
          <w:rFonts w:eastAsia="Times New Roman" w:hint="cs"/>
          <w:rtl/>
          <w:lang w:eastAsia="he-IL"/>
        </w:rPr>
        <w:t>שעממ</w:t>
      </w:r>
      <w:r w:rsidR="001A3C17" w:rsidRPr="007367F8">
        <w:rPr>
          <w:rFonts w:eastAsia="Times New Roman" w:hint="eastAsia"/>
          <w:rtl/>
          <w:lang w:eastAsia="he-IL"/>
        </w:rPr>
        <w:t>ו</w:t>
      </w:r>
      <w:r w:rsidR="00D57550" w:rsidRPr="007367F8">
        <w:rPr>
          <w:rFonts w:eastAsia="Times New Roman" w:hint="cs"/>
          <w:rtl/>
          <w:lang w:eastAsia="he-IL"/>
        </w:rPr>
        <w:t xml:space="preserve"> הופסקה ההתקשרות</w:t>
      </w:r>
      <w:r w:rsidR="00FB3C40" w:rsidRPr="007367F8">
        <w:rPr>
          <w:rFonts w:eastAsia="Times New Roman" w:hint="cs"/>
          <w:rtl/>
          <w:lang w:eastAsia="he-IL"/>
        </w:rPr>
        <w:t>,</w:t>
      </w:r>
      <w:r w:rsidR="00D57550" w:rsidRPr="007367F8">
        <w:rPr>
          <w:rFonts w:eastAsia="Times New Roman" w:hint="cs"/>
          <w:rtl/>
          <w:lang w:eastAsia="he-IL"/>
        </w:rPr>
        <w:t xml:space="preserve"> </w:t>
      </w:r>
      <w:r w:rsidR="001D7ECE" w:rsidRPr="007367F8">
        <w:rPr>
          <w:rFonts w:eastAsia="Times New Roman" w:hint="cs"/>
          <w:rtl/>
          <w:lang w:eastAsia="he-IL"/>
        </w:rPr>
        <w:t>למציע אשר דורג במקום השני במכרז</w:t>
      </w:r>
      <w:r w:rsidR="00D57550" w:rsidRPr="007367F8">
        <w:rPr>
          <w:rFonts w:eastAsia="Times New Roman" w:hint="cs"/>
          <w:rtl/>
          <w:lang w:eastAsia="he-IL"/>
        </w:rPr>
        <w:t xml:space="preserve"> </w:t>
      </w:r>
      <w:r w:rsidR="00D33578" w:rsidRPr="007367F8">
        <w:rPr>
          <w:rFonts w:eastAsia="Times New Roman" w:hint="cs"/>
          <w:rtl/>
          <w:lang w:eastAsia="he-IL"/>
        </w:rPr>
        <w:t xml:space="preserve">או לספק אחר </w:t>
      </w:r>
      <w:r w:rsidR="00312AF1" w:rsidRPr="007367F8">
        <w:rPr>
          <w:rFonts w:eastAsia="Times New Roman" w:hint="cs"/>
          <w:rtl/>
          <w:lang w:eastAsia="he-IL"/>
        </w:rPr>
        <w:t xml:space="preserve">(להלן </w:t>
      </w:r>
      <w:r w:rsidR="00312AF1" w:rsidRPr="007367F8">
        <w:rPr>
          <w:rFonts w:eastAsia="Times New Roman"/>
          <w:rtl/>
          <w:lang w:eastAsia="he-IL"/>
        </w:rPr>
        <w:t>–</w:t>
      </w:r>
      <w:r w:rsidR="00312AF1" w:rsidRPr="007367F8">
        <w:rPr>
          <w:rFonts w:eastAsia="Times New Roman" w:hint="cs"/>
          <w:rtl/>
          <w:lang w:eastAsia="he-IL"/>
        </w:rPr>
        <w:t xml:space="preserve"> "</w:t>
      </w:r>
      <w:r w:rsidR="00312AF1" w:rsidRPr="007367F8">
        <w:rPr>
          <w:rFonts w:eastAsia="Times New Roman" w:hint="cs"/>
          <w:b/>
          <w:bCs/>
          <w:rtl/>
          <w:lang w:eastAsia="he-IL"/>
        </w:rPr>
        <w:t>זוכה חדש</w:t>
      </w:r>
      <w:r w:rsidR="00312AF1" w:rsidRPr="007367F8">
        <w:rPr>
          <w:rFonts w:eastAsia="Times New Roman" w:hint="cs"/>
          <w:rtl/>
          <w:lang w:eastAsia="he-IL"/>
        </w:rPr>
        <w:t>")</w:t>
      </w:r>
      <w:r w:rsidR="00BE1181" w:rsidRPr="007367F8">
        <w:rPr>
          <w:rFonts w:eastAsia="Times New Roman" w:hint="cs"/>
          <w:rtl/>
          <w:lang w:eastAsia="he-IL"/>
        </w:rPr>
        <w:t>.</w:t>
      </w:r>
    </w:p>
    <w:p w:rsidR="00D57550" w:rsidRPr="007367F8" w:rsidRDefault="00D57550" w:rsidP="005010F7">
      <w:pPr>
        <w:widowControl w:val="0"/>
        <w:numPr>
          <w:ilvl w:val="0"/>
          <w:numId w:val="142"/>
        </w:numPr>
        <w:adjustRightInd w:val="0"/>
        <w:spacing w:before="120"/>
        <w:textAlignment w:val="baseline"/>
        <w:rPr>
          <w:rFonts w:eastAsia="Times New Roman"/>
          <w:rtl/>
          <w:lang w:eastAsia="he-IL"/>
        </w:rPr>
      </w:pPr>
      <w:r w:rsidRPr="007367F8">
        <w:rPr>
          <w:rFonts w:eastAsia="Times New Roman" w:hint="cs"/>
          <w:rtl/>
          <w:lang w:eastAsia="he-IL"/>
        </w:rPr>
        <w:t xml:space="preserve">הזוכה </w:t>
      </w:r>
      <w:r w:rsidR="00FB3C40" w:rsidRPr="007367F8">
        <w:rPr>
          <w:rFonts w:eastAsia="Times New Roman" w:hint="cs"/>
          <w:rtl/>
          <w:lang w:eastAsia="he-IL"/>
        </w:rPr>
        <w:t>החדש יעמוד בכל תנאי המכרז, ויבצע את כלל השירותים שהועברו לאחריותו באופן מלא.</w:t>
      </w:r>
    </w:p>
    <w:p w:rsidR="00FB3C40" w:rsidRPr="007367F8" w:rsidRDefault="00FB3C40" w:rsidP="005010F7">
      <w:pPr>
        <w:widowControl w:val="0"/>
        <w:numPr>
          <w:ilvl w:val="0"/>
          <w:numId w:val="142"/>
        </w:numPr>
        <w:adjustRightInd w:val="0"/>
        <w:spacing w:before="120"/>
        <w:textAlignment w:val="baseline"/>
        <w:rPr>
          <w:rFonts w:eastAsia="Times New Roman"/>
          <w:lang w:eastAsia="he-IL"/>
        </w:rPr>
      </w:pPr>
      <w:r w:rsidRPr="007367F8">
        <w:rPr>
          <w:rFonts w:eastAsia="Times New Roman" w:hint="cs"/>
          <w:rtl/>
          <w:lang w:eastAsia="he-IL"/>
        </w:rPr>
        <w:t>תמחור השירותים של הזוכה החדש יהיה</w:t>
      </w:r>
      <w:r w:rsidR="00DF1469" w:rsidRPr="007367F8">
        <w:rPr>
          <w:rFonts w:eastAsia="Times New Roman" w:hint="cs"/>
          <w:rtl/>
          <w:lang w:eastAsia="he-IL"/>
        </w:rPr>
        <w:t xml:space="preserve"> כפי שהופיע במענה שלו למכרז בהצעת המחיר</w:t>
      </w:r>
      <w:r w:rsidRPr="007367F8">
        <w:rPr>
          <w:rFonts w:eastAsia="Times New Roman" w:hint="cs"/>
          <w:rtl/>
          <w:lang w:eastAsia="he-IL"/>
        </w:rPr>
        <w:t>.</w:t>
      </w:r>
    </w:p>
    <w:p w:rsidR="00902D43" w:rsidRPr="007367F8" w:rsidRDefault="00EB38F1" w:rsidP="00902D43">
      <w:pPr>
        <w:widowControl w:val="0"/>
        <w:numPr>
          <w:ilvl w:val="2"/>
          <w:numId w:val="3"/>
        </w:numPr>
        <w:spacing w:before="120" w:after="120" w:line="240" w:lineRule="auto"/>
        <w:outlineLvl w:val="2"/>
        <w:rPr>
          <w:bCs/>
          <w:caps/>
          <w:spacing w:val="15"/>
          <w:sz w:val="28"/>
          <w:szCs w:val="32"/>
          <w:lang w:val="x-none" w:eastAsia="x-none"/>
        </w:rPr>
      </w:pPr>
      <w:r w:rsidRPr="007367F8">
        <w:rPr>
          <w:rFonts w:hint="cs"/>
          <w:bCs/>
          <w:caps/>
          <w:spacing w:val="15"/>
          <w:sz w:val="28"/>
          <w:szCs w:val="32"/>
          <w:rtl/>
          <w:lang w:val="x-none" w:eastAsia="x-none"/>
        </w:rPr>
        <w:t xml:space="preserve"> </w:t>
      </w:r>
      <w:r w:rsidR="00902D43" w:rsidRPr="007367F8">
        <w:rPr>
          <w:rFonts w:hint="cs"/>
          <w:bCs/>
          <w:caps/>
          <w:spacing w:val="15"/>
          <w:sz w:val="28"/>
          <w:szCs w:val="32"/>
          <w:rtl/>
          <w:lang w:val="x-none" w:eastAsia="x-none"/>
        </w:rPr>
        <w:t>אי שלמות ההצעה</w:t>
      </w:r>
    </w:p>
    <w:p w:rsidR="00902D43" w:rsidRPr="007367F8" w:rsidRDefault="00E84ACD" w:rsidP="00902D43">
      <w:pPr>
        <w:widowControl w:val="0"/>
        <w:adjustRightInd w:val="0"/>
        <w:spacing w:before="120"/>
        <w:textAlignment w:val="baseline"/>
        <w:rPr>
          <w:rFonts w:eastAsia="Times New Roman"/>
          <w:b/>
          <w:bCs/>
          <w:sz w:val="28"/>
          <w:szCs w:val="28"/>
          <w:rtl/>
        </w:rPr>
      </w:pPr>
      <w:r>
        <w:rPr>
          <w:rFonts w:eastAsia="Times New Roman" w:hint="cs"/>
          <w:rtl/>
        </w:rPr>
        <w:t>המשרד</w:t>
      </w:r>
      <w:r w:rsidR="00902D43" w:rsidRPr="007367F8">
        <w:rPr>
          <w:rFonts w:eastAsia="Times New Roman" w:hint="cs"/>
          <w:rtl/>
        </w:rPr>
        <w:t xml:space="preserve"> </w:t>
      </w:r>
      <w:r>
        <w:rPr>
          <w:rFonts w:eastAsia="Times New Roman"/>
          <w:rtl/>
        </w:rPr>
        <w:t>רשאי</w:t>
      </w:r>
      <w:r w:rsidR="00902D43" w:rsidRPr="007367F8">
        <w:rPr>
          <w:rFonts w:eastAsia="Times New Roman"/>
          <w:rtl/>
        </w:rPr>
        <w:t xml:space="preserve"> שלא להתחשב כלל בהצעה בשל חוסר התייחסות מפורטת לסעיף מסעיפי המכרז, אשר לדעת </w:t>
      </w:r>
      <w:r>
        <w:rPr>
          <w:rFonts w:eastAsia="Times New Roman" w:hint="cs"/>
          <w:rtl/>
        </w:rPr>
        <w:t>המשרד</w:t>
      </w:r>
      <w:r w:rsidR="00902D43" w:rsidRPr="007367F8">
        <w:rPr>
          <w:rFonts w:eastAsia="Times New Roman"/>
          <w:rtl/>
        </w:rPr>
        <w:t xml:space="preserve"> מונע הערכת ההצעה כ</w:t>
      </w:r>
      <w:r w:rsidR="00902D43" w:rsidRPr="007367F8">
        <w:rPr>
          <w:rFonts w:eastAsia="Times New Roman" w:hint="cs"/>
          <w:rtl/>
        </w:rPr>
        <w:t>ראוי</w:t>
      </w:r>
      <w:r w:rsidR="00902D43" w:rsidRPr="007367F8">
        <w:rPr>
          <w:rFonts w:eastAsia="Times New Roman"/>
          <w:rtl/>
        </w:rPr>
        <w:t xml:space="preserve"> או</w:t>
      </w:r>
      <w:r w:rsidR="00902D43" w:rsidRPr="007367F8">
        <w:rPr>
          <w:rFonts w:eastAsia="Times New Roman" w:hint="cs"/>
          <w:rtl/>
        </w:rPr>
        <w:t xml:space="preserve"> בשל היותו</w:t>
      </w:r>
      <w:r w:rsidR="00902D43" w:rsidRPr="007367F8">
        <w:rPr>
          <w:rFonts w:eastAsia="Times New Roman"/>
          <w:rtl/>
        </w:rPr>
        <w:t xml:space="preserve"> </w:t>
      </w:r>
      <w:r w:rsidR="00902D43" w:rsidRPr="007367F8">
        <w:rPr>
          <w:rFonts w:eastAsia="Times New Roman" w:hint="cs"/>
          <w:rtl/>
        </w:rPr>
        <w:t>תנאי</w:t>
      </w:r>
      <w:r w:rsidR="00902D43" w:rsidRPr="007367F8">
        <w:rPr>
          <w:rFonts w:eastAsia="Times New Roman"/>
          <w:rtl/>
        </w:rPr>
        <w:t xml:space="preserve"> סף</w:t>
      </w:r>
      <w:r w:rsidR="00902D43" w:rsidRPr="007367F8">
        <w:rPr>
          <w:rFonts w:eastAsia="Times New Roman" w:hint="cs"/>
          <w:rtl/>
        </w:rPr>
        <w:t>.</w:t>
      </w:r>
    </w:p>
    <w:p w:rsidR="00902D43" w:rsidRPr="007367F8" w:rsidRDefault="00EB38F1" w:rsidP="00902D43">
      <w:pPr>
        <w:widowControl w:val="0"/>
        <w:numPr>
          <w:ilvl w:val="2"/>
          <w:numId w:val="3"/>
        </w:numPr>
        <w:spacing w:before="120" w:after="120" w:line="240" w:lineRule="auto"/>
        <w:outlineLvl w:val="2"/>
        <w:rPr>
          <w:bCs/>
          <w:caps/>
          <w:spacing w:val="15"/>
          <w:sz w:val="28"/>
          <w:szCs w:val="32"/>
          <w:rtl/>
          <w:lang w:val="x-none" w:eastAsia="x-none"/>
        </w:rPr>
      </w:pPr>
      <w:r w:rsidRPr="007367F8">
        <w:rPr>
          <w:rFonts w:hint="cs"/>
          <w:bCs/>
          <w:caps/>
          <w:spacing w:val="15"/>
          <w:sz w:val="28"/>
          <w:szCs w:val="32"/>
          <w:rtl/>
          <w:lang w:val="x-none" w:eastAsia="x-none"/>
        </w:rPr>
        <w:t xml:space="preserve"> </w:t>
      </w:r>
      <w:r w:rsidR="00902D43" w:rsidRPr="007367F8">
        <w:rPr>
          <w:bCs/>
          <w:caps/>
          <w:spacing w:val="15"/>
          <w:sz w:val="28"/>
          <w:szCs w:val="32"/>
          <w:rtl/>
          <w:lang w:val="x-none" w:eastAsia="x-none"/>
        </w:rPr>
        <w:t>בעלות על המכרז ושימוש בו</w:t>
      </w:r>
    </w:p>
    <w:p w:rsidR="00902D43" w:rsidRPr="007367F8" w:rsidRDefault="00902D43" w:rsidP="00192DB9">
      <w:pPr>
        <w:widowControl w:val="0"/>
        <w:adjustRightInd w:val="0"/>
        <w:spacing w:before="120"/>
        <w:textAlignment w:val="baseline"/>
        <w:rPr>
          <w:rFonts w:eastAsia="Times New Roman"/>
          <w:rtl/>
          <w:lang w:eastAsia="he-IL"/>
        </w:rPr>
      </w:pPr>
      <w:r w:rsidRPr="007367F8">
        <w:rPr>
          <w:rFonts w:eastAsia="Times New Roman"/>
          <w:rtl/>
          <w:lang w:eastAsia="he-IL"/>
        </w:rPr>
        <w:t>מ</w:t>
      </w:r>
      <w:r w:rsidRPr="007367F8">
        <w:rPr>
          <w:rFonts w:eastAsia="Times New Roman" w:hint="cs"/>
          <w:rtl/>
          <w:lang w:eastAsia="he-IL"/>
        </w:rPr>
        <w:t>כרז</w:t>
      </w:r>
      <w:r w:rsidR="001D7ECE" w:rsidRPr="007367F8">
        <w:rPr>
          <w:rFonts w:eastAsia="Times New Roman"/>
          <w:rtl/>
          <w:lang w:eastAsia="he-IL"/>
        </w:rPr>
        <w:t xml:space="preserve"> זה הוא קני</w:t>
      </w:r>
      <w:r w:rsidR="001D7ECE" w:rsidRPr="007367F8">
        <w:rPr>
          <w:rFonts w:eastAsia="Times New Roman" w:hint="cs"/>
          <w:rtl/>
          <w:lang w:eastAsia="he-IL"/>
        </w:rPr>
        <w:t>ינ</w:t>
      </w:r>
      <w:r w:rsidR="00192DB9">
        <w:rPr>
          <w:rFonts w:eastAsia="Times New Roman" w:hint="cs"/>
          <w:rtl/>
          <w:lang w:eastAsia="he-IL"/>
        </w:rPr>
        <w:t>ו</w:t>
      </w:r>
      <w:r w:rsidR="001D7ECE" w:rsidRPr="007367F8">
        <w:rPr>
          <w:rFonts w:eastAsia="Times New Roman" w:hint="cs"/>
          <w:rtl/>
          <w:lang w:eastAsia="he-IL"/>
        </w:rPr>
        <w:t xml:space="preserve"> </w:t>
      </w:r>
      <w:r w:rsidRPr="007367F8">
        <w:rPr>
          <w:rFonts w:eastAsia="Times New Roman"/>
          <w:rtl/>
          <w:lang w:eastAsia="he-IL"/>
        </w:rPr>
        <w:t xml:space="preserve">הרוחני של </w:t>
      </w:r>
      <w:r w:rsidR="00E84ACD">
        <w:rPr>
          <w:rFonts w:eastAsia="Times New Roman" w:hint="cs"/>
          <w:rtl/>
          <w:lang w:eastAsia="he-IL"/>
        </w:rPr>
        <w:t>המשרד</w:t>
      </w:r>
      <w:r w:rsidRPr="007367F8">
        <w:rPr>
          <w:rFonts w:eastAsia="Times New Roman"/>
          <w:rtl/>
          <w:lang w:eastAsia="he-IL"/>
        </w:rPr>
        <w:t>, אשר מועבר ל</w:t>
      </w:r>
      <w:r w:rsidRPr="007367F8">
        <w:rPr>
          <w:rFonts w:eastAsia="Times New Roman" w:hint="cs"/>
          <w:rtl/>
          <w:lang w:eastAsia="he-IL"/>
        </w:rPr>
        <w:t>מציע</w:t>
      </w:r>
      <w:r w:rsidRPr="007367F8">
        <w:rPr>
          <w:rFonts w:eastAsia="Times New Roman"/>
          <w:rtl/>
          <w:lang w:eastAsia="he-IL"/>
        </w:rPr>
        <w:t xml:space="preserve"> לצורך הגשת הצעה בלבד. אין לעשות בו שימוש שאינו לצורך הכנת הצע</w:t>
      </w:r>
      <w:r w:rsidRPr="007367F8">
        <w:rPr>
          <w:rFonts w:eastAsia="Times New Roman" w:hint="cs"/>
          <w:rtl/>
          <w:lang w:eastAsia="he-IL"/>
        </w:rPr>
        <w:t>ת המציע</w:t>
      </w:r>
      <w:r w:rsidRPr="007367F8">
        <w:rPr>
          <w:rFonts w:eastAsia="Times New Roman"/>
          <w:rtl/>
          <w:lang w:eastAsia="he-IL"/>
        </w:rPr>
        <w:t>.</w:t>
      </w:r>
    </w:p>
    <w:p w:rsidR="00902D43" w:rsidRPr="007367F8" w:rsidRDefault="00EB38F1" w:rsidP="00902D43">
      <w:pPr>
        <w:widowControl w:val="0"/>
        <w:numPr>
          <w:ilvl w:val="2"/>
          <w:numId w:val="3"/>
        </w:numPr>
        <w:spacing w:before="120" w:after="120" w:line="240" w:lineRule="auto"/>
        <w:outlineLvl w:val="2"/>
        <w:rPr>
          <w:bCs/>
          <w:caps/>
          <w:spacing w:val="15"/>
          <w:sz w:val="28"/>
          <w:szCs w:val="32"/>
          <w:rtl/>
          <w:lang w:val="x-none" w:eastAsia="x-none"/>
        </w:rPr>
      </w:pPr>
      <w:r w:rsidRPr="007367F8">
        <w:rPr>
          <w:rFonts w:hint="cs"/>
          <w:bCs/>
          <w:caps/>
          <w:spacing w:val="15"/>
          <w:sz w:val="28"/>
          <w:szCs w:val="32"/>
          <w:rtl/>
          <w:lang w:val="x-none" w:eastAsia="x-none"/>
        </w:rPr>
        <w:t xml:space="preserve"> </w:t>
      </w:r>
      <w:r w:rsidR="00902D43" w:rsidRPr="007367F8">
        <w:rPr>
          <w:bCs/>
          <w:caps/>
          <w:spacing w:val="15"/>
          <w:sz w:val="28"/>
          <w:szCs w:val="32"/>
          <w:rtl/>
          <w:lang w:val="x-none" w:eastAsia="x-none"/>
        </w:rPr>
        <w:t>פיצול ההצעה</w:t>
      </w:r>
    </w:p>
    <w:p w:rsidR="00902D43" w:rsidRPr="007367F8" w:rsidRDefault="00902D43" w:rsidP="00902D43">
      <w:pPr>
        <w:spacing w:before="120"/>
        <w:rPr>
          <w:rtl/>
        </w:rPr>
      </w:pPr>
      <w:r w:rsidRPr="007367F8">
        <w:rPr>
          <w:rFonts w:hint="cs"/>
          <w:rtl/>
        </w:rPr>
        <w:t xml:space="preserve">  </w:t>
      </w:r>
      <w:r w:rsidR="00E84ACD">
        <w:rPr>
          <w:rFonts w:hint="cs"/>
          <w:rtl/>
        </w:rPr>
        <w:t>המשרד</w:t>
      </w:r>
      <w:r w:rsidRPr="007367F8">
        <w:rPr>
          <w:rFonts w:hint="cs"/>
          <w:rtl/>
        </w:rPr>
        <w:t xml:space="preserve"> </w:t>
      </w:r>
      <w:r w:rsidR="00E84ACD">
        <w:rPr>
          <w:rtl/>
        </w:rPr>
        <w:t>רשאי</w:t>
      </w:r>
      <w:r w:rsidRPr="007367F8">
        <w:rPr>
          <w:rFonts w:hint="cs"/>
          <w:rtl/>
        </w:rPr>
        <w:t>:</w:t>
      </w:r>
    </w:p>
    <w:p w:rsidR="00902D43" w:rsidRPr="007367F8" w:rsidRDefault="00902D43" w:rsidP="005010F7">
      <w:pPr>
        <w:numPr>
          <w:ilvl w:val="0"/>
          <w:numId w:val="143"/>
        </w:numPr>
      </w:pPr>
      <w:r w:rsidRPr="007367F8">
        <w:rPr>
          <w:rtl/>
        </w:rPr>
        <w:t xml:space="preserve">לקבל חלקים </w:t>
      </w:r>
      <w:r w:rsidRPr="007367F8">
        <w:rPr>
          <w:rFonts w:hint="cs"/>
          <w:rtl/>
        </w:rPr>
        <w:t>מהשירותים המבוקשים.</w:t>
      </w:r>
    </w:p>
    <w:p w:rsidR="00902D43" w:rsidRPr="007367F8" w:rsidRDefault="00902D43" w:rsidP="005010F7">
      <w:pPr>
        <w:numPr>
          <w:ilvl w:val="0"/>
          <w:numId w:val="143"/>
        </w:numPr>
      </w:pPr>
      <w:r w:rsidRPr="007367F8">
        <w:rPr>
          <w:rtl/>
        </w:rPr>
        <w:t>לממש</w:t>
      </w:r>
      <w:r w:rsidRPr="007367F8">
        <w:rPr>
          <w:rFonts w:hint="cs"/>
          <w:rtl/>
        </w:rPr>
        <w:t xml:space="preserve"> את קבלת השירותים המבוקשים </w:t>
      </w:r>
      <w:r w:rsidRPr="007367F8">
        <w:rPr>
          <w:rtl/>
        </w:rPr>
        <w:t>בשלבים</w:t>
      </w:r>
      <w:r w:rsidRPr="007367F8">
        <w:rPr>
          <w:rFonts w:hint="cs"/>
          <w:rtl/>
        </w:rPr>
        <w:t>.</w:t>
      </w:r>
    </w:p>
    <w:p w:rsidR="001D7ECE" w:rsidRPr="007367F8" w:rsidRDefault="001D7ECE" w:rsidP="005010F7">
      <w:pPr>
        <w:numPr>
          <w:ilvl w:val="0"/>
          <w:numId w:val="143"/>
        </w:numPr>
      </w:pPr>
      <w:r w:rsidRPr="007367F8">
        <w:rPr>
          <w:rFonts w:hint="cs"/>
          <w:rtl/>
        </w:rPr>
        <w:t>להעביר חלקים מהשירותים המבוקשים לספק אחר או לבצעם בעצמה.</w:t>
      </w:r>
    </w:p>
    <w:p w:rsidR="004E4F6B" w:rsidRDefault="004E4F6B" w:rsidP="00192DB9">
      <w:pPr>
        <w:numPr>
          <w:ilvl w:val="0"/>
          <w:numId w:val="143"/>
        </w:numPr>
      </w:pPr>
      <w:r w:rsidRPr="007367F8">
        <w:rPr>
          <w:rFonts w:hint="cs"/>
          <w:rtl/>
        </w:rPr>
        <w:t>לפצל את קבלת השירותים בין מס</w:t>
      </w:r>
      <w:r w:rsidR="00192DB9">
        <w:rPr>
          <w:rFonts w:hint="cs"/>
          <w:rtl/>
        </w:rPr>
        <w:t>פר</w:t>
      </w:r>
      <w:r w:rsidRPr="007367F8">
        <w:rPr>
          <w:rFonts w:hint="cs"/>
          <w:rtl/>
        </w:rPr>
        <w:t xml:space="preserve"> זוכים.</w:t>
      </w:r>
    </w:p>
    <w:p w:rsidR="00902D43" w:rsidRPr="007367F8" w:rsidRDefault="00EB38F1" w:rsidP="00902D43">
      <w:pPr>
        <w:widowControl w:val="0"/>
        <w:numPr>
          <w:ilvl w:val="2"/>
          <w:numId w:val="3"/>
        </w:numPr>
        <w:spacing w:before="120" w:after="120" w:line="240" w:lineRule="auto"/>
        <w:outlineLvl w:val="2"/>
        <w:rPr>
          <w:bCs/>
          <w:caps/>
          <w:spacing w:val="15"/>
          <w:sz w:val="28"/>
          <w:szCs w:val="32"/>
          <w:rtl/>
          <w:lang w:val="x-none" w:eastAsia="x-none"/>
        </w:rPr>
      </w:pPr>
      <w:r w:rsidRPr="007367F8">
        <w:rPr>
          <w:rFonts w:hint="cs"/>
          <w:bCs/>
          <w:caps/>
          <w:spacing w:val="15"/>
          <w:sz w:val="28"/>
          <w:szCs w:val="32"/>
          <w:rtl/>
          <w:lang w:val="x-none" w:eastAsia="x-none"/>
        </w:rPr>
        <w:t xml:space="preserve"> </w:t>
      </w:r>
      <w:r w:rsidR="00902D43" w:rsidRPr="007367F8">
        <w:rPr>
          <w:rFonts w:hint="cs"/>
          <w:bCs/>
          <w:caps/>
          <w:spacing w:val="15"/>
          <w:sz w:val="28"/>
          <w:szCs w:val="32"/>
          <w:rtl/>
          <w:lang w:val="x-none" w:eastAsia="x-none"/>
        </w:rPr>
        <w:t xml:space="preserve">המחאת זכות או חובה </w:t>
      </w:r>
    </w:p>
    <w:p w:rsidR="00902D43" w:rsidRPr="007367F8" w:rsidRDefault="00902D43" w:rsidP="00902D43">
      <w:pPr>
        <w:rPr>
          <w:rtl/>
        </w:rPr>
      </w:pPr>
      <w:r w:rsidRPr="007367F8">
        <w:rPr>
          <w:rFonts w:hint="cs"/>
          <w:rtl/>
        </w:rPr>
        <w:lastRenderedPageBreak/>
        <w:t xml:space="preserve">הזוכה </w:t>
      </w:r>
      <w:r w:rsidRPr="007367F8">
        <w:rPr>
          <w:rtl/>
        </w:rPr>
        <w:t>אינו רשאי להמחות לאחר כל זכות או חובה הנובעת מ</w:t>
      </w:r>
      <w:r w:rsidRPr="007367F8">
        <w:rPr>
          <w:rFonts w:hint="cs"/>
          <w:rtl/>
        </w:rPr>
        <w:t>מכרז</w:t>
      </w:r>
      <w:r w:rsidRPr="007367F8">
        <w:rPr>
          <w:rtl/>
        </w:rPr>
        <w:t xml:space="preserve"> זה</w:t>
      </w:r>
      <w:r w:rsidRPr="007367F8">
        <w:rPr>
          <w:rFonts w:hint="cs"/>
          <w:rtl/>
        </w:rPr>
        <w:t xml:space="preserve"> ומהסכם שנחתם על פיו</w:t>
      </w:r>
      <w:r w:rsidRPr="007367F8">
        <w:rPr>
          <w:rtl/>
        </w:rPr>
        <w:t xml:space="preserve">, אלא אם כן ניתנה לכך הסכמת </w:t>
      </w:r>
      <w:r w:rsidR="00E84ACD">
        <w:rPr>
          <w:rFonts w:hint="cs"/>
          <w:rtl/>
        </w:rPr>
        <w:t>המשרד</w:t>
      </w:r>
      <w:r w:rsidRPr="007367F8">
        <w:rPr>
          <w:rFonts w:hint="cs"/>
          <w:rtl/>
        </w:rPr>
        <w:t xml:space="preserve"> </w:t>
      </w:r>
      <w:r w:rsidRPr="007367F8">
        <w:rPr>
          <w:rtl/>
        </w:rPr>
        <w:t>מראש ובכתב</w:t>
      </w:r>
      <w:r w:rsidRPr="007367F8">
        <w:rPr>
          <w:rFonts w:hint="cs"/>
          <w:rtl/>
        </w:rPr>
        <w:t xml:space="preserve"> ובכ</w:t>
      </w:r>
      <w:r w:rsidR="001D7ECE" w:rsidRPr="007367F8">
        <w:rPr>
          <w:rFonts w:hint="cs"/>
          <w:rtl/>
        </w:rPr>
        <w:t xml:space="preserve">פוף לשיקול </w:t>
      </w:r>
      <w:r w:rsidR="00517FDF">
        <w:rPr>
          <w:rFonts w:hint="cs"/>
          <w:rtl/>
        </w:rPr>
        <w:t>דעתו</w:t>
      </w:r>
      <w:r w:rsidRPr="007367F8">
        <w:rPr>
          <w:rFonts w:hint="cs"/>
          <w:rtl/>
        </w:rPr>
        <w:t xml:space="preserve"> הבלעדי של </w:t>
      </w:r>
      <w:r w:rsidR="00E84ACD">
        <w:rPr>
          <w:rFonts w:hint="cs"/>
          <w:rtl/>
        </w:rPr>
        <w:t>המשרד</w:t>
      </w:r>
      <w:r w:rsidRPr="007367F8">
        <w:rPr>
          <w:rtl/>
        </w:rPr>
        <w:t xml:space="preserve">; ניתנה הסכמת </w:t>
      </w:r>
      <w:r w:rsidR="00E84ACD">
        <w:rPr>
          <w:rFonts w:hint="cs"/>
          <w:rtl/>
        </w:rPr>
        <w:t>המשרד</w:t>
      </w:r>
      <w:r w:rsidRPr="007367F8">
        <w:rPr>
          <w:rFonts w:hint="cs"/>
          <w:rtl/>
        </w:rPr>
        <w:t xml:space="preserve"> </w:t>
      </w:r>
      <w:r w:rsidRPr="007367F8">
        <w:rPr>
          <w:rtl/>
        </w:rPr>
        <w:t xml:space="preserve">כאמור, לא יהיה בכך כדי לשחרר את </w:t>
      </w:r>
      <w:r w:rsidRPr="007367F8">
        <w:rPr>
          <w:rFonts w:hint="cs"/>
          <w:rtl/>
        </w:rPr>
        <w:t xml:space="preserve">הזוכה </w:t>
      </w:r>
      <w:r w:rsidRPr="007367F8">
        <w:rPr>
          <w:rtl/>
        </w:rPr>
        <w:t xml:space="preserve">מהתחייבות ואחריות או חובה כלשהי על פי כל דין ולפי </w:t>
      </w:r>
      <w:r w:rsidRPr="007367F8">
        <w:rPr>
          <w:rFonts w:hint="cs"/>
          <w:rtl/>
        </w:rPr>
        <w:t>מכרז ז</w:t>
      </w:r>
      <w:r w:rsidRPr="007367F8">
        <w:rPr>
          <w:rtl/>
        </w:rPr>
        <w:t>ה.</w:t>
      </w:r>
    </w:p>
    <w:p w:rsidR="00902D43" w:rsidRPr="007367F8" w:rsidRDefault="00902D43" w:rsidP="00902D43">
      <w:pPr>
        <w:widowControl w:val="0"/>
        <w:numPr>
          <w:ilvl w:val="2"/>
          <w:numId w:val="3"/>
        </w:numPr>
        <w:spacing w:before="120" w:after="120" w:line="240" w:lineRule="auto"/>
        <w:outlineLvl w:val="2"/>
        <w:rPr>
          <w:bCs/>
          <w:caps/>
          <w:spacing w:val="15"/>
          <w:sz w:val="28"/>
          <w:szCs w:val="32"/>
          <w:lang w:val="x-none" w:eastAsia="x-none"/>
        </w:rPr>
      </w:pPr>
      <w:r w:rsidRPr="007367F8">
        <w:rPr>
          <w:rFonts w:hint="cs"/>
          <w:bCs/>
          <w:caps/>
          <w:spacing w:val="15"/>
          <w:sz w:val="28"/>
          <w:szCs w:val="32"/>
          <w:rtl/>
          <w:lang w:val="x-none" w:eastAsia="x-none"/>
        </w:rPr>
        <w:t>פיקוח ובקרה</w:t>
      </w:r>
    </w:p>
    <w:p w:rsidR="001D7ECE" w:rsidRPr="007367F8" w:rsidRDefault="00E84ACD" w:rsidP="00DA451F">
      <w:pPr>
        <w:widowControl w:val="0"/>
        <w:adjustRightInd w:val="0"/>
        <w:spacing w:before="120"/>
        <w:textAlignment w:val="baseline"/>
        <w:rPr>
          <w:rFonts w:eastAsia="Times New Roman"/>
          <w:rtl/>
          <w:lang w:eastAsia="he-IL"/>
        </w:rPr>
      </w:pPr>
      <w:r>
        <w:rPr>
          <w:rFonts w:eastAsia="Times New Roman" w:hint="cs"/>
          <w:rtl/>
          <w:lang w:eastAsia="he-IL"/>
        </w:rPr>
        <w:t>המשרד</w:t>
      </w:r>
      <w:r w:rsidR="00902D43" w:rsidRPr="007367F8">
        <w:rPr>
          <w:rFonts w:eastAsia="Times New Roman" w:hint="cs"/>
          <w:rtl/>
          <w:lang w:eastAsia="he-IL"/>
        </w:rPr>
        <w:t>, או מי מטעמ</w:t>
      </w:r>
      <w:r w:rsidR="00DA451F">
        <w:rPr>
          <w:rFonts w:eastAsia="Times New Roman" w:hint="cs"/>
          <w:rtl/>
          <w:lang w:eastAsia="he-IL"/>
        </w:rPr>
        <w:t>ו</w:t>
      </w:r>
      <w:r w:rsidR="00902D43" w:rsidRPr="007367F8">
        <w:rPr>
          <w:rFonts w:eastAsia="Times New Roman" w:hint="cs"/>
          <w:rtl/>
          <w:lang w:eastAsia="he-IL"/>
        </w:rPr>
        <w:t xml:space="preserve"> (להלן </w:t>
      </w:r>
      <w:r w:rsidR="00902D43" w:rsidRPr="007367F8">
        <w:rPr>
          <w:rFonts w:eastAsia="Times New Roman"/>
          <w:rtl/>
          <w:lang w:eastAsia="he-IL"/>
        </w:rPr>
        <w:t>–</w:t>
      </w:r>
      <w:r w:rsidR="00902D43" w:rsidRPr="007367F8">
        <w:rPr>
          <w:rFonts w:eastAsia="Times New Roman" w:hint="cs"/>
          <w:rtl/>
          <w:lang w:eastAsia="he-IL"/>
        </w:rPr>
        <w:t>"</w:t>
      </w:r>
      <w:r w:rsidR="00902D43" w:rsidRPr="007367F8">
        <w:rPr>
          <w:rFonts w:eastAsia="Times New Roman" w:hint="cs"/>
          <w:b/>
          <w:bCs/>
          <w:rtl/>
          <w:lang w:eastAsia="he-IL"/>
        </w:rPr>
        <w:t>הנציגים</w:t>
      </w:r>
      <w:r w:rsidR="00902D43" w:rsidRPr="007367F8">
        <w:rPr>
          <w:rFonts w:eastAsia="Times New Roman" w:hint="cs"/>
          <w:rtl/>
          <w:lang w:eastAsia="he-IL"/>
        </w:rPr>
        <w:t xml:space="preserve">"), יבצעו פעולות שוטפות של פיקוח ובקרה על תפקוד הזוכה ומי מטעמו, לרבות קבלני המשנה ומי מטעמם, לעניין אספקת השירותים. </w:t>
      </w:r>
    </w:p>
    <w:p w:rsidR="00902D43" w:rsidRPr="007367F8" w:rsidRDefault="00902D43" w:rsidP="001D7ECE">
      <w:pPr>
        <w:widowControl w:val="0"/>
        <w:adjustRightInd w:val="0"/>
        <w:spacing w:before="120"/>
        <w:textAlignment w:val="baseline"/>
        <w:rPr>
          <w:rFonts w:ascii="Franklin Gothic Medium" w:eastAsia="Times New Roman" w:hAnsi="Franklin Gothic Medium"/>
          <w:rtl/>
        </w:rPr>
      </w:pPr>
      <w:r w:rsidRPr="007367F8">
        <w:rPr>
          <w:rFonts w:eastAsia="Times New Roman" w:hint="cs"/>
          <w:rtl/>
          <w:lang w:eastAsia="he-IL"/>
        </w:rPr>
        <w:t>ביצוע כזה ייערך באופן רציף החל מיום חתימת ההסכם, על פי שיקול דעתם הבלעדי של הנציגים ויכול שבעקבותיו יידרש הזוכה להעביר מידע כתוב או בעל פה, נתונים ותשובות בנושאים עליהם התבצעו הפיקוח והבקרה. נתונים אלו יועברו לנציגים</w:t>
      </w:r>
      <w:r w:rsidRPr="007367F8">
        <w:rPr>
          <w:rFonts w:ascii="Franklin Gothic Medium" w:eastAsia="Times New Roman" w:hAnsi="Franklin Gothic Medium" w:hint="cs"/>
          <w:rtl/>
        </w:rPr>
        <w:t xml:space="preserve"> על פי דרישתם. </w:t>
      </w:r>
    </w:p>
    <w:bookmarkEnd w:id="20"/>
    <w:p w:rsidR="00D26B7B" w:rsidRPr="007367F8" w:rsidRDefault="00D26B7B" w:rsidP="00495190">
      <w:pPr>
        <w:rPr>
          <w:b/>
          <w:bCs/>
          <w:sz w:val="32"/>
          <w:szCs w:val="32"/>
          <w:rtl/>
          <w:lang w:val="x-none" w:eastAsia="x-none"/>
        </w:rPr>
      </w:pPr>
    </w:p>
    <w:p w:rsidR="00D26B7B" w:rsidRPr="007367F8" w:rsidRDefault="00D26B7B" w:rsidP="00495190">
      <w:pPr>
        <w:rPr>
          <w:b/>
          <w:bCs/>
          <w:sz w:val="32"/>
          <w:szCs w:val="32"/>
          <w:rtl/>
          <w:lang w:val="x-none" w:eastAsia="x-none"/>
        </w:rPr>
      </w:pPr>
    </w:p>
    <w:p w:rsidR="00D26B7B" w:rsidRPr="007367F8" w:rsidRDefault="00D26B7B" w:rsidP="00495190">
      <w:pPr>
        <w:rPr>
          <w:b/>
          <w:bCs/>
          <w:sz w:val="32"/>
          <w:szCs w:val="32"/>
          <w:rtl/>
          <w:lang w:val="x-none" w:eastAsia="x-none"/>
        </w:rPr>
      </w:pPr>
    </w:p>
    <w:p w:rsidR="00D26B7B" w:rsidRPr="007367F8" w:rsidRDefault="00D26B7B" w:rsidP="00495190">
      <w:pPr>
        <w:rPr>
          <w:b/>
          <w:bCs/>
          <w:sz w:val="32"/>
          <w:szCs w:val="32"/>
          <w:rtl/>
          <w:lang w:val="x-none" w:eastAsia="x-none"/>
        </w:rPr>
      </w:pPr>
    </w:p>
    <w:p w:rsidR="00D26B7B" w:rsidRPr="007367F8" w:rsidRDefault="00D26B7B" w:rsidP="00495190">
      <w:pPr>
        <w:rPr>
          <w:b/>
          <w:bCs/>
          <w:sz w:val="32"/>
          <w:szCs w:val="32"/>
          <w:rtl/>
          <w:lang w:val="x-none" w:eastAsia="x-none"/>
        </w:rPr>
      </w:pPr>
    </w:p>
    <w:p w:rsidR="00D26B7B" w:rsidRPr="007367F8" w:rsidRDefault="00D26B7B" w:rsidP="00495190">
      <w:pPr>
        <w:rPr>
          <w:b/>
          <w:bCs/>
          <w:sz w:val="32"/>
          <w:szCs w:val="32"/>
          <w:rtl/>
          <w:lang w:val="x-none" w:eastAsia="x-none"/>
        </w:rPr>
      </w:pPr>
    </w:p>
    <w:p w:rsidR="00D26B7B" w:rsidRPr="007367F8" w:rsidRDefault="00D26B7B" w:rsidP="00495190">
      <w:pPr>
        <w:rPr>
          <w:b/>
          <w:bCs/>
          <w:sz w:val="32"/>
          <w:szCs w:val="32"/>
          <w:rtl/>
          <w:lang w:val="x-none" w:eastAsia="x-none"/>
        </w:rPr>
      </w:pPr>
    </w:p>
    <w:p w:rsidR="00D26B7B" w:rsidRPr="007367F8" w:rsidRDefault="00D26B7B" w:rsidP="00495190">
      <w:pPr>
        <w:rPr>
          <w:b/>
          <w:bCs/>
          <w:sz w:val="32"/>
          <w:szCs w:val="32"/>
          <w:rtl/>
          <w:lang w:val="x-none" w:eastAsia="x-none"/>
        </w:rPr>
      </w:pPr>
    </w:p>
    <w:p w:rsidR="00D26B7B" w:rsidRPr="007367F8" w:rsidRDefault="00D26B7B" w:rsidP="00495190">
      <w:pPr>
        <w:rPr>
          <w:b/>
          <w:bCs/>
          <w:sz w:val="32"/>
          <w:szCs w:val="32"/>
          <w:rtl/>
          <w:lang w:val="x-none" w:eastAsia="x-none"/>
        </w:rPr>
      </w:pPr>
    </w:p>
    <w:p w:rsidR="00D26B7B" w:rsidRPr="007367F8" w:rsidRDefault="00D26B7B" w:rsidP="00495190">
      <w:pPr>
        <w:rPr>
          <w:b/>
          <w:bCs/>
          <w:sz w:val="32"/>
          <w:szCs w:val="32"/>
          <w:rtl/>
          <w:lang w:val="x-none" w:eastAsia="x-none"/>
        </w:rPr>
      </w:pPr>
    </w:p>
    <w:p w:rsidR="00D26B7B" w:rsidRPr="007367F8" w:rsidRDefault="00D26B7B" w:rsidP="00495190">
      <w:pPr>
        <w:rPr>
          <w:b/>
          <w:bCs/>
          <w:sz w:val="32"/>
          <w:szCs w:val="32"/>
          <w:rtl/>
          <w:lang w:val="x-none" w:eastAsia="x-none"/>
        </w:rPr>
      </w:pPr>
    </w:p>
    <w:p w:rsidR="00312AF1" w:rsidRPr="007367F8" w:rsidRDefault="00312AF1" w:rsidP="00495190">
      <w:pPr>
        <w:rPr>
          <w:b/>
          <w:bCs/>
          <w:sz w:val="32"/>
          <w:szCs w:val="32"/>
          <w:rtl/>
          <w:lang w:val="x-none" w:eastAsia="x-none"/>
        </w:rPr>
      </w:pPr>
    </w:p>
    <w:p w:rsidR="00312AF1" w:rsidRPr="007367F8" w:rsidRDefault="00312AF1" w:rsidP="00495190">
      <w:pPr>
        <w:rPr>
          <w:b/>
          <w:bCs/>
          <w:sz w:val="32"/>
          <w:szCs w:val="32"/>
          <w:rtl/>
          <w:lang w:val="x-none" w:eastAsia="x-none"/>
        </w:rPr>
      </w:pPr>
    </w:p>
    <w:p w:rsidR="00312AF1" w:rsidRPr="007367F8" w:rsidRDefault="00312AF1" w:rsidP="00495190">
      <w:pPr>
        <w:rPr>
          <w:b/>
          <w:bCs/>
          <w:sz w:val="32"/>
          <w:szCs w:val="32"/>
          <w:rtl/>
          <w:lang w:val="x-none" w:eastAsia="x-none"/>
        </w:rPr>
      </w:pPr>
    </w:p>
    <w:p w:rsidR="00A71FD5" w:rsidRPr="007367F8" w:rsidRDefault="00A71FD5" w:rsidP="00495190">
      <w:pPr>
        <w:rPr>
          <w:b/>
          <w:bCs/>
          <w:sz w:val="32"/>
          <w:szCs w:val="32"/>
          <w:rtl/>
          <w:lang w:val="x-none" w:eastAsia="x-none"/>
        </w:rPr>
      </w:pPr>
    </w:p>
    <w:p w:rsidR="00A71FD5" w:rsidRPr="007367F8" w:rsidRDefault="00A71FD5" w:rsidP="00495190">
      <w:pPr>
        <w:rPr>
          <w:b/>
          <w:bCs/>
          <w:sz w:val="32"/>
          <w:szCs w:val="32"/>
          <w:rtl/>
          <w:lang w:val="x-none" w:eastAsia="x-none"/>
        </w:rPr>
      </w:pPr>
    </w:p>
    <w:p w:rsidR="00A71FD5" w:rsidRDefault="00A71FD5" w:rsidP="00495190">
      <w:pPr>
        <w:rPr>
          <w:b/>
          <w:bCs/>
          <w:sz w:val="32"/>
          <w:szCs w:val="32"/>
          <w:rtl/>
          <w:lang w:val="x-none" w:eastAsia="x-none"/>
        </w:rPr>
      </w:pPr>
    </w:p>
    <w:p w:rsidR="0069780C" w:rsidRDefault="0069780C" w:rsidP="00495190">
      <w:pPr>
        <w:rPr>
          <w:b/>
          <w:bCs/>
          <w:sz w:val="32"/>
          <w:szCs w:val="32"/>
          <w:rtl/>
          <w:lang w:val="x-none" w:eastAsia="x-none"/>
        </w:rPr>
      </w:pPr>
    </w:p>
    <w:p w:rsidR="0069780C" w:rsidRDefault="0069780C" w:rsidP="00495190">
      <w:pPr>
        <w:rPr>
          <w:b/>
          <w:bCs/>
          <w:sz w:val="32"/>
          <w:szCs w:val="32"/>
          <w:rtl/>
          <w:lang w:val="x-none" w:eastAsia="x-none"/>
        </w:rPr>
      </w:pPr>
    </w:p>
    <w:p w:rsidR="0069780C" w:rsidRDefault="0069780C" w:rsidP="00495190">
      <w:pPr>
        <w:rPr>
          <w:b/>
          <w:bCs/>
          <w:sz w:val="32"/>
          <w:szCs w:val="32"/>
          <w:rtl/>
          <w:lang w:val="x-none" w:eastAsia="x-none"/>
        </w:rPr>
      </w:pPr>
    </w:p>
    <w:p w:rsidR="0069780C" w:rsidRDefault="0069780C" w:rsidP="00495190">
      <w:pPr>
        <w:rPr>
          <w:b/>
          <w:bCs/>
          <w:sz w:val="32"/>
          <w:szCs w:val="32"/>
          <w:rtl/>
          <w:lang w:val="x-none" w:eastAsia="x-none"/>
        </w:rPr>
      </w:pPr>
    </w:p>
    <w:p w:rsidR="006B2111" w:rsidRPr="00AE3F8C" w:rsidRDefault="009646A6" w:rsidP="0024296F">
      <w:pPr>
        <w:pStyle w:val="1"/>
        <w:jc w:val="left"/>
        <w:rPr>
          <w:rFonts w:ascii="Narkisim" w:hAnsi="Narkisim"/>
          <w:rtl/>
        </w:rPr>
      </w:pPr>
      <w:bookmarkStart w:id="71" w:name="_Toc440130560"/>
      <w:bookmarkStart w:id="72" w:name="_Toc526095193"/>
      <w:r w:rsidRPr="00AE3F8C">
        <w:rPr>
          <w:rFonts w:ascii="Narkisim" w:hAnsi="Narkisim"/>
          <w:rtl/>
        </w:rPr>
        <w:t>חוברת ההצעה</w:t>
      </w:r>
      <w:bookmarkEnd w:id="71"/>
      <w:bookmarkEnd w:id="72"/>
    </w:p>
    <w:p w:rsidR="006B2111" w:rsidRPr="007367F8" w:rsidRDefault="006B2111" w:rsidP="001401BA">
      <w:pPr>
        <w:rPr>
          <w:rtl/>
          <w:lang w:val="x-none" w:eastAsia="x-none"/>
        </w:rPr>
      </w:pPr>
    </w:p>
    <w:p w:rsidR="006B2111" w:rsidRPr="007367F8" w:rsidRDefault="006B2111" w:rsidP="001401BA">
      <w:pPr>
        <w:rPr>
          <w:rtl/>
          <w:lang w:val="x-none" w:eastAsia="x-none"/>
        </w:rPr>
      </w:pPr>
    </w:p>
    <w:p w:rsidR="000C086F" w:rsidRPr="00965371" w:rsidRDefault="000C086F" w:rsidP="00815C6C">
      <w:pPr>
        <w:spacing w:line="276" w:lineRule="auto"/>
        <w:jc w:val="center"/>
        <w:rPr>
          <w:b/>
          <w:bCs/>
          <w:sz w:val="44"/>
          <w:szCs w:val="44"/>
          <w:rtl/>
        </w:rPr>
      </w:pPr>
      <w:r w:rsidRPr="00965371">
        <w:rPr>
          <w:rFonts w:hint="cs"/>
          <w:b/>
          <w:bCs/>
          <w:sz w:val="44"/>
          <w:szCs w:val="44"/>
          <w:rtl/>
        </w:rPr>
        <w:t xml:space="preserve">מדינת ישראל </w:t>
      </w:r>
    </w:p>
    <w:p w:rsidR="000C086F" w:rsidRPr="00965371" w:rsidRDefault="000C086F" w:rsidP="000C086F">
      <w:pPr>
        <w:spacing w:line="276" w:lineRule="auto"/>
        <w:jc w:val="center"/>
        <w:rPr>
          <w:b/>
          <w:bCs/>
          <w:rtl/>
        </w:rPr>
      </w:pPr>
    </w:p>
    <w:p w:rsidR="00965371" w:rsidRPr="00965371" w:rsidRDefault="00965371" w:rsidP="00965371">
      <w:pPr>
        <w:pBdr>
          <w:bottom w:val="single" w:sz="6" w:space="1" w:color="auto"/>
        </w:pBdr>
        <w:shd w:val="clear" w:color="auto" w:fill="FFFFFF"/>
        <w:spacing w:line="240" w:lineRule="auto"/>
        <w:jc w:val="center"/>
        <w:rPr>
          <w:b/>
          <w:bCs/>
          <w:noProof/>
          <w:sz w:val="40"/>
          <w:szCs w:val="40"/>
          <w:rtl/>
        </w:rPr>
      </w:pPr>
      <w:bookmarkStart w:id="73" w:name="_Toc140999494"/>
      <w:bookmarkStart w:id="74" w:name="_Toc287541389"/>
      <w:bookmarkStart w:id="75" w:name="_Toc287541489"/>
      <w:r w:rsidRPr="00965371">
        <w:rPr>
          <w:rFonts w:hint="cs"/>
          <w:b/>
          <w:bCs/>
          <w:noProof/>
          <w:sz w:val="40"/>
          <w:szCs w:val="40"/>
          <w:rtl/>
        </w:rPr>
        <w:t xml:space="preserve">משרד הבינוי והשיכון </w:t>
      </w:r>
      <w:r w:rsidRPr="00965371">
        <w:rPr>
          <w:b/>
          <w:bCs/>
          <w:noProof/>
          <w:sz w:val="40"/>
          <w:szCs w:val="40"/>
          <w:rtl/>
        </w:rPr>
        <w:t>–</w:t>
      </w:r>
      <w:r w:rsidRPr="00965371">
        <w:rPr>
          <w:rFonts w:hint="cs"/>
          <w:b/>
          <w:bCs/>
          <w:noProof/>
          <w:sz w:val="40"/>
          <w:szCs w:val="40"/>
          <w:rtl/>
        </w:rPr>
        <w:t xml:space="preserve"> אגף בכיר נכסים וחברות</w:t>
      </w:r>
    </w:p>
    <w:p w:rsidR="00DA2144" w:rsidRPr="007367F8" w:rsidRDefault="00DA2144" w:rsidP="00DA2144">
      <w:pPr>
        <w:pBdr>
          <w:bottom w:val="single" w:sz="6" w:space="1" w:color="auto"/>
        </w:pBdr>
        <w:shd w:val="clear" w:color="auto" w:fill="FFFFFF"/>
        <w:spacing w:line="240" w:lineRule="auto"/>
        <w:jc w:val="center"/>
        <w:rPr>
          <w:b/>
          <w:bCs/>
          <w:noProof/>
          <w:sz w:val="40"/>
          <w:szCs w:val="40"/>
          <w:rtl/>
          <w14:shadow w14:blurRad="50800" w14:dist="38100" w14:dir="2700000" w14:sx="100000" w14:sy="100000" w14:kx="0" w14:ky="0" w14:algn="tl">
            <w14:srgbClr w14:val="000000">
              <w14:alpha w14:val="60000"/>
            </w14:srgbClr>
          </w14:shadow>
        </w:rPr>
      </w:pPr>
    </w:p>
    <w:p w:rsidR="00DA2144" w:rsidRPr="007367F8" w:rsidRDefault="00DA2144" w:rsidP="0069780C">
      <w:pPr>
        <w:pBdr>
          <w:bottom w:val="single" w:sz="6" w:space="1" w:color="auto"/>
        </w:pBdr>
        <w:shd w:val="clear" w:color="auto" w:fill="FFFFFF"/>
        <w:spacing w:line="240" w:lineRule="auto"/>
        <w:jc w:val="center"/>
        <w:rPr>
          <w:rFonts w:eastAsia="Times New Roman"/>
          <w:b/>
          <w:bCs/>
          <w:sz w:val="40"/>
          <w:szCs w:val="40"/>
          <w:rtl/>
          <w:lang w:eastAsia="he-IL"/>
        </w:rPr>
      </w:pPr>
      <w:r w:rsidRPr="00965371">
        <w:rPr>
          <w:rFonts w:hint="cs"/>
          <w:b/>
          <w:bCs/>
          <w:noProof/>
          <w:sz w:val="48"/>
          <w:szCs w:val="48"/>
          <w:rtl/>
          <w14:shadow w14:blurRad="50800" w14:dist="38100" w14:dir="2700000" w14:sx="100000" w14:sy="100000" w14:kx="0" w14:ky="0" w14:algn="tl">
            <w14:srgbClr w14:val="000000">
              <w14:alpha w14:val="60000"/>
            </w14:srgbClr>
          </w14:shadow>
        </w:rPr>
        <w:t xml:space="preserve">מכרז </w:t>
      </w:r>
      <w:r w:rsidR="006872E1">
        <w:rPr>
          <w:rFonts w:hint="cs"/>
          <w:b/>
          <w:bCs/>
          <w:noProof/>
          <w:sz w:val="48"/>
          <w:szCs w:val="48"/>
          <w:rtl/>
          <w14:shadow w14:blurRad="50800" w14:dist="38100" w14:dir="2700000" w14:sx="100000" w14:sy="100000" w14:kx="0" w14:ky="0" w14:algn="tl">
            <w14:srgbClr w14:val="000000">
              <w14:alpha w14:val="60000"/>
            </w14:srgbClr>
          </w14:shadow>
        </w:rPr>
        <w:t>60/20</w:t>
      </w:r>
      <w:r w:rsidR="000C3DBF" w:rsidRPr="00965371">
        <w:rPr>
          <w:rFonts w:hint="cs"/>
          <w:b/>
          <w:bCs/>
          <w:noProof/>
          <w:sz w:val="48"/>
          <w:szCs w:val="48"/>
          <w:rtl/>
          <w14:shadow w14:blurRad="50800" w14:dist="38100" w14:dir="2700000" w14:sx="100000" w14:sy="100000" w14:kx="0" w14:ky="0" w14:algn="tl">
            <w14:srgbClr w14:val="000000">
              <w14:alpha w14:val="60000"/>
            </w14:srgbClr>
          </w14:shadow>
        </w:rPr>
        <w:t>18</w:t>
      </w:r>
      <w:r w:rsidRPr="00965371">
        <w:rPr>
          <w:rFonts w:hint="cs"/>
          <w:b/>
          <w:bCs/>
          <w:noProof/>
          <w:sz w:val="48"/>
          <w:szCs w:val="48"/>
          <w:rtl/>
          <w14:shadow w14:blurRad="50800" w14:dist="38100" w14:dir="2700000" w14:sx="100000" w14:sy="100000" w14:kx="0" w14:ky="0" w14:algn="tl">
            <w14:srgbClr w14:val="000000">
              <w14:alpha w14:val="60000"/>
            </w14:srgbClr>
          </w14:shadow>
        </w:rPr>
        <w:t xml:space="preserve">, </w:t>
      </w:r>
      <w:r w:rsidR="00965371" w:rsidRPr="00965371">
        <w:rPr>
          <w:rFonts w:eastAsia="Times New Roman" w:hint="cs"/>
          <w:b/>
          <w:bCs/>
          <w:sz w:val="48"/>
          <w:szCs w:val="48"/>
          <w:rtl/>
          <w:lang w:eastAsia="he-IL"/>
        </w:rPr>
        <w:t xml:space="preserve">למתן שירותי בקרה אודות </w:t>
      </w:r>
      <w:r w:rsidR="0069780C">
        <w:rPr>
          <w:rFonts w:eastAsia="Times New Roman" w:hint="cs"/>
          <w:b/>
          <w:bCs/>
          <w:sz w:val="48"/>
          <w:szCs w:val="48"/>
          <w:rtl/>
          <w:lang w:eastAsia="he-IL"/>
        </w:rPr>
        <w:t xml:space="preserve">מערך הדיור </w:t>
      </w:r>
      <w:r w:rsidR="005010F7">
        <w:rPr>
          <w:rFonts w:eastAsia="Times New Roman" w:hint="cs"/>
          <w:b/>
          <w:bCs/>
          <w:sz w:val="48"/>
          <w:szCs w:val="48"/>
          <w:rtl/>
          <w:lang w:eastAsia="he-IL"/>
        </w:rPr>
        <w:t>והטיפול בבקשות לסיוע בדיור</w:t>
      </w:r>
      <w:r w:rsidR="0069780C">
        <w:rPr>
          <w:rFonts w:eastAsia="Times New Roman" w:hint="cs"/>
          <w:b/>
          <w:bCs/>
          <w:sz w:val="48"/>
          <w:szCs w:val="48"/>
          <w:rtl/>
          <w:lang w:eastAsia="he-IL"/>
        </w:rPr>
        <w:t xml:space="preserve"> </w:t>
      </w:r>
    </w:p>
    <w:p w:rsidR="009D4175" w:rsidRPr="007367F8" w:rsidRDefault="009D4175" w:rsidP="00F42787">
      <w:pPr>
        <w:rPr>
          <w:bCs/>
          <w:caps/>
          <w:spacing w:val="15"/>
          <w:sz w:val="96"/>
          <w:szCs w:val="96"/>
          <w:rtl/>
        </w:rPr>
      </w:pPr>
    </w:p>
    <w:p w:rsidR="000C086F" w:rsidRPr="007367F8" w:rsidRDefault="00025E30" w:rsidP="0049057B">
      <w:pPr>
        <w:jc w:val="center"/>
        <w:rPr>
          <w:bCs/>
          <w:caps/>
          <w:spacing w:val="15"/>
          <w:sz w:val="96"/>
          <w:szCs w:val="96"/>
          <w:rtl/>
        </w:rPr>
      </w:pPr>
      <w:r w:rsidRPr="007367F8">
        <w:rPr>
          <w:rFonts w:hint="cs"/>
          <w:bCs/>
          <w:caps/>
          <w:spacing w:val="15"/>
          <w:sz w:val="96"/>
          <w:szCs w:val="96"/>
          <w:rtl/>
        </w:rPr>
        <w:t>ח</w:t>
      </w:r>
      <w:r w:rsidR="000C086F" w:rsidRPr="007367F8">
        <w:rPr>
          <w:rFonts w:hint="cs"/>
          <w:bCs/>
          <w:caps/>
          <w:spacing w:val="15"/>
          <w:sz w:val="96"/>
          <w:szCs w:val="96"/>
          <w:rtl/>
        </w:rPr>
        <w:t>וברת ההצעה</w:t>
      </w:r>
    </w:p>
    <w:p w:rsidR="000C086F" w:rsidRPr="007367F8" w:rsidRDefault="000C086F" w:rsidP="000C086F">
      <w:pPr>
        <w:rPr>
          <w:rtl/>
        </w:rPr>
      </w:pPr>
    </w:p>
    <w:p w:rsidR="000C086F" w:rsidRPr="007367F8" w:rsidRDefault="000C086F" w:rsidP="000C086F">
      <w:pPr>
        <w:rPr>
          <w:rtl/>
        </w:rPr>
      </w:pPr>
    </w:p>
    <w:tbl>
      <w:tblPr>
        <w:bidiVisual/>
        <w:tblW w:w="8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75"/>
      </w:tblGrid>
      <w:tr w:rsidR="000C086F" w:rsidRPr="007367F8" w:rsidTr="000C086F">
        <w:tc>
          <w:tcPr>
            <w:tcW w:w="8675" w:type="dxa"/>
            <w:shd w:val="clear" w:color="auto" w:fill="D9D9D9"/>
          </w:tcPr>
          <w:p w:rsidR="000C086F" w:rsidRPr="007367F8" w:rsidRDefault="000C086F" w:rsidP="000C086F">
            <w:pPr>
              <w:rPr>
                <w:rFonts w:ascii="Arial" w:eastAsia="Times New Roman" w:hAnsi="Arial"/>
                <w:b/>
                <w:bCs/>
                <w:sz w:val="20"/>
                <w:szCs w:val="20"/>
                <w:rtl/>
              </w:rPr>
            </w:pPr>
            <w:bookmarkStart w:id="76" w:name="_Toc61602138"/>
            <w:bookmarkStart w:id="77" w:name="_Toc78123023"/>
            <w:bookmarkStart w:id="78" w:name="_Toc78167944"/>
            <w:bookmarkStart w:id="79" w:name="_Toc108830820"/>
            <w:bookmarkStart w:id="80" w:name="_Toc131234181"/>
            <w:bookmarkStart w:id="81" w:name="_Toc171667614"/>
            <w:bookmarkStart w:id="82" w:name="_Toc196019370"/>
            <w:bookmarkStart w:id="83" w:name="_Toc196203883"/>
            <w:bookmarkEnd w:id="73"/>
            <w:bookmarkEnd w:id="74"/>
            <w:bookmarkEnd w:id="75"/>
            <w:r w:rsidRPr="007367F8">
              <w:rPr>
                <w:rFonts w:ascii="Arial" w:eastAsia="Times New Roman" w:hAnsi="Arial"/>
                <w:b/>
                <w:bCs/>
                <w:sz w:val="20"/>
                <w:szCs w:val="20"/>
                <w:rtl/>
              </w:rPr>
              <w:t>שם ה</w:t>
            </w:r>
            <w:r w:rsidRPr="007367F8">
              <w:rPr>
                <w:rFonts w:ascii="Arial" w:eastAsia="Times New Roman" w:hAnsi="Arial"/>
                <w:b/>
                <w:bCs/>
                <w:sz w:val="20"/>
                <w:szCs w:val="20"/>
                <w:shd w:val="clear" w:color="auto" w:fill="D9D9D9"/>
                <w:rtl/>
              </w:rPr>
              <w:t>מציע</w:t>
            </w:r>
            <w:r w:rsidRPr="007367F8">
              <w:rPr>
                <w:rFonts w:ascii="Arial" w:eastAsia="Times New Roman" w:hAnsi="Arial" w:hint="cs"/>
                <w:b/>
                <w:bCs/>
                <w:sz w:val="20"/>
                <w:szCs w:val="20"/>
                <w:shd w:val="clear" w:color="auto" w:fill="D9D9D9"/>
                <w:rtl/>
              </w:rPr>
              <w:t>:</w:t>
            </w:r>
          </w:p>
        </w:tc>
      </w:tr>
      <w:tr w:rsidR="000C086F" w:rsidRPr="007367F8" w:rsidTr="000C086F">
        <w:tc>
          <w:tcPr>
            <w:tcW w:w="8675" w:type="dxa"/>
            <w:shd w:val="clear" w:color="auto" w:fill="auto"/>
          </w:tcPr>
          <w:p w:rsidR="000C086F" w:rsidRPr="007367F8" w:rsidRDefault="000C086F" w:rsidP="000C086F">
            <w:pPr>
              <w:rPr>
                <w:rFonts w:ascii="Arial" w:eastAsia="Times New Roman" w:hAnsi="Arial"/>
                <w:b/>
                <w:bCs/>
                <w:sz w:val="20"/>
                <w:szCs w:val="20"/>
                <w:rtl/>
              </w:rPr>
            </w:pPr>
          </w:p>
        </w:tc>
      </w:tr>
      <w:tr w:rsidR="000C086F" w:rsidRPr="007367F8" w:rsidTr="000C086F">
        <w:tc>
          <w:tcPr>
            <w:tcW w:w="8675" w:type="dxa"/>
            <w:shd w:val="clear" w:color="auto" w:fill="D9D9D9"/>
          </w:tcPr>
          <w:p w:rsidR="000C086F" w:rsidRPr="007367F8" w:rsidRDefault="000C086F" w:rsidP="000C086F">
            <w:pPr>
              <w:rPr>
                <w:rFonts w:ascii="Arial" w:eastAsia="Times New Roman" w:hAnsi="Arial"/>
                <w:b/>
                <w:bCs/>
                <w:sz w:val="20"/>
                <w:szCs w:val="20"/>
                <w:rtl/>
              </w:rPr>
            </w:pPr>
            <w:r w:rsidRPr="007367F8">
              <w:rPr>
                <w:rFonts w:ascii="Arial" w:eastAsia="Times New Roman" w:hAnsi="Arial" w:hint="cs"/>
                <w:b/>
                <w:bCs/>
                <w:sz w:val="20"/>
                <w:szCs w:val="20"/>
                <w:rtl/>
              </w:rPr>
              <w:t xml:space="preserve">פרטי </w:t>
            </w:r>
            <w:r w:rsidRPr="007367F8">
              <w:rPr>
                <w:rFonts w:ascii="Arial" w:eastAsia="Times New Roman" w:hAnsi="Arial"/>
                <w:b/>
                <w:bCs/>
                <w:sz w:val="20"/>
                <w:szCs w:val="20"/>
                <w:rtl/>
              </w:rPr>
              <w:t>איש הקשר מטעם המציע למכרז</w:t>
            </w:r>
            <w:r w:rsidRPr="007367F8">
              <w:rPr>
                <w:rFonts w:ascii="Arial" w:eastAsia="Times New Roman" w:hAnsi="Arial" w:hint="cs"/>
                <w:b/>
                <w:bCs/>
                <w:sz w:val="20"/>
                <w:szCs w:val="20"/>
                <w:rtl/>
              </w:rPr>
              <w:t>:</w:t>
            </w:r>
          </w:p>
        </w:tc>
      </w:tr>
      <w:tr w:rsidR="000C086F" w:rsidRPr="007367F8" w:rsidTr="000C086F">
        <w:tc>
          <w:tcPr>
            <w:tcW w:w="8675" w:type="dxa"/>
            <w:shd w:val="clear" w:color="auto" w:fill="auto"/>
          </w:tcPr>
          <w:p w:rsidR="000C086F" w:rsidRPr="007367F8" w:rsidRDefault="000C086F" w:rsidP="000C086F">
            <w:pPr>
              <w:rPr>
                <w:rFonts w:ascii="Arial" w:eastAsia="Times New Roman" w:hAnsi="Arial"/>
                <w:b/>
                <w:bCs/>
                <w:sz w:val="20"/>
                <w:szCs w:val="20"/>
                <w:rtl/>
              </w:rPr>
            </w:pPr>
          </w:p>
        </w:tc>
      </w:tr>
      <w:tr w:rsidR="000C086F" w:rsidRPr="007367F8" w:rsidTr="000C086F">
        <w:tc>
          <w:tcPr>
            <w:tcW w:w="8675" w:type="dxa"/>
            <w:shd w:val="clear" w:color="auto" w:fill="D9D9D9"/>
          </w:tcPr>
          <w:p w:rsidR="000C086F" w:rsidRPr="007367F8" w:rsidRDefault="000C086F" w:rsidP="000C086F">
            <w:pPr>
              <w:rPr>
                <w:rFonts w:ascii="Arial" w:eastAsia="Times New Roman" w:hAnsi="Arial"/>
                <w:b/>
                <w:bCs/>
                <w:sz w:val="20"/>
                <w:szCs w:val="20"/>
                <w:rtl/>
              </w:rPr>
            </w:pPr>
            <w:r w:rsidRPr="007367F8">
              <w:rPr>
                <w:rFonts w:ascii="Arial" w:eastAsia="Times New Roman" w:hAnsi="Arial"/>
                <w:b/>
                <w:bCs/>
                <w:sz w:val="20"/>
                <w:szCs w:val="20"/>
                <w:rtl/>
              </w:rPr>
              <w:t xml:space="preserve">חתימת </w:t>
            </w:r>
            <w:r w:rsidRPr="007367F8">
              <w:rPr>
                <w:rFonts w:ascii="Arial" w:eastAsia="Times New Roman" w:hAnsi="Arial"/>
                <w:b/>
                <w:bCs/>
                <w:sz w:val="20"/>
                <w:szCs w:val="20"/>
                <w:shd w:val="clear" w:color="auto" w:fill="D9D9D9"/>
                <w:rtl/>
              </w:rPr>
              <w:t>מורשה החתימה של המציע וחותמת התאגיד</w:t>
            </w:r>
            <w:r w:rsidRPr="007367F8">
              <w:rPr>
                <w:rFonts w:ascii="Arial" w:eastAsia="Times New Roman" w:hAnsi="Arial" w:hint="cs"/>
                <w:b/>
                <w:bCs/>
                <w:sz w:val="20"/>
                <w:szCs w:val="20"/>
                <w:shd w:val="clear" w:color="auto" w:fill="D9D9D9"/>
                <w:rtl/>
              </w:rPr>
              <w:t>:</w:t>
            </w:r>
          </w:p>
        </w:tc>
      </w:tr>
      <w:tr w:rsidR="000C086F" w:rsidRPr="007367F8" w:rsidTr="000C086F">
        <w:tc>
          <w:tcPr>
            <w:tcW w:w="8675" w:type="dxa"/>
            <w:shd w:val="clear" w:color="auto" w:fill="auto"/>
          </w:tcPr>
          <w:p w:rsidR="000C086F" w:rsidRPr="007367F8" w:rsidRDefault="000C086F" w:rsidP="000C086F">
            <w:pPr>
              <w:rPr>
                <w:rFonts w:ascii="Arial" w:eastAsia="Times New Roman" w:hAnsi="Arial"/>
                <w:b/>
                <w:bCs/>
                <w:sz w:val="20"/>
                <w:szCs w:val="20"/>
                <w:rtl/>
              </w:rPr>
            </w:pPr>
          </w:p>
        </w:tc>
      </w:tr>
    </w:tbl>
    <w:p w:rsidR="0049057B" w:rsidRDefault="000C086F" w:rsidP="00965371">
      <w:pPr>
        <w:pBdr>
          <w:top w:val="single" w:sz="4" w:space="1" w:color="auto"/>
          <w:left w:val="single" w:sz="4" w:space="4" w:color="auto"/>
          <w:bottom w:val="single" w:sz="4" w:space="1" w:color="auto"/>
          <w:right w:val="single" w:sz="4" w:space="4" w:color="auto"/>
        </w:pBdr>
        <w:spacing w:line="240" w:lineRule="auto"/>
        <w:jc w:val="center"/>
        <w:rPr>
          <w:b/>
          <w:bCs/>
          <w:rtl/>
          <w:lang w:val="x-none" w:eastAsia="x-none"/>
        </w:rPr>
      </w:pPr>
      <w:r w:rsidRPr="007367F8">
        <w:rPr>
          <w:rFonts w:eastAsia="Times New Roman"/>
          <w:b/>
          <w:bCs/>
          <w:caps/>
          <w:spacing w:val="15"/>
          <w:sz w:val="32"/>
          <w:szCs w:val="32"/>
          <w:u w:val="single"/>
          <w:rtl/>
        </w:rPr>
        <w:br w:type="page"/>
      </w:r>
      <w:bookmarkEnd w:id="76"/>
      <w:bookmarkEnd w:id="77"/>
      <w:bookmarkEnd w:id="78"/>
      <w:bookmarkEnd w:id="79"/>
      <w:bookmarkEnd w:id="80"/>
      <w:bookmarkEnd w:id="81"/>
      <w:bookmarkEnd w:id="82"/>
      <w:bookmarkEnd w:id="83"/>
      <w:r w:rsidR="0073143C" w:rsidRPr="0049057B">
        <w:rPr>
          <w:rFonts w:hint="cs"/>
          <w:b/>
          <w:bCs/>
          <w:sz w:val="28"/>
          <w:szCs w:val="28"/>
          <w:u w:val="single"/>
          <w:rtl/>
          <w:lang w:val="x-none" w:eastAsia="x-none"/>
        </w:rPr>
        <w:lastRenderedPageBreak/>
        <w:t xml:space="preserve">רשימת </w:t>
      </w:r>
      <w:r w:rsidR="0049057B" w:rsidRPr="0049057B">
        <w:rPr>
          <w:rFonts w:hint="cs"/>
          <w:b/>
          <w:bCs/>
          <w:sz w:val="28"/>
          <w:szCs w:val="28"/>
          <w:u w:val="single"/>
          <w:rtl/>
          <w:lang w:val="x-none" w:eastAsia="x-none"/>
        </w:rPr>
        <w:t>תיוג</w:t>
      </w:r>
      <w:r w:rsidR="0049057B">
        <w:rPr>
          <w:rFonts w:hint="cs"/>
          <w:b/>
          <w:bCs/>
          <w:rtl/>
          <w:lang w:val="x-none" w:eastAsia="x-none"/>
        </w:rPr>
        <w:t xml:space="preserve"> </w:t>
      </w:r>
    </w:p>
    <w:p w:rsidR="0073143C" w:rsidRPr="007367F8" w:rsidRDefault="0049057B" w:rsidP="0049057B">
      <w:pPr>
        <w:pBdr>
          <w:top w:val="single" w:sz="4" w:space="1" w:color="auto"/>
          <w:left w:val="single" w:sz="4" w:space="4" w:color="auto"/>
          <w:bottom w:val="single" w:sz="4" w:space="1" w:color="auto"/>
          <w:right w:val="single" w:sz="4" w:space="4" w:color="auto"/>
        </w:pBdr>
        <w:shd w:val="clear" w:color="auto" w:fill="F2F2F2"/>
        <w:spacing w:line="240" w:lineRule="auto"/>
        <w:jc w:val="center"/>
        <w:rPr>
          <w:b/>
          <w:bCs/>
          <w:rtl/>
          <w:lang w:val="x-none" w:eastAsia="x-none"/>
        </w:rPr>
      </w:pPr>
      <w:r>
        <w:rPr>
          <w:rFonts w:hint="cs"/>
          <w:b/>
          <w:bCs/>
          <w:rtl/>
          <w:lang w:val="x-none" w:eastAsia="x-none"/>
        </w:rPr>
        <w:t>ל</w:t>
      </w:r>
      <w:r w:rsidR="0073143C" w:rsidRPr="007367F8">
        <w:rPr>
          <w:rFonts w:hint="cs"/>
          <w:b/>
          <w:bCs/>
          <w:rtl/>
          <w:lang w:val="x-none" w:eastAsia="x-none"/>
        </w:rPr>
        <w:t>מסמכים, אישורים ונספחים אותם נדרש המציע לצרף להצעתו</w:t>
      </w:r>
      <w:r>
        <w:rPr>
          <w:rFonts w:hint="cs"/>
          <w:b/>
          <w:bCs/>
          <w:rtl/>
          <w:lang w:val="x-none" w:eastAsia="x-none"/>
        </w:rPr>
        <w:t xml:space="preserve"> </w:t>
      </w:r>
      <w:r w:rsidR="0073143C" w:rsidRPr="007367F8">
        <w:rPr>
          <w:rFonts w:hint="cs"/>
          <w:b/>
          <w:bCs/>
          <w:rtl/>
          <w:lang w:val="x-none" w:eastAsia="x-none"/>
        </w:rPr>
        <w:t>יובהר כי המסמכים והאישורים יהיו תקפים ליום הגשת הצעה</w:t>
      </w:r>
    </w:p>
    <w:p w:rsidR="0073143C" w:rsidRPr="007367F8" w:rsidRDefault="0073143C" w:rsidP="0073143C">
      <w:pPr>
        <w:spacing w:line="240" w:lineRule="auto"/>
        <w:jc w:val="center"/>
        <w:rPr>
          <w:b/>
          <w:bCs/>
          <w:sz w:val="28"/>
          <w:szCs w:val="28"/>
          <w:rtl/>
          <w:lang w:val="x-none" w:eastAsia="x-none"/>
        </w:rPr>
      </w:pPr>
    </w:p>
    <w:tbl>
      <w:tblPr>
        <w:bidiVisual/>
        <w:tblW w:w="0" w:type="auto"/>
        <w:tblInd w:w="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7479"/>
      </w:tblGrid>
      <w:tr w:rsidR="0073143C" w:rsidRPr="007367F8" w:rsidTr="0073143C">
        <w:tc>
          <w:tcPr>
            <w:tcW w:w="851" w:type="dxa"/>
            <w:shd w:val="clear" w:color="auto" w:fill="D9D9D9"/>
          </w:tcPr>
          <w:p w:rsidR="0073143C" w:rsidRPr="007367F8" w:rsidRDefault="0073143C" w:rsidP="0073143C">
            <w:pPr>
              <w:spacing w:line="240" w:lineRule="auto"/>
              <w:rPr>
                <w:rFonts w:eastAsia="Times New Roman"/>
                <w:b/>
                <w:bCs/>
                <w:sz w:val="22"/>
                <w:szCs w:val="22"/>
                <w:rtl/>
                <w:lang w:val="x-none" w:eastAsia="x-none"/>
              </w:rPr>
            </w:pPr>
            <w:r w:rsidRPr="007367F8">
              <w:rPr>
                <w:rFonts w:eastAsia="Times New Roman" w:hint="cs"/>
                <w:b/>
                <w:bCs/>
                <w:sz w:val="22"/>
                <w:szCs w:val="22"/>
                <w:rtl/>
                <w:lang w:val="x-none" w:eastAsia="x-none"/>
              </w:rPr>
              <w:t>מס. נספח</w:t>
            </w:r>
          </w:p>
        </w:tc>
        <w:tc>
          <w:tcPr>
            <w:tcW w:w="7479" w:type="dxa"/>
            <w:shd w:val="clear" w:color="auto" w:fill="D9D9D9"/>
          </w:tcPr>
          <w:p w:rsidR="0073143C" w:rsidRPr="007367F8" w:rsidRDefault="0073143C" w:rsidP="0073143C">
            <w:pPr>
              <w:spacing w:line="240" w:lineRule="auto"/>
              <w:rPr>
                <w:rFonts w:eastAsia="Times New Roman"/>
                <w:b/>
                <w:bCs/>
                <w:sz w:val="22"/>
                <w:szCs w:val="22"/>
                <w:rtl/>
                <w:lang w:val="x-none" w:eastAsia="x-none"/>
              </w:rPr>
            </w:pPr>
            <w:r w:rsidRPr="007367F8">
              <w:rPr>
                <w:rFonts w:eastAsia="Times New Roman" w:hint="cs"/>
                <w:b/>
                <w:bCs/>
                <w:sz w:val="22"/>
                <w:szCs w:val="22"/>
                <w:rtl/>
                <w:lang w:val="x-none" w:eastAsia="x-none"/>
              </w:rPr>
              <w:t>שם הנספח (המופיע בחוברת המכרז)</w:t>
            </w:r>
          </w:p>
        </w:tc>
      </w:tr>
      <w:tr w:rsidR="0073143C" w:rsidRPr="007367F8" w:rsidTr="0073143C">
        <w:tc>
          <w:tcPr>
            <w:tcW w:w="851" w:type="dxa"/>
            <w:shd w:val="clear" w:color="auto" w:fill="auto"/>
          </w:tcPr>
          <w:p w:rsidR="0073143C" w:rsidRPr="007367F8" w:rsidRDefault="0073143C" w:rsidP="00163B36">
            <w:pPr>
              <w:numPr>
                <w:ilvl w:val="0"/>
                <w:numId w:val="79"/>
              </w:numPr>
              <w:spacing w:line="240" w:lineRule="auto"/>
              <w:rPr>
                <w:rFonts w:eastAsia="Times New Roman"/>
                <w:sz w:val="22"/>
                <w:szCs w:val="22"/>
                <w:rtl/>
                <w:lang w:val="x-none" w:eastAsia="x-none"/>
              </w:rPr>
            </w:pPr>
          </w:p>
        </w:tc>
        <w:tc>
          <w:tcPr>
            <w:tcW w:w="7479" w:type="dxa"/>
            <w:shd w:val="clear" w:color="auto" w:fill="auto"/>
          </w:tcPr>
          <w:p w:rsidR="0073143C" w:rsidRPr="007367F8" w:rsidRDefault="0073143C" w:rsidP="0073143C">
            <w:pPr>
              <w:spacing w:line="240" w:lineRule="auto"/>
              <w:rPr>
                <w:rFonts w:eastAsia="Times New Roman"/>
                <w:sz w:val="22"/>
                <w:szCs w:val="22"/>
                <w:rtl/>
                <w:lang w:val="x-none" w:eastAsia="x-none"/>
              </w:rPr>
            </w:pPr>
            <w:r w:rsidRPr="007367F8">
              <w:rPr>
                <w:rFonts w:eastAsia="Times New Roman" w:hint="cs"/>
                <w:sz w:val="22"/>
                <w:szCs w:val="22"/>
                <w:rtl/>
              </w:rPr>
              <w:t xml:space="preserve">תצהיר </w:t>
            </w:r>
            <w:r w:rsidRPr="007367F8">
              <w:rPr>
                <w:rFonts w:eastAsia="Times New Roman" w:hint="cs"/>
                <w:sz w:val="22"/>
                <w:szCs w:val="22"/>
                <w:rtl/>
                <w:lang w:eastAsia="he-IL"/>
              </w:rPr>
              <w:t>עו"ד לעניין פרטי המציע ומורשה/י החתימה</w:t>
            </w:r>
          </w:p>
        </w:tc>
      </w:tr>
      <w:tr w:rsidR="0073143C" w:rsidRPr="007367F8" w:rsidTr="0073143C">
        <w:tc>
          <w:tcPr>
            <w:tcW w:w="851" w:type="dxa"/>
            <w:shd w:val="clear" w:color="auto" w:fill="auto"/>
          </w:tcPr>
          <w:p w:rsidR="0073143C" w:rsidRPr="007367F8" w:rsidRDefault="0073143C" w:rsidP="00163B36">
            <w:pPr>
              <w:numPr>
                <w:ilvl w:val="0"/>
                <w:numId w:val="79"/>
              </w:numPr>
              <w:spacing w:line="240" w:lineRule="auto"/>
              <w:rPr>
                <w:rFonts w:eastAsia="Times New Roman"/>
                <w:sz w:val="22"/>
                <w:szCs w:val="22"/>
                <w:rtl/>
                <w:lang w:val="x-none" w:eastAsia="x-none"/>
              </w:rPr>
            </w:pPr>
          </w:p>
        </w:tc>
        <w:tc>
          <w:tcPr>
            <w:tcW w:w="7479" w:type="dxa"/>
            <w:shd w:val="clear" w:color="auto" w:fill="auto"/>
          </w:tcPr>
          <w:p w:rsidR="0073143C" w:rsidRPr="007367F8" w:rsidRDefault="0073143C" w:rsidP="006D14DD">
            <w:pPr>
              <w:spacing w:line="240" w:lineRule="auto"/>
              <w:rPr>
                <w:rFonts w:eastAsia="Times New Roman"/>
                <w:sz w:val="22"/>
                <w:szCs w:val="22"/>
                <w:rtl/>
              </w:rPr>
            </w:pPr>
            <w:r w:rsidRPr="007367F8">
              <w:rPr>
                <w:rFonts w:ascii="Arial" w:eastAsia="MS Mincho" w:hAnsi="Arial" w:hint="cs"/>
                <w:sz w:val="22"/>
                <w:szCs w:val="22"/>
                <w:rtl/>
                <w:lang w:eastAsia="he-IL"/>
              </w:rPr>
              <w:t>תצהיר המציע בפני עו"ד לעניין היע</w:t>
            </w:r>
            <w:r w:rsidRPr="007367F8">
              <w:rPr>
                <w:rFonts w:ascii="Arial" w:eastAsia="MS Mincho" w:hAnsi="Arial"/>
                <w:sz w:val="22"/>
                <w:szCs w:val="22"/>
                <w:rtl/>
                <w:lang w:eastAsia="he-IL"/>
              </w:rPr>
              <w:t>דר הרשעות בהתאם לחוק עסקאות גופים ציבוריים תשל"ו 1976</w:t>
            </w:r>
          </w:p>
        </w:tc>
      </w:tr>
      <w:tr w:rsidR="0073143C" w:rsidRPr="007367F8" w:rsidTr="0073143C">
        <w:tc>
          <w:tcPr>
            <w:tcW w:w="851" w:type="dxa"/>
            <w:shd w:val="clear" w:color="auto" w:fill="auto"/>
          </w:tcPr>
          <w:p w:rsidR="0073143C" w:rsidRPr="007367F8" w:rsidRDefault="0073143C" w:rsidP="00163B36">
            <w:pPr>
              <w:numPr>
                <w:ilvl w:val="0"/>
                <w:numId w:val="79"/>
              </w:numPr>
              <w:spacing w:line="240" w:lineRule="auto"/>
              <w:rPr>
                <w:rFonts w:eastAsia="Times New Roman"/>
                <w:sz w:val="22"/>
                <w:szCs w:val="22"/>
                <w:rtl/>
                <w:lang w:val="x-none" w:eastAsia="x-none"/>
              </w:rPr>
            </w:pPr>
          </w:p>
        </w:tc>
        <w:tc>
          <w:tcPr>
            <w:tcW w:w="7479" w:type="dxa"/>
            <w:shd w:val="clear" w:color="auto" w:fill="auto"/>
          </w:tcPr>
          <w:p w:rsidR="0073143C" w:rsidRPr="007367F8" w:rsidRDefault="0073143C" w:rsidP="0073143C">
            <w:pPr>
              <w:spacing w:line="240" w:lineRule="auto"/>
              <w:rPr>
                <w:rFonts w:eastAsia="Times New Roman"/>
                <w:sz w:val="22"/>
                <w:szCs w:val="22"/>
                <w:rtl/>
              </w:rPr>
            </w:pPr>
            <w:r w:rsidRPr="007367F8">
              <w:rPr>
                <w:rFonts w:eastAsia="Times New Roman" w:hint="cs"/>
                <w:sz w:val="22"/>
                <w:szCs w:val="22"/>
                <w:rtl/>
              </w:rPr>
              <w:t>תצהיר המציע לעניין העסקת בעלי מוגבלויות</w:t>
            </w:r>
          </w:p>
        </w:tc>
      </w:tr>
      <w:tr w:rsidR="0073143C" w:rsidRPr="007367F8" w:rsidTr="0073143C">
        <w:tc>
          <w:tcPr>
            <w:tcW w:w="851" w:type="dxa"/>
            <w:shd w:val="clear" w:color="auto" w:fill="auto"/>
          </w:tcPr>
          <w:p w:rsidR="0073143C" w:rsidRPr="007367F8" w:rsidRDefault="0073143C" w:rsidP="00163B36">
            <w:pPr>
              <w:numPr>
                <w:ilvl w:val="0"/>
                <w:numId w:val="79"/>
              </w:numPr>
              <w:spacing w:line="240" w:lineRule="auto"/>
              <w:rPr>
                <w:rFonts w:eastAsia="Times New Roman"/>
                <w:sz w:val="22"/>
                <w:szCs w:val="22"/>
                <w:rtl/>
                <w:lang w:val="x-none" w:eastAsia="x-none"/>
              </w:rPr>
            </w:pPr>
          </w:p>
        </w:tc>
        <w:tc>
          <w:tcPr>
            <w:tcW w:w="7479" w:type="dxa"/>
            <w:shd w:val="clear" w:color="auto" w:fill="auto"/>
          </w:tcPr>
          <w:p w:rsidR="0073143C" w:rsidRPr="007367F8" w:rsidRDefault="0073143C" w:rsidP="0073143C">
            <w:pPr>
              <w:spacing w:line="240" w:lineRule="auto"/>
              <w:rPr>
                <w:rFonts w:eastAsia="Times New Roman"/>
                <w:sz w:val="22"/>
                <w:szCs w:val="22"/>
                <w:rtl/>
              </w:rPr>
            </w:pPr>
            <w:r w:rsidRPr="007367F8">
              <w:rPr>
                <w:rFonts w:eastAsia="Times New Roman" w:hint="cs"/>
                <w:sz w:val="22"/>
                <w:szCs w:val="22"/>
                <w:rtl/>
              </w:rPr>
              <w:t>אישור לעניין בעלות אישה במציע</w:t>
            </w:r>
          </w:p>
        </w:tc>
      </w:tr>
      <w:tr w:rsidR="0073143C" w:rsidRPr="007367F8" w:rsidTr="0073143C">
        <w:tc>
          <w:tcPr>
            <w:tcW w:w="851" w:type="dxa"/>
            <w:shd w:val="clear" w:color="auto" w:fill="auto"/>
          </w:tcPr>
          <w:p w:rsidR="0073143C" w:rsidRPr="007367F8" w:rsidRDefault="0073143C" w:rsidP="00163B36">
            <w:pPr>
              <w:numPr>
                <w:ilvl w:val="0"/>
                <w:numId w:val="79"/>
              </w:numPr>
              <w:spacing w:line="240" w:lineRule="auto"/>
              <w:rPr>
                <w:rFonts w:eastAsia="Times New Roman"/>
                <w:sz w:val="22"/>
                <w:szCs w:val="22"/>
                <w:rtl/>
                <w:lang w:val="x-none" w:eastAsia="x-none"/>
              </w:rPr>
            </w:pPr>
          </w:p>
        </w:tc>
        <w:tc>
          <w:tcPr>
            <w:tcW w:w="7479" w:type="dxa"/>
            <w:shd w:val="clear" w:color="auto" w:fill="auto"/>
          </w:tcPr>
          <w:p w:rsidR="0073143C" w:rsidRPr="007367F8" w:rsidRDefault="0073143C" w:rsidP="0073143C">
            <w:pPr>
              <w:spacing w:line="240" w:lineRule="auto"/>
              <w:rPr>
                <w:rFonts w:eastAsia="Times New Roman"/>
                <w:sz w:val="22"/>
                <w:szCs w:val="22"/>
                <w:rtl/>
              </w:rPr>
            </w:pPr>
            <w:r w:rsidRPr="007367F8">
              <w:rPr>
                <w:rFonts w:eastAsia="Times New Roman" w:hint="cs"/>
                <w:sz w:val="22"/>
                <w:szCs w:val="22"/>
                <w:rtl/>
              </w:rPr>
              <w:t>תצהיר המציע לעניין היעדר ניגוד עניינים</w:t>
            </w:r>
          </w:p>
        </w:tc>
      </w:tr>
      <w:tr w:rsidR="0073143C" w:rsidRPr="007367F8" w:rsidTr="0073143C">
        <w:tc>
          <w:tcPr>
            <w:tcW w:w="851" w:type="dxa"/>
            <w:shd w:val="clear" w:color="auto" w:fill="auto"/>
          </w:tcPr>
          <w:p w:rsidR="0073143C" w:rsidRPr="007367F8" w:rsidRDefault="0073143C" w:rsidP="00163B36">
            <w:pPr>
              <w:numPr>
                <w:ilvl w:val="0"/>
                <w:numId w:val="79"/>
              </w:numPr>
              <w:spacing w:line="240" w:lineRule="auto"/>
              <w:rPr>
                <w:rFonts w:eastAsia="Times New Roman"/>
                <w:sz w:val="22"/>
                <w:szCs w:val="22"/>
                <w:rtl/>
                <w:lang w:val="x-none" w:eastAsia="x-none"/>
              </w:rPr>
            </w:pPr>
          </w:p>
        </w:tc>
        <w:tc>
          <w:tcPr>
            <w:tcW w:w="7479" w:type="dxa"/>
            <w:shd w:val="clear" w:color="auto" w:fill="auto"/>
          </w:tcPr>
          <w:p w:rsidR="0073143C" w:rsidRPr="007367F8" w:rsidRDefault="0073143C" w:rsidP="0073143C">
            <w:pPr>
              <w:spacing w:line="240" w:lineRule="auto"/>
              <w:rPr>
                <w:rFonts w:eastAsia="Times New Roman"/>
                <w:sz w:val="22"/>
                <w:szCs w:val="22"/>
                <w:rtl/>
              </w:rPr>
            </w:pPr>
            <w:r w:rsidRPr="007367F8">
              <w:rPr>
                <w:rFonts w:eastAsia="Times New Roman" w:hint="cs"/>
                <w:sz w:val="22"/>
                <w:szCs w:val="22"/>
                <w:rtl/>
              </w:rPr>
              <w:t>תצהיר המציע לעניין אי תיאום הצעות</w:t>
            </w:r>
          </w:p>
        </w:tc>
      </w:tr>
      <w:tr w:rsidR="0073143C" w:rsidRPr="007367F8" w:rsidTr="0073143C">
        <w:tc>
          <w:tcPr>
            <w:tcW w:w="851" w:type="dxa"/>
            <w:shd w:val="clear" w:color="auto" w:fill="auto"/>
          </w:tcPr>
          <w:p w:rsidR="0073143C" w:rsidRPr="007367F8" w:rsidRDefault="0073143C" w:rsidP="00163B36">
            <w:pPr>
              <w:numPr>
                <w:ilvl w:val="0"/>
                <w:numId w:val="79"/>
              </w:numPr>
              <w:spacing w:line="240" w:lineRule="auto"/>
              <w:rPr>
                <w:rFonts w:eastAsia="Times New Roman"/>
                <w:sz w:val="22"/>
                <w:szCs w:val="22"/>
                <w:rtl/>
                <w:lang w:val="x-none" w:eastAsia="x-none"/>
              </w:rPr>
            </w:pPr>
          </w:p>
        </w:tc>
        <w:tc>
          <w:tcPr>
            <w:tcW w:w="7479" w:type="dxa"/>
            <w:shd w:val="clear" w:color="auto" w:fill="auto"/>
          </w:tcPr>
          <w:p w:rsidR="0073143C" w:rsidRPr="007367F8" w:rsidRDefault="0073143C" w:rsidP="0073143C">
            <w:pPr>
              <w:spacing w:line="240" w:lineRule="auto"/>
              <w:rPr>
                <w:rFonts w:eastAsia="Times New Roman"/>
                <w:sz w:val="22"/>
                <w:szCs w:val="22"/>
                <w:rtl/>
              </w:rPr>
            </w:pPr>
            <w:r w:rsidRPr="007367F8">
              <w:rPr>
                <w:rFonts w:eastAsia="Times New Roman" w:hint="cs"/>
                <w:sz w:val="22"/>
                <w:szCs w:val="22"/>
                <w:rtl/>
              </w:rPr>
              <w:t>תצהיר המציע לעניין איתנות פיננסית</w:t>
            </w:r>
          </w:p>
        </w:tc>
      </w:tr>
      <w:tr w:rsidR="009069B0" w:rsidRPr="007367F8" w:rsidTr="0073143C">
        <w:tc>
          <w:tcPr>
            <w:tcW w:w="851" w:type="dxa"/>
            <w:shd w:val="clear" w:color="auto" w:fill="auto"/>
          </w:tcPr>
          <w:p w:rsidR="009069B0" w:rsidRPr="007367F8" w:rsidRDefault="009069B0" w:rsidP="00163B36">
            <w:pPr>
              <w:numPr>
                <w:ilvl w:val="0"/>
                <w:numId w:val="79"/>
              </w:numPr>
              <w:spacing w:line="240" w:lineRule="auto"/>
              <w:rPr>
                <w:rFonts w:eastAsia="Times New Roman"/>
                <w:sz w:val="22"/>
                <w:szCs w:val="22"/>
                <w:rtl/>
                <w:lang w:val="x-none" w:eastAsia="x-none"/>
              </w:rPr>
            </w:pPr>
          </w:p>
        </w:tc>
        <w:tc>
          <w:tcPr>
            <w:tcW w:w="7479" w:type="dxa"/>
            <w:shd w:val="clear" w:color="auto" w:fill="auto"/>
          </w:tcPr>
          <w:p w:rsidR="009069B0" w:rsidRPr="007367F8" w:rsidRDefault="009069B0" w:rsidP="0073143C">
            <w:pPr>
              <w:spacing w:line="240" w:lineRule="auto"/>
              <w:rPr>
                <w:rFonts w:eastAsia="Times New Roman"/>
                <w:sz w:val="22"/>
                <w:szCs w:val="22"/>
                <w:rtl/>
              </w:rPr>
            </w:pPr>
            <w:r w:rsidRPr="007367F8">
              <w:rPr>
                <w:rFonts w:eastAsia="Times New Roman" w:hint="cs"/>
                <w:sz w:val="22"/>
                <w:szCs w:val="22"/>
                <w:rtl/>
              </w:rPr>
              <w:t>דיווח רואה חשבון לעניין עסק חי</w:t>
            </w:r>
          </w:p>
        </w:tc>
      </w:tr>
      <w:tr w:rsidR="0073143C" w:rsidRPr="007367F8" w:rsidTr="0073143C">
        <w:tc>
          <w:tcPr>
            <w:tcW w:w="851" w:type="dxa"/>
            <w:shd w:val="clear" w:color="auto" w:fill="auto"/>
          </w:tcPr>
          <w:p w:rsidR="0073143C" w:rsidRPr="007367F8" w:rsidRDefault="0073143C" w:rsidP="00163B36">
            <w:pPr>
              <w:numPr>
                <w:ilvl w:val="0"/>
                <w:numId w:val="79"/>
              </w:numPr>
              <w:spacing w:line="240" w:lineRule="auto"/>
              <w:rPr>
                <w:rFonts w:eastAsia="Times New Roman"/>
                <w:sz w:val="22"/>
                <w:szCs w:val="22"/>
                <w:rtl/>
                <w:lang w:val="x-none" w:eastAsia="x-none"/>
              </w:rPr>
            </w:pPr>
          </w:p>
        </w:tc>
        <w:tc>
          <w:tcPr>
            <w:tcW w:w="7479" w:type="dxa"/>
            <w:shd w:val="clear" w:color="auto" w:fill="auto"/>
          </w:tcPr>
          <w:p w:rsidR="0073143C" w:rsidRPr="007367F8" w:rsidRDefault="0073143C" w:rsidP="0073143C">
            <w:pPr>
              <w:spacing w:line="240" w:lineRule="auto"/>
              <w:rPr>
                <w:rFonts w:eastAsia="Times New Roman"/>
                <w:sz w:val="22"/>
                <w:szCs w:val="22"/>
                <w:rtl/>
              </w:rPr>
            </w:pPr>
            <w:r w:rsidRPr="007367F8">
              <w:rPr>
                <w:rFonts w:eastAsia="Times New Roman" w:hint="cs"/>
                <w:sz w:val="22"/>
                <w:szCs w:val="22"/>
                <w:rtl/>
              </w:rPr>
              <w:t>תצהיר המציע לעניין ניסיון וצוות מוצע</w:t>
            </w:r>
          </w:p>
        </w:tc>
      </w:tr>
      <w:tr w:rsidR="0073143C" w:rsidRPr="007367F8" w:rsidTr="0073143C">
        <w:tc>
          <w:tcPr>
            <w:tcW w:w="851" w:type="dxa"/>
            <w:shd w:val="clear" w:color="auto" w:fill="auto"/>
          </w:tcPr>
          <w:p w:rsidR="0073143C" w:rsidRPr="007367F8" w:rsidRDefault="0073143C" w:rsidP="00163B36">
            <w:pPr>
              <w:numPr>
                <w:ilvl w:val="0"/>
                <w:numId w:val="79"/>
              </w:numPr>
              <w:spacing w:line="240" w:lineRule="auto"/>
              <w:rPr>
                <w:rFonts w:eastAsia="Times New Roman"/>
                <w:sz w:val="22"/>
                <w:szCs w:val="22"/>
                <w:rtl/>
                <w:lang w:val="x-none" w:eastAsia="x-none"/>
              </w:rPr>
            </w:pPr>
          </w:p>
        </w:tc>
        <w:tc>
          <w:tcPr>
            <w:tcW w:w="7479" w:type="dxa"/>
            <w:shd w:val="clear" w:color="auto" w:fill="auto"/>
          </w:tcPr>
          <w:p w:rsidR="0073143C" w:rsidRPr="007367F8" w:rsidRDefault="0073143C" w:rsidP="0073143C">
            <w:pPr>
              <w:spacing w:line="240" w:lineRule="auto"/>
              <w:rPr>
                <w:rFonts w:eastAsia="Times New Roman"/>
                <w:sz w:val="22"/>
                <w:szCs w:val="22"/>
                <w:rtl/>
              </w:rPr>
            </w:pPr>
            <w:r w:rsidRPr="007367F8">
              <w:rPr>
                <w:rFonts w:eastAsia="Times New Roman" w:hint="cs"/>
                <w:sz w:val="22"/>
                <w:szCs w:val="22"/>
                <w:rtl/>
              </w:rPr>
              <w:t>הצעת המחיר של המציע למכרז (תוגש במעטפה נפרדת ואטומה)</w:t>
            </w:r>
          </w:p>
        </w:tc>
      </w:tr>
      <w:tr w:rsidR="0073143C" w:rsidRPr="007367F8" w:rsidTr="0073143C">
        <w:tc>
          <w:tcPr>
            <w:tcW w:w="851" w:type="dxa"/>
            <w:shd w:val="clear" w:color="auto" w:fill="auto"/>
          </w:tcPr>
          <w:p w:rsidR="0073143C" w:rsidRPr="007367F8" w:rsidRDefault="0073143C" w:rsidP="00163B36">
            <w:pPr>
              <w:numPr>
                <w:ilvl w:val="0"/>
                <w:numId w:val="79"/>
              </w:numPr>
              <w:spacing w:line="240" w:lineRule="auto"/>
              <w:rPr>
                <w:rFonts w:eastAsia="Times New Roman"/>
                <w:sz w:val="22"/>
                <w:szCs w:val="22"/>
                <w:rtl/>
                <w:lang w:val="x-none" w:eastAsia="x-none"/>
              </w:rPr>
            </w:pPr>
          </w:p>
        </w:tc>
        <w:tc>
          <w:tcPr>
            <w:tcW w:w="7479" w:type="dxa"/>
            <w:shd w:val="clear" w:color="auto" w:fill="auto"/>
          </w:tcPr>
          <w:p w:rsidR="0073143C" w:rsidRPr="007367F8" w:rsidRDefault="0073143C" w:rsidP="0073143C">
            <w:pPr>
              <w:spacing w:line="240" w:lineRule="auto"/>
              <w:rPr>
                <w:rFonts w:eastAsia="Times New Roman"/>
                <w:sz w:val="22"/>
                <w:szCs w:val="22"/>
                <w:rtl/>
              </w:rPr>
            </w:pPr>
            <w:r w:rsidRPr="007367F8">
              <w:rPr>
                <w:rFonts w:eastAsia="Times New Roman" w:hint="cs"/>
                <w:sz w:val="22"/>
                <w:szCs w:val="22"/>
                <w:rtl/>
              </w:rPr>
              <w:t>נוסח ערבות בגין הגשת ההצעה</w:t>
            </w:r>
          </w:p>
        </w:tc>
      </w:tr>
      <w:tr w:rsidR="0073143C" w:rsidRPr="007367F8" w:rsidTr="0073143C">
        <w:tc>
          <w:tcPr>
            <w:tcW w:w="851" w:type="dxa"/>
            <w:shd w:val="clear" w:color="auto" w:fill="auto"/>
          </w:tcPr>
          <w:p w:rsidR="0073143C" w:rsidRPr="007367F8" w:rsidRDefault="0073143C" w:rsidP="00163B36">
            <w:pPr>
              <w:numPr>
                <w:ilvl w:val="0"/>
                <w:numId w:val="79"/>
              </w:numPr>
              <w:spacing w:line="240" w:lineRule="auto"/>
              <w:rPr>
                <w:rFonts w:eastAsia="Times New Roman"/>
                <w:sz w:val="22"/>
                <w:szCs w:val="22"/>
                <w:rtl/>
                <w:lang w:val="x-none" w:eastAsia="x-none"/>
              </w:rPr>
            </w:pPr>
          </w:p>
        </w:tc>
        <w:tc>
          <w:tcPr>
            <w:tcW w:w="7479" w:type="dxa"/>
            <w:shd w:val="clear" w:color="auto" w:fill="auto"/>
          </w:tcPr>
          <w:p w:rsidR="0073143C" w:rsidRPr="007367F8" w:rsidRDefault="0073143C" w:rsidP="0073143C">
            <w:pPr>
              <w:spacing w:line="240" w:lineRule="auto"/>
              <w:rPr>
                <w:rFonts w:eastAsia="Times New Roman"/>
                <w:sz w:val="22"/>
                <w:szCs w:val="22"/>
                <w:rtl/>
              </w:rPr>
            </w:pPr>
            <w:r w:rsidRPr="007367F8">
              <w:rPr>
                <w:rFonts w:eastAsia="Times New Roman" w:hint="cs"/>
                <w:sz w:val="22"/>
                <w:szCs w:val="22"/>
                <w:rtl/>
              </w:rPr>
              <w:t xml:space="preserve">הסכם </w:t>
            </w:r>
            <w:r w:rsidRPr="007367F8">
              <w:rPr>
                <w:rFonts w:eastAsia="Times New Roman"/>
                <w:sz w:val="22"/>
                <w:szCs w:val="22"/>
                <w:rtl/>
              </w:rPr>
              <w:t>התקשרות</w:t>
            </w:r>
            <w:r w:rsidRPr="007367F8">
              <w:rPr>
                <w:rFonts w:eastAsia="Times New Roman" w:hint="cs"/>
                <w:sz w:val="22"/>
                <w:szCs w:val="22"/>
                <w:rtl/>
              </w:rPr>
              <w:t xml:space="preserve"> על כלל נספחיו</w:t>
            </w:r>
          </w:p>
        </w:tc>
      </w:tr>
      <w:tr w:rsidR="0073143C" w:rsidRPr="007367F8" w:rsidTr="0073143C">
        <w:tc>
          <w:tcPr>
            <w:tcW w:w="851" w:type="dxa"/>
            <w:shd w:val="clear" w:color="auto" w:fill="D9D9D9"/>
          </w:tcPr>
          <w:p w:rsidR="0073143C" w:rsidRPr="007367F8" w:rsidRDefault="0073143C" w:rsidP="0073143C">
            <w:pPr>
              <w:spacing w:line="240" w:lineRule="auto"/>
              <w:rPr>
                <w:rFonts w:eastAsia="Times New Roman"/>
                <w:b/>
                <w:bCs/>
                <w:sz w:val="22"/>
                <w:szCs w:val="22"/>
                <w:rtl/>
                <w:lang w:val="x-none" w:eastAsia="x-none"/>
              </w:rPr>
            </w:pPr>
            <w:r w:rsidRPr="007367F8">
              <w:rPr>
                <w:rFonts w:eastAsia="Times New Roman" w:hint="cs"/>
                <w:b/>
                <w:bCs/>
                <w:sz w:val="22"/>
                <w:szCs w:val="22"/>
                <w:rtl/>
                <w:lang w:val="x-none" w:eastAsia="x-none"/>
              </w:rPr>
              <w:t>מס. מסמך/אישור</w:t>
            </w:r>
          </w:p>
        </w:tc>
        <w:tc>
          <w:tcPr>
            <w:tcW w:w="7479" w:type="dxa"/>
            <w:shd w:val="clear" w:color="auto" w:fill="D9D9D9"/>
          </w:tcPr>
          <w:p w:rsidR="0073143C" w:rsidRPr="007367F8" w:rsidRDefault="0073143C" w:rsidP="0073143C">
            <w:pPr>
              <w:spacing w:line="240" w:lineRule="auto"/>
              <w:rPr>
                <w:rFonts w:eastAsia="Times New Roman"/>
                <w:b/>
                <w:bCs/>
                <w:sz w:val="22"/>
                <w:szCs w:val="22"/>
                <w:rtl/>
                <w:lang w:val="x-none" w:eastAsia="x-none"/>
              </w:rPr>
            </w:pPr>
            <w:r w:rsidRPr="007367F8">
              <w:rPr>
                <w:rFonts w:eastAsia="Times New Roman" w:hint="cs"/>
                <w:b/>
                <w:bCs/>
                <w:sz w:val="22"/>
                <w:szCs w:val="22"/>
                <w:rtl/>
                <w:lang w:val="x-none" w:eastAsia="x-none"/>
              </w:rPr>
              <w:t>שם המסמך/אישור (לא מופיעים בחוברת הצעה)</w:t>
            </w:r>
          </w:p>
        </w:tc>
      </w:tr>
      <w:tr w:rsidR="0073143C" w:rsidRPr="007367F8" w:rsidTr="0073143C">
        <w:tc>
          <w:tcPr>
            <w:tcW w:w="851" w:type="dxa"/>
            <w:shd w:val="clear" w:color="auto" w:fill="auto"/>
          </w:tcPr>
          <w:p w:rsidR="0073143C" w:rsidRPr="007367F8" w:rsidRDefault="0073143C" w:rsidP="00163B36">
            <w:pPr>
              <w:numPr>
                <w:ilvl w:val="0"/>
                <w:numId w:val="79"/>
              </w:numPr>
              <w:spacing w:line="240" w:lineRule="auto"/>
              <w:rPr>
                <w:rFonts w:eastAsia="Times New Roman"/>
                <w:sz w:val="22"/>
                <w:szCs w:val="22"/>
                <w:rtl/>
                <w:lang w:val="x-none" w:eastAsia="x-none"/>
              </w:rPr>
            </w:pPr>
          </w:p>
        </w:tc>
        <w:tc>
          <w:tcPr>
            <w:tcW w:w="7479" w:type="dxa"/>
            <w:shd w:val="clear" w:color="auto" w:fill="auto"/>
          </w:tcPr>
          <w:p w:rsidR="0073143C" w:rsidRPr="007367F8" w:rsidRDefault="0073143C" w:rsidP="0073143C">
            <w:pPr>
              <w:spacing w:line="240" w:lineRule="auto"/>
              <w:rPr>
                <w:rFonts w:eastAsia="Times New Roman"/>
                <w:sz w:val="22"/>
                <w:szCs w:val="22"/>
                <w:rtl/>
                <w:lang w:val="x-none" w:eastAsia="x-none"/>
              </w:rPr>
            </w:pPr>
            <w:r w:rsidRPr="007367F8">
              <w:rPr>
                <w:rFonts w:eastAsia="Times New Roman"/>
                <w:sz w:val="22"/>
                <w:szCs w:val="22"/>
                <w:rtl/>
                <w:lang w:eastAsia="he-IL"/>
              </w:rPr>
              <w:t>תעודת רישום כתאגיד בישראל</w:t>
            </w:r>
            <w:r w:rsidRPr="007367F8">
              <w:rPr>
                <w:rFonts w:eastAsia="Times New Roman" w:hint="cs"/>
                <w:sz w:val="22"/>
                <w:szCs w:val="22"/>
                <w:rtl/>
                <w:lang w:val="x-none" w:eastAsia="x-none"/>
              </w:rPr>
              <w:t xml:space="preserve"> / תעודת התאגדות של החברה / החלטת דירקטוריון חתימה על מורש/י חתימה.</w:t>
            </w:r>
          </w:p>
        </w:tc>
      </w:tr>
      <w:tr w:rsidR="0073143C" w:rsidRPr="007367F8" w:rsidTr="0073143C">
        <w:tc>
          <w:tcPr>
            <w:tcW w:w="851" w:type="dxa"/>
            <w:shd w:val="clear" w:color="auto" w:fill="auto"/>
          </w:tcPr>
          <w:p w:rsidR="0073143C" w:rsidRPr="007367F8" w:rsidRDefault="0073143C" w:rsidP="00163B36">
            <w:pPr>
              <w:numPr>
                <w:ilvl w:val="0"/>
                <w:numId w:val="79"/>
              </w:numPr>
              <w:spacing w:line="240" w:lineRule="auto"/>
              <w:rPr>
                <w:rFonts w:eastAsia="Times New Roman"/>
                <w:sz w:val="22"/>
                <w:szCs w:val="22"/>
                <w:rtl/>
                <w:lang w:val="x-none" w:eastAsia="x-none"/>
              </w:rPr>
            </w:pPr>
          </w:p>
        </w:tc>
        <w:tc>
          <w:tcPr>
            <w:tcW w:w="7479" w:type="dxa"/>
            <w:shd w:val="clear" w:color="auto" w:fill="auto"/>
          </w:tcPr>
          <w:p w:rsidR="0073143C" w:rsidRPr="007367F8" w:rsidRDefault="0073143C" w:rsidP="0073143C">
            <w:pPr>
              <w:spacing w:line="240" w:lineRule="auto"/>
              <w:rPr>
                <w:rFonts w:eastAsia="Times New Roman"/>
                <w:sz w:val="22"/>
                <w:szCs w:val="22"/>
                <w:rtl/>
                <w:lang w:val="x-none" w:eastAsia="x-none"/>
              </w:rPr>
            </w:pPr>
            <w:r w:rsidRPr="007367F8">
              <w:rPr>
                <w:rFonts w:eastAsia="Times New Roman" w:hint="cs"/>
                <w:sz w:val="22"/>
                <w:szCs w:val="22"/>
                <w:rtl/>
                <w:lang w:eastAsia="he-IL"/>
              </w:rPr>
              <w:t>א</w:t>
            </w:r>
            <w:r w:rsidRPr="007367F8">
              <w:rPr>
                <w:rFonts w:eastAsia="Times New Roman"/>
                <w:sz w:val="22"/>
                <w:szCs w:val="22"/>
                <w:rtl/>
                <w:lang w:eastAsia="he-IL"/>
              </w:rPr>
              <w:t>ישור מפקיד שומה, רואה חשבון או יועץ מס המעיד שהמציע מנהל  פנקסי חשבונות</w:t>
            </w:r>
            <w:r w:rsidRPr="007367F8">
              <w:rPr>
                <w:rFonts w:eastAsia="Times New Roman" w:hint="cs"/>
                <w:sz w:val="22"/>
                <w:szCs w:val="22"/>
                <w:rtl/>
                <w:lang w:val="x-none" w:eastAsia="x-none"/>
              </w:rPr>
              <w:t xml:space="preserve"> + </w:t>
            </w:r>
            <w:r w:rsidRPr="007367F8">
              <w:rPr>
                <w:rFonts w:eastAsia="Times New Roman"/>
                <w:sz w:val="22"/>
                <w:szCs w:val="22"/>
                <w:rtl/>
                <w:lang w:eastAsia="he-IL"/>
              </w:rPr>
              <w:t>ניכוי מס  במקור הכול בהתאם ובכפוף לאמור בחוק עסקאות גופים ציבוריים</w:t>
            </w:r>
            <w:r w:rsidRPr="007367F8">
              <w:rPr>
                <w:rFonts w:eastAsia="Times New Roman" w:hint="cs"/>
                <w:sz w:val="22"/>
                <w:szCs w:val="22"/>
                <w:rtl/>
                <w:lang w:eastAsia="he-IL"/>
              </w:rPr>
              <w:t>.</w:t>
            </w:r>
          </w:p>
        </w:tc>
      </w:tr>
      <w:tr w:rsidR="0073143C" w:rsidRPr="007367F8" w:rsidTr="0073143C">
        <w:tc>
          <w:tcPr>
            <w:tcW w:w="851" w:type="dxa"/>
            <w:shd w:val="clear" w:color="auto" w:fill="auto"/>
          </w:tcPr>
          <w:p w:rsidR="0073143C" w:rsidRPr="007367F8" w:rsidRDefault="0073143C" w:rsidP="00163B36">
            <w:pPr>
              <w:numPr>
                <w:ilvl w:val="0"/>
                <w:numId w:val="79"/>
              </w:numPr>
              <w:spacing w:line="240" w:lineRule="auto"/>
              <w:rPr>
                <w:rFonts w:eastAsia="Times New Roman"/>
                <w:sz w:val="22"/>
                <w:szCs w:val="22"/>
                <w:rtl/>
                <w:lang w:val="x-none" w:eastAsia="x-none"/>
              </w:rPr>
            </w:pPr>
          </w:p>
        </w:tc>
        <w:tc>
          <w:tcPr>
            <w:tcW w:w="7479" w:type="dxa"/>
            <w:shd w:val="clear" w:color="auto" w:fill="auto"/>
          </w:tcPr>
          <w:p w:rsidR="00A0636E" w:rsidRPr="007367F8" w:rsidRDefault="0073143C" w:rsidP="00A0636E">
            <w:pPr>
              <w:spacing w:line="240" w:lineRule="auto"/>
              <w:ind w:right="454"/>
              <w:jc w:val="left"/>
              <w:outlineLvl w:val="3"/>
              <w:rPr>
                <w:rFonts w:ascii="Arial" w:eastAsia="Times New Roman" w:hAnsi="Arial"/>
                <w:caps/>
                <w:spacing w:val="10"/>
                <w:sz w:val="22"/>
                <w:szCs w:val="22"/>
                <w:rtl/>
              </w:rPr>
            </w:pPr>
            <w:r w:rsidRPr="007367F8">
              <w:rPr>
                <w:rFonts w:ascii="Arial" w:eastAsia="Times New Roman" w:hAnsi="Arial"/>
                <w:caps/>
                <w:spacing w:val="10"/>
                <w:sz w:val="22"/>
                <w:szCs w:val="22"/>
                <w:rtl/>
              </w:rPr>
              <w:t xml:space="preserve">אישור </w:t>
            </w:r>
            <w:r w:rsidRPr="007367F8">
              <w:rPr>
                <w:rFonts w:ascii="Arial" w:eastAsia="Times New Roman" w:hAnsi="Arial" w:hint="cs"/>
                <w:caps/>
                <w:spacing w:val="10"/>
                <w:sz w:val="22"/>
                <w:szCs w:val="22"/>
                <w:rtl/>
              </w:rPr>
              <w:t>מרשם החברות ברשות התאגידים (נסח חברה) אודות אי חובות ואי הפרת חוק</w:t>
            </w:r>
            <w:r w:rsidR="00A0636E" w:rsidRPr="007367F8">
              <w:rPr>
                <w:rFonts w:ascii="Arial" w:eastAsia="Times New Roman" w:hAnsi="Arial" w:hint="cs"/>
                <w:caps/>
                <w:spacing w:val="10"/>
                <w:sz w:val="22"/>
                <w:szCs w:val="22"/>
                <w:rtl/>
              </w:rPr>
              <w:t xml:space="preserve">. כתובת אתר רשות התאגידים: </w:t>
            </w:r>
            <w:hyperlink r:id="rId43" w:history="1">
              <w:r w:rsidR="00A0636E" w:rsidRPr="007367F8">
                <w:rPr>
                  <w:rStyle w:val="Hyperlink"/>
                  <w:rFonts w:ascii="Arial" w:eastAsia="Times New Roman" w:hAnsi="Arial"/>
                  <w:caps/>
                  <w:spacing w:val="10"/>
                  <w:sz w:val="16"/>
                  <w:szCs w:val="16"/>
                </w:rPr>
                <w:t>https://www.gov.il/he/service/company_extract</w:t>
              </w:r>
            </w:hyperlink>
          </w:p>
        </w:tc>
      </w:tr>
      <w:tr w:rsidR="0073143C" w:rsidRPr="007367F8" w:rsidTr="0073143C">
        <w:tc>
          <w:tcPr>
            <w:tcW w:w="851" w:type="dxa"/>
            <w:shd w:val="clear" w:color="auto" w:fill="auto"/>
          </w:tcPr>
          <w:p w:rsidR="0073143C" w:rsidRPr="007367F8" w:rsidRDefault="0073143C" w:rsidP="00163B36">
            <w:pPr>
              <w:numPr>
                <w:ilvl w:val="0"/>
                <w:numId w:val="79"/>
              </w:numPr>
              <w:spacing w:line="240" w:lineRule="auto"/>
              <w:rPr>
                <w:rFonts w:eastAsia="Times New Roman"/>
                <w:sz w:val="22"/>
                <w:szCs w:val="22"/>
                <w:rtl/>
                <w:lang w:val="x-none" w:eastAsia="x-none"/>
              </w:rPr>
            </w:pPr>
          </w:p>
        </w:tc>
        <w:tc>
          <w:tcPr>
            <w:tcW w:w="7479" w:type="dxa"/>
            <w:shd w:val="clear" w:color="auto" w:fill="auto"/>
          </w:tcPr>
          <w:p w:rsidR="0073143C" w:rsidRPr="007367F8" w:rsidRDefault="0073143C" w:rsidP="00965371">
            <w:pPr>
              <w:spacing w:line="240" w:lineRule="auto"/>
              <w:rPr>
                <w:rFonts w:eastAsia="Times New Roman"/>
                <w:sz w:val="22"/>
                <w:szCs w:val="22"/>
                <w:rtl/>
              </w:rPr>
            </w:pPr>
            <w:r w:rsidRPr="007367F8">
              <w:rPr>
                <w:rFonts w:eastAsia="Times New Roman" w:hint="cs"/>
                <w:sz w:val="22"/>
                <w:szCs w:val="22"/>
                <w:rtl/>
              </w:rPr>
              <w:t xml:space="preserve">קורות חיים ותעודות המעידות על </w:t>
            </w:r>
            <w:r w:rsidR="002C7CD3" w:rsidRPr="007367F8">
              <w:rPr>
                <w:rFonts w:eastAsia="Times New Roman" w:hint="cs"/>
                <w:sz w:val="22"/>
                <w:szCs w:val="22"/>
                <w:rtl/>
              </w:rPr>
              <w:t xml:space="preserve">ניסיון </w:t>
            </w:r>
            <w:r w:rsidRPr="007367F8">
              <w:rPr>
                <w:rFonts w:eastAsia="Times New Roman" w:hint="cs"/>
                <w:sz w:val="22"/>
                <w:szCs w:val="22"/>
                <w:rtl/>
              </w:rPr>
              <w:t>השכלה של</w:t>
            </w:r>
            <w:r w:rsidR="002166F5" w:rsidRPr="007367F8">
              <w:rPr>
                <w:rFonts w:eastAsia="Times New Roman" w:hint="cs"/>
                <w:sz w:val="22"/>
                <w:szCs w:val="22"/>
                <w:rtl/>
              </w:rPr>
              <w:t xml:space="preserve"> הצוות המוצע:</w:t>
            </w:r>
            <w:r w:rsidRPr="007367F8">
              <w:rPr>
                <w:rFonts w:eastAsia="Times New Roman" w:hint="cs"/>
                <w:sz w:val="22"/>
                <w:szCs w:val="22"/>
                <w:rtl/>
              </w:rPr>
              <w:t xml:space="preserve"> </w:t>
            </w:r>
            <w:r w:rsidR="00965371">
              <w:rPr>
                <w:rFonts w:eastAsia="Times New Roman" w:hint="cs"/>
                <w:sz w:val="22"/>
                <w:szCs w:val="22"/>
                <w:rtl/>
              </w:rPr>
              <w:t xml:space="preserve">מנהל הפרויקט, אחראי בקרת תחום אחזקת מבנים, אחראי בקרת תחום מינהלה </w:t>
            </w:r>
            <w:r w:rsidR="00A3597D">
              <w:rPr>
                <w:rFonts w:eastAsia="Times New Roman" w:hint="cs"/>
                <w:sz w:val="22"/>
                <w:szCs w:val="22"/>
                <w:rtl/>
              </w:rPr>
              <w:t>ואדמיניסטרצי</w:t>
            </w:r>
            <w:r w:rsidR="00A3597D">
              <w:rPr>
                <w:rFonts w:eastAsia="Times New Roman" w:hint="eastAsia"/>
                <w:sz w:val="22"/>
                <w:szCs w:val="22"/>
                <w:rtl/>
              </w:rPr>
              <w:t>ה</w:t>
            </w:r>
            <w:r w:rsidR="00965371">
              <w:rPr>
                <w:rFonts w:eastAsia="Times New Roman" w:hint="cs"/>
                <w:sz w:val="22"/>
                <w:szCs w:val="22"/>
                <w:rtl/>
              </w:rPr>
              <w:t>, אחראי בקרת תחום רווחה.</w:t>
            </w:r>
          </w:p>
        </w:tc>
      </w:tr>
      <w:tr w:rsidR="00A0636E" w:rsidRPr="007367F8" w:rsidTr="0073143C">
        <w:tc>
          <w:tcPr>
            <w:tcW w:w="851" w:type="dxa"/>
            <w:shd w:val="clear" w:color="auto" w:fill="auto"/>
          </w:tcPr>
          <w:p w:rsidR="00A0636E" w:rsidRPr="007367F8" w:rsidRDefault="00A0636E" w:rsidP="00163B36">
            <w:pPr>
              <w:numPr>
                <w:ilvl w:val="0"/>
                <w:numId w:val="79"/>
              </w:numPr>
              <w:spacing w:line="240" w:lineRule="auto"/>
              <w:rPr>
                <w:rFonts w:eastAsia="Times New Roman"/>
                <w:sz w:val="22"/>
                <w:szCs w:val="22"/>
                <w:rtl/>
                <w:lang w:val="x-none" w:eastAsia="x-none"/>
              </w:rPr>
            </w:pPr>
          </w:p>
        </w:tc>
        <w:tc>
          <w:tcPr>
            <w:tcW w:w="7479" w:type="dxa"/>
            <w:shd w:val="clear" w:color="auto" w:fill="auto"/>
          </w:tcPr>
          <w:p w:rsidR="00A0636E" w:rsidRPr="007367F8" w:rsidRDefault="00A0636E" w:rsidP="00965371">
            <w:pPr>
              <w:spacing w:line="240" w:lineRule="auto"/>
              <w:rPr>
                <w:rFonts w:eastAsia="Times New Roman"/>
                <w:sz w:val="22"/>
                <w:szCs w:val="22"/>
                <w:rtl/>
              </w:rPr>
            </w:pPr>
            <w:r w:rsidRPr="007367F8">
              <w:rPr>
                <w:rFonts w:eastAsia="Times New Roman" w:hint="cs"/>
                <w:sz w:val="22"/>
                <w:szCs w:val="22"/>
                <w:rtl/>
              </w:rPr>
              <w:t xml:space="preserve">דיווח רואה חשבון לעניין עסק חי על פי הנוסח המחייב בנספח </w:t>
            </w:r>
            <w:r w:rsidR="00965371">
              <w:rPr>
                <w:rFonts w:eastAsia="Times New Roman" w:hint="cs"/>
                <w:sz w:val="22"/>
                <w:szCs w:val="22"/>
                <w:rtl/>
              </w:rPr>
              <w:t>8</w:t>
            </w:r>
            <w:r w:rsidRPr="007367F8">
              <w:rPr>
                <w:rFonts w:eastAsia="Times New Roman" w:hint="cs"/>
                <w:sz w:val="22"/>
                <w:szCs w:val="22"/>
                <w:rtl/>
              </w:rPr>
              <w:t xml:space="preserve"> בחוברת ההצעה.</w:t>
            </w:r>
          </w:p>
        </w:tc>
      </w:tr>
      <w:tr w:rsidR="0073143C" w:rsidRPr="007367F8" w:rsidTr="0073143C">
        <w:tc>
          <w:tcPr>
            <w:tcW w:w="851" w:type="dxa"/>
            <w:shd w:val="clear" w:color="auto" w:fill="auto"/>
          </w:tcPr>
          <w:p w:rsidR="0073143C" w:rsidRPr="007367F8" w:rsidRDefault="0073143C" w:rsidP="00163B36">
            <w:pPr>
              <w:numPr>
                <w:ilvl w:val="0"/>
                <w:numId w:val="79"/>
              </w:numPr>
              <w:spacing w:line="240" w:lineRule="auto"/>
              <w:rPr>
                <w:rFonts w:eastAsia="Times New Roman"/>
                <w:sz w:val="22"/>
                <w:szCs w:val="22"/>
                <w:rtl/>
                <w:lang w:val="x-none" w:eastAsia="x-none"/>
              </w:rPr>
            </w:pPr>
          </w:p>
        </w:tc>
        <w:tc>
          <w:tcPr>
            <w:tcW w:w="7479" w:type="dxa"/>
            <w:shd w:val="clear" w:color="auto" w:fill="auto"/>
          </w:tcPr>
          <w:p w:rsidR="0073143C" w:rsidRPr="007367F8" w:rsidRDefault="0073143C" w:rsidP="00965371">
            <w:pPr>
              <w:spacing w:line="240" w:lineRule="auto"/>
              <w:rPr>
                <w:rFonts w:eastAsia="Times New Roman"/>
                <w:sz w:val="22"/>
                <w:szCs w:val="22"/>
                <w:rtl/>
              </w:rPr>
            </w:pPr>
            <w:r w:rsidRPr="007367F8">
              <w:rPr>
                <w:rFonts w:eastAsia="Times New Roman" w:hint="cs"/>
                <w:sz w:val="22"/>
                <w:szCs w:val="22"/>
                <w:rtl/>
              </w:rPr>
              <w:t xml:space="preserve">ערבות בגין הגשת ההצעה על פי הנוסח המחייב בנספח </w:t>
            </w:r>
            <w:r w:rsidR="00965371">
              <w:rPr>
                <w:rFonts w:eastAsia="Times New Roman" w:hint="cs"/>
                <w:sz w:val="22"/>
                <w:szCs w:val="22"/>
                <w:rtl/>
              </w:rPr>
              <w:t>11</w:t>
            </w:r>
            <w:r w:rsidRPr="007367F8">
              <w:rPr>
                <w:rFonts w:eastAsia="Times New Roman" w:hint="cs"/>
                <w:sz w:val="22"/>
                <w:szCs w:val="22"/>
                <w:rtl/>
              </w:rPr>
              <w:t xml:space="preserve"> בחוברת ההצעה</w:t>
            </w:r>
            <w:r w:rsidR="00A0636E" w:rsidRPr="007367F8">
              <w:rPr>
                <w:rFonts w:eastAsia="Times New Roman" w:hint="cs"/>
                <w:sz w:val="22"/>
                <w:szCs w:val="22"/>
                <w:rtl/>
              </w:rPr>
              <w:t>.</w:t>
            </w:r>
          </w:p>
        </w:tc>
      </w:tr>
      <w:tr w:rsidR="00A0636E" w:rsidRPr="007367F8" w:rsidTr="0073143C">
        <w:tc>
          <w:tcPr>
            <w:tcW w:w="851" w:type="dxa"/>
            <w:shd w:val="clear" w:color="auto" w:fill="auto"/>
          </w:tcPr>
          <w:p w:rsidR="00A0636E" w:rsidRPr="007367F8" w:rsidRDefault="00A0636E" w:rsidP="00163B36">
            <w:pPr>
              <w:numPr>
                <w:ilvl w:val="0"/>
                <w:numId w:val="79"/>
              </w:numPr>
              <w:spacing w:line="240" w:lineRule="auto"/>
              <w:rPr>
                <w:rFonts w:eastAsia="Times New Roman"/>
                <w:sz w:val="22"/>
                <w:szCs w:val="22"/>
                <w:rtl/>
                <w:lang w:val="x-none" w:eastAsia="x-none"/>
              </w:rPr>
            </w:pPr>
          </w:p>
        </w:tc>
        <w:tc>
          <w:tcPr>
            <w:tcW w:w="7479" w:type="dxa"/>
            <w:shd w:val="clear" w:color="auto" w:fill="auto"/>
          </w:tcPr>
          <w:p w:rsidR="00A0636E" w:rsidRPr="007367F8" w:rsidRDefault="00A0636E" w:rsidP="000C7AA2">
            <w:pPr>
              <w:spacing w:line="240" w:lineRule="auto"/>
              <w:rPr>
                <w:rFonts w:eastAsia="Times New Roman"/>
                <w:sz w:val="22"/>
                <w:szCs w:val="22"/>
                <w:rtl/>
              </w:rPr>
            </w:pPr>
            <w:r w:rsidRPr="007367F8">
              <w:rPr>
                <w:rFonts w:eastAsia="Times New Roman" w:hint="cs"/>
                <w:sz w:val="22"/>
                <w:szCs w:val="22"/>
                <w:rtl/>
              </w:rPr>
              <w:t xml:space="preserve">העתק אישור על הסמכת </w:t>
            </w:r>
            <w:r w:rsidR="000C7AA2">
              <w:rPr>
                <w:rFonts w:eastAsia="Times New Roman" w:hint="cs"/>
                <w:sz w:val="22"/>
                <w:szCs w:val="22"/>
                <w:rtl/>
              </w:rPr>
              <w:t xml:space="preserve">המציע </w:t>
            </w:r>
            <w:r w:rsidRPr="007367F8">
              <w:rPr>
                <w:rFonts w:eastAsia="Times New Roman" w:hint="cs"/>
                <w:sz w:val="22"/>
                <w:szCs w:val="22"/>
                <w:rtl/>
              </w:rPr>
              <w:t>איזו</w:t>
            </w:r>
            <w:r w:rsidR="000C7AA2">
              <w:rPr>
                <w:rFonts w:eastAsia="Times New Roman" w:hint="cs"/>
                <w:sz w:val="22"/>
                <w:szCs w:val="22"/>
                <w:rtl/>
              </w:rPr>
              <w:t xml:space="preserve"> במערכת איכות ארגונית </w:t>
            </w:r>
            <w:r w:rsidRPr="007367F8">
              <w:rPr>
                <w:rFonts w:eastAsia="Times New Roman" w:hint="cs"/>
                <w:sz w:val="22"/>
                <w:szCs w:val="22"/>
                <w:rtl/>
              </w:rPr>
              <w:t>(</w:t>
            </w:r>
            <w:r w:rsidRPr="007367F8">
              <w:rPr>
                <w:rFonts w:eastAsia="Times New Roman" w:hint="cs"/>
                <w:sz w:val="22"/>
                <w:szCs w:val="22"/>
              </w:rPr>
              <w:t>ISO</w:t>
            </w:r>
            <w:r w:rsidRPr="007367F8">
              <w:rPr>
                <w:rFonts w:eastAsia="Times New Roman" w:hint="cs"/>
                <w:sz w:val="22"/>
                <w:szCs w:val="22"/>
                <w:rtl/>
              </w:rPr>
              <w:t>) כנדרש במכרז.</w:t>
            </w:r>
          </w:p>
        </w:tc>
      </w:tr>
      <w:tr w:rsidR="006E6838" w:rsidRPr="007367F8" w:rsidTr="0073143C">
        <w:tc>
          <w:tcPr>
            <w:tcW w:w="851" w:type="dxa"/>
            <w:shd w:val="clear" w:color="auto" w:fill="auto"/>
          </w:tcPr>
          <w:p w:rsidR="006E6838" w:rsidRPr="007367F8" w:rsidRDefault="006E6838" w:rsidP="00163B36">
            <w:pPr>
              <w:numPr>
                <w:ilvl w:val="0"/>
                <w:numId w:val="79"/>
              </w:numPr>
              <w:spacing w:line="240" w:lineRule="auto"/>
              <w:rPr>
                <w:rFonts w:eastAsia="Times New Roman"/>
                <w:sz w:val="22"/>
                <w:szCs w:val="22"/>
                <w:rtl/>
                <w:lang w:val="x-none" w:eastAsia="x-none"/>
              </w:rPr>
            </w:pPr>
          </w:p>
        </w:tc>
        <w:tc>
          <w:tcPr>
            <w:tcW w:w="7479" w:type="dxa"/>
            <w:shd w:val="clear" w:color="auto" w:fill="auto"/>
          </w:tcPr>
          <w:p w:rsidR="006E6838" w:rsidRPr="007367F8" w:rsidRDefault="006E6838" w:rsidP="0073143C">
            <w:pPr>
              <w:spacing w:line="240" w:lineRule="auto"/>
              <w:rPr>
                <w:rFonts w:eastAsia="Times New Roman"/>
                <w:sz w:val="22"/>
                <w:szCs w:val="22"/>
                <w:rtl/>
              </w:rPr>
            </w:pPr>
            <w:r w:rsidRPr="007367F8">
              <w:rPr>
                <w:rFonts w:eastAsia="Times New Roman" w:hint="cs"/>
                <w:sz w:val="22"/>
                <w:szCs w:val="22"/>
                <w:rtl/>
              </w:rPr>
              <w:t>אישור על השתתפות המציע ב</w:t>
            </w:r>
            <w:r w:rsidR="000F15E5">
              <w:rPr>
                <w:rFonts w:eastAsia="Times New Roman" w:hint="cs"/>
                <w:sz w:val="22"/>
                <w:szCs w:val="22"/>
                <w:rtl/>
              </w:rPr>
              <w:t xml:space="preserve">מפגש </w:t>
            </w:r>
            <w:r w:rsidRPr="007367F8">
              <w:rPr>
                <w:rFonts w:eastAsia="Times New Roman" w:hint="cs"/>
                <w:sz w:val="22"/>
                <w:szCs w:val="22"/>
                <w:rtl/>
              </w:rPr>
              <w:t xml:space="preserve"> הספקים (טופס אשר נופק על ידי </w:t>
            </w:r>
            <w:r w:rsidR="00E84ACD">
              <w:rPr>
                <w:rFonts w:eastAsia="Times New Roman" w:hint="cs"/>
                <w:sz w:val="22"/>
                <w:szCs w:val="22"/>
                <w:rtl/>
              </w:rPr>
              <w:t>המשרד</w:t>
            </w:r>
            <w:r w:rsidRPr="007367F8">
              <w:rPr>
                <w:rFonts w:eastAsia="Times New Roman" w:hint="cs"/>
                <w:sz w:val="22"/>
                <w:szCs w:val="22"/>
                <w:rtl/>
              </w:rPr>
              <w:t xml:space="preserve"> למציע בעת </w:t>
            </w:r>
            <w:r w:rsidR="000F15E5">
              <w:rPr>
                <w:rFonts w:eastAsia="Times New Roman" w:hint="cs"/>
                <w:sz w:val="22"/>
                <w:szCs w:val="22"/>
                <w:rtl/>
              </w:rPr>
              <w:t xml:space="preserve">מפגש </w:t>
            </w:r>
            <w:r w:rsidRPr="007367F8">
              <w:rPr>
                <w:rFonts w:eastAsia="Times New Roman" w:hint="cs"/>
                <w:sz w:val="22"/>
                <w:szCs w:val="22"/>
                <w:rtl/>
              </w:rPr>
              <w:t xml:space="preserve"> הספקים)</w:t>
            </w:r>
          </w:p>
        </w:tc>
      </w:tr>
      <w:tr w:rsidR="00965371" w:rsidRPr="007367F8" w:rsidTr="0073143C">
        <w:tc>
          <w:tcPr>
            <w:tcW w:w="851" w:type="dxa"/>
            <w:shd w:val="clear" w:color="auto" w:fill="auto"/>
          </w:tcPr>
          <w:p w:rsidR="00965371" w:rsidRPr="007367F8" w:rsidRDefault="00965371" w:rsidP="00163B36">
            <w:pPr>
              <w:numPr>
                <w:ilvl w:val="0"/>
                <w:numId w:val="79"/>
              </w:numPr>
              <w:spacing w:line="240" w:lineRule="auto"/>
              <w:rPr>
                <w:rFonts w:eastAsia="Times New Roman"/>
                <w:sz w:val="22"/>
                <w:szCs w:val="22"/>
                <w:rtl/>
                <w:lang w:val="x-none" w:eastAsia="x-none"/>
              </w:rPr>
            </w:pPr>
          </w:p>
        </w:tc>
        <w:tc>
          <w:tcPr>
            <w:tcW w:w="7479" w:type="dxa"/>
            <w:shd w:val="clear" w:color="auto" w:fill="auto"/>
          </w:tcPr>
          <w:p w:rsidR="00965371" w:rsidRPr="007367F8" w:rsidRDefault="00887848" w:rsidP="00887848">
            <w:pPr>
              <w:spacing w:line="240" w:lineRule="auto"/>
              <w:rPr>
                <w:rFonts w:eastAsia="Times New Roman"/>
                <w:sz w:val="22"/>
                <w:szCs w:val="22"/>
                <w:rtl/>
              </w:rPr>
            </w:pPr>
            <w:r>
              <w:rPr>
                <w:rFonts w:eastAsia="Times New Roman" w:hint="cs"/>
                <w:sz w:val="22"/>
                <w:szCs w:val="22"/>
                <w:rtl/>
              </w:rPr>
              <w:t>מסמך בן לא יותר משלושה עמודים המתאר את עקרונות ומאפייני תוכנת הבקרה המוצעת על ידי המציע למשרד (ראה סעיפים 5.2.2, 6.4.2.2 במכרז).</w:t>
            </w:r>
          </w:p>
        </w:tc>
      </w:tr>
      <w:tr w:rsidR="00887848" w:rsidRPr="007367F8" w:rsidTr="0073143C">
        <w:tc>
          <w:tcPr>
            <w:tcW w:w="851" w:type="dxa"/>
            <w:shd w:val="clear" w:color="auto" w:fill="auto"/>
          </w:tcPr>
          <w:p w:rsidR="00887848" w:rsidRPr="007367F8" w:rsidRDefault="00887848" w:rsidP="00163B36">
            <w:pPr>
              <w:numPr>
                <w:ilvl w:val="0"/>
                <w:numId w:val="79"/>
              </w:numPr>
              <w:spacing w:line="240" w:lineRule="auto"/>
              <w:rPr>
                <w:rFonts w:eastAsia="Times New Roman"/>
                <w:sz w:val="22"/>
                <w:szCs w:val="22"/>
                <w:rtl/>
                <w:lang w:val="x-none" w:eastAsia="x-none"/>
              </w:rPr>
            </w:pPr>
          </w:p>
        </w:tc>
        <w:tc>
          <w:tcPr>
            <w:tcW w:w="7479" w:type="dxa"/>
            <w:shd w:val="clear" w:color="auto" w:fill="auto"/>
          </w:tcPr>
          <w:p w:rsidR="00887848" w:rsidRDefault="00887848" w:rsidP="00887848">
            <w:pPr>
              <w:spacing w:line="240" w:lineRule="auto"/>
              <w:rPr>
                <w:rFonts w:eastAsia="Times New Roman"/>
                <w:sz w:val="22"/>
                <w:szCs w:val="22"/>
                <w:rtl/>
              </w:rPr>
            </w:pPr>
            <w:r>
              <w:rPr>
                <w:rFonts w:eastAsia="Times New Roman" w:hint="cs"/>
                <w:sz w:val="22"/>
                <w:szCs w:val="22"/>
                <w:rtl/>
              </w:rPr>
              <w:t xml:space="preserve">מסמך בן לא יותר משלושה עמודים המתאר את </w:t>
            </w:r>
            <w:r w:rsidR="00A3597D">
              <w:rPr>
                <w:rFonts w:eastAsia="Times New Roman" w:hint="cs"/>
                <w:sz w:val="22"/>
                <w:szCs w:val="22"/>
                <w:rtl/>
              </w:rPr>
              <w:t>המתודולוגי</w:t>
            </w:r>
            <w:r w:rsidR="00A3597D">
              <w:rPr>
                <w:rFonts w:eastAsia="Times New Roman" w:hint="eastAsia"/>
                <w:sz w:val="22"/>
                <w:szCs w:val="22"/>
                <w:rtl/>
              </w:rPr>
              <w:t>ה</w:t>
            </w:r>
            <w:r>
              <w:rPr>
                <w:rFonts w:eastAsia="Times New Roman" w:hint="cs"/>
                <w:sz w:val="22"/>
                <w:szCs w:val="22"/>
                <w:rtl/>
              </w:rPr>
              <w:t xml:space="preserve"> בה מתכוון לעשות שימוש המציע (ראה סעיפים 5.2.3, 6.4.2.2 במכרז).</w:t>
            </w:r>
          </w:p>
        </w:tc>
      </w:tr>
      <w:tr w:rsidR="0073143C" w:rsidRPr="007367F8" w:rsidTr="0073143C">
        <w:tc>
          <w:tcPr>
            <w:tcW w:w="851" w:type="dxa"/>
            <w:shd w:val="clear" w:color="auto" w:fill="auto"/>
          </w:tcPr>
          <w:p w:rsidR="0073143C" w:rsidRPr="007367F8" w:rsidRDefault="0073143C" w:rsidP="00163B36">
            <w:pPr>
              <w:numPr>
                <w:ilvl w:val="0"/>
                <w:numId w:val="79"/>
              </w:numPr>
              <w:spacing w:line="240" w:lineRule="auto"/>
              <w:rPr>
                <w:rFonts w:eastAsia="Times New Roman"/>
                <w:sz w:val="22"/>
                <w:szCs w:val="22"/>
                <w:rtl/>
                <w:lang w:val="x-none" w:eastAsia="x-none"/>
              </w:rPr>
            </w:pPr>
          </w:p>
        </w:tc>
        <w:tc>
          <w:tcPr>
            <w:tcW w:w="7479" w:type="dxa"/>
            <w:shd w:val="clear" w:color="auto" w:fill="auto"/>
          </w:tcPr>
          <w:p w:rsidR="0073143C" w:rsidRPr="007367F8" w:rsidRDefault="0073143C" w:rsidP="0073143C">
            <w:pPr>
              <w:spacing w:line="240" w:lineRule="auto"/>
              <w:rPr>
                <w:rFonts w:eastAsia="Times New Roman"/>
                <w:sz w:val="22"/>
                <w:szCs w:val="22"/>
                <w:rtl/>
              </w:rPr>
            </w:pPr>
            <w:r w:rsidRPr="007367F8">
              <w:rPr>
                <w:rFonts w:eastAsia="Times New Roman" w:hint="cs"/>
                <w:sz w:val="22"/>
                <w:szCs w:val="22"/>
                <w:rtl/>
              </w:rPr>
              <w:t>מסמכי המכרז, חתומים בכל עמוד על ידי מורשה/י החתימה אצלו והמענה על שאלות ההבהרה.</w:t>
            </w:r>
          </w:p>
        </w:tc>
      </w:tr>
    </w:tbl>
    <w:p w:rsidR="0073143C" w:rsidRPr="007367F8" w:rsidRDefault="0073143C" w:rsidP="0073143C">
      <w:pPr>
        <w:widowControl w:val="0"/>
        <w:adjustRightInd w:val="0"/>
        <w:spacing w:line="240" w:lineRule="auto"/>
        <w:contextualSpacing/>
        <w:jc w:val="left"/>
        <w:textAlignment w:val="baseline"/>
        <w:rPr>
          <w:rFonts w:eastAsia="Times New Roman"/>
          <w:b/>
          <w:bCs/>
          <w:sz w:val="32"/>
          <w:szCs w:val="32"/>
          <w:u w:val="single"/>
          <w:rtl/>
          <w:lang w:eastAsia="he-IL"/>
        </w:rPr>
      </w:pPr>
    </w:p>
    <w:p w:rsidR="000C7AA2" w:rsidRDefault="0073143C" w:rsidP="000C7AA2">
      <w:pPr>
        <w:pStyle w:val="20"/>
        <w:numPr>
          <w:ilvl w:val="0"/>
          <w:numId w:val="0"/>
        </w:numPr>
        <w:spacing w:before="0" w:after="0" w:line="240" w:lineRule="auto"/>
        <w:rPr>
          <w:rFonts w:eastAsia="Times New Roman"/>
          <w:sz w:val="28"/>
          <w:szCs w:val="28"/>
          <w:rtl/>
          <w:lang w:eastAsia="he-IL"/>
        </w:rPr>
      </w:pPr>
      <w:r w:rsidRPr="007367F8">
        <w:rPr>
          <w:rFonts w:eastAsia="Times New Roman"/>
          <w:b w:val="0"/>
          <w:bCs w:val="0"/>
          <w:sz w:val="32"/>
          <w:szCs w:val="32"/>
          <w:u w:val="single"/>
          <w:rtl/>
          <w:lang w:eastAsia="he-IL"/>
        </w:rPr>
        <w:br w:type="page"/>
      </w:r>
      <w:bookmarkStart w:id="84" w:name="_נספח_ב_–_[טבלת_שינויים_שבוצעו_בהורא_1"/>
      <w:bookmarkStart w:id="85" w:name="_נספח_ב_–_[טבלת_שינויים_שבוצעו_בהורא"/>
      <w:bookmarkStart w:id="86" w:name="נספח_ב"/>
      <w:bookmarkStart w:id="87" w:name="_נספח_ב_–"/>
      <w:bookmarkStart w:id="88" w:name="_נספח_ג_–"/>
      <w:bookmarkStart w:id="89" w:name="נספח_ג"/>
      <w:bookmarkEnd w:id="84"/>
      <w:bookmarkEnd w:id="85"/>
      <w:bookmarkEnd w:id="86"/>
      <w:bookmarkEnd w:id="87"/>
      <w:bookmarkEnd w:id="88"/>
      <w:bookmarkEnd w:id="89"/>
      <w:r w:rsidRPr="003F37AE">
        <w:rPr>
          <w:rFonts w:eastAsia="Times New Roman" w:hint="cs"/>
          <w:sz w:val="32"/>
          <w:szCs w:val="32"/>
          <w:u w:val="single"/>
          <w:rtl/>
          <w:lang w:eastAsia="he-IL"/>
        </w:rPr>
        <w:lastRenderedPageBreak/>
        <w:t>נספח מס. 1</w:t>
      </w:r>
      <w:r w:rsidR="003F37AE">
        <w:rPr>
          <w:rFonts w:eastAsia="Times New Roman" w:hint="cs"/>
          <w:sz w:val="32"/>
          <w:szCs w:val="32"/>
          <w:rtl/>
          <w:lang w:eastAsia="he-IL"/>
        </w:rPr>
        <w:t xml:space="preserve">: </w:t>
      </w:r>
    </w:p>
    <w:p w:rsidR="0073143C" w:rsidRPr="007367F8" w:rsidRDefault="0073143C" w:rsidP="000C7AA2">
      <w:pPr>
        <w:pStyle w:val="20"/>
        <w:numPr>
          <w:ilvl w:val="0"/>
          <w:numId w:val="0"/>
        </w:numPr>
        <w:spacing w:before="0" w:after="0" w:line="240" w:lineRule="auto"/>
        <w:rPr>
          <w:rFonts w:eastAsia="Times New Roman"/>
          <w:b w:val="0"/>
          <w:bCs w:val="0"/>
          <w:sz w:val="28"/>
          <w:szCs w:val="28"/>
          <w:rtl/>
          <w:lang w:eastAsia="he-IL"/>
        </w:rPr>
      </w:pPr>
      <w:r w:rsidRPr="003F37AE">
        <w:rPr>
          <w:rFonts w:eastAsia="Times New Roman" w:hint="cs"/>
          <w:sz w:val="28"/>
          <w:szCs w:val="28"/>
          <w:rtl/>
          <w:lang w:eastAsia="he-IL"/>
        </w:rPr>
        <w:t xml:space="preserve">תצהיר לעניין פרטי המציע </w:t>
      </w:r>
      <w:r w:rsidRPr="003F37AE">
        <w:rPr>
          <w:rFonts w:eastAsia="Times New Roman" w:hint="cs"/>
          <w:caps w:val="0"/>
          <w:spacing w:val="0"/>
          <w:sz w:val="28"/>
          <w:szCs w:val="28"/>
          <w:rtl/>
          <w:lang w:val="en-US" w:eastAsia="he-IL"/>
        </w:rPr>
        <w:t>ומורשה</w:t>
      </w:r>
      <w:r w:rsidRPr="003F37AE">
        <w:rPr>
          <w:rFonts w:eastAsia="Times New Roman" w:hint="cs"/>
          <w:sz w:val="28"/>
          <w:szCs w:val="28"/>
          <w:rtl/>
          <w:lang w:eastAsia="he-IL"/>
        </w:rPr>
        <w:t>/י החתימה</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3143C" w:rsidRPr="007367F8" w:rsidTr="0073143C">
        <w:tc>
          <w:tcPr>
            <w:tcW w:w="1015" w:type="dxa"/>
            <w:shd w:val="clear" w:color="auto" w:fill="D9D9D9"/>
          </w:tcPr>
          <w:p w:rsidR="0073143C" w:rsidRPr="007367F8" w:rsidRDefault="0073143C" w:rsidP="0073143C">
            <w:pPr>
              <w:widowControl w:val="0"/>
              <w:adjustRightInd w:val="0"/>
              <w:spacing w:before="40" w:after="40" w:line="240" w:lineRule="auto"/>
              <w:ind w:right="284"/>
              <w:textAlignment w:val="baseline"/>
              <w:rPr>
                <w:rFonts w:ascii="Arial" w:eastAsia="Times New Roman" w:hAnsi="Arial"/>
                <w:b/>
                <w:bCs/>
                <w:sz w:val="22"/>
                <w:szCs w:val="22"/>
                <w:rtl/>
              </w:rPr>
            </w:pPr>
            <w:r w:rsidRPr="007367F8">
              <w:rPr>
                <w:rFonts w:ascii="Arial" w:eastAsia="Times New Roman" w:hAnsi="Arial"/>
                <w:b/>
                <w:bCs/>
                <w:sz w:val="22"/>
                <w:szCs w:val="22"/>
                <w:rtl/>
              </w:rPr>
              <w:t>תאריך</w:t>
            </w:r>
          </w:p>
        </w:tc>
        <w:tc>
          <w:tcPr>
            <w:tcW w:w="1423" w:type="dxa"/>
            <w:shd w:val="clear" w:color="auto" w:fill="auto"/>
          </w:tcPr>
          <w:p w:rsidR="0073143C" w:rsidRPr="007367F8" w:rsidRDefault="0073143C" w:rsidP="0073143C">
            <w:pPr>
              <w:widowControl w:val="0"/>
              <w:adjustRightInd w:val="0"/>
              <w:spacing w:before="40" w:after="40" w:line="240" w:lineRule="auto"/>
              <w:ind w:right="284"/>
              <w:textAlignment w:val="baseline"/>
              <w:rPr>
                <w:rFonts w:ascii="FrankRuehl" w:eastAsia="Times New Roman" w:hAnsi="FrankRuehl"/>
                <w:rtl/>
              </w:rPr>
            </w:pPr>
          </w:p>
        </w:tc>
      </w:tr>
    </w:tbl>
    <w:p w:rsidR="002166F5" w:rsidRPr="007367F8" w:rsidRDefault="002166F5" w:rsidP="002166F5">
      <w:pPr>
        <w:widowControl w:val="0"/>
        <w:adjustRightInd w:val="0"/>
        <w:spacing w:line="240" w:lineRule="auto"/>
        <w:ind w:right="284"/>
        <w:textAlignment w:val="baseline"/>
        <w:rPr>
          <w:rFonts w:ascii="FrankRuehl" w:eastAsia="Times New Roman" w:hAnsi="FrankRuehl"/>
          <w:b/>
          <w:bCs/>
          <w:rtl/>
        </w:rPr>
      </w:pPr>
      <w:r w:rsidRPr="007367F8">
        <w:rPr>
          <w:rFonts w:ascii="FrankRuehl" w:eastAsia="Times New Roman" w:hAnsi="FrankRuehl"/>
          <w:b/>
          <w:bCs/>
          <w:rtl/>
        </w:rPr>
        <w:t>לכבוד</w:t>
      </w:r>
      <w:r w:rsidRPr="007367F8">
        <w:rPr>
          <w:rFonts w:ascii="FrankRuehl" w:eastAsia="Times New Roman" w:hAnsi="FrankRuehl" w:hint="cs"/>
          <w:b/>
          <w:bCs/>
          <w:rtl/>
        </w:rPr>
        <w:t>:</w:t>
      </w:r>
      <w:r w:rsidRPr="007367F8">
        <w:rPr>
          <w:rFonts w:ascii="FrankRuehl" w:eastAsia="Times New Roman" w:hAnsi="FrankRuehl"/>
          <w:b/>
          <w:bCs/>
          <w:rtl/>
        </w:rPr>
        <w:t xml:space="preserve"> </w:t>
      </w:r>
    </w:p>
    <w:p w:rsidR="002166F5" w:rsidRDefault="000C7AA2" w:rsidP="002166F5">
      <w:pPr>
        <w:widowControl w:val="0"/>
        <w:adjustRightInd w:val="0"/>
        <w:spacing w:line="240" w:lineRule="auto"/>
        <w:ind w:right="284"/>
        <w:textAlignment w:val="baseline"/>
        <w:rPr>
          <w:rFonts w:ascii="FrankRuehl" w:eastAsia="Times New Roman" w:hAnsi="FrankRuehl"/>
          <w:b/>
          <w:bCs/>
          <w:rtl/>
        </w:rPr>
      </w:pPr>
      <w:r>
        <w:rPr>
          <w:rFonts w:ascii="FrankRuehl" w:eastAsia="Times New Roman" w:hAnsi="FrankRuehl" w:hint="cs"/>
          <w:b/>
          <w:bCs/>
          <w:rtl/>
        </w:rPr>
        <w:t>משרד הבינוי והשיכון</w:t>
      </w:r>
    </w:p>
    <w:p w:rsidR="002166F5" w:rsidRPr="007367F8" w:rsidRDefault="000C7AA2" w:rsidP="000C7AA2">
      <w:pPr>
        <w:widowControl w:val="0"/>
        <w:adjustRightInd w:val="0"/>
        <w:spacing w:line="240" w:lineRule="auto"/>
        <w:ind w:right="284"/>
        <w:textAlignment w:val="baseline"/>
        <w:rPr>
          <w:rFonts w:ascii="FrankRuehl" w:eastAsia="Times New Roman" w:hAnsi="FrankRuehl"/>
          <w:b/>
          <w:bCs/>
          <w:rtl/>
        </w:rPr>
      </w:pPr>
      <w:r>
        <w:rPr>
          <w:rFonts w:ascii="FrankRuehl" w:eastAsia="Times New Roman" w:hAnsi="FrankRuehl" w:hint="cs"/>
          <w:b/>
          <w:bCs/>
          <w:rtl/>
        </w:rPr>
        <w:t>קלרמון גאנו 3 ירושלים</w:t>
      </w:r>
    </w:p>
    <w:p w:rsidR="002166F5" w:rsidRPr="007367F8" w:rsidRDefault="002166F5" w:rsidP="002166F5">
      <w:pPr>
        <w:keepLines/>
        <w:spacing w:line="240" w:lineRule="auto"/>
        <w:ind w:left="6"/>
        <w:jc w:val="center"/>
        <w:rPr>
          <w:rFonts w:eastAsia="Times New Roman"/>
          <w:rtl/>
        </w:rPr>
      </w:pPr>
    </w:p>
    <w:p w:rsidR="0069780C" w:rsidRDefault="002166F5" w:rsidP="0069780C">
      <w:pPr>
        <w:keepLines/>
        <w:spacing w:line="240" w:lineRule="auto"/>
        <w:ind w:left="6"/>
        <w:jc w:val="center"/>
        <w:rPr>
          <w:rFonts w:eastAsia="Times New Roman"/>
          <w:b/>
          <w:bCs/>
          <w:rtl/>
          <w:lang w:eastAsia="he-IL"/>
        </w:rPr>
      </w:pPr>
      <w:r w:rsidRPr="0069780C">
        <w:rPr>
          <w:rFonts w:eastAsia="Times New Roman"/>
          <w:rtl/>
        </w:rPr>
        <w:t>הנדון:</w:t>
      </w:r>
      <w:r w:rsidRPr="0069780C">
        <w:rPr>
          <w:rFonts w:eastAsia="Times New Roman" w:hint="cs"/>
          <w:rtl/>
        </w:rPr>
        <w:t xml:space="preserve"> </w:t>
      </w:r>
      <w:r w:rsidR="0069780C" w:rsidRPr="0069780C">
        <w:rPr>
          <w:rFonts w:eastAsia="Times New Roman" w:hint="cs"/>
          <w:b/>
          <w:bCs/>
          <w:rtl/>
          <w:lang w:eastAsia="he-IL"/>
        </w:rPr>
        <w:t xml:space="preserve">מכרז מס. </w:t>
      </w:r>
      <w:r w:rsidR="006872E1">
        <w:rPr>
          <w:rFonts w:eastAsia="Times New Roman" w:hint="cs"/>
          <w:b/>
          <w:bCs/>
          <w:rtl/>
          <w:lang w:eastAsia="he-IL"/>
        </w:rPr>
        <w:t>60/20</w:t>
      </w:r>
      <w:r w:rsidR="0069780C" w:rsidRPr="0069780C">
        <w:rPr>
          <w:rFonts w:eastAsia="Times New Roman" w:hint="cs"/>
          <w:b/>
          <w:bCs/>
          <w:rtl/>
          <w:lang w:eastAsia="he-IL"/>
        </w:rPr>
        <w:t xml:space="preserve">18, למתן שירותי בקרה אודות פעילות מערך הדיור </w:t>
      </w:r>
    </w:p>
    <w:p w:rsidR="002166F5" w:rsidRPr="0069780C" w:rsidRDefault="005010F7" w:rsidP="0069780C">
      <w:pPr>
        <w:keepLines/>
        <w:spacing w:line="240" w:lineRule="auto"/>
        <w:ind w:left="6"/>
        <w:jc w:val="center"/>
        <w:rPr>
          <w:rFonts w:eastAsia="Times New Roman"/>
          <w:b/>
          <w:bCs/>
          <w:u w:val="single"/>
          <w:rtl/>
        </w:rPr>
      </w:pPr>
      <w:r>
        <w:rPr>
          <w:rFonts w:eastAsia="Times New Roman" w:hint="cs"/>
          <w:b/>
          <w:bCs/>
          <w:rtl/>
          <w:lang w:eastAsia="he-IL"/>
        </w:rPr>
        <w:t>והטיפול בבקשות סיוע לדיור</w:t>
      </w:r>
    </w:p>
    <w:p w:rsidR="002166F5" w:rsidRPr="0069780C" w:rsidRDefault="002166F5" w:rsidP="002166F5">
      <w:pPr>
        <w:keepLines/>
        <w:spacing w:line="240" w:lineRule="auto"/>
        <w:ind w:left="6"/>
        <w:jc w:val="center"/>
        <w:rPr>
          <w:rFonts w:eastAsia="Times New Roman"/>
          <w:b/>
          <w:bCs/>
          <w:u w:val="single"/>
          <w:rtl/>
        </w:rPr>
      </w:pPr>
      <w:r w:rsidRPr="0069780C">
        <w:rPr>
          <w:rFonts w:eastAsia="Times New Roman" w:hint="cs"/>
          <w:b/>
          <w:bCs/>
          <w:u w:val="single"/>
          <w:rtl/>
        </w:rPr>
        <w:t>(להלן - "המכרז")</w:t>
      </w:r>
    </w:p>
    <w:p w:rsidR="0073143C" w:rsidRPr="007367F8" w:rsidRDefault="0073143C" w:rsidP="0073143C">
      <w:pPr>
        <w:keepLines/>
        <w:spacing w:before="120" w:line="240" w:lineRule="auto"/>
        <w:jc w:val="center"/>
        <w:rPr>
          <w:rFonts w:eastAsia="Times New Roman"/>
        </w:rPr>
      </w:pPr>
      <w:r w:rsidRPr="007367F8">
        <w:rPr>
          <w:rFonts w:eastAsia="Times New Roman"/>
          <w:rtl/>
        </w:rPr>
        <w:t>אני</w:t>
      </w:r>
      <w:r w:rsidRPr="007367F8">
        <w:rPr>
          <w:rFonts w:eastAsia="Times New Roman" w:hint="cs"/>
          <w:rtl/>
        </w:rPr>
        <w:t>, עורך הדין</w:t>
      </w:r>
      <w:r w:rsidRPr="007367F8">
        <w:rPr>
          <w:rFonts w:eastAsia="Times New Roman"/>
          <w:rtl/>
        </w:rPr>
        <w:t xml:space="preserve"> __________</w:t>
      </w:r>
      <w:r w:rsidRPr="007367F8">
        <w:rPr>
          <w:rFonts w:eastAsia="Times New Roman" w:hint="cs"/>
          <w:rtl/>
        </w:rPr>
        <w:t>_______</w:t>
      </w:r>
      <w:r w:rsidRPr="007367F8">
        <w:rPr>
          <w:rFonts w:eastAsia="Times New Roman"/>
          <w:rtl/>
        </w:rPr>
        <w:t>_</w:t>
      </w:r>
      <w:r w:rsidRPr="007367F8">
        <w:rPr>
          <w:rFonts w:eastAsia="Times New Roman" w:hint="cs"/>
          <w:rtl/>
        </w:rPr>
        <w:t>(שם מלא), בעל רישיון מס. ___________ המשמש כעורך הדין של ______________ המציע במכרז (להלן "</w:t>
      </w:r>
      <w:r w:rsidRPr="007367F8">
        <w:rPr>
          <w:rFonts w:eastAsia="Times New Roman" w:hint="cs"/>
          <w:b/>
          <w:bCs/>
          <w:rtl/>
        </w:rPr>
        <w:t>המציע</w:t>
      </w:r>
      <w:r w:rsidRPr="007367F8">
        <w:rPr>
          <w:rFonts w:eastAsia="Times New Roman" w:hint="cs"/>
          <w:rtl/>
        </w:rPr>
        <w:t xml:space="preserve">") </w:t>
      </w:r>
      <w:r w:rsidRPr="007367F8">
        <w:rPr>
          <w:rFonts w:eastAsia="Times New Roman"/>
          <w:rtl/>
        </w:rPr>
        <w:t>מאשר</w:t>
      </w:r>
      <w:r w:rsidRPr="007367F8">
        <w:rPr>
          <w:rFonts w:eastAsia="Times New Roman" w:hint="cs"/>
          <w:rtl/>
        </w:rPr>
        <w:t xml:space="preserve"> </w:t>
      </w:r>
      <w:r w:rsidRPr="007367F8">
        <w:rPr>
          <w:rFonts w:eastAsia="Times New Roman"/>
          <w:rtl/>
        </w:rPr>
        <w:t>את הפרטים הבאים לגבי המציע</w:t>
      </w:r>
      <w:r w:rsidRPr="007367F8">
        <w:rPr>
          <w:rFonts w:eastAsia="Times New Roman" w:hint="cs"/>
          <w:rtl/>
        </w:rPr>
        <w:t xml:space="preserve"> ב</w:t>
      </w:r>
      <w:r w:rsidRPr="007367F8">
        <w:rPr>
          <w:rFonts w:eastAsia="Times New Roman"/>
          <w:rtl/>
        </w:rPr>
        <w:t>מכרז</w:t>
      </w:r>
      <w:r w:rsidRPr="007367F8">
        <w:rPr>
          <w:rFonts w:eastAsia="Times New Roman" w:hint="cs"/>
          <w:rtl/>
        </w:rPr>
        <w:t>:</w:t>
      </w:r>
    </w:p>
    <w:p w:rsidR="0073143C" w:rsidRPr="007367F8" w:rsidRDefault="0073143C" w:rsidP="0073143C">
      <w:pPr>
        <w:keepLines/>
        <w:spacing w:before="120" w:line="240" w:lineRule="auto"/>
        <w:ind w:left="6"/>
        <w:rPr>
          <w:rFonts w:eastAsia="Times New Roman"/>
          <w:sz w:val="16"/>
          <w:szCs w:val="16"/>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4"/>
        <w:gridCol w:w="1843"/>
        <w:gridCol w:w="1559"/>
        <w:gridCol w:w="1559"/>
        <w:gridCol w:w="2694"/>
      </w:tblGrid>
      <w:tr w:rsidR="0073143C" w:rsidRPr="007367F8" w:rsidTr="0073143C">
        <w:tc>
          <w:tcPr>
            <w:tcW w:w="3827" w:type="dxa"/>
            <w:gridSpan w:val="2"/>
            <w:shd w:val="clear" w:color="auto" w:fill="F3F3F3"/>
          </w:tcPr>
          <w:p w:rsidR="0073143C" w:rsidRPr="007367F8" w:rsidRDefault="0073143C" w:rsidP="0073143C">
            <w:pPr>
              <w:keepLines/>
              <w:ind w:left="6"/>
              <w:rPr>
                <w:rFonts w:ascii="Arial" w:eastAsia="Times New Roman" w:hAnsi="Arial"/>
                <w:sz w:val="22"/>
                <w:szCs w:val="22"/>
                <w:rtl/>
              </w:rPr>
            </w:pPr>
            <w:r w:rsidRPr="007367F8">
              <w:rPr>
                <w:rFonts w:ascii="Arial" w:eastAsia="Times New Roman" w:hAnsi="Arial"/>
                <w:sz w:val="22"/>
                <w:szCs w:val="22"/>
                <w:rtl/>
              </w:rPr>
              <w:t>המציע כפי שהוא רשום במרשם</w:t>
            </w:r>
          </w:p>
        </w:tc>
        <w:tc>
          <w:tcPr>
            <w:tcW w:w="5812" w:type="dxa"/>
            <w:gridSpan w:val="3"/>
            <w:shd w:val="clear" w:color="auto" w:fill="auto"/>
          </w:tcPr>
          <w:p w:rsidR="0073143C" w:rsidRPr="007367F8" w:rsidRDefault="0073143C" w:rsidP="0073143C">
            <w:pPr>
              <w:keepLines/>
              <w:ind w:left="6"/>
              <w:rPr>
                <w:rFonts w:ascii="Arial" w:eastAsia="Times New Roman" w:hAnsi="Arial"/>
                <w:sz w:val="22"/>
                <w:szCs w:val="22"/>
                <w:rtl/>
              </w:rPr>
            </w:pPr>
          </w:p>
        </w:tc>
      </w:tr>
      <w:tr w:rsidR="0073143C" w:rsidRPr="007367F8" w:rsidTr="0073143C">
        <w:tc>
          <w:tcPr>
            <w:tcW w:w="3827" w:type="dxa"/>
            <w:gridSpan w:val="2"/>
            <w:shd w:val="clear" w:color="auto" w:fill="F3F3F3"/>
          </w:tcPr>
          <w:p w:rsidR="0073143C" w:rsidRPr="007367F8" w:rsidRDefault="0073143C" w:rsidP="0073143C">
            <w:pPr>
              <w:keepLines/>
              <w:ind w:left="6"/>
              <w:rPr>
                <w:rFonts w:ascii="Arial" w:eastAsia="Times New Roman" w:hAnsi="Arial"/>
                <w:sz w:val="22"/>
                <w:szCs w:val="22"/>
                <w:rtl/>
              </w:rPr>
            </w:pPr>
            <w:r w:rsidRPr="007367F8">
              <w:rPr>
                <w:rFonts w:ascii="Arial" w:eastAsia="Times New Roman" w:hAnsi="Arial"/>
                <w:sz w:val="22"/>
                <w:szCs w:val="22"/>
                <w:rtl/>
              </w:rPr>
              <w:t>הכתובת הרשמית של משרדי הקבע של המציע, טלפון, פקס</w:t>
            </w:r>
          </w:p>
        </w:tc>
        <w:tc>
          <w:tcPr>
            <w:tcW w:w="5812" w:type="dxa"/>
            <w:gridSpan w:val="3"/>
            <w:shd w:val="clear" w:color="auto" w:fill="auto"/>
          </w:tcPr>
          <w:p w:rsidR="0073143C" w:rsidRPr="007367F8" w:rsidRDefault="0073143C" w:rsidP="0073143C">
            <w:pPr>
              <w:keepLines/>
              <w:ind w:left="6"/>
              <w:rPr>
                <w:rFonts w:ascii="Arial" w:eastAsia="Times New Roman" w:hAnsi="Arial"/>
                <w:sz w:val="22"/>
                <w:szCs w:val="22"/>
                <w:rtl/>
              </w:rPr>
            </w:pPr>
          </w:p>
        </w:tc>
      </w:tr>
      <w:tr w:rsidR="0073143C" w:rsidRPr="007367F8" w:rsidTr="0073143C">
        <w:tc>
          <w:tcPr>
            <w:tcW w:w="3827" w:type="dxa"/>
            <w:gridSpan w:val="2"/>
            <w:shd w:val="clear" w:color="auto" w:fill="F3F3F3"/>
          </w:tcPr>
          <w:p w:rsidR="0073143C" w:rsidRPr="007367F8" w:rsidRDefault="0073143C" w:rsidP="0073143C">
            <w:pPr>
              <w:keepLines/>
              <w:ind w:left="6"/>
              <w:rPr>
                <w:rFonts w:ascii="Arial" w:eastAsia="Times New Roman" w:hAnsi="Arial"/>
                <w:sz w:val="22"/>
                <w:szCs w:val="22"/>
                <w:rtl/>
              </w:rPr>
            </w:pPr>
            <w:r w:rsidRPr="007367F8">
              <w:rPr>
                <w:rFonts w:ascii="Arial" w:eastAsia="Times New Roman" w:hAnsi="Arial"/>
                <w:sz w:val="22"/>
                <w:szCs w:val="22"/>
                <w:rtl/>
              </w:rPr>
              <w:t>סוג התא</w:t>
            </w:r>
            <w:r w:rsidRPr="007367F8">
              <w:rPr>
                <w:rFonts w:ascii="Arial" w:eastAsia="Times New Roman" w:hAnsi="Arial" w:hint="cs"/>
                <w:sz w:val="22"/>
                <w:szCs w:val="22"/>
                <w:rtl/>
              </w:rPr>
              <w:t>גיד</w:t>
            </w:r>
          </w:p>
        </w:tc>
        <w:tc>
          <w:tcPr>
            <w:tcW w:w="5812" w:type="dxa"/>
            <w:gridSpan w:val="3"/>
            <w:shd w:val="clear" w:color="auto" w:fill="auto"/>
          </w:tcPr>
          <w:p w:rsidR="0073143C" w:rsidRPr="007367F8" w:rsidRDefault="0073143C" w:rsidP="0073143C">
            <w:pPr>
              <w:keepLines/>
              <w:ind w:left="6"/>
              <w:rPr>
                <w:rFonts w:ascii="Arial" w:eastAsia="Times New Roman" w:hAnsi="Arial"/>
                <w:sz w:val="22"/>
                <w:szCs w:val="22"/>
                <w:rtl/>
              </w:rPr>
            </w:pPr>
          </w:p>
        </w:tc>
      </w:tr>
      <w:tr w:rsidR="0073143C" w:rsidRPr="007367F8" w:rsidTr="0073143C">
        <w:tc>
          <w:tcPr>
            <w:tcW w:w="3827" w:type="dxa"/>
            <w:gridSpan w:val="2"/>
            <w:shd w:val="clear" w:color="auto" w:fill="F3F3F3"/>
          </w:tcPr>
          <w:p w:rsidR="0073143C" w:rsidRPr="007367F8" w:rsidRDefault="0073143C" w:rsidP="0073143C">
            <w:pPr>
              <w:keepLines/>
              <w:ind w:left="6"/>
              <w:rPr>
                <w:rFonts w:ascii="Arial" w:eastAsia="Times New Roman" w:hAnsi="Arial"/>
                <w:sz w:val="22"/>
                <w:szCs w:val="22"/>
                <w:rtl/>
              </w:rPr>
            </w:pPr>
            <w:r w:rsidRPr="007367F8">
              <w:rPr>
                <w:rFonts w:ascii="Arial" w:eastAsia="Times New Roman" w:hAnsi="Arial"/>
                <w:sz w:val="22"/>
                <w:szCs w:val="22"/>
                <w:rtl/>
              </w:rPr>
              <w:t>תאריך הרישום</w:t>
            </w:r>
          </w:p>
        </w:tc>
        <w:tc>
          <w:tcPr>
            <w:tcW w:w="5812" w:type="dxa"/>
            <w:gridSpan w:val="3"/>
            <w:shd w:val="clear" w:color="auto" w:fill="auto"/>
          </w:tcPr>
          <w:p w:rsidR="0073143C" w:rsidRPr="007367F8" w:rsidRDefault="0073143C" w:rsidP="0073143C">
            <w:pPr>
              <w:keepLines/>
              <w:ind w:left="6"/>
              <w:rPr>
                <w:rFonts w:ascii="Arial" w:eastAsia="Times New Roman" w:hAnsi="Arial"/>
                <w:sz w:val="22"/>
                <w:szCs w:val="22"/>
                <w:rtl/>
              </w:rPr>
            </w:pPr>
          </w:p>
        </w:tc>
      </w:tr>
      <w:tr w:rsidR="0073143C" w:rsidRPr="007367F8" w:rsidTr="0073143C">
        <w:tc>
          <w:tcPr>
            <w:tcW w:w="3827" w:type="dxa"/>
            <w:gridSpan w:val="2"/>
            <w:shd w:val="clear" w:color="auto" w:fill="F3F3F3"/>
          </w:tcPr>
          <w:p w:rsidR="0073143C" w:rsidRPr="007367F8" w:rsidRDefault="0073143C" w:rsidP="0073143C">
            <w:pPr>
              <w:keepLines/>
              <w:ind w:left="6"/>
              <w:rPr>
                <w:rFonts w:ascii="Arial" w:eastAsia="Times New Roman" w:hAnsi="Arial"/>
                <w:sz w:val="22"/>
                <w:szCs w:val="22"/>
                <w:rtl/>
              </w:rPr>
            </w:pPr>
            <w:r w:rsidRPr="007367F8">
              <w:rPr>
                <w:rFonts w:ascii="Arial" w:eastAsia="Times New Roman" w:hAnsi="Arial"/>
                <w:sz w:val="22"/>
                <w:szCs w:val="22"/>
                <w:rtl/>
              </w:rPr>
              <w:t>מספר מזהה</w:t>
            </w:r>
          </w:p>
        </w:tc>
        <w:tc>
          <w:tcPr>
            <w:tcW w:w="5812" w:type="dxa"/>
            <w:gridSpan w:val="3"/>
            <w:shd w:val="clear" w:color="auto" w:fill="auto"/>
          </w:tcPr>
          <w:p w:rsidR="0073143C" w:rsidRPr="007367F8" w:rsidRDefault="0073143C" w:rsidP="0073143C">
            <w:pPr>
              <w:keepLines/>
              <w:ind w:left="6"/>
              <w:rPr>
                <w:rFonts w:ascii="Arial" w:eastAsia="Times New Roman" w:hAnsi="Arial"/>
                <w:sz w:val="22"/>
                <w:szCs w:val="22"/>
                <w:rtl/>
              </w:rPr>
            </w:pPr>
          </w:p>
        </w:tc>
      </w:tr>
      <w:tr w:rsidR="0073143C" w:rsidRPr="007367F8" w:rsidTr="0073143C">
        <w:tc>
          <w:tcPr>
            <w:tcW w:w="3827" w:type="dxa"/>
            <w:gridSpan w:val="2"/>
            <w:shd w:val="clear" w:color="auto" w:fill="F3F3F3"/>
          </w:tcPr>
          <w:p w:rsidR="0073143C" w:rsidRPr="007367F8" w:rsidRDefault="0073143C" w:rsidP="0073143C">
            <w:pPr>
              <w:keepLines/>
              <w:ind w:left="6"/>
              <w:rPr>
                <w:rFonts w:ascii="Arial" w:eastAsia="Times New Roman" w:hAnsi="Arial"/>
                <w:sz w:val="22"/>
                <w:szCs w:val="22"/>
                <w:rtl/>
              </w:rPr>
            </w:pPr>
            <w:r w:rsidRPr="007367F8">
              <w:rPr>
                <w:rFonts w:ascii="Arial" w:eastAsia="Times New Roman" w:hAnsi="Arial"/>
                <w:sz w:val="22"/>
                <w:szCs w:val="22"/>
                <w:rtl/>
              </w:rPr>
              <w:t>מספר חשבון בנק</w:t>
            </w:r>
          </w:p>
        </w:tc>
        <w:tc>
          <w:tcPr>
            <w:tcW w:w="5812" w:type="dxa"/>
            <w:gridSpan w:val="3"/>
            <w:shd w:val="clear" w:color="auto" w:fill="auto"/>
          </w:tcPr>
          <w:p w:rsidR="0073143C" w:rsidRPr="007367F8" w:rsidRDefault="0073143C" w:rsidP="0073143C">
            <w:pPr>
              <w:keepLines/>
              <w:ind w:left="6"/>
              <w:rPr>
                <w:rFonts w:ascii="Arial" w:eastAsia="Times New Roman" w:hAnsi="Arial"/>
                <w:sz w:val="22"/>
                <w:szCs w:val="22"/>
                <w:rtl/>
              </w:rPr>
            </w:pPr>
          </w:p>
        </w:tc>
      </w:tr>
      <w:tr w:rsidR="0073143C" w:rsidRPr="007367F8" w:rsidTr="0073143C">
        <w:tc>
          <w:tcPr>
            <w:tcW w:w="1984" w:type="dxa"/>
            <w:vMerge w:val="restart"/>
            <w:shd w:val="clear" w:color="auto" w:fill="F3F3F3"/>
          </w:tcPr>
          <w:p w:rsidR="0073143C" w:rsidRPr="007367F8" w:rsidRDefault="0073143C" w:rsidP="0073143C">
            <w:pPr>
              <w:keepLines/>
              <w:ind w:left="6"/>
              <w:jc w:val="left"/>
              <w:rPr>
                <w:rFonts w:ascii="Arial" w:eastAsia="Times New Roman" w:hAnsi="Arial"/>
                <w:sz w:val="22"/>
                <w:szCs w:val="22"/>
                <w:rtl/>
              </w:rPr>
            </w:pPr>
            <w:r w:rsidRPr="007367F8">
              <w:rPr>
                <w:rFonts w:ascii="Arial" w:eastAsia="Times New Roman" w:hAnsi="Arial"/>
                <w:sz w:val="22"/>
                <w:szCs w:val="22"/>
                <w:rtl/>
              </w:rPr>
              <w:t>איש קשר מטעם המציע למכרז</w:t>
            </w:r>
          </w:p>
        </w:tc>
        <w:tc>
          <w:tcPr>
            <w:tcW w:w="1843" w:type="dxa"/>
            <w:shd w:val="clear" w:color="auto" w:fill="F3F3F3"/>
          </w:tcPr>
          <w:p w:rsidR="0073143C" w:rsidRPr="007367F8" w:rsidRDefault="0073143C" w:rsidP="0073143C">
            <w:pPr>
              <w:keepLines/>
              <w:ind w:left="6"/>
              <w:rPr>
                <w:rFonts w:ascii="Arial" w:eastAsia="Times New Roman" w:hAnsi="Arial"/>
                <w:sz w:val="22"/>
                <w:szCs w:val="22"/>
                <w:rtl/>
              </w:rPr>
            </w:pPr>
            <w:r w:rsidRPr="007367F8">
              <w:rPr>
                <w:rFonts w:ascii="Arial" w:eastAsia="Times New Roman" w:hAnsi="Arial"/>
                <w:sz w:val="22"/>
                <w:szCs w:val="22"/>
                <w:rtl/>
              </w:rPr>
              <w:t>שם מלא</w:t>
            </w:r>
          </w:p>
        </w:tc>
        <w:tc>
          <w:tcPr>
            <w:tcW w:w="5812" w:type="dxa"/>
            <w:gridSpan w:val="3"/>
            <w:shd w:val="clear" w:color="auto" w:fill="auto"/>
          </w:tcPr>
          <w:p w:rsidR="0073143C" w:rsidRPr="007367F8" w:rsidRDefault="0073143C" w:rsidP="0073143C">
            <w:pPr>
              <w:keepLines/>
              <w:ind w:left="6"/>
              <w:rPr>
                <w:rFonts w:ascii="Arial" w:eastAsia="Times New Roman" w:hAnsi="Arial"/>
                <w:sz w:val="22"/>
                <w:szCs w:val="22"/>
                <w:rtl/>
              </w:rPr>
            </w:pPr>
          </w:p>
        </w:tc>
      </w:tr>
      <w:tr w:rsidR="0073143C" w:rsidRPr="007367F8" w:rsidTr="0073143C">
        <w:tc>
          <w:tcPr>
            <w:tcW w:w="1984" w:type="dxa"/>
            <w:vMerge/>
            <w:shd w:val="clear" w:color="auto" w:fill="F3F3F3"/>
          </w:tcPr>
          <w:p w:rsidR="0073143C" w:rsidRPr="007367F8" w:rsidRDefault="0073143C" w:rsidP="0073143C">
            <w:pPr>
              <w:keepLines/>
              <w:ind w:left="6"/>
              <w:rPr>
                <w:rFonts w:ascii="Arial" w:eastAsia="Times New Roman" w:hAnsi="Arial"/>
                <w:sz w:val="22"/>
                <w:szCs w:val="22"/>
                <w:rtl/>
              </w:rPr>
            </w:pPr>
          </w:p>
        </w:tc>
        <w:tc>
          <w:tcPr>
            <w:tcW w:w="1843" w:type="dxa"/>
            <w:shd w:val="clear" w:color="auto" w:fill="F3F3F3"/>
          </w:tcPr>
          <w:p w:rsidR="0073143C" w:rsidRPr="007367F8" w:rsidRDefault="0073143C" w:rsidP="0073143C">
            <w:pPr>
              <w:keepLines/>
              <w:ind w:left="6"/>
              <w:rPr>
                <w:rFonts w:ascii="Arial" w:eastAsia="Times New Roman" w:hAnsi="Arial"/>
                <w:sz w:val="22"/>
                <w:szCs w:val="22"/>
                <w:rtl/>
              </w:rPr>
            </w:pPr>
            <w:r w:rsidRPr="007367F8">
              <w:rPr>
                <w:rFonts w:ascii="Arial" w:eastAsia="Times New Roman" w:hAnsi="Arial"/>
                <w:sz w:val="22"/>
                <w:szCs w:val="22"/>
                <w:rtl/>
              </w:rPr>
              <w:t>תפקיד</w:t>
            </w:r>
          </w:p>
        </w:tc>
        <w:tc>
          <w:tcPr>
            <w:tcW w:w="5812" w:type="dxa"/>
            <w:gridSpan w:val="3"/>
            <w:shd w:val="clear" w:color="auto" w:fill="auto"/>
          </w:tcPr>
          <w:p w:rsidR="0073143C" w:rsidRPr="007367F8" w:rsidRDefault="0073143C" w:rsidP="0073143C">
            <w:pPr>
              <w:keepLines/>
              <w:ind w:left="6"/>
              <w:rPr>
                <w:rFonts w:ascii="Arial" w:eastAsia="Times New Roman" w:hAnsi="Arial"/>
                <w:sz w:val="22"/>
                <w:szCs w:val="22"/>
                <w:rtl/>
              </w:rPr>
            </w:pPr>
          </w:p>
        </w:tc>
      </w:tr>
      <w:tr w:rsidR="0073143C" w:rsidRPr="007367F8" w:rsidTr="0073143C">
        <w:tc>
          <w:tcPr>
            <w:tcW w:w="1984" w:type="dxa"/>
            <w:vMerge/>
            <w:shd w:val="clear" w:color="auto" w:fill="F3F3F3"/>
          </w:tcPr>
          <w:p w:rsidR="0073143C" w:rsidRPr="007367F8" w:rsidRDefault="0073143C" w:rsidP="0073143C">
            <w:pPr>
              <w:keepLines/>
              <w:ind w:left="6"/>
              <w:rPr>
                <w:rFonts w:ascii="Arial" w:eastAsia="Times New Roman" w:hAnsi="Arial"/>
                <w:sz w:val="22"/>
                <w:szCs w:val="22"/>
                <w:rtl/>
              </w:rPr>
            </w:pPr>
          </w:p>
        </w:tc>
        <w:tc>
          <w:tcPr>
            <w:tcW w:w="1843" w:type="dxa"/>
            <w:shd w:val="clear" w:color="auto" w:fill="F3F3F3"/>
          </w:tcPr>
          <w:p w:rsidR="0073143C" w:rsidRPr="007367F8" w:rsidRDefault="0073143C" w:rsidP="0073143C">
            <w:pPr>
              <w:keepLines/>
              <w:ind w:left="6"/>
              <w:rPr>
                <w:rFonts w:ascii="Arial" w:eastAsia="Times New Roman" w:hAnsi="Arial"/>
                <w:sz w:val="22"/>
                <w:szCs w:val="22"/>
                <w:rtl/>
              </w:rPr>
            </w:pPr>
            <w:r w:rsidRPr="007367F8">
              <w:rPr>
                <w:rFonts w:ascii="Arial" w:eastAsia="Times New Roman" w:hAnsi="Arial"/>
                <w:sz w:val="22"/>
                <w:szCs w:val="22"/>
                <w:rtl/>
              </w:rPr>
              <w:t>טלפון משרד</w:t>
            </w:r>
          </w:p>
        </w:tc>
        <w:tc>
          <w:tcPr>
            <w:tcW w:w="5812" w:type="dxa"/>
            <w:gridSpan w:val="3"/>
            <w:shd w:val="clear" w:color="auto" w:fill="auto"/>
          </w:tcPr>
          <w:p w:rsidR="0073143C" w:rsidRPr="007367F8" w:rsidRDefault="0073143C" w:rsidP="0073143C">
            <w:pPr>
              <w:keepLines/>
              <w:ind w:left="6"/>
              <w:rPr>
                <w:rFonts w:ascii="Arial" w:eastAsia="Times New Roman" w:hAnsi="Arial"/>
                <w:sz w:val="22"/>
                <w:szCs w:val="22"/>
                <w:rtl/>
              </w:rPr>
            </w:pPr>
          </w:p>
        </w:tc>
      </w:tr>
      <w:tr w:rsidR="0073143C" w:rsidRPr="007367F8" w:rsidTr="0073143C">
        <w:tc>
          <w:tcPr>
            <w:tcW w:w="1984" w:type="dxa"/>
            <w:vMerge/>
            <w:shd w:val="clear" w:color="auto" w:fill="F3F3F3"/>
          </w:tcPr>
          <w:p w:rsidR="0073143C" w:rsidRPr="007367F8" w:rsidRDefault="0073143C" w:rsidP="0073143C">
            <w:pPr>
              <w:keepLines/>
              <w:ind w:left="6"/>
              <w:rPr>
                <w:rFonts w:ascii="Arial" w:eastAsia="Times New Roman" w:hAnsi="Arial"/>
                <w:sz w:val="22"/>
                <w:szCs w:val="22"/>
                <w:rtl/>
              </w:rPr>
            </w:pPr>
          </w:p>
        </w:tc>
        <w:tc>
          <w:tcPr>
            <w:tcW w:w="1843" w:type="dxa"/>
            <w:shd w:val="clear" w:color="auto" w:fill="F3F3F3"/>
          </w:tcPr>
          <w:p w:rsidR="0073143C" w:rsidRPr="007367F8" w:rsidRDefault="0073143C" w:rsidP="0073143C">
            <w:pPr>
              <w:keepLines/>
              <w:ind w:left="6"/>
              <w:rPr>
                <w:rFonts w:ascii="Arial" w:eastAsia="Times New Roman" w:hAnsi="Arial"/>
                <w:sz w:val="22"/>
                <w:szCs w:val="22"/>
                <w:rtl/>
              </w:rPr>
            </w:pPr>
            <w:r w:rsidRPr="007367F8">
              <w:rPr>
                <w:rFonts w:ascii="Arial" w:eastAsia="Times New Roman" w:hAnsi="Arial"/>
                <w:sz w:val="22"/>
                <w:szCs w:val="22"/>
                <w:rtl/>
              </w:rPr>
              <w:t>טלפון נייד</w:t>
            </w:r>
          </w:p>
        </w:tc>
        <w:tc>
          <w:tcPr>
            <w:tcW w:w="5812" w:type="dxa"/>
            <w:gridSpan w:val="3"/>
            <w:shd w:val="clear" w:color="auto" w:fill="auto"/>
          </w:tcPr>
          <w:p w:rsidR="0073143C" w:rsidRPr="007367F8" w:rsidRDefault="0073143C" w:rsidP="0073143C">
            <w:pPr>
              <w:keepLines/>
              <w:ind w:left="6"/>
              <w:rPr>
                <w:rFonts w:ascii="Arial" w:eastAsia="Times New Roman" w:hAnsi="Arial"/>
                <w:sz w:val="22"/>
                <w:szCs w:val="22"/>
                <w:rtl/>
              </w:rPr>
            </w:pPr>
          </w:p>
        </w:tc>
      </w:tr>
      <w:tr w:rsidR="0073143C" w:rsidRPr="007367F8" w:rsidTr="0073143C">
        <w:tc>
          <w:tcPr>
            <w:tcW w:w="1984" w:type="dxa"/>
            <w:vMerge/>
            <w:tcBorders>
              <w:bottom w:val="single" w:sz="4" w:space="0" w:color="auto"/>
            </w:tcBorders>
            <w:shd w:val="clear" w:color="auto" w:fill="F3F3F3"/>
          </w:tcPr>
          <w:p w:rsidR="0073143C" w:rsidRPr="007367F8" w:rsidRDefault="0073143C" w:rsidP="0073143C">
            <w:pPr>
              <w:keepLines/>
              <w:ind w:left="6"/>
              <w:rPr>
                <w:rFonts w:ascii="Arial" w:eastAsia="Times New Roman" w:hAnsi="Arial"/>
                <w:sz w:val="22"/>
                <w:szCs w:val="22"/>
                <w:rtl/>
              </w:rPr>
            </w:pPr>
          </w:p>
        </w:tc>
        <w:tc>
          <w:tcPr>
            <w:tcW w:w="1843" w:type="dxa"/>
            <w:tcBorders>
              <w:bottom w:val="single" w:sz="4" w:space="0" w:color="auto"/>
            </w:tcBorders>
            <w:shd w:val="clear" w:color="auto" w:fill="F3F3F3"/>
          </w:tcPr>
          <w:p w:rsidR="0073143C" w:rsidRPr="007367F8" w:rsidRDefault="0073143C" w:rsidP="0073143C">
            <w:pPr>
              <w:keepLines/>
              <w:ind w:left="6"/>
              <w:rPr>
                <w:rFonts w:ascii="Arial" w:eastAsia="Times New Roman" w:hAnsi="Arial"/>
                <w:sz w:val="22"/>
                <w:szCs w:val="22"/>
                <w:rtl/>
              </w:rPr>
            </w:pPr>
            <w:r w:rsidRPr="007367F8">
              <w:rPr>
                <w:rFonts w:ascii="Arial" w:eastAsia="Times New Roman" w:hAnsi="Arial"/>
                <w:sz w:val="22"/>
                <w:szCs w:val="22"/>
                <w:rtl/>
              </w:rPr>
              <w:t>דוא"ל</w:t>
            </w:r>
          </w:p>
        </w:tc>
        <w:tc>
          <w:tcPr>
            <w:tcW w:w="5812" w:type="dxa"/>
            <w:gridSpan w:val="3"/>
            <w:tcBorders>
              <w:bottom w:val="single" w:sz="4" w:space="0" w:color="auto"/>
            </w:tcBorders>
            <w:shd w:val="clear" w:color="auto" w:fill="auto"/>
          </w:tcPr>
          <w:p w:rsidR="0073143C" w:rsidRPr="007367F8" w:rsidRDefault="0073143C" w:rsidP="0073143C">
            <w:pPr>
              <w:keepLines/>
              <w:ind w:left="6"/>
              <w:rPr>
                <w:rFonts w:ascii="Arial" w:eastAsia="Times New Roman" w:hAnsi="Arial"/>
                <w:sz w:val="22"/>
                <w:szCs w:val="22"/>
                <w:rtl/>
              </w:rPr>
            </w:pPr>
          </w:p>
        </w:tc>
      </w:tr>
      <w:tr w:rsidR="0073143C" w:rsidRPr="007367F8" w:rsidTr="0073143C">
        <w:trPr>
          <w:trHeight w:val="450"/>
        </w:trPr>
        <w:tc>
          <w:tcPr>
            <w:tcW w:w="1984" w:type="dxa"/>
            <w:vMerge w:val="restart"/>
            <w:shd w:val="clear" w:color="auto" w:fill="F3F3F3"/>
          </w:tcPr>
          <w:p w:rsidR="0073143C" w:rsidRPr="007367F8" w:rsidRDefault="0073143C" w:rsidP="0073143C">
            <w:pPr>
              <w:keepLines/>
              <w:spacing w:line="240" w:lineRule="auto"/>
              <w:ind w:left="6"/>
              <w:rPr>
                <w:rFonts w:ascii="Arial" w:eastAsia="Times New Roman" w:hAnsi="Arial"/>
                <w:sz w:val="22"/>
                <w:szCs w:val="22"/>
                <w:rtl/>
              </w:rPr>
            </w:pPr>
            <w:r w:rsidRPr="007367F8">
              <w:rPr>
                <w:rFonts w:ascii="Arial" w:eastAsia="Times New Roman" w:hAnsi="Arial"/>
                <w:sz w:val="22"/>
                <w:szCs w:val="22"/>
                <w:rtl/>
              </w:rPr>
              <w:t xml:space="preserve">מורשה/י החתימה מטעם המציע על פי החלטת דירקטוריון/ הנהלת המציע </w:t>
            </w:r>
          </w:p>
          <w:p w:rsidR="00D33578" w:rsidRPr="007367F8" w:rsidRDefault="0073143C" w:rsidP="0073143C">
            <w:pPr>
              <w:keepLines/>
              <w:spacing w:line="240" w:lineRule="auto"/>
              <w:ind w:left="6"/>
              <w:rPr>
                <w:rFonts w:ascii="Arial" w:eastAsia="Times New Roman" w:hAnsi="Arial"/>
                <w:sz w:val="22"/>
                <w:szCs w:val="22"/>
                <w:rtl/>
              </w:rPr>
            </w:pPr>
            <w:r w:rsidRPr="007367F8">
              <w:rPr>
                <w:rFonts w:ascii="Arial" w:eastAsia="Times New Roman" w:hAnsi="Arial" w:hint="cs"/>
                <w:sz w:val="22"/>
                <w:szCs w:val="22"/>
                <w:rtl/>
              </w:rPr>
              <w:t xml:space="preserve">נא </w:t>
            </w:r>
            <w:r w:rsidR="00D33578" w:rsidRPr="007367F8">
              <w:rPr>
                <w:rFonts w:ascii="Arial" w:eastAsia="Times New Roman" w:hAnsi="Arial" w:hint="cs"/>
                <w:sz w:val="22"/>
                <w:szCs w:val="22"/>
                <w:rtl/>
              </w:rPr>
              <w:t>להקיף בעיגול:</w:t>
            </w:r>
          </w:p>
          <w:p w:rsidR="0073143C" w:rsidRPr="007367F8" w:rsidRDefault="0073143C" w:rsidP="0073143C">
            <w:pPr>
              <w:keepLines/>
              <w:spacing w:line="240" w:lineRule="auto"/>
              <w:ind w:left="6"/>
              <w:rPr>
                <w:rFonts w:ascii="Arial" w:eastAsia="Times New Roman" w:hAnsi="Arial"/>
                <w:sz w:val="22"/>
                <w:szCs w:val="22"/>
                <w:rtl/>
              </w:rPr>
            </w:pPr>
            <w:r w:rsidRPr="007367F8">
              <w:rPr>
                <w:rFonts w:ascii="Arial" w:eastAsia="Times New Roman" w:hAnsi="Arial" w:hint="cs"/>
                <w:sz w:val="22"/>
                <w:szCs w:val="22"/>
                <w:rtl/>
              </w:rPr>
              <w:t xml:space="preserve"> "ביחד" או "לחוד"</w:t>
            </w:r>
          </w:p>
        </w:tc>
        <w:tc>
          <w:tcPr>
            <w:tcW w:w="1843" w:type="dxa"/>
            <w:shd w:val="clear" w:color="auto" w:fill="F3F3F3"/>
          </w:tcPr>
          <w:p w:rsidR="0073143C" w:rsidRPr="007367F8" w:rsidRDefault="0073143C" w:rsidP="0073143C">
            <w:pPr>
              <w:keepLines/>
              <w:ind w:left="6"/>
              <w:rPr>
                <w:rFonts w:ascii="Arial" w:eastAsia="Times New Roman" w:hAnsi="Arial"/>
                <w:sz w:val="22"/>
                <w:szCs w:val="22"/>
                <w:rtl/>
              </w:rPr>
            </w:pPr>
            <w:r w:rsidRPr="007367F8">
              <w:rPr>
                <w:rFonts w:ascii="Arial" w:eastAsia="Times New Roman" w:hAnsi="Arial"/>
                <w:sz w:val="22"/>
                <w:szCs w:val="22"/>
                <w:rtl/>
              </w:rPr>
              <w:t>שם מלא</w:t>
            </w:r>
          </w:p>
        </w:tc>
        <w:tc>
          <w:tcPr>
            <w:tcW w:w="1559" w:type="dxa"/>
            <w:shd w:val="clear" w:color="auto" w:fill="F3F3F3"/>
          </w:tcPr>
          <w:p w:rsidR="0073143C" w:rsidRPr="007367F8" w:rsidRDefault="0073143C" w:rsidP="0073143C">
            <w:pPr>
              <w:keepLines/>
              <w:ind w:left="6"/>
              <w:rPr>
                <w:rFonts w:ascii="Arial" w:eastAsia="Times New Roman" w:hAnsi="Arial"/>
                <w:sz w:val="22"/>
                <w:szCs w:val="22"/>
                <w:rtl/>
              </w:rPr>
            </w:pPr>
            <w:r w:rsidRPr="007367F8">
              <w:rPr>
                <w:rFonts w:ascii="Arial" w:eastAsia="Times New Roman" w:hAnsi="Arial"/>
                <w:sz w:val="22"/>
                <w:szCs w:val="22"/>
                <w:rtl/>
              </w:rPr>
              <w:t>תפקיד</w:t>
            </w:r>
          </w:p>
        </w:tc>
        <w:tc>
          <w:tcPr>
            <w:tcW w:w="1559" w:type="dxa"/>
            <w:shd w:val="clear" w:color="auto" w:fill="F3F3F3"/>
          </w:tcPr>
          <w:p w:rsidR="0073143C" w:rsidRPr="007367F8" w:rsidRDefault="0073143C" w:rsidP="0073143C">
            <w:pPr>
              <w:keepLines/>
              <w:ind w:left="6"/>
              <w:rPr>
                <w:rFonts w:ascii="Arial" w:eastAsia="Times New Roman" w:hAnsi="Arial"/>
                <w:sz w:val="22"/>
                <w:szCs w:val="22"/>
                <w:rtl/>
              </w:rPr>
            </w:pPr>
            <w:r w:rsidRPr="007367F8">
              <w:rPr>
                <w:rFonts w:ascii="Arial" w:eastAsia="Times New Roman" w:hAnsi="Arial"/>
                <w:sz w:val="22"/>
                <w:szCs w:val="22"/>
                <w:rtl/>
              </w:rPr>
              <w:t>ת.ז.</w:t>
            </w:r>
          </w:p>
        </w:tc>
        <w:tc>
          <w:tcPr>
            <w:tcW w:w="2694" w:type="dxa"/>
            <w:shd w:val="clear" w:color="auto" w:fill="F3F3F3"/>
          </w:tcPr>
          <w:p w:rsidR="0073143C" w:rsidRPr="007367F8" w:rsidRDefault="0073143C" w:rsidP="0073143C">
            <w:pPr>
              <w:keepLines/>
              <w:ind w:left="6"/>
              <w:rPr>
                <w:rFonts w:ascii="Arial" w:eastAsia="Times New Roman" w:hAnsi="Arial"/>
                <w:sz w:val="22"/>
                <w:szCs w:val="22"/>
                <w:rtl/>
              </w:rPr>
            </w:pPr>
            <w:r w:rsidRPr="007367F8">
              <w:rPr>
                <w:rFonts w:ascii="Arial" w:eastAsia="Times New Roman" w:hAnsi="Arial"/>
                <w:sz w:val="22"/>
                <w:szCs w:val="22"/>
                <w:rtl/>
              </w:rPr>
              <w:t>דוגמת חתימה וחותמת</w:t>
            </w:r>
          </w:p>
        </w:tc>
      </w:tr>
      <w:tr w:rsidR="0073143C" w:rsidRPr="007367F8" w:rsidTr="0073143C">
        <w:trPr>
          <w:trHeight w:val="450"/>
        </w:trPr>
        <w:tc>
          <w:tcPr>
            <w:tcW w:w="1984" w:type="dxa"/>
            <w:vMerge/>
            <w:shd w:val="clear" w:color="auto" w:fill="F3F3F3"/>
          </w:tcPr>
          <w:p w:rsidR="0073143C" w:rsidRPr="007367F8" w:rsidRDefault="0073143C" w:rsidP="0073143C">
            <w:pPr>
              <w:keepLines/>
              <w:ind w:left="6"/>
              <w:rPr>
                <w:rFonts w:ascii="Arial" w:eastAsia="Times New Roman" w:hAnsi="Arial"/>
                <w:sz w:val="22"/>
                <w:szCs w:val="22"/>
                <w:rtl/>
              </w:rPr>
            </w:pPr>
          </w:p>
        </w:tc>
        <w:tc>
          <w:tcPr>
            <w:tcW w:w="1843" w:type="dxa"/>
            <w:tcBorders>
              <w:bottom w:val="single" w:sz="4" w:space="0" w:color="auto"/>
            </w:tcBorders>
            <w:shd w:val="clear" w:color="auto" w:fill="auto"/>
          </w:tcPr>
          <w:p w:rsidR="0073143C" w:rsidRPr="007367F8" w:rsidRDefault="0073143C" w:rsidP="0073143C">
            <w:pPr>
              <w:keepLines/>
              <w:ind w:left="6"/>
              <w:rPr>
                <w:rFonts w:ascii="Arial" w:eastAsia="Times New Roman" w:hAnsi="Arial"/>
                <w:sz w:val="22"/>
                <w:szCs w:val="22"/>
                <w:rtl/>
              </w:rPr>
            </w:pPr>
          </w:p>
        </w:tc>
        <w:tc>
          <w:tcPr>
            <w:tcW w:w="1559" w:type="dxa"/>
            <w:tcBorders>
              <w:bottom w:val="single" w:sz="4" w:space="0" w:color="auto"/>
            </w:tcBorders>
            <w:shd w:val="clear" w:color="auto" w:fill="auto"/>
          </w:tcPr>
          <w:p w:rsidR="0073143C" w:rsidRPr="007367F8" w:rsidRDefault="0073143C" w:rsidP="0073143C">
            <w:pPr>
              <w:keepLines/>
              <w:ind w:left="6"/>
              <w:rPr>
                <w:rFonts w:ascii="Arial" w:eastAsia="Times New Roman" w:hAnsi="Arial"/>
                <w:sz w:val="22"/>
                <w:szCs w:val="22"/>
                <w:rtl/>
              </w:rPr>
            </w:pPr>
          </w:p>
        </w:tc>
        <w:tc>
          <w:tcPr>
            <w:tcW w:w="1559" w:type="dxa"/>
            <w:tcBorders>
              <w:bottom w:val="single" w:sz="4" w:space="0" w:color="auto"/>
            </w:tcBorders>
            <w:shd w:val="clear" w:color="auto" w:fill="auto"/>
          </w:tcPr>
          <w:p w:rsidR="0073143C" w:rsidRPr="007367F8" w:rsidRDefault="0073143C" w:rsidP="0073143C">
            <w:pPr>
              <w:keepLines/>
              <w:ind w:left="6"/>
              <w:rPr>
                <w:rFonts w:ascii="Arial" w:eastAsia="Times New Roman" w:hAnsi="Arial"/>
                <w:sz w:val="22"/>
                <w:szCs w:val="22"/>
                <w:rtl/>
              </w:rPr>
            </w:pPr>
          </w:p>
        </w:tc>
        <w:tc>
          <w:tcPr>
            <w:tcW w:w="2694" w:type="dxa"/>
            <w:tcBorders>
              <w:bottom w:val="single" w:sz="4" w:space="0" w:color="auto"/>
            </w:tcBorders>
            <w:shd w:val="clear" w:color="auto" w:fill="auto"/>
          </w:tcPr>
          <w:p w:rsidR="0073143C" w:rsidRPr="007367F8" w:rsidRDefault="0073143C" w:rsidP="0073143C">
            <w:pPr>
              <w:keepLines/>
              <w:ind w:left="6"/>
              <w:rPr>
                <w:rFonts w:ascii="Arial" w:eastAsia="Times New Roman" w:hAnsi="Arial"/>
                <w:sz w:val="22"/>
                <w:szCs w:val="22"/>
                <w:rtl/>
              </w:rPr>
            </w:pPr>
          </w:p>
        </w:tc>
      </w:tr>
      <w:tr w:rsidR="0073143C" w:rsidRPr="007367F8" w:rsidTr="0073143C">
        <w:trPr>
          <w:trHeight w:val="450"/>
        </w:trPr>
        <w:tc>
          <w:tcPr>
            <w:tcW w:w="1984" w:type="dxa"/>
            <w:vMerge/>
            <w:shd w:val="clear" w:color="auto" w:fill="F3F3F3"/>
          </w:tcPr>
          <w:p w:rsidR="0073143C" w:rsidRPr="007367F8" w:rsidRDefault="0073143C" w:rsidP="0073143C">
            <w:pPr>
              <w:keepLines/>
              <w:ind w:left="6"/>
              <w:rPr>
                <w:rFonts w:ascii="Arial" w:eastAsia="Times New Roman" w:hAnsi="Arial"/>
                <w:sz w:val="22"/>
                <w:szCs w:val="22"/>
                <w:rtl/>
              </w:rPr>
            </w:pPr>
          </w:p>
        </w:tc>
        <w:tc>
          <w:tcPr>
            <w:tcW w:w="1843" w:type="dxa"/>
            <w:shd w:val="clear" w:color="auto" w:fill="F3F3F3"/>
          </w:tcPr>
          <w:p w:rsidR="0073143C" w:rsidRPr="007367F8" w:rsidRDefault="0073143C" w:rsidP="0073143C">
            <w:pPr>
              <w:keepLines/>
              <w:ind w:left="6"/>
              <w:rPr>
                <w:rFonts w:ascii="Arial" w:eastAsia="Times New Roman" w:hAnsi="Arial"/>
                <w:sz w:val="22"/>
                <w:szCs w:val="22"/>
                <w:rtl/>
              </w:rPr>
            </w:pPr>
            <w:r w:rsidRPr="007367F8">
              <w:rPr>
                <w:rFonts w:ascii="Arial" w:eastAsia="Times New Roman" w:hAnsi="Arial"/>
                <w:sz w:val="22"/>
                <w:szCs w:val="22"/>
                <w:rtl/>
              </w:rPr>
              <w:t>שם מלא</w:t>
            </w:r>
          </w:p>
        </w:tc>
        <w:tc>
          <w:tcPr>
            <w:tcW w:w="1559" w:type="dxa"/>
            <w:shd w:val="clear" w:color="auto" w:fill="F3F3F3"/>
          </w:tcPr>
          <w:p w:rsidR="0073143C" w:rsidRPr="007367F8" w:rsidRDefault="0073143C" w:rsidP="0073143C">
            <w:pPr>
              <w:keepLines/>
              <w:ind w:left="6"/>
              <w:rPr>
                <w:rFonts w:ascii="Arial" w:eastAsia="Times New Roman" w:hAnsi="Arial"/>
                <w:sz w:val="22"/>
                <w:szCs w:val="22"/>
                <w:rtl/>
              </w:rPr>
            </w:pPr>
            <w:r w:rsidRPr="007367F8">
              <w:rPr>
                <w:rFonts w:ascii="Arial" w:eastAsia="Times New Roman" w:hAnsi="Arial"/>
                <w:sz w:val="22"/>
                <w:szCs w:val="22"/>
                <w:rtl/>
              </w:rPr>
              <w:t>תפקיד</w:t>
            </w:r>
          </w:p>
        </w:tc>
        <w:tc>
          <w:tcPr>
            <w:tcW w:w="1559" w:type="dxa"/>
            <w:shd w:val="clear" w:color="auto" w:fill="F3F3F3"/>
          </w:tcPr>
          <w:p w:rsidR="0073143C" w:rsidRPr="007367F8" w:rsidRDefault="0073143C" w:rsidP="0073143C">
            <w:pPr>
              <w:keepLines/>
              <w:ind w:left="6"/>
              <w:rPr>
                <w:rFonts w:ascii="Arial" w:eastAsia="Times New Roman" w:hAnsi="Arial"/>
                <w:sz w:val="22"/>
                <w:szCs w:val="22"/>
                <w:rtl/>
              </w:rPr>
            </w:pPr>
            <w:r w:rsidRPr="007367F8">
              <w:rPr>
                <w:rFonts w:ascii="Arial" w:eastAsia="Times New Roman" w:hAnsi="Arial"/>
                <w:sz w:val="22"/>
                <w:szCs w:val="22"/>
                <w:rtl/>
              </w:rPr>
              <w:t>ת.ז.</w:t>
            </w:r>
          </w:p>
        </w:tc>
        <w:tc>
          <w:tcPr>
            <w:tcW w:w="2694" w:type="dxa"/>
            <w:shd w:val="clear" w:color="auto" w:fill="F3F3F3"/>
          </w:tcPr>
          <w:p w:rsidR="0073143C" w:rsidRPr="007367F8" w:rsidRDefault="0073143C" w:rsidP="0073143C">
            <w:pPr>
              <w:keepLines/>
              <w:ind w:left="6"/>
              <w:rPr>
                <w:rFonts w:ascii="Arial" w:eastAsia="Times New Roman" w:hAnsi="Arial"/>
                <w:sz w:val="22"/>
                <w:szCs w:val="22"/>
                <w:rtl/>
              </w:rPr>
            </w:pPr>
            <w:r w:rsidRPr="007367F8">
              <w:rPr>
                <w:rFonts w:ascii="Arial" w:eastAsia="Times New Roman" w:hAnsi="Arial"/>
                <w:sz w:val="22"/>
                <w:szCs w:val="22"/>
                <w:rtl/>
              </w:rPr>
              <w:t>דוגמת חתימה וחותמת</w:t>
            </w:r>
          </w:p>
        </w:tc>
      </w:tr>
      <w:tr w:rsidR="0073143C" w:rsidRPr="007367F8" w:rsidTr="0073143C">
        <w:trPr>
          <w:trHeight w:val="450"/>
        </w:trPr>
        <w:tc>
          <w:tcPr>
            <w:tcW w:w="1984" w:type="dxa"/>
            <w:vMerge/>
            <w:shd w:val="clear" w:color="auto" w:fill="F3F3F3"/>
          </w:tcPr>
          <w:p w:rsidR="0073143C" w:rsidRPr="007367F8" w:rsidRDefault="0073143C" w:rsidP="0073143C">
            <w:pPr>
              <w:keepLines/>
              <w:ind w:left="6"/>
              <w:rPr>
                <w:rFonts w:ascii="Arial" w:eastAsia="Times New Roman" w:hAnsi="Arial"/>
                <w:sz w:val="22"/>
                <w:szCs w:val="22"/>
                <w:rtl/>
              </w:rPr>
            </w:pPr>
          </w:p>
        </w:tc>
        <w:tc>
          <w:tcPr>
            <w:tcW w:w="1843" w:type="dxa"/>
            <w:shd w:val="clear" w:color="auto" w:fill="auto"/>
          </w:tcPr>
          <w:p w:rsidR="0073143C" w:rsidRPr="007367F8" w:rsidRDefault="0073143C" w:rsidP="0073143C">
            <w:pPr>
              <w:keepLines/>
              <w:ind w:left="6"/>
              <w:rPr>
                <w:rFonts w:ascii="Arial" w:eastAsia="Times New Roman" w:hAnsi="Arial"/>
                <w:sz w:val="22"/>
                <w:szCs w:val="22"/>
                <w:rtl/>
              </w:rPr>
            </w:pPr>
          </w:p>
        </w:tc>
        <w:tc>
          <w:tcPr>
            <w:tcW w:w="1559" w:type="dxa"/>
            <w:shd w:val="clear" w:color="auto" w:fill="auto"/>
          </w:tcPr>
          <w:p w:rsidR="0073143C" w:rsidRPr="007367F8" w:rsidRDefault="0073143C" w:rsidP="0073143C">
            <w:pPr>
              <w:keepLines/>
              <w:ind w:left="6"/>
              <w:rPr>
                <w:rFonts w:ascii="Arial" w:eastAsia="Times New Roman" w:hAnsi="Arial"/>
                <w:sz w:val="22"/>
                <w:szCs w:val="22"/>
                <w:rtl/>
              </w:rPr>
            </w:pPr>
          </w:p>
        </w:tc>
        <w:tc>
          <w:tcPr>
            <w:tcW w:w="1559" w:type="dxa"/>
            <w:shd w:val="clear" w:color="auto" w:fill="auto"/>
          </w:tcPr>
          <w:p w:rsidR="0073143C" w:rsidRPr="007367F8" w:rsidRDefault="0073143C" w:rsidP="0073143C">
            <w:pPr>
              <w:keepLines/>
              <w:ind w:left="6"/>
              <w:rPr>
                <w:rFonts w:ascii="Arial" w:eastAsia="Times New Roman" w:hAnsi="Arial"/>
                <w:sz w:val="22"/>
                <w:szCs w:val="22"/>
                <w:rtl/>
              </w:rPr>
            </w:pPr>
          </w:p>
        </w:tc>
        <w:tc>
          <w:tcPr>
            <w:tcW w:w="2694" w:type="dxa"/>
            <w:shd w:val="clear" w:color="auto" w:fill="auto"/>
          </w:tcPr>
          <w:p w:rsidR="0073143C" w:rsidRPr="007367F8" w:rsidRDefault="0073143C" w:rsidP="0073143C">
            <w:pPr>
              <w:keepLines/>
              <w:ind w:left="6"/>
              <w:rPr>
                <w:rFonts w:ascii="Arial" w:eastAsia="Times New Roman" w:hAnsi="Arial"/>
                <w:sz w:val="22"/>
                <w:szCs w:val="22"/>
                <w:rtl/>
              </w:rPr>
            </w:pPr>
          </w:p>
        </w:tc>
      </w:tr>
    </w:tbl>
    <w:p w:rsidR="0073143C" w:rsidRPr="007367F8" w:rsidRDefault="0073143C" w:rsidP="0073143C">
      <w:pPr>
        <w:widowControl w:val="0"/>
        <w:tabs>
          <w:tab w:val="left" w:pos="1619"/>
          <w:tab w:val="left" w:pos="2699"/>
        </w:tabs>
        <w:adjustRightInd w:val="0"/>
        <w:spacing w:before="40" w:after="40" w:line="240" w:lineRule="auto"/>
        <w:textAlignment w:val="baseline"/>
        <w:rPr>
          <w:rFonts w:ascii="FrankRuehl" w:eastAsia="Times New Roman" w:hAnsi="FrankRuehl"/>
          <w:rtl/>
        </w:rPr>
      </w:pPr>
    </w:p>
    <w:p w:rsidR="0073143C" w:rsidRPr="007367F8" w:rsidRDefault="0073143C" w:rsidP="0073143C">
      <w:pPr>
        <w:widowControl w:val="0"/>
        <w:tabs>
          <w:tab w:val="left" w:pos="1619"/>
          <w:tab w:val="left" w:pos="2699"/>
        </w:tabs>
        <w:adjustRightInd w:val="0"/>
        <w:spacing w:before="40" w:after="40" w:line="240" w:lineRule="auto"/>
        <w:textAlignment w:val="baseline"/>
        <w:rPr>
          <w:rFonts w:ascii="FrankRuehl" w:eastAsia="Times New Roman" w:hAnsi="FrankRuehl"/>
          <w:rtl/>
        </w:rPr>
      </w:pPr>
      <w:r w:rsidRPr="007367F8">
        <w:rPr>
          <w:rFonts w:ascii="FrankRuehl" w:eastAsia="Times New Roman" w:hAnsi="FrankRuehl"/>
          <w:rtl/>
        </w:rPr>
        <w:t>בכבוד רב</w:t>
      </w:r>
      <w:r w:rsidRPr="007367F8">
        <w:rPr>
          <w:rFonts w:ascii="FrankRuehl" w:eastAsia="Times New Roman" w:hAnsi="FrankRuehl" w:hint="cs"/>
          <w:rtl/>
        </w:rPr>
        <w:t>,</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24"/>
        <w:gridCol w:w="2755"/>
        <w:gridCol w:w="3533"/>
      </w:tblGrid>
      <w:tr w:rsidR="0073143C" w:rsidRPr="007367F8" w:rsidTr="0073143C">
        <w:tc>
          <w:tcPr>
            <w:tcW w:w="2835" w:type="dxa"/>
            <w:shd w:val="clear" w:color="auto" w:fill="E6E6E6"/>
          </w:tcPr>
          <w:p w:rsidR="0073143C" w:rsidRPr="007367F8" w:rsidRDefault="0073143C" w:rsidP="0073143C">
            <w:pPr>
              <w:widowControl w:val="0"/>
              <w:adjustRightInd w:val="0"/>
              <w:spacing w:before="120"/>
              <w:textAlignment w:val="baseline"/>
              <w:rPr>
                <w:rFonts w:ascii="Arial" w:eastAsia="Times New Roman" w:hAnsi="Arial"/>
                <w:sz w:val="22"/>
                <w:szCs w:val="22"/>
                <w:rtl/>
                <w:lang w:eastAsia="he-IL"/>
              </w:rPr>
            </w:pPr>
            <w:r w:rsidRPr="007367F8">
              <w:rPr>
                <w:rFonts w:ascii="Arial" w:eastAsia="Times New Roman" w:hAnsi="Arial"/>
                <w:sz w:val="22"/>
                <w:szCs w:val="22"/>
                <w:rtl/>
                <w:lang w:eastAsia="he-IL"/>
              </w:rPr>
              <w:t>שם עורך הדין</w:t>
            </w:r>
          </w:p>
        </w:tc>
        <w:tc>
          <w:tcPr>
            <w:tcW w:w="2976" w:type="dxa"/>
            <w:shd w:val="clear" w:color="auto" w:fill="E6E6E6"/>
          </w:tcPr>
          <w:p w:rsidR="0073143C" w:rsidRPr="007367F8" w:rsidRDefault="0073143C" w:rsidP="0073143C">
            <w:pPr>
              <w:widowControl w:val="0"/>
              <w:adjustRightInd w:val="0"/>
              <w:spacing w:before="120"/>
              <w:textAlignment w:val="baseline"/>
              <w:rPr>
                <w:rFonts w:ascii="Arial" w:eastAsia="Times New Roman" w:hAnsi="Arial"/>
                <w:sz w:val="22"/>
                <w:szCs w:val="22"/>
                <w:rtl/>
                <w:lang w:eastAsia="he-IL"/>
              </w:rPr>
            </w:pPr>
            <w:r w:rsidRPr="007367F8">
              <w:rPr>
                <w:rFonts w:ascii="Arial" w:eastAsia="Times New Roman" w:hAnsi="Arial"/>
                <w:sz w:val="22"/>
                <w:szCs w:val="22"/>
                <w:rtl/>
                <w:lang w:eastAsia="he-IL"/>
              </w:rPr>
              <w:t>כתובת</w:t>
            </w:r>
          </w:p>
        </w:tc>
        <w:tc>
          <w:tcPr>
            <w:tcW w:w="3828" w:type="dxa"/>
            <w:shd w:val="clear" w:color="auto" w:fill="E6E6E6"/>
          </w:tcPr>
          <w:p w:rsidR="0073143C" w:rsidRPr="007367F8" w:rsidRDefault="0073143C" w:rsidP="0073143C">
            <w:pPr>
              <w:widowControl w:val="0"/>
              <w:adjustRightInd w:val="0"/>
              <w:spacing w:before="120"/>
              <w:textAlignment w:val="baseline"/>
              <w:rPr>
                <w:rFonts w:ascii="Arial" w:eastAsia="Times New Roman" w:hAnsi="Arial"/>
                <w:sz w:val="22"/>
                <w:szCs w:val="22"/>
                <w:rtl/>
                <w:lang w:eastAsia="he-IL"/>
              </w:rPr>
            </w:pPr>
            <w:r w:rsidRPr="007367F8">
              <w:rPr>
                <w:rFonts w:ascii="Arial" w:eastAsia="Times New Roman" w:hAnsi="Arial"/>
                <w:sz w:val="22"/>
                <w:szCs w:val="22"/>
                <w:rtl/>
                <w:lang w:eastAsia="he-IL"/>
              </w:rPr>
              <w:t xml:space="preserve">טלפון </w:t>
            </w:r>
          </w:p>
        </w:tc>
      </w:tr>
      <w:tr w:rsidR="0073143C" w:rsidRPr="007367F8" w:rsidTr="0073143C">
        <w:tc>
          <w:tcPr>
            <w:tcW w:w="2835" w:type="dxa"/>
            <w:tcBorders>
              <w:bottom w:val="single" w:sz="4" w:space="0" w:color="auto"/>
            </w:tcBorders>
            <w:shd w:val="clear" w:color="auto" w:fill="auto"/>
          </w:tcPr>
          <w:p w:rsidR="0073143C" w:rsidRPr="007367F8" w:rsidRDefault="0073143C" w:rsidP="0073143C">
            <w:pPr>
              <w:widowControl w:val="0"/>
              <w:adjustRightInd w:val="0"/>
              <w:spacing w:before="120"/>
              <w:textAlignment w:val="baseline"/>
              <w:rPr>
                <w:rFonts w:ascii="Arial" w:eastAsia="Times New Roman" w:hAnsi="Arial"/>
                <w:sz w:val="22"/>
                <w:szCs w:val="22"/>
                <w:rtl/>
                <w:lang w:eastAsia="he-IL"/>
              </w:rPr>
            </w:pPr>
          </w:p>
        </w:tc>
        <w:tc>
          <w:tcPr>
            <w:tcW w:w="2976" w:type="dxa"/>
            <w:tcBorders>
              <w:bottom w:val="single" w:sz="4" w:space="0" w:color="auto"/>
            </w:tcBorders>
            <w:shd w:val="clear" w:color="auto" w:fill="auto"/>
          </w:tcPr>
          <w:p w:rsidR="0073143C" w:rsidRPr="007367F8" w:rsidRDefault="0073143C" w:rsidP="0073143C">
            <w:pPr>
              <w:widowControl w:val="0"/>
              <w:adjustRightInd w:val="0"/>
              <w:spacing w:before="120"/>
              <w:textAlignment w:val="baseline"/>
              <w:rPr>
                <w:rFonts w:ascii="Arial" w:eastAsia="Times New Roman" w:hAnsi="Arial"/>
                <w:sz w:val="22"/>
                <w:szCs w:val="22"/>
                <w:rtl/>
                <w:lang w:eastAsia="he-IL"/>
              </w:rPr>
            </w:pPr>
          </w:p>
        </w:tc>
        <w:tc>
          <w:tcPr>
            <w:tcW w:w="3828" w:type="dxa"/>
            <w:tcBorders>
              <w:bottom w:val="single" w:sz="4" w:space="0" w:color="auto"/>
            </w:tcBorders>
            <w:shd w:val="clear" w:color="auto" w:fill="auto"/>
          </w:tcPr>
          <w:p w:rsidR="0073143C" w:rsidRPr="007367F8" w:rsidRDefault="0073143C" w:rsidP="0073143C">
            <w:pPr>
              <w:widowControl w:val="0"/>
              <w:adjustRightInd w:val="0"/>
              <w:spacing w:before="120"/>
              <w:textAlignment w:val="baseline"/>
              <w:rPr>
                <w:rFonts w:ascii="Arial" w:eastAsia="Times New Roman" w:hAnsi="Arial"/>
                <w:sz w:val="22"/>
                <w:szCs w:val="22"/>
                <w:rtl/>
                <w:lang w:eastAsia="he-IL"/>
              </w:rPr>
            </w:pPr>
          </w:p>
        </w:tc>
      </w:tr>
      <w:tr w:rsidR="0073143C" w:rsidRPr="007367F8" w:rsidTr="0073143C">
        <w:tc>
          <w:tcPr>
            <w:tcW w:w="2835" w:type="dxa"/>
            <w:shd w:val="clear" w:color="auto" w:fill="E6E6E6"/>
          </w:tcPr>
          <w:p w:rsidR="0073143C" w:rsidRPr="007367F8" w:rsidRDefault="0073143C" w:rsidP="0073143C">
            <w:pPr>
              <w:widowControl w:val="0"/>
              <w:adjustRightInd w:val="0"/>
              <w:spacing w:before="120"/>
              <w:textAlignment w:val="baseline"/>
              <w:rPr>
                <w:rFonts w:ascii="Arial" w:eastAsia="Times New Roman" w:hAnsi="Arial"/>
                <w:sz w:val="22"/>
                <w:szCs w:val="22"/>
                <w:rtl/>
                <w:lang w:eastAsia="he-IL"/>
              </w:rPr>
            </w:pPr>
            <w:r w:rsidRPr="007367F8">
              <w:rPr>
                <w:rFonts w:ascii="Arial" w:eastAsia="Times New Roman" w:hAnsi="Arial"/>
                <w:sz w:val="22"/>
                <w:szCs w:val="22"/>
                <w:rtl/>
                <w:lang w:eastAsia="he-IL"/>
              </w:rPr>
              <w:t>תאריך</w:t>
            </w:r>
          </w:p>
        </w:tc>
        <w:tc>
          <w:tcPr>
            <w:tcW w:w="2976" w:type="dxa"/>
            <w:shd w:val="clear" w:color="auto" w:fill="E6E6E6"/>
          </w:tcPr>
          <w:p w:rsidR="0073143C" w:rsidRPr="007367F8" w:rsidRDefault="0073143C" w:rsidP="0073143C">
            <w:pPr>
              <w:widowControl w:val="0"/>
              <w:adjustRightInd w:val="0"/>
              <w:spacing w:before="120"/>
              <w:textAlignment w:val="baseline"/>
              <w:rPr>
                <w:rFonts w:ascii="Arial" w:eastAsia="Times New Roman" w:hAnsi="Arial"/>
                <w:sz w:val="22"/>
                <w:szCs w:val="22"/>
                <w:rtl/>
                <w:lang w:eastAsia="he-IL"/>
              </w:rPr>
            </w:pPr>
            <w:r w:rsidRPr="007367F8">
              <w:rPr>
                <w:rFonts w:ascii="Arial" w:eastAsia="Times New Roman" w:hAnsi="Arial"/>
                <w:sz w:val="22"/>
                <w:szCs w:val="22"/>
                <w:rtl/>
                <w:lang w:eastAsia="he-IL"/>
              </w:rPr>
              <w:t>מס. רישיון</w:t>
            </w:r>
          </w:p>
        </w:tc>
        <w:tc>
          <w:tcPr>
            <w:tcW w:w="3828" w:type="dxa"/>
            <w:shd w:val="clear" w:color="auto" w:fill="E6E6E6"/>
          </w:tcPr>
          <w:p w:rsidR="0073143C" w:rsidRPr="007367F8" w:rsidRDefault="0073143C" w:rsidP="0073143C">
            <w:pPr>
              <w:widowControl w:val="0"/>
              <w:adjustRightInd w:val="0"/>
              <w:spacing w:before="120"/>
              <w:textAlignment w:val="baseline"/>
              <w:rPr>
                <w:rFonts w:ascii="Arial" w:eastAsia="Times New Roman" w:hAnsi="Arial"/>
                <w:sz w:val="22"/>
                <w:szCs w:val="22"/>
                <w:rtl/>
                <w:lang w:eastAsia="he-IL"/>
              </w:rPr>
            </w:pPr>
            <w:r w:rsidRPr="007367F8">
              <w:rPr>
                <w:rFonts w:ascii="Arial" w:eastAsia="Times New Roman" w:hAnsi="Arial"/>
                <w:sz w:val="22"/>
                <w:szCs w:val="22"/>
                <w:rtl/>
                <w:lang w:eastAsia="he-IL"/>
              </w:rPr>
              <w:t>חתימה וחותמת</w:t>
            </w:r>
          </w:p>
        </w:tc>
      </w:tr>
      <w:tr w:rsidR="0073143C" w:rsidRPr="007367F8" w:rsidTr="0073143C">
        <w:tc>
          <w:tcPr>
            <w:tcW w:w="2835" w:type="dxa"/>
            <w:shd w:val="clear" w:color="auto" w:fill="auto"/>
          </w:tcPr>
          <w:p w:rsidR="0073143C" w:rsidRPr="007367F8" w:rsidRDefault="0073143C" w:rsidP="0073143C">
            <w:pPr>
              <w:widowControl w:val="0"/>
              <w:adjustRightInd w:val="0"/>
              <w:spacing w:before="120"/>
              <w:textAlignment w:val="baseline"/>
              <w:rPr>
                <w:rFonts w:ascii="Arial" w:eastAsia="Times New Roman" w:hAnsi="Arial"/>
                <w:sz w:val="22"/>
                <w:szCs w:val="22"/>
                <w:rtl/>
                <w:lang w:eastAsia="he-IL"/>
              </w:rPr>
            </w:pPr>
          </w:p>
        </w:tc>
        <w:tc>
          <w:tcPr>
            <w:tcW w:w="2976" w:type="dxa"/>
            <w:shd w:val="clear" w:color="auto" w:fill="auto"/>
          </w:tcPr>
          <w:p w:rsidR="0073143C" w:rsidRPr="007367F8" w:rsidRDefault="0073143C" w:rsidP="0073143C">
            <w:pPr>
              <w:widowControl w:val="0"/>
              <w:adjustRightInd w:val="0"/>
              <w:spacing w:before="120"/>
              <w:textAlignment w:val="baseline"/>
              <w:rPr>
                <w:rFonts w:ascii="Arial" w:eastAsia="Times New Roman" w:hAnsi="Arial"/>
                <w:sz w:val="22"/>
                <w:szCs w:val="22"/>
                <w:rtl/>
                <w:lang w:eastAsia="he-IL"/>
              </w:rPr>
            </w:pPr>
          </w:p>
        </w:tc>
        <w:tc>
          <w:tcPr>
            <w:tcW w:w="3828" w:type="dxa"/>
            <w:shd w:val="clear" w:color="auto" w:fill="auto"/>
          </w:tcPr>
          <w:p w:rsidR="0073143C" w:rsidRPr="007367F8" w:rsidRDefault="0073143C" w:rsidP="0073143C">
            <w:pPr>
              <w:widowControl w:val="0"/>
              <w:adjustRightInd w:val="0"/>
              <w:spacing w:before="120"/>
              <w:textAlignment w:val="baseline"/>
              <w:rPr>
                <w:rFonts w:ascii="Arial" w:eastAsia="Times New Roman" w:hAnsi="Arial"/>
                <w:sz w:val="22"/>
                <w:szCs w:val="22"/>
                <w:rtl/>
                <w:lang w:eastAsia="he-IL"/>
              </w:rPr>
            </w:pPr>
          </w:p>
        </w:tc>
      </w:tr>
    </w:tbl>
    <w:p w:rsidR="000C7AA2" w:rsidRDefault="0073143C" w:rsidP="000C7AA2">
      <w:pPr>
        <w:widowControl w:val="0"/>
        <w:adjustRightInd w:val="0"/>
        <w:spacing w:line="240" w:lineRule="auto"/>
        <w:contextualSpacing/>
        <w:textAlignment w:val="baseline"/>
        <w:rPr>
          <w:rFonts w:ascii="Arial" w:eastAsia="MS Mincho" w:hAnsi="Arial"/>
          <w:b/>
          <w:bCs/>
          <w:sz w:val="28"/>
          <w:szCs w:val="28"/>
          <w:rtl/>
          <w:lang w:eastAsia="he-IL"/>
        </w:rPr>
      </w:pPr>
      <w:r w:rsidRPr="007367F8">
        <w:rPr>
          <w:rFonts w:eastAsia="Times New Roman"/>
          <w:b/>
          <w:bCs/>
          <w:sz w:val="32"/>
          <w:szCs w:val="32"/>
          <w:u w:val="single"/>
          <w:rtl/>
        </w:rPr>
        <w:br w:type="page"/>
      </w:r>
      <w:r w:rsidRPr="007367F8">
        <w:rPr>
          <w:rFonts w:ascii="Arial" w:eastAsia="Times New Roman" w:hAnsi="Arial" w:hint="cs"/>
          <w:b/>
          <w:bCs/>
          <w:sz w:val="32"/>
          <w:szCs w:val="32"/>
          <w:u w:val="single"/>
          <w:rtl/>
          <w:lang w:eastAsia="he-IL"/>
        </w:rPr>
        <w:lastRenderedPageBreak/>
        <w:t>נ</w:t>
      </w:r>
      <w:r w:rsidRPr="007367F8">
        <w:rPr>
          <w:rFonts w:ascii="Arial" w:eastAsia="Times New Roman" w:hAnsi="Arial"/>
          <w:b/>
          <w:bCs/>
          <w:sz w:val="32"/>
          <w:szCs w:val="32"/>
          <w:u w:val="single"/>
          <w:rtl/>
          <w:lang w:eastAsia="he-IL"/>
        </w:rPr>
        <w:t xml:space="preserve">ספח </w:t>
      </w:r>
      <w:r w:rsidRPr="007367F8">
        <w:rPr>
          <w:rFonts w:ascii="Arial" w:eastAsia="Times New Roman" w:hAnsi="Arial" w:hint="cs"/>
          <w:b/>
          <w:bCs/>
          <w:sz w:val="32"/>
          <w:szCs w:val="32"/>
          <w:u w:val="single"/>
          <w:rtl/>
          <w:lang w:eastAsia="he-IL"/>
        </w:rPr>
        <w:t>מס. 2</w:t>
      </w:r>
      <w:r w:rsidRPr="007367F8">
        <w:rPr>
          <w:rFonts w:ascii="Arial" w:eastAsia="MS Mincho" w:hAnsi="Arial"/>
          <w:b/>
          <w:bCs/>
          <w:sz w:val="32"/>
          <w:szCs w:val="32"/>
          <w:rtl/>
          <w:lang w:eastAsia="he-IL"/>
        </w:rPr>
        <w:t>:</w:t>
      </w:r>
      <w:r w:rsidR="007B3F52">
        <w:rPr>
          <w:rFonts w:ascii="Arial" w:eastAsia="MS Mincho" w:hAnsi="Arial" w:hint="cs"/>
          <w:b/>
          <w:bCs/>
          <w:sz w:val="32"/>
          <w:szCs w:val="32"/>
          <w:rtl/>
          <w:lang w:eastAsia="he-IL"/>
        </w:rPr>
        <w:t xml:space="preserve"> </w:t>
      </w:r>
    </w:p>
    <w:p w:rsidR="0073143C" w:rsidRPr="007367F8" w:rsidRDefault="0073143C" w:rsidP="000C7AA2">
      <w:pPr>
        <w:widowControl w:val="0"/>
        <w:adjustRightInd w:val="0"/>
        <w:spacing w:line="240" w:lineRule="auto"/>
        <w:contextualSpacing/>
        <w:textAlignment w:val="baseline"/>
        <w:rPr>
          <w:rFonts w:ascii="Arial" w:eastAsia="MS Mincho" w:hAnsi="Arial"/>
          <w:b/>
          <w:bCs/>
          <w:sz w:val="28"/>
          <w:szCs w:val="28"/>
          <w:rtl/>
          <w:lang w:eastAsia="he-IL"/>
        </w:rPr>
      </w:pPr>
      <w:r w:rsidRPr="007367F8">
        <w:rPr>
          <w:rFonts w:ascii="Arial" w:eastAsia="MS Mincho" w:hAnsi="Arial" w:hint="cs"/>
          <w:b/>
          <w:bCs/>
          <w:sz w:val="28"/>
          <w:szCs w:val="28"/>
          <w:rtl/>
          <w:lang w:eastAsia="he-IL"/>
        </w:rPr>
        <w:t>תצהיר המציע לעניין</w:t>
      </w:r>
      <w:r w:rsidRPr="007367F8">
        <w:rPr>
          <w:rFonts w:ascii="Arial" w:eastAsia="MS Mincho" w:hAnsi="Arial"/>
          <w:b/>
          <w:bCs/>
          <w:sz w:val="28"/>
          <w:szCs w:val="28"/>
          <w:rtl/>
          <w:lang w:eastAsia="he-IL"/>
        </w:rPr>
        <w:t xml:space="preserve"> העדר הרשעות בהתאם לחוק עסקאות גופים ציבוריים תשל"ו 1976</w:t>
      </w:r>
    </w:p>
    <w:p w:rsidR="0073143C" w:rsidRPr="007367F8" w:rsidRDefault="0073143C" w:rsidP="0073143C">
      <w:pPr>
        <w:widowControl w:val="0"/>
        <w:adjustRightInd w:val="0"/>
        <w:spacing w:line="240" w:lineRule="auto"/>
        <w:textAlignment w:val="baseline"/>
        <w:rPr>
          <w:rFonts w:ascii="Arial" w:eastAsia="MS Mincho" w:hAnsi="Arial"/>
          <w:b/>
          <w:bCs/>
          <w:sz w:val="28"/>
          <w:szCs w:val="28"/>
          <w:rtl/>
          <w:lang w:eastAsia="he-IL"/>
        </w:rPr>
      </w:pPr>
    </w:p>
    <w:p w:rsidR="000C7AA2" w:rsidRPr="007367F8" w:rsidRDefault="000C7AA2" w:rsidP="000C7AA2">
      <w:pPr>
        <w:widowControl w:val="0"/>
        <w:adjustRightInd w:val="0"/>
        <w:spacing w:line="240" w:lineRule="auto"/>
        <w:ind w:right="284"/>
        <w:textAlignment w:val="baseline"/>
        <w:rPr>
          <w:rFonts w:ascii="FrankRuehl" w:eastAsia="Times New Roman" w:hAnsi="FrankRuehl"/>
          <w:b/>
          <w:bCs/>
          <w:rtl/>
        </w:rPr>
      </w:pPr>
      <w:r w:rsidRPr="007367F8">
        <w:rPr>
          <w:rFonts w:ascii="FrankRuehl" w:eastAsia="Times New Roman" w:hAnsi="FrankRuehl"/>
          <w:b/>
          <w:bCs/>
          <w:rtl/>
        </w:rPr>
        <w:t>לכבוד</w:t>
      </w:r>
      <w:r w:rsidRPr="007367F8">
        <w:rPr>
          <w:rFonts w:ascii="FrankRuehl" w:eastAsia="Times New Roman" w:hAnsi="FrankRuehl" w:hint="cs"/>
          <w:b/>
          <w:bCs/>
          <w:rtl/>
        </w:rPr>
        <w:t>:</w:t>
      </w:r>
      <w:r w:rsidRPr="007367F8">
        <w:rPr>
          <w:rFonts w:ascii="FrankRuehl" w:eastAsia="Times New Roman" w:hAnsi="FrankRuehl"/>
          <w:b/>
          <w:bCs/>
          <w:rtl/>
        </w:rPr>
        <w:t xml:space="preserve"> </w:t>
      </w:r>
    </w:p>
    <w:p w:rsidR="000C7AA2" w:rsidRDefault="000C7AA2" w:rsidP="000C7AA2">
      <w:pPr>
        <w:widowControl w:val="0"/>
        <w:adjustRightInd w:val="0"/>
        <w:spacing w:line="240" w:lineRule="auto"/>
        <w:ind w:right="284"/>
        <w:textAlignment w:val="baseline"/>
        <w:rPr>
          <w:rFonts w:ascii="FrankRuehl" w:eastAsia="Times New Roman" w:hAnsi="FrankRuehl"/>
          <w:b/>
          <w:bCs/>
          <w:rtl/>
        </w:rPr>
      </w:pPr>
      <w:r>
        <w:rPr>
          <w:rFonts w:ascii="FrankRuehl" w:eastAsia="Times New Roman" w:hAnsi="FrankRuehl" w:hint="cs"/>
          <w:b/>
          <w:bCs/>
          <w:rtl/>
        </w:rPr>
        <w:t>משרד הבינוי והשיכון</w:t>
      </w:r>
    </w:p>
    <w:p w:rsidR="000C7AA2" w:rsidRPr="007367F8" w:rsidRDefault="000C7AA2" w:rsidP="000C7AA2">
      <w:pPr>
        <w:widowControl w:val="0"/>
        <w:adjustRightInd w:val="0"/>
        <w:spacing w:line="240" w:lineRule="auto"/>
        <w:ind w:right="284"/>
        <w:textAlignment w:val="baseline"/>
        <w:rPr>
          <w:rFonts w:ascii="FrankRuehl" w:eastAsia="Times New Roman" w:hAnsi="FrankRuehl"/>
          <w:b/>
          <w:bCs/>
          <w:rtl/>
        </w:rPr>
      </w:pPr>
      <w:r>
        <w:rPr>
          <w:rFonts w:ascii="FrankRuehl" w:eastAsia="Times New Roman" w:hAnsi="FrankRuehl" w:hint="cs"/>
          <w:b/>
          <w:bCs/>
          <w:rtl/>
        </w:rPr>
        <w:t>קלרמון גאנו 3 ירושלים</w:t>
      </w:r>
    </w:p>
    <w:p w:rsidR="000C7AA2" w:rsidRPr="007367F8" w:rsidRDefault="000C7AA2" w:rsidP="000C7AA2">
      <w:pPr>
        <w:keepLines/>
        <w:spacing w:line="240" w:lineRule="auto"/>
        <w:ind w:left="6"/>
        <w:jc w:val="center"/>
        <w:rPr>
          <w:rFonts w:eastAsia="Times New Roman"/>
          <w:rtl/>
        </w:rPr>
      </w:pPr>
    </w:p>
    <w:p w:rsidR="0069780C" w:rsidRDefault="0069780C" w:rsidP="0069780C">
      <w:pPr>
        <w:keepLines/>
        <w:spacing w:line="240" w:lineRule="auto"/>
        <w:ind w:left="6"/>
        <w:jc w:val="center"/>
        <w:rPr>
          <w:rFonts w:eastAsia="Times New Roman"/>
          <w:b/>
          <w:bCs/>
          <w:rtl/>
          <w:lang w:eastAsia="he-IL"/>
        </w:rPr>
      </w:pPr>
      <w:r w:rsidRPr="0069780C">
        <w:rPr>
          <w:rFonts w:eastAsia="Times New Roman"/>
          <w:rtl/>
        </w:rPr>
        <w:t>הנדון:</w:t>
      </w:r>
      <w:r w:rsidRPr="0069780C">
        <w:rPr>
          <w:rFonts w:eastAsia="Times New Roman" w:hint="cs"/>
          <w:rtl/>
        </w:rPr>
        <w:t xml:space="preserve"> </w:t>
      </w:r>
      <w:r w:rsidRPr="0069780C">
        <w:rPr>
          <w:rFonts w:eastAsia="Times New Roman" w:hint="cs"/>
          <w:b/>
          <w:bCs/>
          <w:rtl/>
          <w:lang w:eastAsia="he-IL"/>
        </w:rPr>
        <w:t xml:space="preserve">מכרז מס. </w:t>
      </w:r>
      <w:r w:rsidR="006872E1">
        <w:rPr>
          <w:rFonts w:eastAsia="Times New Roman" w:hint="cs"/>
          <w:b/>
          <w:bCs/>
          <w:rtl/>
          <w:lang w:eastAsia="he-IL"/>
        </w:rPr>
        <w:t>60/20</w:t>
      </w:r>
      <w:r w:rsidRPr="0069780C">
        <w:rPr>
          <w:rFonts w:eastAsia="Times New Roman" w:hint="cs"/>
          <w:b/>
          <w:bCs/>
          <w:rtl/>
          <w:lang w:eastAsia="he-IL"/>
        </w:rPr>
        <w:t xml:space="preserve">18, למתן שירותי בקרה אודות פעילות מערך הדיור </w:t>
      </w:r>
    </w:p>
    <w:p w:rsidR="0069780C" w:rsidRPr="0069780C" w:rsidRDefault="005010F7" w:rsidP="0069780C">
      <w:pPr>
        <w:keepLines/>
        <w:spacing w:line="240" w:lineRule="auto"/>
        <w:ind w:left="6"/>
        <w:jc w:val="center"/>
        <w:rPr>
          <w:rFonts w:eastAsia="Times New Roman"/>
          <w:b/>
          <w:bCs/>
          <w:u w:val="single"/>
          <w:rtl/>
        </w:rPr>
      </w:pPr>
      <w:r>
        <w:rPr>
          <w:rFonts w:eastAsia="Times New Roman" w:hint="cs"/>
          <w:b/>
          <w:bCs/>
          <w:rtl/>
          <w:lang w:eastAsia="he-IL"/>
        </w:rPr>
        <w:t>והטיפול בבקשות סיוע לדיור</w:t>
      </w:r>
    </w:p>
    <w:p w:rsidR="0069780C" w:rsidRPr="0069780C" w:rsidRDefault="0069780C" w:rsidP="0069780C">
      <w:pPr>
        <w:keepLines/>
        <w:spacing w:line="240" w:lineRule="auto"/>
        <w:ind w:left="6"/>
        <w:jc w:val="center"/>
        <w:rPr>
          <w:rFonts w:eastAsia="Times New Roman"/>
          <w:b/>
          <w:bCs/>
          <w:u w:val="single"/>
          <w:rtl/>
        </w:rPr>
      </w:pPr>
      <w:r w:rsidRPr="0069780C">
        <w:rPr>
          <w:rFonts w:eastAsia="Times New Roman" w:hint="cs"/>
          <w:b/>
          <w:bCs/>
          <w:u w:val="single"/>
          <w:rtl/>
        </w:rPr>
        <w:t>(להלן - "המכרז")</w:t>
      </w:r>
    </w:p>
    <w:p w:rsidR="00790D76" w:rsidRPr="007367F8" w:rsidRDefault="00790D76" w:rsidP="00790D76">
      <w:pPr>
        <w:keepLines/>
        <w:spacing w:line="240" w:lineRule="auto"/>
        <w:ind w:left="6"/>
        <w:jc w:val="center"/>
        <w:rPr>
          <w:rFonts w:eastAsia="Times New Roman"/>
          <w:b/>
          <w:bCs/>
          <w:u w:val="single"/>
          <w:rtl/>
        </w:rPr>
      </w:pPr>
    </w:p>
    <w:p w:rsidR="0073143C" w:rsidRPr="007367F8" w:rsidRDefault="0073143C" w:rsidP="0073143C">
      <w:pPr>
        <w:spacing w:line="276" w:lineRule="auto"/>
        <w:rPr>
          <w:rFonts w:ascii="Arial" w:hAnsi="Arial"/>
          <w:sz w:val="22"/>
          <w:szCs w:val="22"/>
          <w:rtl/>
        </w:rPr>
      </w:pPr>
      <w:r w:rsidRPr="007367F8">
        <w:rPr>
          <w:rFonts w:ascii="Arial" w:hAnsi="Arial"/>
          <w:sz w:val="22"/>
          <w:szCs w:val="22"/>
          <w:rtl/>
        </w:rPr>
        <w:t>בתצהירי זה, משמעותו של המונח "</w:t>
      </w:r>
      <w:r w:rsidRPr="007367F8">
        <w:rPr>
          <w:rFonts w:ascii="Arial" w:hAnsi="Arial"/>
          <w:b/>
          <w:bCs/>
          <w:sz w:val="22"/>
          <w:szCs w:val="22"/>
          <w:rtl/>
        </w:rPr>
        <w:t>בעל זיקה</w:t>
      </w:r>
      <w:r w:rsidRPr="007367F8">
        <w:rPr>
          <w:rFonts w:ascii="Arial" w:hAnsi="Arial"/>
          <w:sz w:val="22"/>
          <w:szCs w:val="22"/>
          <w:rtl/>
        </w:rPr>
        <w:t>" כהגדרתו בחוק עסקאות גופים ציבוריים התשל"ו-1976 (להלן</w:t>
      </w:r>
      <w:r w:rsidRPr="007367F8">
        <w:rPr>
          <w:rFonts w:ascii="Arial" w:hAnsi="Arial" w:hint="cs"/>
          <w:sz w:val="22"/>
          <w:szCs w:val="22"/>
          <w:rtl/>
        </w:rPr>
        <w:t>:</w:t>
      </w:r>
      <w:r w:rsidRPr="007367F8">
        <w:rPr>
          <w:rFonts w:ascii="Arial" w:hAnsi="Arial"/>
          <w:sz w:val="22"/>
          <w:szCs w:val="22"/>
          <w:rtl/>
        </w:rPr>
        <w:t xml:space="preserve">  "</w:t>
      </w:r>
      <w:r w:rsidRPr="007367F8">
        <w:rPr>
          <w:rFonts w:ascii="Arial" w:hAnsi="Arial"/>
          <w:b/>
          <w:bCs/>
          <w:sz w:val="22"/>
          <w:szCs w:val="22"/>
          <w:rtl/>
        </w:rPr>
        <w:t>חוק עסקאות גופים ציבוריים</w:t>
      </w:r>
      <w:r w:rsidRPr="007367F8">
        <w:rPr>
          <w:rFonts w:ascii="Arial" w:hAnsi="Arial"/>
          <w:sz w:val="22"/>
          <w:szCs w:val="22"/>
          <w:rtl/>
        </w:rPr>
        <w:t xml:space="preserve">"). אני מאשר/ת כי הוסברה לי משמעותו של מונח זה וכי אני מבין/ה אותו. </w:t>
      </w:r>
    </w:p>
    <w:p w:rsidR="0073143C" w:rsidRPr="007367F8" w:rsidRDefault="0073143C" w:rsidP="0073143C">
      <w:pPr>
        <w:spacing w:line="276" w:lineRule="auto"/>
        <w:rPr>
          <w:rFonts w:ascii="Arial" w:hAnsi="Arial"/>
          <w:sz w:val="22"/>
          <w:szCs w:val="22"/>
          <w:rtl/>
        </w:rPr>
      </w:pPr>
      <w:r w:rsidRPr="007367F8">
        <w:rPr>
          <w:rFonts w:ascii="Arial" w:hAnsi="Arial" w:hint="cs"/>
          <w:sz w:val="22"/>
          <w:szCs w:val="22"/>
          <w:rtl/>
        </w:rPr>
        <w:t xml:space="preserve">משמעותו של המונח </w:t>
      </w:r>
      <w:r w:rsidRPr="007367F8">
        <w:rPr>
          <w:rFonts w:ascii="Arial" w:hAnsi="Arial" w:hint="cs"/>
          <w:b/>
          <w:bCs/>
          <w:sz w:val="22"/>
          <w:szCs w:val="22"/>
          <w:rtl/>
        </w:rPr>
        <w:t>"עבירה"</w:t>
      </w:r>
      <w:r w:rsidRPr="007367F8">
        <w:rPr>
          <w:rFonts w:ascii="Arial" w:hAnsi="Arial" w:hint="cs"/>
          <w:sz w:val="22"/>
          <w:szCs w:val="22"/>
          <w:rtl/>
        </w:rPr>
        <w:t xml:space="preserve"> </w:t>
      </w:r>
      <w:r w:rsidRPr="007367F8">
        <w:rPr>
          <w:rFonts w:ascii="Arial" w:hAnsi="Arial"/>
          <w:sz w:val="22"/>
          <w:szCs w:val="22"/>
          <w:rtl/>
        </w:rPr>
        <w:t>–</w:t>
      </w:r>
      <w:r w:rsidRPr="007367F8">
        <w:rPr>
          <w:rFonts w:ascii="Arial" w:hAnsi="Arial" w:hint="cs"/>
          <w:sz w:val="22"/>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73143C" w:rsidRPr="007367F8" w:rsidRDefault="0073143C" w:rsidP="0073143C">
      <w:pPr>
        <w:spacing w:line="276" w:lineRule="auto"/>
        <w:rPr>
          <w:rFonts w:ascii="Arial" w:hAnsi="Arial"/>
          <w:sz w:val="22"/>
          <w:szCs w:val="22"/>
          <w:rtl/>
        </w:rPr>
      </w:pPr>
      <w:r w:rsidRPr="007367F8">
        <w:rPr>
          <w:rFonts w:ascii="Arial" w:hAnsi="Arial"/>
          <w:sz w:val="22"/>
          <w:szCs w:val="22"/>
          <w:rtl/>
        </w:rPr>
        <w:t>המציע הינו תאגיד הרשום בישראל.</w:t>
      </w:r>
    </w:p>
    <w:p w:rsidR="0073143C" w:rsidRPr="007367F8" w:rsidRDefault="0073143C" w:rsidP="0073143C">
      <w:pPr>
        <w:spacing w:line="276" w:lineRule="auto"/>
        <w:rPr>
          <w:rFonts w:ascii="Arial" w:hAnsi="Arial"/>
          <w:sz w:val="22"/>
          <w:szCs w:val="22"/>
          <w:rtl/>
        </w:rPr>
      </w:pPr>
      <w:r w:rsidRPr="007367F8">
        <w:rPr>
          <w:rFonts w:ascii="Arial" w:hAnsi="Arial"/>
          <w:sz w:val="22"/>
          <w:szCs w:val="22"/>
          <w:rtl/>
        </w:rPr>
        <w:t xml:space="preserve">(סמן </w:t>
      </w:r>
      <w:r w:rsidRPr="007367F8">
        <w:rPr>
          <w:rFonts w:ascii="Arial" w:hAnsi="Arial"/>
          <w:sz w:val="22"/>
          <w:szCs w:val="22"/>
        </w:rPr>
        <w:t>X</w:t>
      </w:r>
      <w:r w:rsidRPr="007367F8">
        <w:rPr>
          <w:rFonts w:ascii="Arial" w:hAnsi="Arial"/>
          <w:sz w:val="22"/>
          <w:szCs w:val="22"/>
          <w:rtl/>
        </w:rPr>
        <w:t xml:space="preserve"> במשבצת המתאימה)</w:t>
      </w:r>
    </w:p>
    <w:p w:rsidR="0073143C" w:rsidRPr="007367F8" w:rsidRDefault="0073143C" w:rsidP="00163B36">
      <w:pPr>
        <w:numPr>
          <w:ilvl w:val="0"/>
          <w:numId w:val="36"/>
        </w:numPr>
        <w:spacing w:line="276" w:lineRule="auto"/>
        <w:ind w:left="0" w:right="360" w:firstLine="0"/>
        <w:rPr>
          <w:rFonts w:ascii="Arial" w:hAnsi="Arial"/>
          <w:sz w:val="22"/>
          <w:szCs w:val="22"/>
        </w:rPr>
      </w:pPr>
      <w:r w:rsidRPr="007367F8">
        <w:rPr>
          <w:rFonts w:ascii="Arial" w:hAnsi="Arial"/>
          <w:sz w:val="22"/>
          <w:szCs w:val="22"/>
          <w:rtl/>
        </w:rPr>
        <w:t xml:space="preserve">המציע ובעל זיקה אליו </w:t>
      </w:r>
      <w:r w:rsidRPr="007367F8">
        <w:rPr>
          <w:rFonts w:ascii="Arial" w:hAnsi="Arial"/>
          <w:b/>
          <w:bCs/>
          <w:sz w:val="22"/>
          <w:szCs w:val="22"/>
          <w:u w:val="single"/>
          <w:rtl/>
        </w:rPr>
        <w:t>לא הורשעו</w:t>
      </w:r>
      <w:r w:rsidRPr="007367F8">
        <w:rPr>
          <w:rFonts w:ascii="Arial" w:hAnsi="Arial"/>
          <w:sz w:val="22"/>
          <w:szCs w:val="22"/>
          <w:rtl/>
        </w:rPr>
        <w:t xml:space="preserve"> ביותר משתי עבירות</w:t>
      </w:r>
      <w:r w:rsidRPr="007367F8">
        <w:rPr>
          <w:rFonts w:ascii="Arial" w:hAnsi="Arial" w:hint="cs"/>
          <w:sz w:val="22"/>
          <w:szCs w:val="22"/>
          <w:rtl/>
        </w:rPr>
        <w:t xml:space="preserve"> </w:t>
      </w:r>
      <w:r w:rsidRPr="007367F8">
        <w:rPr>
          <w:rFonts w:ascii="Arial" w:hAnsi="Arial"/>
          <w:sz w:val="22"/>
          <w:szCs w:val="22"/>
          <w:rtl/>
        </w:rPr>
        <w:t>עד למועד האחרון להגשת ההצעות (להלן: "</w:t>
      </w:r>
      <w:r w:rsidRPr="007367F8">
        <w:rPr>
          <w:rFonts w:ascii="Arial" w:hAnsi="Arial"/>
          <w:b/>
          <w:bCs/>
          <w:sz w:val="22"/>
          <w:szCs w:val="22"/>
          <w:rtl/>
        </w:rPr>
        <w:t>מועד להגשה</w:t>
      </w:r>
      <w:r w:rsidRPr="007367F8">
        <w:rPr>
          <w:rFonts w:ascii="Arial" w:hAnsi="Arial"/>
          <w:sz w:val="22"/>
          <w:szCs w:val="22"/>
          <w:rtl/>
        </w:rPr>
        <w:t xml:space="preserve">") מטעם המציע </w:t>
      </w:r>
      <w:r w:rsidRPr="007367F8">
        <w:rPr>
          <w:rFonts w:ascii="Arial" w:hAnsi="Arial" w:hint="cs"/>
          <w:sz w:val="22"/>
          <w:szCs w:val="22"/>
          <w:rtl/>
        </w:rPr>
        <w:t>למכרז</w:t>
      </w:r>
      <w:r w:rsidRPr="007367F8">
        <w:rPr>
          <w:rFonts w:ascii="Arial" w:hAnsi="Arial"/>
          <w:sz w:val="22"/>
          <w:szCs w:val="22"/>
          <w:rtl/>
        </w:rPr>
        <w:t>.</w:t>
      </w:r>
    </w:p>
    <w:p w:rsidR="0073143C" w:rsidRPr="007367F8" w:rsidRDefault="0073143C" w:rsidP="00163B36">
      <w:pPr>
        <w:numPr>
          <w:ilvl w:val="0"/>
          <w:numId w:val="36"/>
        </w:numPr>
        <w:spacing w:line="276" w:lineRule="auto"/>
        <w:ind w:left="0" w:right="360" w:firstLine="0"/>
        <w:rPr>
          <w:rFonts w:ascii="Arial" w:hAnsi="Arial"/>
          <w:sz w:val="22"/>
          <w:szCs w:val="22"/>
        </w:rPr>
      </w:pPr>
      <w:r w:rsidRPr="007367F8">
        <w:rPr>
          <w:rFonts w:ascii="Arial" w:hAnsi="Arial"/>
          <w:sz w:val="22"/>
          <w:szCs w:val="22"/>
          <w:rtl/>
        </w:rPr>
        <w:t xml:space="preserve">המציע או בעל זיקה אליו </w:t>
      </w:r>
      <w:r w:rsidRPr="007367F8">
        <w:rPr>
          <w:rFonts w:ascii="Arial" w:hAnsi="Arial"/>
          <w:b/>
          <w:bCs/>
          <w:sz w:val="22"/>
          <w:szCs w:val="22"/>
          <w:u w:val="single"/>
          <w:rtl/>
        </w:rPr>
        <w:t>הורשעו</w:t>
      </w:r>
      <w:r w:rsidRPr="007367F8">
        <w:rPr>
          <w:rFonts w:ascii="Arial" w:hAnsi="Arial"/>
          <w:sz w:val="22"/>
          <w:szCs w:val="22"/>
          <w:rtl/>
        </w:rPr>
        <w:t xml:space="preserve"> בפסק דין  ביותר משתי עבירות</w:t>
      </w:r>
      <w:r w:rsidRPr="007367F8">
        <w:rPr>
          <w:rFonts w:ascii="Arial" w:hAnsi="Arial" w:hint="cs"/>
          <w:sz w:val="22"/>
          <w:szCs w:val="22"/>
          <w:rtl/>
        </w:rPr>
        <w:t xml:space="preserve"> </w:t>
      </w:r>
      <w:r w:rsidRPr="007367F8">
        <w:rPr>
          <w:rFonts w:ascii="Arial" w:hAnsi="Arial"/>
          <w:b/>
          <w:bCs/>
          <w:sz w:val="22"/>
          <w:szCs w:val="22"/>
          <w:u w:val="single"/>
          <w:rtl/>
        </w:rPr>
        <w:t>וחלפה שנה אחת</w:t>
      </w:r>
      <w:r w:rsidRPr="007367F8">
        <w:rPr>
          <w:rFonts w:ascii="Arial" w:hAnsi="Arial"/>
          <w:sz w:val="22"/>
          <w:szCs w:val="22"/>
          <w:rtl/>
        </w:rPr>
        <w:t xml:space="preserve"> לפחות ממועד ההרשעה האחרונה ועד למועד ההגשה. </w:t>
      </w:r>
    </w:p>
    <w:p w:rsidR="0073143C" w:rsidRPr="007367F8" w:rsidRDefault="0073143C" w:rsidP="00163B36">
      <w:pPr>
        <w:numPr>
          <w:ilvl w:val="0"/>
          <w:numId w:val="36"/>
        </w:numPr>
        <w:spacing w:line="276" w:lineRule="auto"/>
        <w:ind w:left="0" w:right="360" w:firstLine="0"/>
        <w:rPr>
          <w:rFonts w:ascii="Arial" w:hAnsi="Arial"/>
          <w:sz w:val="22"/>
          <w:szCs w:val="22"/>
          <w:rtl/>
        </w:rPr>
      </w:pPr>
      <w:r w:rsidRPr="007367F8">
        <w:rPr>
          <w:rFonts w:ascii="Arial" w:hAnsi="Arial"/>
          <w:sz w:val="22"/>
          <w:szCs w:val="22"/>
          <w:rtl/>
        </w:rPr>
        <w:t xml:space="preserve">המציע או בעל זיקה אליו </w:t>
      </w:r>
      <w:r w:rsidRPr="007367F8">
        <w:rPr>
          <w:rFonts w:ascii="Arial" w:hAnsi="Arial"/>
          <w:b/>
          <w:bCs/>
          <w:sz w:val="22"/>
          <w:szCs w:val="22"/>
          <w:u w:val="single"/>
          <w:rtl/>
        </w:rPr>
        <w:t>הורשעו</w:t>
      </w:r>
      <w:r w:rsidRPr="007367F8">
        <w:rPr>
          <w:rFonts w:ascii="Arial" w:hAnsi="Arial"/>
          <w:sz w:val="22"/>
          <w:szCs w:val="22"/>
          <w:rtl/>
        </w:rPr>
        <w:t xml:space="preserve"> בפסק דין  ביותר משתי עבירות</w:t>
      </w:r>
      <w:r w:rsidRPr="007367F8">
        <w:rPr>
          <w:rFonts w:ascii="Arial" w:hAnsi="Arial" w:hint="cs"/>
          <w:sz w:val="22"/>
          <w:szCs w:val="22"/>
          <w:rtl/>
        </w:rPr>
        <w:t xml:space="preserve"> </w:t>
      </w:r>
      <w:r w:rsidRPr="007367F8">
        <w:rPr>
          <w:rFonts w:ascii="Arial" w:hAnsi="Arial"/>
          <w:b/>
          <w:bCs/>
          <w:sz w:val="22"/>
          <w:szCs w:val="22"/>
          <w:u w:val="single"/>
          <w:rtl/>
        </w:rPr>
        <w:t>ולא חלפה שנה אחת</w:t>
      </w:r>
      <w:r w:rsidRPr="007367F8">
        <w:rPr>
          <w:rFonts w:ascii="Arial" w:hAnsi="Arial"/>
          <w:sz w:val="22"/>
          <w:szCs w:val="22"/>
          <w:rtl/>
        </w:rPr>
        <w:t xml:space="preserve"> לפחות ממועד ההרשעה האחרונה ועד למועד ההגשה. </w:t>
      </w:r>
    </w:p>
    <w:p w:rsidR="0073143C" w:rsidRPr="007367F8" w:rsidRDefault="0073143C" w:rsidP="0073143C">
      <w:pPr>
        <w:widowControl w:val="0"/>
        <w:adjustRightInd w:val="0"/>
        <w:spacing w:line="240" w:lineRule="auto"/>
        <w:jc w:val="center"/>
        <w:textAlignment w:val="baseline"/>
        <w:rPr>
          <w:rFonts w:ascii="Arial" w:eastAsia="Times New Roman" w:hAnsi="Arial"/>
          <w:b/>
          <w:bCs/>
          <w:sz w:val="22"/>
          <w:szCs w:val="22"/>
          <w:rtl/>
        </w:rPr>
      </w:pPr>
      <w:r w:rsidRPr="007367F8">
        <w:rPr>
          <w:rFonts w:ascii="Arial" w:eastAsia="Times New Roman" w:hAnsi="Arial"/>
          <w:b/>
          <w:bCs/>
          <w:sz w:val="22"/>
          <w:szCs w:val="22"/>
          <w:rtl/>
        </w:rPr>
        <w:t>זה שמי, להלן חתימתי ותוכן הצהר</w:t>
      </w:r>
      <w:r w:rsidRPr="007367F8">
        <w:rPr>
          <w:rFonts w:ascii="Arial" w:eastAsia="Times New Roman" w:hAnsi="Arial" w:hint="cs"/>
          <w:b/>
          <w:bCs/>
          <w:sz w:val="22"/>
          <w:szCs w:val="22"/>
          <w:rtl/>
        </w:rPr>
        <w:t>ת</w:t>
      </w:r>
      <w:r w:rsidRPr="007367F8">
        <w:rPr>
          <w:rFonts w:ascii="Arial" w:eastAsia="Times New Roman" w:hAnsi="Arial"/>
          <w:b/>
          <w:bCs/>
          <w:sz w:val="22"/>
          <w:szCs w:val="22"/>
          <w:rtl/>
        </w:rPr>
        <w:t>י דלעיל אמת:</w:t>
      </w:r>
    </w:p>
    <w:tbl>
      <w:tblPr>
        <w:tblpPr w:leftFromText="180" w:rightFromText="180" w:vertAnchor="text" w:horzAnchor="margin" w:tblpXSpec="center" w:tblpY="110"/>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4"/>
        <w:gridCol w:w="2019"/>
        <w:gridCol w:w="1498"/>
        <w:gridCol w:w="1756"/>
        <w:gridCol w:w="1811"/>
      </w:tblGrid>
      <w:tr w:rsidR="0073143C" w:rsidRPr="007367F8" w:rsidTr="0073143C">
        <w:tc>
          <w:tcPr>
            <w:tcW w:w="1894" w:type="dxa"/>
            <w:tcBorders>
              <w:left w:val="single" w:sz="4" w:space="0" w:color="auto"/>
            </w:tcBorders>
            <w:shd w:val="clear" w:color="auto" w:fill="E6E6E6"/>
          </w:tcPr>
          <w:p w:rsidR="0073143C" w:rsidRPr="007367F8" w:rsidRDefault="0073143C" w:rsidP="0073143C">
            <w:pPr>
              <w:widowControl w:val="0"/>
              <w:adjustRightInd w:val="0"/>
              <w:spacing w:line="276" w:lineRule="auto"/>
              <w:textAlignment w:val="baseline"/>
              <w:rPr>
                <w:rFonts w:ascii="Arial" w:eastAsia="Times New Roman" w:hAnsi="Arial"/>
                <w:b/>
                <w:bCs/>
                <w:sz w:val="20"/>
                <w:szCs w:val="20"/>
                <w:rtl/>
                <w:lang w:eastAsia="he-IL"/>
              </w:rPr>
            </w:pPr>
            <w:r w:rsidRPr="007367F8">
              <w:rPr>
                <w:rFonts w:ascii="Arial" w:eastAsia="Times New Roman" w:hAnsi="Arial"/>
                <w:b/>
                <w:bCs/>
                <w:sz w:val="20"/>
                <w:szCs w:val="20"/>
                <w:rtl/>
                <w:lang w:eastAsia="he-IL"/>
              </w:rPr>
              <w:t>שם מורשה החתימה</w:t>
            </w:r>
          </w:p>
        </w:tc>
        <w:tc>
          <w:tcPr>
            <w:tcW w:w="2019" w:type="dxa"/>
            <w:shd w:val="clear" w:color="auto" w:fill="E6E6E6"/>
          </w:tcPr>
          <w:p w:rsidR="0073143C" w:rsidRPr="007367F8" w:rsidRDefault="0073143C" w:rsidP="0073143C">
            <w:pPr>
              <w:widowControl w:val="0"/>
              <w:adjustRightInd w:val="0"/>
              <w:spacing w:line="276" w:lineRule="auto"/>
              <w:textAlignment w:val="baseline"/>
              <w:rPr>
                <w:rFonts w:ascii="Arial" w:eastAsia="Times New Roman" w:hAnsi="Arial"/>
                <w:b/>
                <w:bCs/>
                <w:sz w:val="20"/>
                <w:szCs w:val="20"/>
                <w:rtl/>
                <w:lang w:eastAsia="he-IL"/>
              </w:rPr>
            </w:pPr>
            <w:r w:rsidRPr="007367F8">
              <w:rPr>
                <w:rFonts w:ascii="Arial" w:eastAsia="Times New Roman" w:hAnsi="Arial"/>
                <w:b/>
                <w:bCs/>
                <w:sz w:val="20"/>
                <w:szCs w:val="20"/>
                <w:rtl/>
                <w:lang w:eastAsia="he-IL"/>
              </w:rPr>
              <w:t>ת.ז.</w:t>
            </w:r>
          </w:p>
        </w:tc>
        <w:tc>
          <w:tcPr>
            <w:tcW w:w="1498" w:type="dxa"/>
            <w:shd w:val="clear" w:color="auto" w:fill="E6E6E6"/>
          </w:tcPr>
          <w:p w:rsidR="0073143C" w:rsidRPr="007367F8" w:rsidRDefault="0073143C" w:rsidP="0073143C">
            <w:pPr>
              <w:widowControl w:val="0"/>
              <w:adjustRightInd w:val="0"/>
              <w:spacing w:line="276" w:lineRule="auto"/>
              <w:textAlignment w:val="baseline"/>
              <w:rPr>
                <w:rFonts w:ascii="Arial" w:eastAsia="Times New Roman" w:hAnsi="Arial"/>
                <w:b/>
                <w:bCs/>
                <w:sz w:val="20"/>
                <w:szCs w:val="20"/>
                <w:rtl/>
                <w:lang w:eastAsia="he-IL"/>
              </w:rPr>
            </w:pPr>
            <w:r w:rsidRPr="007367F8">
              <w:rPr>
                <w:rFonts w:ascii="Arial" w:eastAsia="Times New Roman" w:hAnsi="Arial"/>
                <w:b/>
                <w:bCs/>
                <w:sz w:val="20"/>
                <w:szCs w:val="20"/>
                <w:rtl/>
                <w:lang w:eastAsia="he-IL"/>
              </w:rPr>
              <w:t>חותמת תאגיד</w:t>
            </w:r>
          </w:p>
        </w:tc>
        <w:tc>
          <w:tcPr>
            <w:tcW w:w="1756" w:type="dxa"/>
            <w:shd w:val="clear" w:color="auto" w:fill="E6E6E6"/>
          </w:tcPr>
          <w:p w:rsidR="0073143C" w:rsidRPr="007367F8" w:rsidRDefault="0073143C" w:rsidP="0073143C">
            <w:pPr>
              <w:widowControl w:val="0"/>
              <w:adjustRightInd w:val="0"/>
              <w:spacing w:line="276" w:lineRule="auto"/>
              <w:textAlignment w:val="baseline"/>
              <w:rPr>
                <w:rFonts w:ascii="Arial" w:eastAsia="Times New Roman" w:hAnsi="Arial"/>
                <w:b/>
                <w:bCs/>
                <w:sz w:val="20"/>
                <w:szCs w:val="20"/>
                <w:rtl/>
                <w:lang w:eastAsia="he-IL"/>
              </w:rPr>
            </w:pPr>
            <w:r w:rsidRPr="007367F8">
              <w:rPr>
                <w:rFonts w:ascii="Arial" w:eastAsia="Times New Roman" w:hAnsi="Arial"/>
                <w:b/>
                <w:bCs/>
                <w:sz w:val="20"/>
                <w:szCs w:val="20"/>
                <w:rtl/>
                <w:lang w:eastAsia="he-IL"/>
              </w:rPr>
              <w:t>חתימה אישית</w:t>
            </w:r>
          </w:p>
        </w:tc>
        <w:tc>
          <w:tcPr>
            <w:tcW w:w="1811" w:type="dxa"/>
            <w:shd w:val="clear" w:color="auto" w:fill="E6E6E6"/>
          </w:tcPr>
          <w:p w:rsidR="0073143C" w:rsidRPr="007367F8" w:rsidRDefault="0073143C" w:rsidP="0073143C">
            <w:pPr>
              <w:widowControl w:val="0"/>
              <w:adjustRightInd w:val="0"/>
              <w:spacing w:line="276" w:lineRule="auto"/>
              <w:textAlignment w:val="baseline"/>
              <w:rPr>
                <w:rFonts w:ascii="Arial" w:eastAsia="Times New Roman" w:hAnsi="Arial"/>
                <w:b/>
                <w:bCs/>
                <w:sz w:val="20"/>
                <w:szCs w:val="20"/>
                <w:rtl/>
                <w:lang w:eastAsia="he-IL"/>
              </w:rPr>
            </w:pPr>
            <w:r w:rsidRPr="007367F8">
              <w:rPr>
                <w:rFonts w:ascii="Arial" w:eastAsia="Times New Roman" w:hAnsi="Arial"/>
                <w:b/>
                <w:bCs/>
                <w:sz w:val="20"/>
                <w:szCs w:val="20"/>
                <w:rtl/>
                <w:lang w:eastAsia="he-IL"/>
              </w:rPr>
              <w:t>תאריך</w:t>
            </w:r>
          </w:p>
        </w:tc>
      </w:tr>
      <w:tr w:rsidR="0073143C" w:rsidRPr="007367F8" w:rsidTr="0073143C">
        <w:trPr>
          <w:trHeight w:val="269"/>
        </w:trPr>
        <w:tc>
          <w:tcPr>
            <w:tcW w:w="1894" w:type="dxa"/>
            <w:shd w:val="clear" w:color="auto" w:fill="auto"/>
          </w:tcPr>
          <w:p w:rsidR="0073143C" w:rsidRPr="007367F8" w:rsidRDefault="0073143C" w:rsidP="0073143C">
            <w:pPr>
              <w:widowControl w:val="0"/>
              <w:adjustRightInd w:val="0"/>
              <w:spacing w:line="276" w:lineRule="auto"/>
              <w:textAlignment w:val="baseline"/>
              <w:rPr>
                <w:rFonts w:ascii="Arial" w:eastAsia="Times New Roman" w:hAnsi="Arial"/>
                <w:b/>
                <w:bCs/>
                <w:sz w:val="20"/>
                <w:szCs w:val="20"/>
                <w:rtl/>
                <w:lang w:eastAsia="he-IL"/>
              </w:rPr>
            </w:pPr>
          </w:p>
        </w:tc>
        <w:tc>
          <w:tcPr>
            <w:tcW w:w="2019" w:type="dxa"/>
            <w:shd w:val="clear" w:color="auto" w:fill="auto"/>
          </w:tcPr>
          <w:p w:rsidR="0073143C" w:rsidRPr="007367F8" w:rsidRDefault="0073143C" w:rsidP="0073143C">
            <w:pPr>
              <w:widowControl w:val="0"/>
              <w:adjustRightInd w:val="0"/>
              <w:spacing w:line="276" w:lineRule="auto"/>
              <w:textAlignment w:val="baseline"/>
              <w:rPr>
                <w:rFonts w:ascii="Arial" w:eastAsia="Times New Roman" w:hAnsi="Arial"/>
                <w:b/>
                <w:bCs/>
                <w:sz w:val="20"/>
                <w:szCs w:val="20"/>
                <w:rtl/>
                <w:lang w:eastAsia="he-IL"/>
              </w:rPr>
            </w:pPr>
          </w:p>
        </w:tc>
        <w:tc>
          <w:tcPr>
            <w:tcW w:w="1498" w:type="dxa"/>
            <w:shd w:val="clear" w:color="auto" w:fill="auto"/>
          </w:tcPr>
          <w:p w:rsidR="0073143C" w:rsidRPr="007367F8" w:rsidRDefault="0073143C" w:rsidP="0073143C">
            <w:pPr>
              <w:widowControl w:val="0"/>
              <w:adjustRightInd w:val="0"/>
              <w:spacing w:line="276" w:lineRule="auto"/>
              <w:textAlignment w:val="baseline"/>
              <w:rPr>
                <w:rFonts w:ascii="Arial" w:eastAsia="Times New Roman" w:hAnsi="Arial"/>
                <w:b/>
                <w:bCs/>
                <w:sz w:val="20"/>
                <w:szCs w:val="20"/>
                <w:rtl/>
                <w:lang w:eastAsia="he-IL"/>
              </w:rPr>
            </w:pPr>
          </w:p>
        </w:tc>
        <w:tc>
          <w:tcPr>
            <w:tcW w:w="1756" w:type="dxa"/>
          </w:tcPr>
          <w:p w:rsidR="0073143C" w:rsidRPr="007367F8" w:rsidRDefault="0073143C" w:rsidP="0073143C">
            <w:pPr>
              <w:widowControl w:val="0"/>
              <w:adjustRightInd w:val="0"/>
              <w:spacing w:line="276" w:lineRule="auto"/>
              <w:textAlignment w:val="baseline"/>
              <w:rPr>
                <w:rFonts w:ascii="Arial" w:eastAsia="Times New Roman" w:hAnsi="Arial"/>
                <w:b/>
                <w:bCs/>
                <w:sz w:val="20"/>
                <w:szCs w:val="20"/>
                <w:rtl/>
                <w:lang w:eastAsia="he-IL"/>
              </w:rPr>
            </w:pPr>
          </w:p>
        </w:tc>
        <w:tc>
          <w:tcPr>
            <w:tcW w:w="1811" w:type="dxa"/>
            <w:shd w:val="clear" w:color="auto" w:fill="auto"/>
          </w:tcPr>
          <w:p w:rsidR="0073143C" w:rsidRPr="007367F8" w:rsidRDefault="0073143C" w:rsidP="0073143C">
            <w:pPr>
              <w:widowControl w:val="0"/>
              <w:adjustRightInd w:val="0"/>
              <w:spacing w:line="276" w:lineRule="auto"/>
              <w:textAlignment w:val="baseline"/>
              <w:rPr>
                <w:rFonts w:ascii="Arial" w:eastAsia="Times New Roman" w:hAnsi="Arial"/>
                <w:b/>
                <w:bCs/>
                <w:sz w:val="20"/>
                <w:szCs w:val="20"/>
                <w:rtl/>
                <w:lang w:eastAsia="he-IL"/>
              </w:rPr>
            </w:pPr>
          </w:p>
        </w:tc>
      </w:tr>
      <w:tr w:rsidR="0073143C" w:rsidRPr="007367F8" w:rsidTr="0073143C">
        <w:trPr>
          <w:trHeight w:val="269"/>
        </w:trPr>
        <w:tc>
          <w:tcPr>
            <w:tcW w:w="1894" w:type="dxa"/>
            <w:shd w:val="clear" w:color="auto" w:fill="auto"/>
          </w:tcPr>
          <w:p w:rsidR="0073143C" w:rsidRPr="007367F8" w:rsidRDefault="0073143C" w:rsidP="0073143C">
            <w:pPr>
              <w:widowControl w:val="0"/>
              <w:adjustRightInd w:val="0"/>
              <w:spacing w:line="276" w:lineRule="auto"/>
              <w:textAlignment w:val="baseline"/>
              <w:rPr>
                <w:rFonts w:ascii="Arial" w:eastAsia="Times New Roman" w:hAnsi="Arial"/>
                <w:b/>
                <w:bCs/>
                <w:sz w:val="20"/>
                <w:szCs w:val="20"/>
                <w:rtl/>
                <w:lang w:eastAsia="he-IL"/>
              </w:rPr>
            </w:pPr>
          </w:p>
        </w:tc>
        <w:tc>
          <w:tcPr>
            <w:tcW w:w="2019" w:type="dxa"/>
            <w:shd w:val="clear" w:color="auto" w:fill="auto"/>
          </w:tcPr>
          <w:p w:rsidR="0073143C" w:rsidRPr="007367F8" w:rsidRDefault="0073143C" w:rsidP="0073143C">
            <w:pPr>
              <w:widowControl w:val="0"/>
              <w:adjustRightInd w:val="0"/>
              <w:spacing w:line="276" w:lineRule="auto"/>
              <w:textAlignment w:val="baseline"/>
              <w:rPr>
                <w:rFonts w:ascii="Arial" w:eastAsia="Times New Roman" w:hAnsi="Arial"/>
                <w:b/>
                <w:bCs/>
                <w:sz w:val="20"/>
                <w:szCs w:val="20"/>
                <w:rtl/>
                <w:lang w:eastAsia="he-IL"/>
              </w:rPr>
            </w:pPr>
          </w:p>
        </w:tc>
        <w:tc>
          <w:tcPr>
            <w:tcW w:w="1498" w:type="dxa"/>
            <w:shd w:val="clear" w:color="auto" w:fill="auto"/>
          </w:tcPr>
          <w:p w:rsidR="0073143C" w:rsidRPr="007367F8" w:rsidRDefault="0073143C" w:rsidP="0073143C">
            <w:pPr>
              <w:widowControl w:val="0"/>
              <w:adjustRightInd w:val="0"/>
              <w:spacing w:line="276" w:lineRule="auto"/>
              <w:textAlignment w:val="baseline"/>
              <w:rPr>
                <w:rFonts w:ascii="Arial" w:eastAsia="Times New Roman" w:hAnsi="Arial"/>
                <w:b/>
                <w:bCs/>
                <w:sz w:val="20"/>
                <w:szCs w:val="20"/>
                <w:rtl/>
                <w:lang w:eastAsia="he-IL"/>
              </w:rPr>
            </w:pPr>
          </w:p>
        </w:tc>
        <w:tc>
          <w:tcPr>
            <w:tcW w:w="1756" w:type="dxa"/>
          </w:tcPr>
          <w:p w:rsidR="0073143C" w:rsidRPr="007367F8" w:rsidRDefault="0073143C" w:rsidP="0073143C">
            <w:pPr>
              <w:widowControl w:val="0"/>
              <w:adjustRightInd w:val="0"/>
              <w:spacing w:line="276" w:lineRule="auto"/>
              <w:textAlignment w:val="baseline"/>
              <w:rPr>
                <w:rFonts w:ascii="Arial" w:eastAsia="Times New Roman" w:hAnsi="Arial"/>
                <w:b/>
                <w:bCs/>
                <w:sz w:val="20"/>
                <w:szCs w:val="20"/>
                <w:rtl/>
                <w:lang w:eastAsia="he-IL"/>
              </w:rPr>
            </w:pPr>
          </w:p>
        </w:tc>
        <w:tc>
          <w:tcPr>
            <w:tcW w:w="1811" w:type="dxa"/>
            <w:shd w:val="clear" w:color="auto" w:fill="auto"/>
          </w:tcPr>
          <w:p w:rsidR="0073143C" w:rsidRPr="007367F8" w:rsidRDefault="0073143C" w:rsidP="0073143C">
            <w:pPr>
              <w:widowControl w:val="0"/>
              <w:adjustRightInd w:val="0"/>
              <w:spacing w:line="276" w:lineRule="auto"/>
              <w:textAlignment w:val="baseline"/>
              <w:rPr>
                <w:rFonts w:ascii="Arial" w:eastAsia="Times New Roman" w:hAnsi="Arial"/>
                <w:b/>
                <w:bCs/>
                <w:sz w:val="20"/>
                <w:szCs w:val="20"/>
                <w:rtl/>
                <w:lang w:eastAsia="he-IL"/>
              </w:rPr>
            </w:pPr>
          </w:p>
        </w:tc>
      </w:tr>
    </w:tbl>
    <w:p w:rsidR="0073143C" w:rsidRPr="007367F8" w:rsidRDefault="0073143C" w:rsidP="0073143C">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ascii="Arial" w:eastAsia="Times New Roman" w:hAnsi="Arial"/>
          <w:b/>
          <w:bCs/>
          <w:sz w:val="22"/>
          <w:szCs w:val="22"/>
          <w:u w:val="single"/>
          <w:rtl/>
        </w:rPr>
      </w:pPr>
    </w:p>
    <w:p w:rsidR="0073143C" w:rsidRPr="007367F8" w:rsidRDefault="0073143C" w:rsidP="0073143C">
      <w:pPr>
        <w:widowControl w:val="0"/>
        <w:adjustRightInd w:val="0"/>
        <w:spacing w:line="240" w:lineRule="auto"/>
        <w:textAlignment w:val="baseline"/>
        <w:rPr>
          <w:rFonts w:ascii="Arial" w:eastAsia="Times New Roman" w:hAnsi="Arial"/>
          <w:sz w:val="16"/>
          <w:szCs w:val="16"/>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73143C" w:rsidRPr="007367F8" w:rsidTr="0073143C">
        <w:trPr>
          <w:jc w:val="center"/>
        </w:trPr>
        <w:tc>
          <w:tcPr>
            <w:tcW w:w="8280" w:type="dxa"/>
            <w:gridSpan w:val="4"/>
            <w:shd w:val="clear" w:color="auto" w:fill="E6E6E6"/>
          </w:tcPr>
          <w:p w:rsidR="0073143C" w:rsidRPr="007367F8" w:rsidRDefault="0073143C" w:rsidP="0073143C">
            <w:pPr>
              <w:widowControl w:val="0"/>
              <w:adjustRightInd w:val="0"/>
              <w:spacing w:line="276" w:lineRule="auto"/>
              <w:jc w:val="center"/>
              <w:textAlignment w:val="baseline"/>
              <w:rPr>
                <w:rFonts w:ascii="Arial" w:eastAsia="Times New Roman" w:hAnsi="Arial"/>
                <w:sz w:val="20"/>
                <w:szCs w:val="20"/>
                <w:rtl/>
              </w:rPr>
            </w:pPr>
            <w:r w:rsidRPr="007367F8">
              <w:rPr>
                <w:rFonts w:ascii="Arial" w:eastAsia="Times New Roman" w:hAnsi="Arial"/>
                <w:b/>
                <w:bCs/>
                <w:sz w:val="20"/>
                <w:szCs w:val="20"/>
                <w:rtl/>
              </w:rPr>
              <w:t>אישור עורך הדין</w:t>
            </w:r>
          </w:p>
        </w:tc>
      </w:tr>
      <w:tr w:rsidR="0073143C" w:rsidRPr="007367F8" w:rsidTr="0073143C">
        <w:trPr>
          <w:jc w:val="center"/>
        </w:trPr>
        <w:tc>
          <w:tcPr>
            <w:tcW w:w="2013" w:type="dxa"/>
            <w:shd w:val="clear" w:color="auto" w:fill="E6E6E6"/>
          </w:tcPr>
          <w:p w:rsidR="0073143C" w:rsidRPr="007367F8" w:rsidRDefault="0073143C" w:rsidP="0073143C">
            <w:pPr>
              <w:widowControl w:val="0"/>
              <w:adjustRightInd w:val="0"/>
              <w:spacing w:line="276" w:lineRule="auto"/>
              <w:textAlignment w:val="baseline"/>
              <w:rPr>
                <w:rFonts w:ascii="Arial" w:eastAsia="Times New Roman" w:hAnsi="Arial"/>
                <w:sz w:val="20"/>
                <w:szCs w:val="20"/>
                <w:rtl/>
              </w:rPr>
            </w:pPr>
            <w:r w:rsidRPr="007367F8">
              <w:rPr>
                <w:rFonts w:ascii="Arial" w:eastAsia="Times New Roman" w:hAnsi="Arial"/>
                <w:sz w:val="20"/>
                <w:szCs w:val="20"/>
                <w:rtl/>
              </w:rPr>
              <w:t>אני החתום מטה, עו"ד:</w:t>
            </w:r>
          </w:p>
        </w:tc>
        <w:tc>
          <w:tcPr>
            <w:tcW w:w="2125" w:type="dxa"/>
            <w:shd w:val="clear" w:color="auto" w:fill="E6E6E6"/>
          </w:tcPr>
          <w:p w:rsidR="0073143C" w:rsidRPr="007367F8" w:rsidRDefault="0073143C" w:rsidP="0073143C">
            <w:pPr>
              <w:widowControl w:val="0"/>
              <w:adjustRightInd w:val="0"/>
              <w:spacing w:line="276" w:lineRule="auto"/>
              <w:textAlignment w:val="baseline"/>
              <w:rPr>
                <w:rFonts w:ascii="Arial" w:eastAsia="Times New Roman" w:hAnsi="Arial"/>
                <w:sz w:val="20"/>
                <w:szCs w:val="20"/>
                <w:rtl/>
              </w:rPr>
            </w:pPr>
            <w:r w:rsidRPr="007367F8">
              <w:rPr>
                <w:rFonts w:ascii="Arial" w:eastAsia="Times New Roman" w:hAnsi="Arial"/>
                <w:sz w:val="20"/>
                <w:szCs w:val="20"/>
                <w:rtl/>
              </w:rPr>
              <w:t>מאשר כי ביום:</w:t>
            </w:r>
          </w:p>
        </w:tc>
        <w:tc>
          <w:tcPr>
            <w:tcW w:w="2125" w:type="dxa"/>
            <w:shd w:val="clear" w:color="auto" w:fill="E6E6E6"/>
          </w:tcPr>
          <w:p w:rsidR="0073143C" w:rsidRPr="007367F8" w:rsidRDefault="0073143C" w:rsidP="0073143C">
            <w:pPr>
              <w:widowControl w:val="0"/>
              <w:adjustRightInd w:val="0"/>
              <w:spacing w:line="276" w:lineRule="auto"/>
              <w:textAlignment w:val="baseline"/>
              <w:rPr>
                <w:rFonts w:ascii="Arial" w:eastAsia="Times New Roman" w:hAnsi="Arial"/>
                <w:sz w:val="20"/>
                <w:szCs w:val="20"/>
                <w:rtl/>
              </w:rPr>
            </w:pPr>
            <w:r w:rsidRPr="007367F8">
              <w:rPr>
                <w:rFonts w:ascii="Arial" w:eastAsia="Times New Roman" w:hAnsi="Arial"/>
                <w:sz w:val="20"/>
                <w:szCs w:val="20"/>
                <w:rtl/>
              </w:rPr>
              <w:t>הופיע/ה/ו בפני במשרדי אשר ברחוב:</w:t>
            </w:r>
          </w:p>
        </w:tc>
        <w:tc>
          <w:tcPr>
            <w:tcW w:w="2017" w:type="dxa"/>
            <w:shd w:val="clear" w:color="auto" w:fill="E6E6E6"/>
          </w:tcPr>
          <w:p w:rsidR="0073143C" w:rsidRPr="007367F8" w:rsidRDefault="0073143C" w:rsidP="0073143C">
            <w:pPr>
              <w:widowControl w:val="0"/>
              <w:adjustRightInd w:val="0"/>
              <w:spacing w:line="276" w:lineRule="auto"/>
              <w:textAlignment w:val="baseline"/>
              <w:rPr>
                <w:rFonts w:ascii="Arial" w:eastAsia="Times New Roman" w:hAnsi="Arial"/>
                <w:sz w:val="20"/>
                <w:szCs w:val="20"/>
                <w:rtl/>
              </w:rPr>
            </w:pPr>
            <w:r w:rsidRPr="007367F8">
              <w:rPr>
                <w:rFonts w:ascii="Arial" w:eastAsia="Times New Roman" w:hAnsi="Arial"/>
                <w:sz w:val="20"/>
                <w:szCs w:val="20"/>
                <w:rtl/>
              </w:rPr>
              <w:t>בישוב/עיר:</w:t>
            </w:r>
          </w:p>
        </w:tc>
      </w:tr>
      <w:tr w:rsidR="0073143C" w:rsidRPr="007367F8" w:rsidTr="0073143C">
        <w:trPr>
          <w:jc w:val="center"/>
        </w:trPr>
        <w:tc>
          <w:tcPr>
            <w:tcW w:w="2013" w:type="dxa"/>
            <w:tcBorders>
              <w:bottom w:val="single" w:sz="4" w:space="0" w:color="auto"/>
            </w:tcBorders>
            <w:shd w:val="clear" w:color="auto" w:fill="auto"/>
          </w:tcPr>
          <w:p w:rsidR="0073143C" w:rsidRPr="007367F8" w:rsidRDefault="0073143C" w:rsidP="0073143C">
            <w:pPr>
              <w:widowControl w:val="0"/>
              <w:adjustRightInd w:val="0"/>
              <w:spacing w:line="276" w:lineRule="auto"/>
              <w:textAlignment w:val="baseline"/>
              <w:rPr>
                <w:rFonts w:ascii="Arial" w:eastAsia="Times New Roman" w:hAnsi="Arial"/>
                <w:b/>
                <w:bCs/>
                <w:sz w:val="20"/>
                <w:szCs w:val="20"/>
                <w:u w:val="single"/>
                <w:rtl/>
              </w:rPr>
            </w:pPr>
          </w:p>
          <w:p w:rsidR="0073143C" w:rsidRPr="007367F8" w:rsidRDefault="0073143C" w:rsidP="0073143C">
            <w:pPr>
              <w:widowControl w:val="0"/>
              <w:adjustRightInd w:val="0"/>
              <w:spacing w:line="276" w:lineRule="auto"/>
              <w:textAlignment w:val="baseline"/>
              <w:rPr>
                <w:rFonts w:ascii="Arial" w:eastAsia="Times New Roman" w:hAnsi="Arial"/>
                <w:b/>
                <w:bCs/>
                <w:sz w:val="20"/>
                <w:szCs w:val="20"/>
                <w:u w:val="single"/>
                <w:rtl/>
              </w:rPr>
            </w:pPr>
          </w:p>
        </w:tc>
        <w:tc>
          <w:tcPr>
            <w:tcW w:w="2125" w:type="dxa"/>
            <w:tcBorders>
              <w:bottom w:val="single" w:sz="4" w:space="0" w:color="auto"/>
            </w:tcBorders>
            <w:shd w:val="clear" w:color="auto" w:fill="auto"/>
          </w:tcPr>
          <w:p w:rsidR="0073143C" w:rsidRPr="007367F8" w:rsidRDefault="0073143C" w:rsidP="0073143C">
            <w:pPr>
              <w:widowControl w:val="0"/>
              <w:adjustRightInd w:val="0"/>
              <w:spacing w:line="276" w:lineRule="auto"/>
              <w:textAlignment w:val="baseline"/>
              <w:rPr>
                <w:rFonts w:ascii="Arial" w:eastAsia="Times New Roman" w:hAnsi="Arial"/>
                <w:b/>
                <w:bCs/>
                <w:sz w:val="20"/>
                <w:szCs w:val="20"/>
                <w:u w:val="single"/>
                <w:rtl/>
              </w:rPr>
            </w:pPr>
          </w:p>
        </w:tc>
        <w:tc>
          <w:tcPr>
            <w:tcW w:w="2125" w:type="dxa"/>
            <w:tcBorders>
              <w:bottom w:val="single" w:sz="4" w:space="0" w:color="auto"/>
            </w:tcBorders>
            <w:shd w:val="clear" w:color="auto" w:fill="auto"/>
          </w:tcPr>
          <w:p w:rsidR="0073143C" w:rsidRPr="007367F8" w:rsidRDefault="0073143C" w:rsidP="0073143C">
            <w:pPr>
              <w:widowControl w:val="0"/>
              <w:adjustRightInd w:val="0"/>
              <w:spacing w:line="276" w:lineRule="auto"/>
              <w:textAlignment w:val="baseline"/>
              <w:rPr>
                <w:rFonts w:ascii="Arial" w:eastAsia="Times New Roman" w:hAnsi="Arial"/>
                <w:b/>
                <w:bCs/>
                <w:sz w:val="20"/>
                <w:szCs w:val="20"/>
                <w:u w:val="single"/>
                <w:rtl/>
              </w:rPr>
            </w:pPr>
          </w:p>
        </w:tc>
        <w:tc>
          <w:tcPr>
            <w:tcW w:w="2017" w:type="dxa"/>
            <w:tcBorders>
              <w:bottom w:val="single" w:sz="4" w:space="0" w:color="auto"/>
            </w:tcBorders>
            <w:shd w:val="clear" w:color="auto" w:fill="auto"/>
          </w:tcPr>
          <w:p w:rsidR="0073143C" w:rsidRPr="007367F8" w:rsidRDefault="0073143C" w:rsidP="0073143C">
            <w:pPr>
              <w:widowControl w:val="0"/>
              <w:adjustRightInd w:val="0"/>
              <w:spacing w:line="276" w:lineRule="auto"/>
              <w:textAlignment w:val="baseline"/>
              <w:rPr>
                <w:rFonts w:ascii="Arial" w:eastAsia="Times New Roman" w:hAnsi="Arial"/>
                <w:b/>
                <w:bCs/>
                <w:sz w:val="20"/>
                <w:szCs w:val="20"/>
                <w:u w:val="single"/>
                <w:rtl/>
              </w:rPr>
            </w:pPr>
          </w:p>
        </w:tc>
      </w:tr>
      <w:tr w:rsidR="0073143C" w:rsidRPr="007367F8" w:rsidTr="0073143C">
        <w:trPr>
          <w:jc w:val="center"/>
        </w:trPr>
        <w:tc>
          <w:tcPr>
            <w:tcW w:w="2013" w:type="dxa"/>
            <w:tcBorders>
              <w:bottom w:val="single" w:sz="4" w:space="0" w:color="auto"/>
            </w:tcBorders>
            <w:shd w:val="clear" w:color="auto" w:fill="E6E6E6"/>
          </w:tcPr>
          <w:p w:rsidR="0073143C" w:rsidRPr="007367F8" w:rsidRDefault="0073143C" w:rsidP="0073143C">
            <w:pPr>
              <w:widowControl w:val="0"/>
              <w:adjustRightInd w:val="0"/>
              <w:spacing w:line="276" w:lineRule="auto"/>
              <w:textAlignment w:val="baseline"/>
              <w:rPr>
                <w:rFonts w:ascii="Arial" w:eastAsia="Times New Roman" w:hAnsi="Arial"/>
                <w:sz w:val="20"/>
                <w:szCs w:val="20"/>
                <w:rtl/>
              </w:rPr>
            </w:pPr>
            <w:r w:rsidRPr="007367F8">
              <w:rPr>
                <w:rFonts w:ascii="Arial" w:eastAsia="Times New Roman" w:hAnsi="Arial"/>
                <w:sz w:val="20"/>
                <w:szCs w:val="20"/>
                <w:rtl/>
              </w:rPr>
              <w:t>מר/גב':</w:t>
            </w:r>
          </w:p>
        </w:tc>
        <w:tc>
          <w:tcPr>
            <w:tcW w:w="2125" w:type="dxa"/>
            <w:tcBorders>
              <w:bottom w:val="single" w:sz="4" w:space="0" w:color="auto"/>
            </w:tcBorders>
            <w:shd w:val="clear" w:color="auto" w:fill="E6E6E6"/>
          </w:tcPr>
          <w:p w:rsidR="0073143C" w:rsidRPr="007367F8" w:rsidRDefault="0073143C" w:rsidP="0073143C">
            <w:pPr>
              <w:widowControl w:val="0"/>
              <w:adjustRightInd w:val="0"/>
              <w:spacing w:line="276" w:lineRule="auto"/>
              <w:textAlignment w:val="baseline"/>
              <w:rPr>
                <w:rFonts w:ascii="Arial" w:eastAsia="Times New Roman" w:hAnsi="Arial"/>
                <w:sz w:val="20"/>
                <w:szCs w:val="20"/>
                <w:rtl/>
              </w:rPr>
            </w:pPr>
            <w:r w:rsidRPr="007367F8">
              <w:rPr>
                <w:rFonts w:ascii="Arial" w:eastAsia="Times New Roman" w:hAnsi="Arial"/>
                <w:sz w:val="20"/>
                <w:szCs w:val="20"/>
                <w:rtl/>
              </w:rPr>
              <w:t>אשר זיהה עצמו ע"י ת.ז. מס.:</w:t>
            </w:r>
          </w:p>
        </w:tc>
        <w:tc>
          <w:tcPr>
            <w:tcW w:w="2125" w:type="dxa"/>
            <w:tcBorders>
              <w:bottom w:val="single" w:sz="4" w:space="0" w:color="auto"/>
            </w:tcBorders>
            <w:shd w:val="clear" w:color="auto" w:fill="E6E6E6"/>
          </w:tcPr>
          <w:p w:rsidR="0073143C" w:rsidRPr="007367F8" w:rsidRDefault="0073143C" w:rsidP="0073143C">
            <w:pPr>
              <w:widowControl w:val="0"/>
              <w:adjustRightInd w:val="0"/>
              <w:spacing w:line="276" w:lineRule="auto"/>
              <w:textAlignment w:val="baseline"/>
              <w:rPr>
                <w:rFonts w:ascii="Arial" w:eastAsia="Times New Roman" w:hAnsi="Arial"/>
                <w:sz w:val="20"/>
                <w:szCs w:val="20"/>
                <w:rtl/>
              </w:rPr>
            </w:pPr>
            <w:r w:rsidRPr="007367F8">
              <w:rPr>
                <w:rFonts w:ascii="Arial" w:eastAsia="Times New Roman" w:hAnsi="Arial"/>
                <w:sz w:val="20"/>
                <w:szCs w:val="20"/>
                <w:rtl/>
              </w:rPr>
              <w:t>מר/גב':</w:t>
            </w:r>
          </w:p>
        </w:tc>
        <w:tc>
          <w:tcPr>
            <w:tcW w:w="2017" w:type="dxa"/>
            <w:tcBorders>
              <w:bottom w:val="single" w:sz="4" w:space="0" w:color="auto"/>
            </w:tcBorders>
            <w:shd w:val="clear" w:color="auto" w:fill="E6E6E6"/>
          </w:tcPr>
          <w:p w:rsidR="0073143C" w:rsidRPr="007367F8" w:rsidRDefault="0073143C" w:rsidP="0073143C">
            <w:pPr>
              <w:widowControl w:val="0"/>
              <w:adjustRightInd w:val="0"/>
              <w:spacing w:line="276" w:lineRule="auto"/>
              <w:textAlignment w:val="baseline"/>
              <w:rPr>
                <w:rFonts w:ascii="Arial" w:eastAsia="Times New Roman" w:hAnsi="Arial"/>
                <w:sz w:val="20"/>
                <w:szCs w:val="20"/>
                <w:rtl/>
              </w:rPr>
            </w:pPr>
            <w:r w:rsidRPr="007367F8">
              <w:rPr>
                <w:rFonts w:ascii="Arial" w:eastAsia="Times New Roman" w:hAnsi="Arial"/>
                <w:sz w:val="20"/>
                <w:szCs w:val="20"/>
                <w:rtl/>
              </w:rPr>
              <w:t>אשר זיהה עצמו ע"י ת.ז. מס.:</w:t>
            </w:r>
          </w:p>
        </w:tc>
      </w:tr>
      <w:tr w:rsidR="0073143C" w:rsidRPr="007367F8" w:rsidTr="0073143C">
        <w:trPr>
          <w:jc w:val="center"/>
        </w:trPr>
        <w:tc>
          <w:tcPr>
            <w:tcW w:w="2013" w:type="dxa"/>
            <w:tcBorders>
              <w:bottom w:val="single" w:sz="4" w:space="0" w:color="auto"/>
            </w:tcBorders>
            <w:shd w:val="clear" w:color="auto" w:fill="auto"/>
          </w:tcPr>
          <w:p w:rsidR="0073143C" w:rsidRPr="007367F8" w:rsidRDefault="0073143C" w:rsidP="0073143C">
            <w:pPr>
              <w:widowControl w:val="0"/>
              <w:adjustRightInd w:val="0"/>
              <w:spacing w:line="276" w:lineRule="auto"/>
              <w:textAlignment w:val="baseline"/>
              <w:rPr>
                <w:rFonts w:ascii="Arial" w:eastAsia="Times New Roman" w:hAnsi="Arial"/>
                <w:sz w:val="20"/>
                <w:szCs w:val="20"/>
                <w:rtl/>
              </w:rPr>
            </w:pPr>
          </w:p>
          <w:p w:rsidR="0073143C" w:rsidRPr="007367F8" w:rsidRDefault="0073143C" w:rsidP="0073143C">
            <w:pPr>
              <w:widowControl w:val="0"/>
              <w:adjustRightInd w:val="0"/>
              <w:spacing w:line="276" w:lineRule="auto"/>
              <w:textAlignment w:val="baseline"/>
              <w:rPr>
                <w:rFonts w:ascii="Arial" w:eastAsia="Times New Roman" w:hAnsi="Arial"/>
                <w:sz w:val="20"/>
                <w:szCs w:val="20"/>
                <w:rtl/>
              </w:rPr>
            </w:pPr>
          </w:p>
        </w:tc>
        <w:tc>
          <w:tcPr>
            <w:tcW w:w="2125" w:type="dxa"/>
            <w:tcBorders>
              <w:bottom w:val="single" w:sz="4" w:space="0" w:color="auto"/>
            </w:tcBorders>
            <w:shd w:val="clear" w:color="auto" w:fill="auto"/>
          </w:tcPr>
          <w:p w:rsidR="0073143C" w:rsidRPr="007367F8" w:rsidRDefault="0073143C" w:rsidP="0073143C">
            <w:pPr>
              <w:widowControl w:val="0"/>
              <w:adjustRightInd w:val="0"/>
              <w:spacing w:line="276" w:lineRule="auto"/>
              <w:textAlignment w:val="baseline"/>
              <w:rPr>
                <w:rFonts w:ascii="Arial" w:eastAsia="Times New Roman" w:hAnsi="Arial"/>
                <w:sz w:val="20"/>
                <w:szCs w:val="20"/>
                <w:rtl/>
              </w:rPr>
            </w:pPr>
          </w:p>
        </w:tc>
        <w:tc>
          <w:tcPr>
            <w:tcW w:w="2125" w:type="dxa"/>
            <w:tcBorders>
              <w:bottom w:val="single" w:sz="4" w:space="0" w:color="auto"/>
            </w:tcBorders>
            <w:shd w:val="clear" w:color="auto" w:fill="auto"/>
          </w:tcPr>
          <w:p w:rsidR="0073143C" w:rsidRPr="007367F8" w:rsidRDefault="0073143C" w:rsidP="0073143C">
            <w:pPr>
              <w:widowControl w:val="0"/>
              <w:adjustRightInd w:val="0"/>
              <w:spacing w:line="276" w:lineRule="auto"/>
              <w:textAlignment w:val="baseline"/>
              <w:rPr>
                <w:rFonts w:ascii="Arial" w:eastAsia="Times New Roman" w:hAnsi="Arial"/>
                <w:sz w:val="20"/>
                <w:szCs w:val="20"/>
                <w:rtl/>
              </w:rPr>
            </w:pPr>
          </w:p>
        </w:tc>
        <w:tc>
          <w:tcPr>
            <w:tcW w:w="2017" w:type="dxa"/>
            <w:tcBorders>
              <w:bottom w:val="single" w:sz="4" w:space="0" w:color="auto"/>
            </w:tcBorders>
            <w:shd w:val="clear" w:color="auto" w:fill="auto"/>
          </w:tcPr>
          <w:p w:rsidR="0073143C" w:rsidRPr="007367F8" w:rsidRDefault="0073143C" w:rsidP="0073143C">
            <w:pPr>
              <w:widowControl w:val="0"/>
              <w:adjustRightInd w:val="0"/>
              <w:spacing w:line="276" w:lineRule="auto"/>
              <w:textAlignment w:val="baseline"/>
              <w:rPr>
                <w:rFonts w:ascii="Arial" w:eastAsia="Times New Roman" w:hAnsi="Arial"/>
                <w:sz w:val="20"/>
                <w:szCs w:val="20"/>
                <w:rtl/>
              </w:rPr>
            </w:pPr>
          </w:p>
        </w:tc>
      </w:tr>
      <w:tr w:rsidR="0073143C" w:rsidRPr="007367F8" w:rsidTr="0073143C">
        <w:trPr>
          <w:jc w:val="center"/>
        </w:trPr>
        <w:tc>
          <w:tcPr>
            <w:tcW w:w="8280" w:type="dxa"/>
            <w:gridSpan w:val="4"/>
            <w:tcBorders>
              <w:bottom w:val="single" w:sz="4" w:space="0" w:color="auto"/>
            </w:tcBorders>
            <w:shd w:val="clear" w:color="auto" w:fill="auto"/>
          </w:tcPr>
          <w:p w:rsidR="0073143C" w:rsidRPr="007367F8" w:rsidRDefault="0073143C" w:rsidP="0073143C">
            <w:pPr>
              <w:widowControl w:val="0"/>
              <w:adjustRightInd w:val="0"/>
              <w:spacing w:line="276" w:lineRule="auto"/>
              <w:textAlignment w:val="baseline"/>
              <w:rPr>
                <w:rFonts w:ascii="Arial" w:eastAsia="Times New Roman" w:hAnsi="Arial"/>
                <w:b/>
                <w:bCs/>
                <w:sz w:val="20"/>
                <w:szCs w:val="20"/>
                <w:u w:val="single"/>
                <w:rtl/>
              </w:rPr>
            </w:pPr>
            <w:r w:rsidRPr="007367F8">
              <w:rPr>
                <w:rFonts w:ascii="Arial" w:eastAsia="Times New Roman" w:hAnsi="Arial"/>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ההצהרה דלעיל</w:t>
            </w:r>
            <w:r w:rsidRPr="007367F8">
              <w:rPr>
                <w:rFonts w:ascii="Arial" w:eastAsia="Times New Roman" w:hAnsi="Arial"/>
                <w:b/>
                <w:bCs/>
                <w:sz w:val="20"/>
                <w:szCs w:val="20"/>
                <w:u w:val="single"/>
                <w:rtl/>
              </w:rPr>
              <w:t>.</w:t>
            </w:r>
          </w:p>
        </w:tc>
      </w:tr>
      <w:tr w:rsidR="0073143C" w:rsidRPr="007367F8" w:rsidTr="0073143C">
        <w:trPr>
          <w:jc w:val="center"/>
        </w:trPr>
        <w:tc>
          <w:tcPr>
            <w:tcW w:w="2013" w:type="dxa"/>
            <w:shd w:val="clear" w:color="auto" w:fill="E6E6E6"/>
          </w:tcPr>
          <w:p w:rsidR="0073143C" w:rsidRPr="007367F8" w:rsidRDefault="0073143C" w:rsidP="0073143C">
            <w:pPr>
              <w:widowControl w:val="0"/>
              <w:adjustRightInd w:val="0"/>
              <w:spacing w:line="276" w:lineRule="auto"/>
              <w:textAlignment w:val="baseline"/>
              <w:rPr>
                <w:rFonts w:ascii="Arial" w:eastAsia="Times New Roman" w:hAnsi="Arial"/>
                <w:sz w:val="20"/>
                <w:szCs w:val="20"/>
                <w:rtl/>
              </w:rPr>
            </w:pPr>
            <w:r w:rsidRPr="007367F8">
              <w:rPr>
                <w:rFonts w:ascii="Arial" w:eastAsia="Times New Roman" w:hAnsi="Arial"/>
                <w:sz w:val="20"/>
                <w:szCs w:val="20"/>
                <w:rtl/>
              </w:rPr>
              <w:t>שם עו"ד</w:t>
            </w:r>
          </w:p>
        </w:tc>
        <w:tc>
          <w:tcPr>
            <w:tcW w:w="2125" w:type="dxa"/>
            <w:shd w:val="clear" w:color="auto" w:fill="E6E6E6"/>
          </w:tcPr>
          <w:p w:rsidR="0073143C" w:rsidRPr="007367F8" w:rsidRDefault="0073143C" w:rsidP="0073143C">
            <w:pPr>
              <w:widowControl w:val="0"/>
              <w:adjustRightInd w:val="0"/>
              <w:spacing w:line="276" w:lineRule="auto"/>
              <w:textAlignment w:val="baseline"/>
              <w:rPr>
                <w:rFonts w:ascii="Arial" w:eastAsia="Times New Roman" w:hAnsi="Arial"/>
                <w:sz w:val="20"/>
                <w:szCs w:val="20"/>
                <w:rtl/>
              </w:rPr>
            </w:pPr>
            <w:r w:rsidRPr="007367F8">
              <w:rPr>
                <w:rFonts w:ascii="Arial" w:eastAsia="Times New Roman" w:hAnsi="Arial"/>
                <w:sz w:val="20"/>
                <w:szCs w:val="20"/>
                <w:rtl/>
              </w:rPr>
              <w:t>מס. רישיון</w:t>
            </w:r>
          </w:p>
        </w:tc>
        <w:tc>
          <w:tcPr>
            <w:tcW w:w="2125" w:type="dxa"/>
            <w:shd w:val="clear" w:color="auto" w:fill="E6E6E6"/>
          </w:tcPr>
          <w:p w:rsidR="0073143C" w:rsidRPr="007367F8" w:rsidRDefault="0073143C" w:rsidP="0073143C">
            <w:pPr>
              <w:widowControl w:val="0"/>
              <w:adjustRightInd w:val="0"/>
              <w:spacing w:line="276" w:lineRule="auto"/>
              <w:textAlignment w:val="baseline"/>
              <w:rPr>
                <w:rFonts w:ascii="Arial" w:eastAsia="Times New Roman" w:hAnsi="Arial"/>
                <w:sz w:val="20"/>
                <w:szCs w:val="20"/>
                <w:rtl/>
              </w:rPr>
            </w:pPr>
            <w:r w:rsidRPr="007367F8">
              <w:rPr>
                <w:rFonts w:ascii="Arial" w:eastAsia="Times New Roman" w:hAnsi="Arial"/>
                <w:sz w:val="20"/>
                <w:szCs w:val="20"/>
                <w:rtl/>
              </w:rPr>
              <w:t>חתימה וחותמת</w:t>
            </w:r>
          </w:p>
        </w:tc>
        <w:tc>
          <w:tcPr>
            <w:tcW w:w="2017" w:type="dxa"/>
            <w:shd w:val="clear" w:color="auto" w:fill="E6E6E6"/>
          </w:tcPr>
          <w:p w:rsidR="0073143C" w:rsidRPr="007367F8" w:rsidRDefault="0073143C" w:rsidP="0073143C">
            <w:pPr>
              <w:widowControl w:val="0"/>
              <w:adjustRightInd w:val="0"/>
              <w:spacing w:line="276" w:lineRule="auto"/>
              <w:textAlignment w:val="baseline"/>
              <w:rPr>
                <w:rFonts w:ascii="Arial" w:eastAsia="Times New Roman" w:hAnsi="Arial"/>
                <w:sz w:val="20"/>
                <w:szCs w:val="20"/>
                <w:rtl/>
              </w:rPr>
            </w:pPr>
            <w:r w:rsidRPr="007367F8">
              <w:rPr>
                <w:rFonts w:ascii="Arial" w:eastAsia="Times New Roman" w:hAnsi="Arial"/>
                <w:sz w:val="20"/>
                <w:szCs w:val="20"/>
                <w:rtl/>
              </w:rPr>
              <w:t>תאריך</w:t>
            </w:r>
          </w:p>
        </w:tc>
      </w:tr>
      <w:tr w:rsidR="0073143C" w:rsidRPr="007367F8" w:rsidTr="0073143C">
        <w:trPr>
          <w:jc w:val="center"/>
        </w:trPr>
        <w:tc>
          <w:tcPr>
            <w:tcW w:w="2013" w:type="dxa"/>
            <w:shd w:val="clear" w:color="auto" w:fill="auto"/>
          </w:tcPr>
          <w:p w:rsidR="0073143C" w:rsidRPr="007367F8" w:rsidRDefault="0073143C" w:rsidP="0073143C">
            <w:pPr>
              <w:widowControl w:val="0"/>
              <w:adjustRightInd w:val="0"/>
              <w:spacing w:line="276" w:lineRule="auto"/>
              <w:textAlignment w:val="baseline"/>
              <w:rPr>
                <w:rFonts w:ascii="Arial" w:eastAsia="Times New Roman" w:hAnsi="Arial"/>
                <w:sz w:val="20"/>
                <w:szCs w:val="20"/>
                <w:rtl/>
              </w:rPr>
            </w:pPr>
          </w:p>
          <w:p w:rsidR="0073143C" w:rsidRPr="007367F8" w:rsidRDefault="0073143C" w:rsidP="0073143C">
            <w:pPr>
              <w:widowControl w:val="0"/>
              <w:adjustRightInd w:val="0"/>
              <w:spacing w:line="276" w:lineRule="auto"/>
              <w:textAlignment w:val="baseline"/>
              <w:rPr>
                <w:rFonts w:ascii="Arial" w:eastAsia="Times New Roman" w:hAnsi="Arial"/>
                <w:sz w:val="20"/>
                <w:szCs w:val="20"/>
                <w:rtl/>
              </w:rPr>
            </w:pPr>
          </w:p>
        </w:tc>
        <w:tc>
          <w:tcPr>
            <w:tcW w:w="2125" w:type="dxa"/>
            <w:shd w:val="clear" w:color="auto" w:fill="auto"/>
          </w:tcPr>
          <w:p w:rsidR="0073143C" w:rsidRPr="007367F8" w:rsidRDefault="0073143C" w:rsidP="0073143C">
            <w:pPr>
              <w:widowControl w:val="0"/>
              <w:adjustRightInd w:val="0"/>
              <w:spacing w:line="276" w:lineRule="auto"/>
              <w:textAlignment w:val="baseline"/>
              <w:rPr>
                <w:rFonts w:ascii="Arial" w:eastAsia="Times New Roman" w:hAnsi="Arial"/>
                <w:sz w:val="20"/>
                <w:szCs w:val="20"/>
                <w:rtl/>
              </w:rPr>
            </w:pPr>
          </w:p>
        </w:tc>
        <w:tc>
          <w:tcPr>
            <w:tcW w:w="2125" w:type="dxa"/>
            <w:shd w:val="clear" w:color="auto" w:fill="auto"/>
          </w:tcPr>
          <w:p w:rsidR="0073143C" w:rsidRPr="007367F8" w:rsidRDefault="0073143C" w:rsidP="0073143C">
            <w:pPr>
              <w:widowControl w:val="0"/>
              <w:adjustRightInd w:val="0"/>
              <w:spacing w:line="276" w:lineRule="auto"/>
              <w:textAlignment w:val="baseline"/>
              <w:rPr>
                <w:rFonts w:ascii="Arial" w:eastAsia="Times New Roman" w:hAnsi="Arial"/>
                <w:sz w:val="20"/>
                <w:szCs w:val="20"/>
                <w:rtl/>
              </w:rPr>
            </w:pPr>
          </w:p>
        </w:tc>
        <w:tc>
          <w:tcPr>
            <w:tcW w:w="2017" w:type="dxa"/>
            <w:shd w:val="clear" w:color="auto" w:fill="auto"/>
          </w:tcPr>
          <w:p w:rsidR="0073143C" w:rsidRPr="007367F8" w:rsidRDefault="0073143C" w:rsidP="0073143C">
            <w:pPr>
              <w:widowControl w:val="0"/>
              <w:adjustRightInd w:val="0"/>
              <w:spacing w:line="276" w:lineRule="auto"/>
              <w:textAlignment w:val="baseline"/>
              <w:rPr>
                <w:rFonts w:ascii="Arial" w:eastAsia="Times New Roman" w:hAnsi="Arial"/>
                <w:sz w:val="20"/>
                <w:szCs w:val="20"/>
                <w:rtl/>
              </w:rPr>
            </w:pPr>
          </w:p>
        </w:tc>
      </w:tr>
    </w:tbl>
    <w:p w:rsidR="009069B0" w:rsidRPr="007367F8" w:rsidRDefault="009069B0" w:rsidP="0073143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p w:rsidR="009069B0" w:rsidRPr="007367F8" w:rsidRDefault="009069B0" w:rsidP="0073143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p w:rsidR="009069B0" w:rsidRDefault="009069B0" w:rsidP="0073143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p w:rsidR="00521162" w:rsidRPr="007367F8" w:rsidRDefault="00521162" w:rsidP="0073143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p w:rsidR="009069B0" w:rsidRPr="007367F8" w:rsidRDefault="009069B0" w:rsidP="0073143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p w:rsidR="000C7AA2" w:rsidRDefault="000C7AA2" w:rsidP="007B3F52">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p w:rsidR="000C7AA2" w:rsidRDefault="0073143C" w:rsidP="000C7AA2">
      <w:pPr>
        <w:spacing w:line="240" w:lineRule="auto"/>
        <w:rPr>
          <w:rFonts w:ascii="Arial" w:eastAsia="MS Mincho" w:hAnsi="Arial"/>
          <w:b/>
          <w:bCs/>
          <w:sz w:val="28"/>
          <w:szCs w:val="28"/>
          <w:rtl/>
          <w:lang w:eastAsia="he-IL"/>
        </w:rPr>
      </w:pPr>
      <w:r w:rsidRPr="007367F8">
        <w:rPr>
          <w:rFonts w:ascii="Arial" w:eastAsia="Times New Roman" w:hAnsi="Arial" w:hint="cs"/>
          <w:b/>
          <w:bCs/>
          <w:sz w:val="32"/>
          <w:szCs w:val="32"/>
          <w:u w:val="single"/>
          <w:rtl/>
          <w:lang w:eastAsia="he-IL"/>
        </w:rPr>
        <w:lastRenderedPageBreak/>
        <w:t>נ</w:t>
      </w:r>
      <w:r w:rsidRPr="007367F8">
        <w:rPr>
          <w:rFonts w:ascii="Arial" w:eastAsia="Times New Roman" w:hAnsi="Arial"/>
          <w:b/>
          <w:bCs/>
          <w:sz w:val="32"/>
          <w:szCs w:val="32"/>
          <w:u w:val="single"/>
          <w:rtl/>
          <w:lang w:eastAsia="he-IL"/>
        </w:rPr>
        <w:t xml:space="preserve">ספח </w:t>
      </w:r>
      <w:r w:rsidRPr="007367F8">
        <w:rPr>
          <w:rFonts w:ascii="Arial" w:eastAsia="Times New Roman" w:hAnsi="Arial" w:hint="cs"/>
          <w:b/>
          <w:bCs/>
          <w:sz w:val="32"/>
          <w:szCs w:val="32"/>
          <w:u w:val="single"/>
          <w:rtl/>
          <w:lang w:eastAsia="he-IL"/>
        </w:rPr>
        <w:t xml:space="preserve">מס. </w:t>
      </w:r>
      <w:r w:rsidR="000C7AA2">
        <w:rPr>
          <w:rFonts w:ascii="Arial" w:eastAsia="Times New Roman" w:hAnsi="Arial" w:hint="cs"/>
          <w:b/>
          <w:bCs/>
          <w:sz w:val="32"/>
          <w:szCs w:val="32"/>
          <w:u w:val="single"/>
          <w:rtl/>
          <w:lang w:eastAsia="he-IL"/>
        </w:rPr>
        <w:t>3</w:t>
      </w:r>
      <w:r w:rsidRPr="007367F8">
        <w:rPr>
          <w:rFonts w:ascii="Arial" w:eastAsia="MS Mincho" w:hAnsi="Arial"/>
          <w:b/>
          <w:bCs/>
          <w:sz w:val="32"/>
          <w:szCs w:val="32"/>
          <w:rtl/>
          <w:lang w:eastAsia="he-IL"/>
        </w:rPr>
        <w:t>:</w:t>
      </w:r>
      <w:r w:rsidR="007B3F52">
        <w:rPr>
          <w:rFonts w:ascii="Arial" w:eastAsia="MS Mincho" w:hAnsi="Arial" w:hint="cs"/>
          <w:b/>
          <w:bCs/>
          <w:sz w:val="32"/>
          <w:szCs w:val="32"/>
          <w:rtl/>
          <w:lang w:eastAsia="he-IL"/>
        </w:rPr>
        <w:t xml:space="preserve"> </w:t>
      </w:r>
    </w:p>
    <w:p w:rsidR="0073143C" w:rsidRPr="007367F8" w:rsidRDefault="0073143C" w:rsidP="000C7AA2">
      <w:pPr>
        <w:spacing w:line="240" w:lineRule="auto"/>
        <w:rPr>
          <w:rFonts w:ascii="Arial" w:eastAsia="MS Mincho" w:hAnsi="Arial"/>
          <w:b/>
          <w:bCs/>
          <w:sz w:val="28"/>
          <w:szCs w:val="28"/>
          <w:rtl/>
          <w:lang w:eastAsia="he-IL"/>
        </w:rPr>
      </w:pPr>
      <w:r w:rsidRPr="007367F8">
        <w:rPr>
          <w:rFonts w:ascii="Arial" w:eastAsia="MS Mincho" w:hAnsi="Arial" w:hint="cs"/>
          <w:b/>
          <w:bCs/>
          <w:sz w:val="28"/>
          <w:szCs w:val="28"/>
          <w:rtl/>
          <w:lang w:eastAsia="he-IL"/>
        </w:rPr>
        <w:t>תצהיר המציע לעניין</w:t>
      </w:r>
      <w:r w:rsidRPr="007367F8">
        <w:rPr>
          <w:rFonts w:ascii="Arial" w:eastAsia="MS Mincho" w:hAnsi="Arial"/>
          <w:b/>
          <w:bCs/>
          <w:sz w:val="28"/>
          <w:szCs w:val="28"/>
          <w:rtl/>
          <w:lang w:eastAsia="he-IL"/>
        </w:rPr>
        <w:t xml:space="preserve"> </w:t>
      </w:r>
      <w:r w:rsidRPr="007367F8">
        <w:rPr>
          <w:rFonts w:ascii="Arial" w:eastAsia="MS Mincho" w:hAnsi="Arial" w:hint="cs"/>
          <w:b/>
          <w:bCs/>
          <w:sz w:val="28"/>
          <w:szCs w:val="28"/>
          <w:rtl/>
          <w:lang w:eastAsia="he-IL"/>
        </w:rPr>
        <w:t xml:space="preserve">העסקת </w:t>
      </w:r>
      <w:r w:rsidR="00E94EB8" w:rsidRPr="007367F8">
        <w:rPr>
          <w:rFonts w:ascii="Arial" w:eastAsia="MS Mincho" w:hAnsi="Arial" w:hint="cs"/>
          <w:b/>
          <w:bCs/>
          <w:sz w:val="28"/>
          <w:szCs w:val="28"/>
          <w:rtl/>
          <w:lang w:eastAsia="he-IL"/>
        </w:rPr>
        <w:t>אנשים עם</w:t>
      </w:r>
      <w:r w:rsidRPr="007367F8">
        <w:rPr>
          <w:rFonts w:ascii="Arial" w:eastAsia="MS Mincho" w:hAnsi="Arial" w:hint="cs"/>
          <w:b/>
          <w:bCs/>
          <w:sz w:val="28"/>
          <w:szCs w:val="28"/>
          <w:rtl/>
          <w:lang w:eastAsia="he-IL"/>
        </w:rPr>
        <w:t xml:space="preserve"> מוגבלות</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3143C" w:rsidRPr="007367F8" w:rsidTr="0073143C">
        <w:tc>
          <w:tcPr>
            <w:tcW w:w="1015" w:type="dxa"/>
            <w:shd w:val="clear" w:color="auto" w:fill="D9D9D9"/>
          </w:tcPr>
          <w:p w:rsidR="0073143C" w:rsidRPr="007367F8" w:rsidRDefault="0073143C" w:rsidP="0073143C">
            <w:pPr>
              <w:widowControl w:val="0"/>
              <w:adjustRightInd w:val="0"/>
              <w:spacing w:before="40" w:after="40" w:line="240" w:lineRule="auto"/>
              <w:ind w:right="284"/>
              <w:textAlignment w:val="baseline"/>
              <w:rPr>
                <w:rFonts w:ascii="Arial" w:eastAsia="Times New Roman" w:hAnsi="Arial"/>
                <w:b/>
                <w:bCs/>
                <w:sz w:val="20"/>
                <w:szCs w:val="20"/>
                <w:rtl/>
              </w:rPr>
            </w:pPr>
            <w:r w:rsidRPr="007367F8">
              <w:rPr>
                <w:rFonts w:ascii="Arial" w:eastAsia="Times New Roman" w:hAnsi="Arial"/>
                <w:b/>
                <w:bCs/>
                <w:sz w:val="20"/>
                <w:szCs w:val="20"/>
                <w:rtl/>
              </w:rPr>
              <w:t>תאריך</w:t>
            </w:r>
          </w:p>
        </w:tc>
        <w:tc>
          <w:tcPr>
            <w:tcW w:w="1423" w:type="dxa"/>
            <w:shd w:val="clear" w:color="auto" w:fill="auto"/>
          </w:tcPr>
          <w:p w:rsidR="0073143C" w:rsidRPr="007367F8" w:rsidRDefault="0073143C" w:rsidP="0073143C">
            <w:pPr>
              <w:widowControl w:val="0"/>
              <w:adjustRightInd w:val="0"/>
              <w:spacing w:before="40" w:after="40" w:line="240" w:lineRule="auto"/>
              <w:ind w:right="284"/>
              <w:textAlignment w:val="baseline"/>
              <w:rPr>
                <w:rFonts w:ascii="Arial" w:eastAsia="Times New Roman" w:hAnsi="Arial"/>
                <w:rtl/>
              </w:rPr>
            </w:pPr>
          </w:p>
        </w:tc>
      </w:tr>
    </w:tbl>
    <w:p w:rsidR="000C7AA2" w:rsidRPr="007367F8" w:rsidRDefault="000C7AA2" w:rsidP="000C7AA2">
      <w:pPr>
        <w:widowControl w:val="0"/>
        <w:adjustRightInd w:val="0"/>
        <w:spacing w:line="240" w:lineRule="auto"/>
        <w:ind w:right="284"/>
        <w:textAlignment w:val="baseline"/>
        <w:rPr>
          <w:rFonts w:ascii="FrankRuehl" w:eastAsia="Times New Roman" w:hAnsi="FrankRuehl"/>
          <w:b/>
          <w:bCs/>
          <w:rtl/>
        </w:rPr>
      </w:pPr>
      <w:r w:rsidRPr="007367F8">
        <w:rPr>
          <w:rFonts w:ascii="FrankRuehl" w:eastAsia="Times New Roman" w:hAnsi="FrankRuehl"/>
          <w:b/>
          <w:bCs/>
          <w:rtl/>
        </w:rPr>
        <w:t>לכבוד</w:t>
      </w:r>
      <w:r w:rsidRPr="007367F8">
        <w:rPr>
          <w:rFonts w:ascii="FrankRuehl" w:eastAsia="Times New Roman" w:hAnsi="FrankRuehl" w:hint="cs"/>
          <w:b/>
          <w:bCs/>
          <w:rtl/>
        </w:rPr>
        <w:t>:</w:t>
      </w:r>
      <w:r w:rsidRPr="007367F8">
        <w:rPr>
          <w:rFonts w:ascii="FrankRuehl" w:eastAsia="Times New Roman" w:hAnsi="FrankRuehl"/>
          <w:b/>
          <w:bCs/>
          <w:rtl/>
        </w:rPr>
        <w:t xml:space="preserve"> </w:t>
      </w:r>
    </w:p>
    <w:p w:rsidR="000C7AA2" w:rsidRDefault="000C7AA2" w:rsidP="000C7AA2">
      <w:pPr>
        <w:widowControl w:val="0"/>
        <w:adjustRightInd w:val="0"/>
        <w:spacing w:line="240" w:lineRule="auto"/>
        <w:ind w:right="284"/>
        <w:textAlignment w:val="baseline"/>
        <w:rPr>
          <w:rFonts w:ascii="FrankRuehl" w:eastAsia="Times New Roman" w:hAnsi="FrankRuehl"/>
          <w:b/>
          <w:bCs/>
          <w:rtl/>
        </w:rPr>
      </w:pPr>
      <w:r>
        <w:rPr>
          <w:rFonts w:ascii="FrankRuehl" w:eastAsia="Times New Roman" w:hAnsi="FrankRuehl" w:hint="cs"/>
          <w:b/>
          <w:bCs/>
          <w:rtl/>
        </w:rPr>
        <w:t>משרד הבינוי והשיכון</w:t>
      </w:r>
    </w:p>
    <w:p w:rsidR="000C7AA2" w:rsidRPr="007367F8" w:rsidRDefault="000C7AA2" w:rsidP="000C7AA2">
      <w:pPr>
        <w:widowControl w:val="0"/>
        <w:adjustRightInd w:val="0"/>
        <w:spacing w:line="240" w:lineRule="auto"/>
        <w:ind w:right="284"/>
        <w:textAlignment w:val="baseline"/>
        <w:rPr>
          <w:rFonts w:ascii="FrankRuehl" w:eastAsia="Times New Roman" w:hAnsi="FrankRuehl"/>
          <w:b/>
          <w:bCs/>
          <w:rtl/>
        </w:rPr>
      </w:pPr>
      <w:r>
        <w:rPr>
          <w:rFonts w:ascii="FrankRuehl" w:eastAsia="Times New Roman" w:hAnsi="FrankRuehl" w:hint="cs"/>
          <w:b/>
          <w:bCs/>
          <w:rtl/>
        </w:rPr>
        <w:t>קלרמון גאנו 3 ירושלים</w:t>
      </w:r>
    </w:p>
    <w:p w:rsidR="000C7AA2" w:rsidRPr="007367F8" w:rsidRDefault="000C7AA2" w:rsidP="000C7AA2">
      <w:pPr>
        <w:keepLines/>
        <w:spacing w:line="240" w:lineRule="auto"/>
        <w:ind w:left="6"/>
        <w:jc w:val="center"/>
        <w:rPr>
          <w:rFonts w:eastAsia="Times New Roman"/>
          <w:rtl/>
        </w:rPr>
      </w:pPr>
    </w:p>
    <w:p w:rsidR="0069780C" w:rsidRDefault="0069780C" w:rsidP="0069780C">
      <w:pPr>
        <w:keepLines/>
        <w:spacing w:line="240" w:lineRule="auto"/>
        <w:ind w:left="6"/>
        <w:jc w:val="center"/>
        <w:rPr>
          <w:rFonts w:eastAsia="Times New Roman"/>
          <w:b/>
          <w:bCs/>
          <w:rtl/>
          <w:lang w:eastAsia="he-IL"/>
        </w:rPr>
      </w:pPr>
      <w:r w:rsidRPr="0069780C">
        <w:rPr>
          <w:rFonts w:eastAsia="Times New Roman"/>
          <w:rtl/>
        </w:rPr>
        <w:t>הנדון:</w:t>
      </w:r>
      <w:r w:rsidRPr="0069780C">
        <w:rPr>
          <w:rFonts w:eastAsia="Times New Roman" w:hint="cs"/>
          <w:rtl/>
        </w:rPr>
        <w:t xml:space="preserve"> </w:t>
      </w:r>
      <w:r w:rsidRPr="0069780C">
        <w:rPr>
          <w:rFonts w:eastAsia="Times New Roman" w:hint="cs"/>
          <w:b/>
          <w:bCs/>
          <w:rtl/>
          <w:lang w:eastAsia="he-IL"/>
        </w:rPr>
        <w:t xml:space="preserve">מכרז מס. </w:t>
      </w:r>
      <w:r w:rsidR="006872E1">
        <w:rPr>
          <w:rFonts w:eastAsia="Times New Roman" w:hint="cs"/>
          <w:b/>
          <w:bCs/>
          <w:rtl/>
          <w:lang w:eastAsia="he-IL"/>
        </w:rPr>
        <w:t>60/20</w:t>
      </w:r>
      <w:r w:rsidRPr="0069780C">
        <w:rPr>
          <w:rFonts w:eastAsia="Times New Roman" w:hint="cs"/>
          <w:b/>
          <w:bCs/>
          <w:rtl/>
          <w:lang w:eastAsia="he-IL"/>
        </w:rPr>
        <w:t xml:space="preserve">18, למתן שירותי בקרה אודות פעילות מערך הדיור </w:t>
      </w:r>
    </w:p>
    <w:p w:rsidR="0069780C" w:rsidRPr="0069780C" w:rsidRDefault="005010F7" w:rsidP="0069780C">
      <w:pPr>
        <w:keepLines/>
        <w:spacing w:line="240" w:lineRule="auto"/>
        <w:ind w:left="6"/>
        <w:jc w:val="center"/>
        <w:rPr>
          <w:rFonts w:eastAsia="Times New Roman"/>
          <w:b/>
          <w:bCs/>
          <w:u w:val="single"/>
          <w:rtl/>
        </w:rPr>
      </w:pPr>
      <w:r>
        <w:rPr>
          <w:rFonts w:eastAsia="Times New Roman" w:hint="cs"/>
          <w:b/>
          <w:bCs/>
          <w:rtl/>
          <w:lang w:eastAsia="he-IL"/>
        </w:rPr>
        <w:t>והטיפול בבקשות סיוע לדיור</w:t>
      </w:r>
    </w:p>
    <w:p w:rsidR="0069780C" w:rsidRPr="0069780C" w:rsidRDefault="0069780C" w:rsidP="0069780C">
      <w:pPr>
        <w:keepLines/>
        <w:spacing w:line="240" w:lineRule="auto"/>
        <w:ind w:left="6"/>
        <w:jc w:val="center"/>
        <w:rPr>
          <w:rFonts w:eastAsia="Times New Roman"/>
          <w:b/>
          <w:bCs/>
          <w:u w:val="single"/>
          <w:rtl/>
        </w:rPr>
      </w:pPr>
      <w:r w:rsidRPr="0069780C">
        <w:rPr>
          <w:rFonts w:eastAsia="Times New Roman" w:hint="cs"/>
          <w:b/>
          <w:bCs/>
          <w:u w:val="single"/>
          <w:rtl/>
        </w:rPr>
        <w:t>(להלן - "המכרז")</w:t>
      </w:r>
    </w:p>
    <w:p w:rsidR="003C50F1" w:rsidRPr="007367F8" w:rsidRDefault="003C50F1" w:rsidP="003C50F1">
      <w:pPr>
        <w:keepLines/>
        <w:spacing w:line="240" w:lineRule="auto"/>
        <w:ind w:left="6"/>
        <w:jc w:val="center"/>
        <w:rPr>
          <w:rFonts w:eastAsia="Times New Roman"/>
          <w:b/>
          <w:bCs/>
          <w:u w:val="single"/>
          <w:rtl/>
        </w:rPr>
      </w:pPr>
    </w:p>
    <w:p w:rsidR="0073143C" w:rsidRPr="007367F8" w:rsidRDefault="0073143C" w:rsidP="0073143C">
      <w:pPr>
        <w:keepLines/>
        <w:spacing w:line="240" w:lineRule="auto"/>
        <w:ind w:left="6" w:right="-567"/>
        <w:rPr>
          <w:rFonts w:ascii="Arial" w:eastAsia="Times New Roman" w:hAnsi="Arial"/>
          <w:sz w:val="22"/>
          <w:szCs w:val="22"/>
          <w:rtl/>
        </w:rPr>
      </w:pPr>
      <w:r w:rsidRPr="007367F8">
        <w:rPr>
          <w:rFonts w:ascii="Arial" w:eastAsia="Times New Roman" w:hAnsi="Arial"/>
          <w:sz w:val="22"/>
          <w:szCs w:val="22"/>
          <w:rtl/>
        </w:rPr>
        <w:t>אני/ו הח"מ, מורשה/י החתימה והמוסמך/כים לתת הצהרה בשמה של ______________, המציע במכרז (להלן – "המציע")</w:t>
      </w:r>
      <w:r w:rsidRPr="007367F8">
        <w:rPr>
          <w:rFonts w:ascii="Arial" w:eastAsia="Times New Roman" w:hAnsi="Arial" w:hint="cs"/>
          <w:sz w:val="22"/>
          <w:szCs w:val="22"/>
          <w:rtl/>
        </w:rPr>
        <w:t xml:space="preserve">. </w:t>
      </w:r>
    </w:p>
    <w:p w:rsidR="0073143C" w:rsidRPr="007367F8" w:rsidRDefault="0073143C" w:rsidP="0073143C">
      <w:pPr>
        <w:keepLines/>
        <w:spacing w:line="240" w:lineRule="auto"/>
        <w:ind w:left="6" w:right="-567"/>
        <w:rPr>
          <w:rFonts w:ascii="Arial" w:eastAsia="PMingLiU" w:hAnsi="Arial" w:cs="Arial"/>
          <w:sz w:val="22"/>
          <w:szCs w:val="22"/>
          <w:rtl/>
        </w:rPr>
      </w:pPr>
      <w:r w:rsidRPr="007367F8">
        <w:rPr>
          <w:rFonts w:ascii="Arial" w:eastAsia="Times New Roman" w:hAnsi="Arial"/>
          <w:sz w:val="22"/>
          <w:szCs w:val="22"/>
          <w:rtl/>
        </w:rPr>
        <w:t xml:space="preserve">לאחר שהוזהרתי/נו כי עלי/נו לומר את האמת וכי אהיה/נהיה צפוי/ים לעונשים הקבועים בחוק אם לא אעשה/נעשה כן, </w:t>
      </w:r>
      <w:r w:rsidRPr="007367F8">
        <w:rPr>
          <w:rFonts w:ascii="Arial" w:eastAsia="Times New Roman" w:hAnsi="Arial" w:hint="cs"/>
          <w:sz w:val="22"/>
          <w:szCs w:val="22"/>
          <w:rtl/>
        </w:rPr>
        <w:t xml:space="preserve">אני/ו </w:t>
      </w:r>
      <w:r w:rsidRPr="007367F8">
        <w:rPr>
          <w:rFonts w:ascii="Arial" w:eastAsia="Times New Roman" w:hAnsi="Arial"/>
          <w:sz w:val="22"/>
          <w:szCs w:val="22"/>
          <w:rtl/>
        </w:rPr>
        <w:t xml:space="preserve">מצהיר/ה/ים בזה </w:t>
      </w:r>
      <w:r w:rsidRPr="007367F8">
        <w:rPr>
          <w:rFonts w:ascii="Arial" w:eastAsia="Times New Roman" w:hAnsi="Arial" w:hint="cs"/>
          <w:sz w:val="22"/>
          <w:szCs w:val="22"/>
          <w:rtl/>
        </w:rPr>
        <w:t>כי</w:t>
      </w:r>
    </w:p>
    <w:p w:rsidR="0073143C" w:rsidRPr="007367F8" w:rsidRDefault="0073143C" w:rsidP="0073143C">
      <w:pPr>
        <w:rPr>
          <w:rFonts w:ascii="Arial" w:eastAsia="PMingLiU" w:hAnsi="Arial"/>
          <w:sz w:val="22"/>
          <w:szCs w:val="22"/>
          <w:u w:val="single"/>
          <w:rtl/>
        </w:rPr>
      </w:pPr>
      <w:r w:rsidRPr="007367F8">
        <w:rPr>
          <w:rFonts w:ascii="Arial" w:eastAsia="PMingLiU" w:hAnsi="Arial"/>
          <w:sz w:val="22"/>
          <w:szCs w:val="22"/>
          <w:rtl/>
        </w:rPr>
        <w:t xml:space="preserve"> </w:t>
      </w:r>
      <w:r w:rsidRPr="007367F8">
        <w:rPr>
          <w:rFonts w:ascii="Arial" w:eastAsia="PMingLiU" w:hAnsi="Arial"/>
          <w:sz w:val="22"/>
          <w:szCs w:val="22"/>
          <w:u w:val="single"/>
          <w:rtl/>
        </w:rPr>
        <w:t xml:space="preserve">(סמן </w:t>
      </w:r>
      <w:r w:rsidRPr="007367F8">
        <w:rPr>
          <w:rFonts w:ascii="Arial" w:eastAsia="PMingLiU" w:hAnsi="Arial"/>
          <w:sz w:val="22"/>
          <w:szCs w:val="22"/>
          <w:u w:val="single"/>
        </w:rPr>
        <w:t>X</w:t>
      </w:r>
      <w:r w:rsidRPr="007367F8">
        <w:rPr>
          <w:rFonts w:ascii="Arial" w:eastAsia="PMingLiU" w:hAnsi="Arial"/>
          <w:sz w:val="22"/>
          <w:szCs w:val="22"/>
          <w:u w:val="single"/>
          <w:rtl/>
        </w:rPr>
        <w:t xml:space="preserve"> במשבצת המתאימה)</w:t>
      </w:r>
      <w:r w:rsidRPr="007367F8">
        <w:rPr>
          <w:rFonts w:ascii="Arial" w:eastAsia="PMingLiU" w:hAnsi="Arial" w:hint="cs"/>
          <w:sz w:val="22"/>
          <w:szCs w:val="22"/>
          <w:u w:val="single"/>
          <w:rtl/>
        </w:rPr>
        <w:t>:</w:t>
      </w:r>
    </w:p>
    <w:p w:rsidR="0073143C" w:rsidRPr="007367F8" w:rsidRDefault="0073143C" w:rsidP="00163B36">
      <w:pPr>
        <w:numPr>
          <w:ilvl w:val="0"/>
          <w:numId w:val="36"/>
        </w:numPr>
        <w:spacing w:line="240" w:lineRule="auto"/>
        <w:rPr>
          <w:rFonts w:ascii="Arial" w:eastAsia="PMingLiU" w:hAnsi="Arial"/>
          <w:sz w:val="22"/>
          <w:szCs w:val="22"/>
        </w:rPr>
      </w:pPr>
      <w:r w:rsidRPr="007367F8">
        <w:rPr>
          <w:rFonts w:ascii="Arial" w:eastAsia="PMingLiU" w:hAnsi="Arial" w:hint="cs"/>
          <w:sz w:val="22"/>
          <w:szCs w:val="22"/>
          <w:rtl/>
        </w:rPr>
        <w:t>הוראות</w:t>
      </w:r>
      <w:r w:rsidRPr="007367F8">
        <w:rPr>
          <w:rFonts w:ascii="Arial" w:eastAsia="PMingLiU" w:hAnsi="Arial"/>
          <w:sz w:val="22"/>
          <w:szCs w:val="22"/>
          <w:rtl/>
        </w:rPr>
        <w:t xml:space="preserve"> </w:t>
      </w:r>
      <w:r w:rsidRPr="007367F8">
        <w:rPr>
          <w:rFonts w:ascii="Arial" w:eastAsia="PMingLiU" w:hAnsi="Arial" w:hint="cs"/>
          <w:sz w:val="22"/>
          <w:szCs w:val="22"/>
          <w:rtl/>
        </w:rPr>
        <w:t>סעיף</w:t>
      </w:r>
      <w:r w:rsidRPr="007367F8">
        <w:rPr>
          <w:rFonts w:ascii="Arial" w:eastAsia="PMingLiU" w:hAnsi="Arial"/>
          <w:sz w:val="22"/>
          <w:szCs w:val="22"/>
          <w:rtl/>
        </w:rPr>
        <w:t xml:space="preserve"> 9 </w:t>
      </w:r>
      <w:r w:rsidRPr="007367F8">
        <w:rPr>
          <w:rFonts w:ascii="Arial" w:eastAsia="PMingLiU" w:hAnsi="Arial" w:hint="cs"/>
          <w:sz w:val="22"/>
          <w:szCs w:val="22"/>
          <w:rtl/>
        </w:rPr>
        <w:t>לחוק</w:t>
      </w:r>
      <w:r w:rsidRPr="007367F8">
        <w:rPr>
          <w:rFonts w:ascii="Arial" w:eastAsia="PMingLiU" w:hAnsi="Arial"/>
          <w:sz w:val="22"/>
          <w:szCs w:val="22"/>
          <w:rtl/>
        </w:rPr>
        <w:t xml:space="preserve"> </w:t>
      </w:r>
      <w:r w:rsidRPr="007367F8">
        <w:rPr>
          <w:rFonts w:ascii="Arial" w:eastAsia="PMingLiU" w:hAnsi="Arial" w:hint="cs"/>
          <w:sz w:val="22"/>
          <w:szCs w:val="22"/>
          <w:rtl/>
        </w:rPr>
        <w:t>שוויון</w:t>
      </w:r>
      <w:r w:rsidRPr="007367F8">
        <w:rPr>
          <w:rFonts w:ascii="Arial" w:eastAsia="PMingLiU" w:hAnsi="Arial"/>
          <w:sz w:val="22"/>
          <w:szCs w:val="22"/>
          <w:rtl/>
        </w:rPr>
        <w:t xml:space="preserve"> </w:t>
      </w:r>
      <w:r w:rsidRPr="007367F8">
        <w:rPr>
          <w:rFonts w:ascii="Arial" w:eastAsia="PMingLiU" w:hAnsi="Arial" w:hint="cs"/>
          <w:sz w:val="22"/>
          <w:szCs w:val="22"/>
          <w:rtl/>
        </w:rPr>
        <w:t>זכויות</w:t>
      </w:r>
      <w:r w:rsidRPr="007367F8">
        <w:rPr>
          <w:rFonts w:ascii="Arial" w:eastAsia="PMingLiU" w:hAnsi="Arial"/>
          <w:sz w:val="22"/>
          <w:szCs w:val="22"/>
          <w:rtl/>
        </w:rPr>
        <w:t xml:space="preserve"> </w:t>
      </w:r>
      <w:r w:rsidRPr="007367F8">
        <w:rPr>
          <w:rFonts w:ascii="Arial" w:eastAsia="PMingLiU" w:hAnsi="Arial" w:hint="cs"/>
          <w:sz w:val="22"/>
          <w:szCs w:val="22"/>
          <w:rtl/>
        </w:rPr>
        <w:t>לאנשים</w:t>
      </w:r>
      <w:r w:rsidRPr="007367F8">
        <w:rPr>
          <w:rFonts w:ascii="Arial" w:eastAsia="PMingLiU" w:hAnsi="Arial"/>
          <w:sz w:val="22"/>
          <w:szCs w:val="22"/>
          <w:rtl/>
        </w:rPr>
        <w:t xml:space="preserve"> </w:t>
      </w:r>
      <w:r w:rsidRPr="007367F8">
        <w:rPr>
          <w:rFonts w:ascii="Arial" w:eastAsia="PMingLiU" w:hAnsi="Arial" w:hint="cs"/>
          <w:sz w:val="22"/>
          <w:szCs w:val="22"/>
          <w:rtl/>
        </w:rPr>
        <w:t>עם מוגבלות</w:t>
      </w:r>
      <w:r w:rsidRPr="007367F8">
        <w:rPr>
          <w:rFonts w:ascii="Arial" w:eastAsia="PMingLiU" w:hAnsi="Arial"/>
          <w:sz w:val="22"/>
          <w:szCs w:val="22"/>
          <w:rtl/>
        </w:rPr>
        <w:t xml:space="preserve">, </w:t>
      </w:r>
      <w:r w:rsidRPr="007367F8">
        <w:rPr>
          <w:rFonts w:ascii="Arial" w:eastAsia="PMingLiU" w:hAnsi="Arial" w:hint="cs"/>
          <w:sz w:val="22"/>
          <w:szCs w:val="22"/>
          <w:rtl/>
        </w:rPr>
        <w:t>התשנ</w:t>
      </w:r>
      <w:r w:rsidRPr="007367F8">
        <w:rPr>
          <w:rFonts w:ascii="Arial" w:eastAsia="PMingLiU" w:hAnsi="Arial"/>
          <w:sz w:val="22"/>
          <w:szCs w:val="22"/>
          <w:rtl/>
        </w:rPr>
        <w:t>"</w:t>
      </w:r>
      <w:r w:rsidRPr="007367F8">
        <w:rPr>
          <w:rFonts w:ascii="Arial" w:eastAsia="PMingLiU" w:hAnsi="Arial" w:hint="cs"/>
          <w:sz w:val="22"/>
          <w:szCs w:val="22"/>
          <w:rtl/>
        </w:rPr>
        <w:t>ח</w:t>
      </w:r>
      <w:r w:rsidRPr="007367F8">
        <w:rPr>
          <w:rFonts w:ascii="Arial" w:eastAsia="PMingLiU" w:hAnsi="Arial"/>
          <w:sz w:val="22"/>
          <w:szCs w:val="22"/>
          <w:rtl/>
        </w:rPr>
        <w:t xml:space="preserve"> 199</w:t>
      </w:r>
      <w:r w:rsidRPr="007367F8">
        <w:rPr>
          <w:rFonts w:ascii="Arial" w:eastAsia="PMingLiU" w:hAnsi="Arial" w:hint="cs"/>
          <w:sz w:val="22"/>
          <w:szCs w:val="22"/>
          <w:rtl/>
        </w:rPr>
        <w:t>8 לא</w:t>
      </w:r>
      <w:r w:rsidRPr="007367F8">
        <w:rPr>
          <w:rFonts w:ascii="Arial" w:eastAsia="PMingLiU" w:hAnsi="Arial"/>
          <w:sz w:val="22"/>
          <w:szCs w:val="22"/>
          <w:rtl/>
        </w:rPr>
        <w:t xml:space="preserve"> </w:t>
      </w:r>
      <w:r w:rsidRPr="007367F8">
        <w:rPr>
          <w:rFonts w:ascii="Arial" w:eastAsia="PMingLiU" w:hAnsi="Arial" w:hint="cs"/>
          <w:sz w:val="22"/>
          <w:szCs w:val="22"/>
          <w:rtl/>
        </w:rPr>
        <w:t>חלות</w:t>
      </w:r>
      <w:r w:rsidRPr="007367F8">
        <w:rPr>
          <w:rFonts w:ascii="Arial" w:eastAsia="PMingLiU" w:hAnsi="Arial"/>
          <w:sz w:val="22"/>
          <w:szCs w:val="22"/>
          <w:rtl/>
        </w:rPr>
        <w:t xml:space="preserve"> </w:t>
      </w:r>
      <w:r w:rsidRPr="007367F8">
        <w:rPr>
          <w:rFonts w:ascii="Arial" w:eastAsia="PMingLiU" w:hAnsi="Arial" w:hint="cs"/>
          <w:sz w:val="22"/>
          <w:szCs w:val="22"/>
          <w:rtl/>
        </w:rPr>
        <w:t>על המציע.</w:t>
      </w:r>
    </w:p>
    <w:p w:rsidR="0073143C" w:rsidRPr="007367F8" w:rsidRDefault="0073143C" w:rsidP="00163B36">
      <w:pPr>
        <w:numPr>
          <w:ilvl w:val="0"/>
          <w:numId w:val="36"/>
        </w:numPr>
        <w:spacing w:line="240" w:lineRule="auto"/>
        <w:rPr>
          <w:rFonts w:ascii="Arial" w:eastAsia="PMingLiU" w:hAnsi="Arial"/>
          <w:sz w:val="22"/>
          <w:szCs w:val="22"/>
        </w:rPr>
      </w:pPr>
      <w:r w:rsidRPr="007367F8">
        <w:rPr>
          <w:rFonts w:ascii="Arial" w:eastAsia="PMingLiU" w:hAnsi="Arial" w:hint="cs"/>
          <w:sz w:val="22"/>
          <w:szCs w:val="22"/>
          <w:rtl/>
        </w:rPr>
        <w:t>הוראות</w:t>
      </w:r>
      <w:r w:rsidRPr="007367F8">
        <w:rPr>
          <w:rFonts w:ascii="Arial" w:eastAsia="PMingLiU" w:hAnsi="Arial"/>
          <w:sz w:val="22"/>
          <w:szCs w:val="22"/>
          <w:rtl/>
        </w:rPr>
        <w:t xml:space="preserve"> </w:t>
      </w:r>
      <w:r w:rsidRPr="007367F8">
        <w:rPr>
          <w:rFonts w:ascii="Arial" w:eastAsia="PMingLiU" w:hAnsi="Arial" w:hint="cs"/>
          <w:sz w:val="22"/>
          <w:szCs w:val="22"/>
          <w:rtl/>
        </w:rPr>
        <w:t>סעיף</w:t>
      </w:r>
      <w:r w:rsidRPr="007367F8">
        <w:rPr>
          <w:rFonts w:ascii="Arial" w:eastAsia="PMingLiU" w:hAnsi="Arial"/>
          <w:sz w:val="22"/>
          <w:szCs w:val="22"/>
          <w:rtl/>
        </w:rPr>
        <w:t xml:space="preserve"> 9 </w:t>
      </w:r>
      <w:r w:rsidRPr="007367F8">
        <w:rPr>
          <w:rFonts w:ascii="Arial" w:eastAsia="PMingLiU" w:hAnsi="Arial" w:hint="cs"/>
          <w:sz w:val="22"/>
          <w:szCs w:val="22"/>
          <w:rtl/>
        </w:rPr>
        <w:t>לחוק</w:t>
      </w:r>
      <w:r w:rsidRPr="007367F8">
        <w:rPr>
          <w:rFonts w:ascii="Arial" w:eastAsia="PMingLiU" w:hAnsi="Arial"/>
          <w:sz w:val="22"/>
          <w:szCs w:val="22"/>
          <w:rtl/>
        </w:rPr>
        <w:t xml:space="preserve"> </w:t>
      </w:r>
      <w:r w:rsidRPr="007367F8">
        <w:rPr>
          <w:rFonts w:ascii="Arial" w:eastAsia="PMingLiU" w:hAnsi="Arial" w:hint="cs"/>
          <w:sz w:val="22"/>
          <w:szCs w:val="22"/>
          <w:rtl/>
        </w:rPr>
        <w:t>שוויון</w:t>
      </w:r>
      <w:r w:rsidRPr="007367F8">
        <w:rPr>
          <w:rFonts w:ascii="Arial" w:eastAsia="PMingLiU" w:hAnsi="Arial"/>
          <w:sz w:val="22"/>
          <w:szCs w:val="22"/>
          <w:rtl/>
        </w:rPr>
        <w:t xml:space="preserve"> </w:t>
      </w:r>
      <w:r w:rsidRPr="007367F8">
        <w:rPr>
          <w:rFonts w:ascii="Arial" w:eastAsia="PMingLiU" w:hAnsi="Arial" w:hint="cs"/>
          <w:sz w:val="22"/>
          <w:szCs w:val="22"/>
          <w:rtl/>
        </w:rPr>
        <w:t>זכויות</w:t>
      </w:r>
      <w:r w:rsidRPr="007367F8">
        <w:rPr>
          <w:rFonts w:ascii="Arial" w:eastAsia="PMingLiU" w:hAnsi="Arial"/>
          <w:sz w:val="22"/>
          <w:szCs w:val="22"/>
          <w:rtl/>
        </w:rPr>
        <w:t xml:space="preserve"> </w:t>
      </w:r>
      <w:r w:rsidRPr="007367F8">
        <w:rPr>
          <w:rFonts w:ascii="Arial" w:eastAsia="PMingLiU" w:hAnsi="Arial" w:hint="cs"/>
          <w:sz w:val="22"/>
          <w:szCs w:val="22"/>
          <w:rtl/>
        </w:rPr>
        <w:t>לאנשים</w:t>
      </w:r>
      <w:r w:rsidRPr="007367F8">
        <w:rPr>
          <w:rFonts w:ascii="Arial" w:eastAsia="PMingLiU" w:hAnsi="Arial"/>
          <w:sz w:val="22"/>
          <w:szCs w:val="22"/>
          <w:rtl/>
        </w:rPr>
        <w:t xml:space="preserve"> </w:t>
      </w:r>
      <w:r w:rsidRPr="007367F8">
        <w:rPr>
          <w:rFonts w:ascii="Arial" w:eastAsia="PMingLiU" w:hAnsi="Arial" w:hint="cs"/>
          <w:sz w:val="22"/>
          <w:szCs w:val="22"/>
          <w:rtl/>
        </w:rPr>
        <w:t>עם מוגבלות</w:t>
      </w:r>
      <w:r w:rsidRPr="007367F8">
        <w:rPr>
          <w:rFonts w:ascii="Arial" w:eastAsia="PMingLiU" w:hAnsi="Arial"/>
          <w:sz w:val="22"/>
          <w:szCs w:val="22"/>
          <w:rtl/>
        </w:rPr>
        <w:t xml:space="preserve">, </w:t>
      </w:r>
      <w:r w:rsidRPr="007367F8">
        <w:rPr>
          <w:rFonts w:ascii="Arial" w:eastAsia="PMingLiU" w:hAnsi="Arial" w:hint="cs"/>
          <w:sz w:val="22"/>
          <w:szCs w:val="22"/>
          <w:rtl/>
        </w:rPr>
        <w:t>התשנ</w:t>
      </w:r>
      <w:r w:rsidRPr="007367F8">
        <w:rPr>
          <w:rFonts w:ascii="Arial" w:eastAsia="PMingLiU" w:hAnsi="Arial"/>
          <w:sz w:val="22"/>
          <w:szCs w:val="22"/>
          <w:rtl/>
        </w:rPr>
        <w:t>"</w:t>
      </w:r>
      <w:r w:rsidRPr="007367F8">
        <w:rPr>
          <w:rFonts w:ascii="Arial" w:eastAsia="PMingLiU" w:hAnsi="Arial" w:hint="cs"/>
          <w:sz w:val="22"/>
          <w:szCs w:val="22"/>
          <w:rtl/>
        </w:rPr>
        <w:t>ח</w:t>
      </w:r>
      <w:r w:rsidRPr="007367F8">
        <w:rPr>
          <w:rFonts w:ascii="Arial" w:eastAsia="PMingLiU" w:hAnsi="Arial"/>
          <w:sz w:val="22"/>
          <w:szCs w:val="22"/>
          <w:rtl/>
        </w:rPr>
        <w:t xml:space="preserve"> 199</w:t>
      </w:r>
      <w:r w:rsidRPr="007367F8">
        <w:rPr>
          <w:rFonts w:ascii="Arial" w:eastAsia="PMingLiU" w:hAnsi="Arial" w:hint="cs"/>
          <w:sz w:val="22"/>
          <w:szCs w:val="22"/>
          <w:rtl/>
        </w:rPr>
        <w:t xml:space="preserve">8 חלות על המציע והוא מקיים </w:t>
      </w:r>
    </w:p>
    <w:p w:rsidR="0073143C" w:rsidRPr="007367F8" w:rsidRDefault="0073143C" w:rsidP="0073143C">
      <w:pPr>
        <w:rPr>
          <w:rFonts w:ascii="Arial" w:eastAsia="PMingLiU" w:hAnsi="Arial"/>
          <w:sz w:val="22"/>
          <w:szCs w:val="22"/>
        </w:rPr>
      </w:pPr>
      <w:r w:rsidRPr="007367F8">
        <w:rPr>
          <w:rFonts w:ascii="Arial" w:eastAsia="PMingLiU" w:hAnsi="Arial" w:hint="cs"/>
          <w:sz w:val="22"/>
          <w:szCs w:val="22"/>
          <w:rtl/>
        </w:rPr>
        <w:t xml:space="preserve">      אותן.  </w:t>
      </w:r>
    </w:p>
    <w:p w:rsidR="0073143C" w:rsidRPr="007367F8" w:rsidRDefault="0073143C" w:rsidP="0073143C">
      <w:pPr>
        <w:rPr>
          <w:rFonts w:ascii="Arial" w:eastAsia="PMingLiU" w:hAnsi="Arial"/>
          <w:sz w:val="22"/>
          <w:szCs w:val="22"/>
          <w:rtl/>
        </w:rPr>
      </w:pPr>
      <w:r w:rsidRPr="007367F8">
        <w:rPr>
          <w:rFonts w:ascii="Arial" w:eastAsia="PMingLiU" w:hAnsi="Arial" w:hint="cs"/>
          <w:sz w:val="22"/>
          <w:szCs w:val="22"/>
          <w:u w:val="single"/>
          <w:rtl/>
        </w:rPr>
        <w:t>(במקרה שהוראות סעיף 9 לחוק</w:t>
      </w:r>
      <w:r w:rsidRPr="007367F8">
        <w:rPr>
          <w:rFonts w:ascii="Arial" w:eastAsia="PMingLiU" w:hAnsi="Arial"/>
          <w:sz w:val="22"/>
          <w:szCs w:val="22"/>
          <w:u w:val="single"/>
          <w:rtl/>
        </w:rPr>
        <w:t xml:space="preserve"> </w:t>
      </w:r>
      <w:r w:rsidRPr="007367F8">
        <w:rPr>
          <w:rFonts w:ascii="Arial" w:eastAsia="PMingLiU" w:hAnsi="Arial" w:hint="cs"/>
          <w:sz w:val="22"/>
          <w:szCs w:val="22"/>
          <w:u w:val="single"/>
          <w:rtl/>
        </w:rPr>
        <w:t>שוויון</w:t>
      </w:r>
      <w:r w:rsidRPr="007367F8">
        <w:rPr>
          <w:rFonts w:ascii="Arial" w:eastAsia="PMingLiU" w:hAnsi="Arial"/>
          <w:sz w:val="22"/>
          <w:szCs w:val="22"/>
          <w:u w:val="single"/>
          <w:rtl/>
        </w:rPr>
        <w:t xml:space="preserve"> </w:t>
      </w:r>
      <w:r w:rsidRPr="007367F8">
        <w:rPr>
          <w:rFonts w:ascii="Arial" w:eastAsia="PMingLiU" w:hAnsi="Arial" w:hint="cs"/>
          <w:sz w:val="22"/>
          <w:szCs w:val="22"/>
          <w:u w:val="single"/>
          <w:rtl/>
        </w:rPr>
        <w:t>זכויות</w:t>
      </w:r>
      <w:r w:rsidRPr="007367F8">
        <w:rPr>
          <w:rFonts w:ascii="Arial" w:eastAsia="PMingLiU" w:hAnsi="Arial"/>
          <w:sz w:val="22"/>
          <w:szCs w:val="22"/>
          <w:u w:val="single"/>
          <w:rtl/>
        </w:rPr>
        <w:t xml:space="preserve"> </w:t>
      </w:r>
      <w:r w:rsidRPr="007367F8">
        <w:rPr>
          <w:rFonts w:ascii="Arial" w:eastAsia="PMingLiU" w:hAnsi="Arial" w:hint="cs"/>
          <w:sz w:val="22"/>
          <w:szCs w:val="22"/>
          <w:u w:val="single"/>
          <w:rtl/>
        </w:rPr>
        <w:t>לאנשים</w:t>
      </w:r>
      <w:r w:rsidRPr="007367F8">
        <w:rPr>
          <w:rFonts w:ascii="Arial" w:eastAsia="PMingLiU" w:hAnsi="Arial"/>
          <w:sz w:val="22"/>
          <w:szCs w:val="22"/>
          <w:u w:val="single"/>
          <w:rtl/>
        </w:rPr>
        <w:t xml:space="preserve"> </w:t>
      </w:r>
      <w:r w:rsidRPr="007367F8">
        <w:rPr>
          <w:rFonts w:ascii="Arial" w:eastAsia="PMingLiU" w:hAnsi="Arial" w:hint="cs"/>
          <w:sz w:val="22"/>
          <w:szCs w:val="22"/>
          <w:u w:val="single"/>
          <w:rtl/>
        </w:rPr>
        <w:t>עם מוגבלות</w:t>
      </w:r>
      <w:r w:rsidRPr="007367F8">
        <w:rPr>
          <w:rFonts w:ascii="Arial" w:eastAsia="PMingLiU" w:hAnsi="Arial"/>
          <w:sz w:val="22"/>
          <w:szCs w:val="22"/>
          <w:u w:val="single"/>
          <w:rtl/>
        </w:rPr>
        <w:t xml:space="preserve">, </w:t>
      </w:r>
      <w:r w:rsidRPr="007367F8">
        <w:rPr>
          <w:rFonts w:ascii="Arial" w:eastAsia="PMingLiU" w:hAnsi="Arial" w:hint="cs"/>
          <w:sz w:val="22"/>
          <w:szCs w:val="22"/>
          <w:u w:val="single"/>
          <w:rtl/>
        </w:rPr>
        <w:t>התשנ</w:t>
      </w:r>
      <w:r w:rsidRPr="007367F8">
        <w:rPr>
          <w:rFonts w:ascii="Arial" w:eastAsia="PMingLiU" w:hAnsi="Arial"/>
          <w:sz w:val="22"/>
          <w:szCs w:val="22"/>
          <w:u w:val="single"/>
          <w:rtl/>
        </w:rPr>
        <w:t>"</w:t>
      </w:r>
      <w:r w:rsidRPr="007367F8">
        <w:rPr>
          <w:rFonts w:ascii="Arial" w:eastAsia="PMingLiU" w:hAnsi="Arial" w:hint="cs"/>
          <w:sz w:val="22"/>
          <w:szCs w:val="22"/>
          <w:u w:val="single"/>
          <w:rtl/>
        </w:rPr>
        <w:t>ח</w:t>
      </w:r>
      <w:r w:rsidRPr="007367F8">
        <w:rPr>
          <w:rFonts w:ascii="Arial" w:eastAsia="PMingLiU" w:hAnsi="Arial"/>
          <w:sz w:val="22"/>
          <w:szCs w:val="22"/>
          <w:u w:val="single"/>
          <w:rtl/>
        </w:rPr>
        <w:t xml:space="preserve"> 199</w:t>
      </w:r>
      <w:r w:rsidRPr="007367F8">
        <w:rPr>
          <w:rFonts w:ascii="Arial" w:eastAsia="PMingLiU" w:hAnsi="Arial" w:hint="cs"/>
          <w:sz w:val="22"/>
          <w:szCs w:val="22"/>
          <w:u w:val="single"/>
          <w:rtl/>
        </w:rPr>
        <w:t xml:space="preserve">8 </w:t>
      </w:r>
      <w:r w:rsidRPr="007367F8">
        <w:rPr>
          <w:rFonts w:ascii="Arial" w:eastAsia="PMingLiU" w:hAnsi="Arial" w:hint="cs"/>
          <w:b/>
          <w:bCs/>
          <w:sz w:val="22"/>
          <w:szCs w:val="22"/>
          <w:u w:val="single"/>
          <w:rtl/>
        </w:rPr>
        <w:t>חלות על המציע</w:t>
      </w:r>
      <w:r w:rsidRPr="007367F8">
        <w:rPr>
          <w:rFonts w:ascii="Arial" w:eastAsia="PMingLiU" w:hAnsi="Arial" w:hint="cs"/>
          <w:sz w:val="22"/>
          <w:szCs w:val="22"/>
          <w:u w:val="single"/>
          <w:rtl/>
        </w:rPr>
        <w:t xml:space="preserve"> נדרש לסמן </w:t>
      </w:r>
      <w:r w:rsidRPr="007367F8">
        <w:rPr>
          <w:rFonts w:ascii="Arial" w:eastAsia="PMingLiU" w:hAnsi="Arial"/>
          <w:sz w:val="22"/>
          <w:szCs w:val="22"/>
          <w:u w:val="single"/>
        </w:rPr>
        <w:t>x</w:t>
      </w:r>
      <w:r w:rsidRPr="007367F8">
        <w:rPr>
          <w:rFonts w:ascii="Arial" w:eastAsia="PMingLiU" w:hAnsi="Arial" w:hint="cs"/>
          <w:sz w:val="22"/>
          <w:szCs w:val="22"/>
          <w:u w:val="single"/>
          <w:rtl/>
        </w:rPr>
        <w:t xml:space="preserve"> במשבצת המתאימה)</w:t>
      </w:r>
      <w:r w:rsidRPr="007367F8">
        <w:rPr>
          <w:rFonts w:ascii="Arial" w:eastAsia="PMingLiU" w:hAnsi="Arial" w:hint="cs"/>
          <w:sz w:val="22"/>
          <w:szCs w:val="22"/>
          <w:rtl/>
        </w:rPr>
        <w:t>:</w:t>
      </w:r>
    </w:p>
    <w:p w:rsidR="0073143C" w:rsidRPr="007367F8" w:rsidRDefault="0073143C" w:rsidP="00163B36">
      <w:pPr>
        <w:numPr>
          <w:ilvl w:val="0"/>
          <w:numId w:val="36"/>
        </w:numPr>
        <w:spacing w:line="240" w:lineRule="auto"/>
        <w:rPr>
          <w:rFonts w:ascii="Arial" w:eastAsia="PMingLiU" w:hAnsi="Arial"/>
          <w:sz w:val="22"/>
          <w:szCs w:val="22"/>
        </w:rPr>
      </w:pPr>
      <w:r w:rsidRPr="007367F8">
        <w:rPr>
          <w:rFonts w:ascii="Arial" w:eastAsia="PMingLiU" w:hAnsi="Arial" w:hint="cs"/>
          <w:sz w:val="22"/>
          <w:szCs w:val="22"/>
          <w:rtl/>
        </w:rPr>
        <w:t>המציע מעסיק פחות מ-100 עובדים.</w:t>
      </w:r>
    </w:p>
    <w:p w:rsidR="0073143C" w:rsidRPr="007367F8" w:rsidRDefault="0073143C" w:rsidP="00163B36">
      <w:pPr>
        <w:numPr>
          <w:ilvl w:val="0"/>
          <w:numId w:val="36"/>
        </w:numPr>
        <w:spacing w:line="240" w:lineRule="auto"/>
        <w:rPr>
          <w:rFonts w:ascii="Arial" w:eastAsia="PMingLiU" w:hAnsi="Arial"/>
          <w:sz w:val="22"/>
          <w:szCs w:val="22"/>
        </w:rPr>
      </w:pPr>
      <w:r w:rsidRPr="007367F8">
        <w:rPr>
          <w:rFonts w:ascii="Arial" w:eastAsia="PMingLiU" w:hAnsi="Arial" w:hint="cs"/>
          <w:sz w:val="22"/>
          <w:szCs w:val="22"/>
          <w:rtl/>
        </w:rPr>
        <w:t>המציע מעסיק 100 עובדים או יותר.</w:t>
      </w:r>
    </w:p>
    <w:p w:rsidR="0073143C" w:rsidRPr="007367F8" w:rsidRDefault="0073143C" w:rsidP="0073143C">
      <w:pPr>
        <w:rPr>
          <w:rFonts w:ascii="Arial" w:eastAsia="PMingLiU" w:hAnsi="Arial"/>
          <w:sz w:val="22"/>
          <w:szCs w:val="22"/>
          <w:rtl/>
        </w:rPr>
      </w:pPr>
      <w:r w:rsidRPr="007367F8">
        <w:rPr>
          <w:rFonts w:ascii="Arial" w:eastAsia="PMingLiU" w:hAnsi="Arial" w:hint="cs"/>
          <w:sz w:val="22"/>
          <w:szCs w:val="22"/>
          <w:u w:val="single"/>
          <w:rtl/>
        </w:rPr>
        <w:t xml:space="preserve">(במקרה שהמציע מעסיק 100 עובדים או יותר נדרש לסמן </w:t>
      </w:r>
      <w:r w:rsidRPr="007367F8">
        <w:rPr>
          <w:rFonts w:ascii="Arial" w:eastAsia="PMingLiU" w:hAnsi="Arial"/>
          <w:sz w:val="22"/>
          <w:szCs w:val="22"/>
          <w:u w:val="single"/>
        </w:rPr>
        <w:t xml:space="preserve">X </w:t>
      </w:r>
      <w:r w:rsidRPr="007367F8">
        <w:rPr>
          <w:rFonts w:ascii="Arial" w:eastAsia="PMingLiU" w:hAnsi="Arial" w:hint="cs"/>
          <w:sz w:val="22"/>
          <w:szCs w:val="22"/>
          <w:u w:val="single"/>
          <w:rtl/>
        </w:rPr>
        <w:t xml:space="preserve"> במשבצת המתאימה)</w:t>
      </w:r>
      <w:r w:rsidRPr="007367F8">
        <w:rPr>
          <w:rFonts w:ascii="Arial" w:eastAsia="PMingLiU" w:hAnsi="Arial" w:hint="cs"/>
          <w:sz w:val="22"/>
          <w:szCs w:val="22"/>
          <w:rtl/>
        </w:rPr>
        <w:t>:</w:t>
      </w:r>
    </w:p>
    <w:p w:rsidR="0073143C" w:rsidRPr="007367F8" w:rsidRDefault="0073143C" w:rsidP="00163B36">
      <w:pPr>
        <w:numPr>
          <w:ilvl w:val="0"/>
          <w:numId w:val="36"/>
        </w:numPr>
        <w:spacing w:line="240" w:lineRule="auto"/>
        <w:rPr>
          <w:rFonts w:ascii="Arial" w:eastAsia="PMingLiU" w:hAnsi="Arial"/>
          <w:sz w:val="22"/>
          <w:szCs w:val="22"/>
        </w:rPr>
      </w:pPr>
      <w:r w:rsidRPr="007367F8">
        <w:rPr>
          <w:rFonts w:ascii="Arial" w:eastAsia="PMingLiU" w:hAnsi="Arial" w:hint="cs"/>
          <w:sz w:val="22"/>
          <w:szCs w:val="22"/>
          <w:rtl/>
        </w:rPr>
        <w:t xml:space="preserve"> המציע מתחייב כי ככל שיזכה במכרז יפנה למנהל הכללי של משרד העבודה והרווחה והשירותים החברתיים לשם</w:t>
      </w:r>
      <w:r w:rsidRPr="007367F8">
        <w:rPr>
          <w:rFonts w:ascii="Arial" w:eastAsia="PMingLiU" w:hAnsi="Arial"/>
          <w:sz w:val="22"/>
          <w:szCs w:val="22"/>
        </w:rPr>
        <w:t xml:space="preserve"> </w:t>
      </w:r>
      <w:r w:rsidRPr="007367F8">
        <w:rPr>
          <w:rFonts w:ascii="Arial" w:eastAsia="PMingLiU" w:hAnsi="Arial" w:hint="cs"/>
          <w:sz w:val="22"/>
          <w:szCs w:val="22"/>
          <w:rtl/>
        </w:rPr>
        <w:t>בחינת</w:t>
      </w:r>
      <w:r w:rsidRPr="007367F8">
        <w:rPr>
          <w:rFonts w:ascii="Arial" w:eastAsia="PMingLiU" w:hAnsi="Arial"/>
          <w:sz w:val="22"/>
          <w:szCs w:val="22"/>
        </w:rPr>
        <w:t xml:space="preserve"> </w:t>
      </w:r>
      <w:r w:rsidRPr="007367F8">
        <w:rPr>
          <w:rFonts w:ascii="Arial" w:eastAsia="PMingLiU" w:hAnsi="Arial" w:hint="cs"/>
          <w:sz w:val="22"/>
          <w:szCs w:val="22"/>
          <w:rtl/>
        </w:rPr>
        <w:t>יישום</w:t>
      </w:r>
      <w:r w:rsidRPr="007367F8">
        <w:rPr>
          <w:rFonts w:ascii="Arial" w:eastAsia="PMingLiU" w:hAnsi="Arial"/>
          <w:sz w:val="22"/>
          <w:szCs w:val="22"/>
        </w:rPr>
        <w:t xml:space="preserve"> </w:t>
      </w:r>
      <w:r w:rsidRPr="007367F8">
        <w:rPr>
          <w:rFonts w:ascii="Arial" w:eastAsia="PMingLiU" w:hAnsi="Arial" w:hint="cs"/>
          <w:sz w:val="22"/>
          <w:szCs w:val="22"/>
          <w:rtl/>
        </w:rPr>
        <w:t>חובותיו</w:t>
      </w:r>
      <w:r w:rsidRPr="007367F8">
        <w:rPr>
          <w:rFonts w:ascii="Arial" w:eastAsia="PMingLiU" w:hAnsi="Arial"/>
          <w:sz w:val="22"/>
          <w:szCs w:val="22"/>
        </w:rPr>
        <w:t xml:space="preserve"> </w:t>
      </w:r>
      <w:r w:rsidRPr="007367F8">
        <w:rPr>
          <w:rFonts w:ascii="Arial" w:eastAsia="PMingLiU" w:hAnsi="Arial" w:hint="cs"/>
          <w:sz w:val="22"/>
          <w:szCs w:val="22"/>
          <w:rtl/>
        </w:rPr>
        <w:t>לפי</w:t>
      </w:r>
      <w:r w:rsidRPr="007367F8">
        <w:rPr>
          <w:rFonts w:ascii="Arial" w:eastAsia="PMingLiU" w:hAnsi="Arial"/>
          <w:sz w:val="22"/>
          <w:szCs w:val="22"/>
        </w:rPr>
        <w:t xml:space="preserve"> </w:t>
      </w:r>
      <w:r w:rsidRPr="007367F8">
        <w:rPr>
          <w:rFonts w:ascii="Arial" w:eastAsia="PMingLiU" w:hAnsi="Arial" w:hint="cs"/>
          <w:sz w:val="22"/>
          <w:szCs w:val="22"/>
          <w:rtl/>
        </w:rPr>
        <w:t>סעיף</w:t>
      </w:r>
      <w:r w:rsidRPr="007367F8">
        <w:rPr>
          <w:rFonts w:ascii="Arial" w:eastAsia="PMingLiU" w:hAnsi="Arial"/>
          <w:sz w:val="22"/>
          <w:szCs w:val="22"/>
        </w:rPr>
        <w:t xml:space="preserve"> 9 </w:t>
      </w:r>
      <w:r w:rsidRPr="007367F8">
        <w:rPr>
          <w:rFonts w:ascii="Arial" w:eastAsia="PMingLiU" w:hAnsi="Arial" w:hint="cs"/>
          <w:sz w:val="22"/>
          <w:szCs w:val="22"/>
          <w:rtl/>
        </w:rPr>
        <w:t>לחוק שוויון</w:t>
      </w:r>
      <w:r w:rsidRPr="007367F8">
        <w:rPr>
          <w:rFonts w:ascii="Arial" w:eastAsia="PMingLiU" w:hAnsi="Arial"/>
          <w:sz w:val="22"/>
          <w:szCs w:val="22"/>
        </w:rPr>
        <w:t xml:space="preserve"> </w:t>
      </w:r>
      <w:r w:rsidRPr="007367F8">
        <w:rPr>
          <w:rFonts w:ascii="Arial" w:eastAsia="PMingLiU" w:hAnsi="Arial" w:hint="cs"/>
          <w:sz w:val="22"/>
          <w:szCs w:val="22"/>
          <w:rtl/>
        </w:rPr>
        <w:t>זכויות</w:t>
      </w:r>
      <w:r w:rsidRPr="007367F8">
        <w:rPr>
          <w:rFonts w:ascii="Arial" w:eastAsia="PMingLiU" w:hAnsi="Arial"/>
          <w:sz w:val="22"/>
          <w:szCs w:val="22"/>
          <w:rtl/>
        </w:rPr>
        <w:t xml:space="preserve"> </w:t>
      </w:r>
      <w:r w:rsidRPr="007367F8">
        <w:rPr>
          <w:rFonts w:ascii="Arial" w:eastAsia="PMingLiU" w:hAnsi="Arial" w:hint="cs"/>
          <w:sz w:val="22"/>
          <w:szCs w:val="22"/>
          <w:rtl/>
        </w:rPr>
        <w:t>לאנשים</w:t>
      </w:r>
      <w:r w:rsidRPr="007367F8">
        <w:rPr>
          <w:rFonts w:ascii="Arial" w:eastAsia="PMingLiU" w:hAnsi="Arial"/>
          <w:sz w:val="22"/>
          <w:szCs w:val="22"/>
          <w:rtl/>
        </w:rPr>
        <w:t xml:space="preserve"> </w:t>
      </w:r>
      <w:r w:rsidRPr="007367F8">
        <w:rPr>
          <w:rFonts w:ascii="Arial" w:eastAsia="PMingLiU" w:hAnsi="Arial" w:hint="cs"/>
          <w:sz w:val="22"/>
          <w:szCs w:val="22"/>
          <w:rtl/>
        </w:rPr>
        <w:t>עם מוגבלות</w:t>
      </w:r>
      <w:r w:rsidRPr="007367F8">
        <w:rPr>
          <w:rFonts w:ascii="Arial" w:eastAsia="PMingLiU" w:hAnsi="Arial"/>
          <w:sz w:val="22"/>
          <w:szCs w:val="22"/>
          <w:rtl/>
        </w:rPr>
        <w:t xml:space="preserve">, </w:t>
      </w:r>
      <w:r w:rsidRPr="007367F8">
        <w:rPr>
          <w:rFonts w:ascii="Arial" w:eastAsia="PMingLiU" w:hAnsi="Arial" w:hint="cs"/>
          <w:sz w:val="22"/>
          <w:szCs w:val="22"/>
          <w:rtl/>
        </w:rPr>
        <w:t>התשנ</w:t>
      </w:r>
      <w:r w:rsidRPr="007367F8">
        <w:rPr>
          <w:rFonts w:ascii="Arial" w:eastAsia="PMingLiU" w:hAnsi="Arial"/>
          <w:sz w:val="22"/>
          <w:szCs w:val="22"/>
          <w:rtl/>
        </w:rPr>
        <w:t>"</w:t>
      </w:r>
      <w:r w:rsidRPr="007367F8">
        <w:rPr>
          <w:rFonts w:ascii="Arial" w:eastAsia="PMingLiU" w:hAnsi="Arial" w:hint="cs"/>
          <w:sz w:val="22"/>
          <w:szCs w:val="22"/>
          <w:rtl/>
        </w:rPr>
        <w:t>ח</w:t>
      </w:r>
      <w:r w:rsidRPr="007367F8">
        <w:rPr>
          <w:rFonts w:ascii="Arial" w:eastAsia="PMingLiU" w:hAnsi="Arial"/>
          <w:sz w:val="22"/>
          <w:szCs w:val="22"/>
          <w:rtl/>
        </w:rPr>
        <w:t xml:space="preserve"> 199</w:t>
      </w:r>
      <w:r w:rsidRPr="007367F8">
        <w:rPr>
          <w:rFonts w:ascii="Arial" w:eastAsia="PMingLiU" w:hAnsi="Arial" w:hint="cs"/>
          <w:sz w:val="22"/>
          <w:szCs w:val="22"/>
          <w:rtl/>
        </w:rPr>
        <w:t>8</w:t>
      </w:r>
      <w:r w:rsidRPr="007367F8">
        <w:rPr>
          <w:rFonts w:ascii="Arial" w:eastAsia="PMingLiU" w:hAnsi="Arial"/>
          <w:sz w:val="22"/>
          <w:szCs w:val="22"/>
        </w:rPr>
        <w:t xml:space="preserve">, </w:t>
      </w:r>
      <w:r w:rsidRPr="007367F8">
        <w:rPr>
          <w:rFonts w:ascii="Arial" w:eastAsia="PMingLiU" w:hAnsi="Arial" w:hint="cs"/>
          <w:sz w:val="22"/>
          <w:szCs w:val="22"/>
          <w:rtl/>
        </w:rPr>
        <w:t xml:space="preserve"> ובמקרה</w:t>
      </w:r>
      <w:r w:rsidRPr="007367F8">
        <w:rPr>
          <w:rFonts w:ascii="Arial" w:eastAsia="PMingLiU" w:hAnsi="Arial"/>
          <w:sz w:val="22"/>
          <w:szCs w:val="22"/>
        </w:rPr>
        <w:t xml:space="preserve"> </w:t>
      </w:r>
      <w:r w:rsidRPr="007367F8">
        <w:rPr>
          <w:rFonts w:ascii="Arial" w:eastAsia="PMingLiU" w:hAnsi="Arial" w:hint="cs"/>
          <w:sz w:val="22"/>
          <w:szCs w:val="22"/>
          <w:rtl/>
        </w:rPr>
        <w:t>הצורך</w:t>
      </w:r>
      <w:r w:rsidRPr="007367F8">
        <w:rPr>
          <w:rFonts w:ascii="Arial" w:eastAsia="PMingLiU" w:hAnsi="Arial"/>
          <w:sz w:val="22"/>
          <w:szCs w:val="22"/>
        </w:rPr>
        <w:t>–</w:t>
      </w:r>
      <w:r w:rsidRPr="007367F8">
        <w:rPr>
          <w:rFonts w:ascii="Arial" w:eastAsia="PMingLiU" w:hAnsi="Arial" w:hint="cs"/>
          <w:sz w:val="22"/>
          <w:szCs w:val="22"/>
          <w:rtl/>
        </w:rPr>
        <w:t xml:space="preserve"> לשם</w:t>
      </w:r>
      <w:r w:rsidRPr="007367F8">
        <w:rPr>
          <w:rFonts w:ascii="Arial" w:eastAsia="PMingLiU" w:hAnsi="Arial"/>
          <w:sz w:val="22"/>
          <w:szCs w:val="22"/>
        </w:rPr>
        <w:t xml:space="preserve"> </w:t>
      </w:r>
      <w:r w:rsidRPr="007367F8">
        <w:rPr>
          <w:rFonts w:ascii="Arial" w:eastAsia="PMingLiU" w:hAnsi="Arial" w:hint="cs"/>
          <w:sz w:val="22"/>
          <w:szCs w:val="22"/>
          <w:rtl/>
        </w:rPr>
        <w:t>קבלת הנחיות</w:t>
      </w:r>
      <w:r w:rsidRPr="007367F8">
        <w:rPr>
          <w:rFonts w:ascii="Arial" w:eastAsia="PMingLiU" w:hAnsi="Arial"/>
          <w:sz w:val="22"/>
          <w:szCs w:val="22"/>
        </w:rPr>
        <w:t xml:space="preserve"> </w:t>
      </w:r>
      <w:r w:rsidRPr="007367F8">
        <w:rPr>
          <w:rFonts w:ascii="Arial" w:eastAsia="PMingLiU" w:hAnsi="Arial" w:hint="cs"/>
          <w:sz w:val="22"/>
          <w:szCs w:val="22"/>
          <w:rtl/>
        </w:rPr>
        <w:t>בקשר</w:t>
      </w:r>
      <w:r w:rsidRPr="007367F8">
        <w:rPr>
          <w:rFonts w:ascii="Arial" w:eastAsia="PMingLiU" w:hAnsi="Arial"/>
          <w:sz w:val="22"/>
          <w:szCs w:val="22"/>
        </w:rPr>
        <w:t xml:space="preserve"> </w:t>
      </w:r>
      <w:r w:rsidRPr="007367F8">
        <w:rPr>
          <w:rFonts w:ascii="Arial" w:eastAsia="PMingLiU" w:hAnsi="Arial" w:hint="cs"/>
          <w:sz w:val="22"/>
          <w:szCs w:val="22"/>
          <w:rtl/>
        </w:rPr>
        <w:t>ליישומן</w:t>
      </w:r>
      <w:r w:rsidRPr="007367F8">
        <w:rPr>
          <w:rFonts w:ascii="Arial" w:eastAsia="PMingLiU" w:hAnsi="Arial"/>
          <w:sz w:val="22"/>
          <w:szCs w:val="22"/>
        </w:rPr>
        <w:t>.</w:t>
      </w:r>
    </w:p>
    <w:p w:rsidR="0073143C" w:rsidRPr="007367F8" w:rsidRDefault="0073143C" w:rsidP="00163B36">
      <w:pPr>
        <w:numPr>
          <w:ilvl w:val="0"/>
          <w:numId w:val="36"/>
        </w:numPr>
        <w:spacing w:line="240" w:lineRule="auto"/>
        <w:rPr>
          <w:rFonts w:ascii="Arial" w:eastAsia="PMingLiU" w:hAnsi="Arial"/>
          <w:sz w:val="22"/>
          <w:szCs w:val="22"/>
          <w:rtl/>
        </w:rPr>
      </w:pPr>
      <w:r w:rsidRPr="007367F8">
        <w:rPr>
          <w:rFonts w:ascii="Arial" w:eastAsia="PMingLiU" w:hAnsi="Arial" w:hint="cs"/>
          <w:sz w:val="22"/>
          <w:szCs w:val="22"/>
          <w:rtl/>
        </w:rPr>
        <w:t>המציע התחייב בעבר לפנות למנהל הכללי של משרד העבודה והרווחה והשירותים החברתיים לשם בחינת</w:t>
      </w:r>
      <w:r w:rsidRPr="007367F8">
        <w:rPr>
          <w:rFonts w:ascii="Arial" w:eastAsia="PMingLiU" w:hAnsi="Arial"/>
          <w:sz w:val="22"/>
          <w:szCs w:val="22"/>
        </w:rPr>
        <w:t xml:space="preserve"> </w:t>
      </w:r>
      <w:r w:rsidRPr="007367F8">
        <w:rPr>
          <w:rFonts w:ascii="Arial" w:eastAsia="PMingLiU" w:hAnsi="Arial" w:hint="cs"/>
          <w:sz w:val="22"/>
          <w:szCs w:val="22"/>
          <w:rtl/>
        </w:rPr>
        <w:t xml:space="preserve"> יישום</w:t>
      </w:r>
      <w:r w:rsidRPr="007367F8">
        <w:rPr>
          <w:rFonts w:ascii="Arial" w:eastAsia="PMingLiU" w:hAnsi="Arial"/>
          <w:sz w:val="22"/>
          <w:szCs w:val="22"/>
        </w:rPr>
        <w:t xml:space="preserve"> </w:t>
      </w:r>
      <w:r w:rsidRPr="007367F8">
        <w:rPr>
          <w:rFonts w:ascii="Arial" w:eastAsia="PMingLiU" w:hAnsi="Arial" w:hint="cs"/>
          <w:sz w:val="22"/>
          <w:szCs w:val="22"/>
          <w:rtl/>
        </w:rPr>
        <w:t>חובותיו</w:t>
      </w:r>
      <w:r w:rsidRPr="007367F8">
        <w:rPr>
          <w:rFonts w:ascii="Arial" w:eastAsia="PMingLiU" w:hAnsi="Arial"/>
          <w:sz w:val="22"/>
          <w:szCs w:val="22"/>
        </w:rPr>
        <w:t xml:space="preserve"> </w:t>
      </w:r>
      <w:r w:rsidRPr="007367F8">
        <w:rPr>
          <w:rFonts w:ascii="Arial" w:eastAsia="PMingLiU" w:hAnsi="Arial" w:hint="cs"/>
          <w:sz w:val="22"/>
          <w:szCs w:val="22"/>
          <w:rtl/>
        </w:rPr>
        <w:t>לפי</w:t>
      </w:r>
      <w:r w:rsidRPr="007367F8">
        <w:rPr>
          <w:rFonts w:ascii="Arial" w:eastAsia="PMingLiU" w:hAnsi="Arial"/>
          <w:sz w:val="22"/>
          <w:szCs w:val="22"/>
        </w:rPr>
        <w:t xml:space="preserve"> </w:t>
      </w:r>
      <w:r w:rsidRPr="007367F8">
        <w:rPr>
          <w:rFonts w:ascii="Arial" w:eastAsia="PMingLiU" w:hAnsi="Arial" w:hint="cs"/>
          <w:sz w:val="22"/>
          <w:szCs w:val="22"/>
          <w:rtl/>
        </w:rPr>
        <w:t>סעיף</w:t>
      </w:r>
      <w:r w:rsidRPr="007367F8">
        <w:rPr>
          <w:rFonts w:ascii="Arial" w:eastAsia="PMingLiU" w:hAnsi="Arial"/>
          <w:sz w:val="22"/>
          <w:szCs w:val="22"/>
        </w:rPr>
        <w:t xml:space="preserve"> 9 </w:t>
      </w:r>
      <w:r w:rsidRPr="007367F8">
        <w:rPr>
          <w:rFonts w:ascii="Arial" w:eastAsia="PMingLiU" w:hAnsi="Arial" w:hint="cs"/>
          <w:sz w:val="22"/>
          <w:szCs w:val="22"/>
          <w:rtl/>
        </w:rPr>
        <w:t>לחוק שוויון</w:t>
      </w:r>
      <w:r w:rsidRPr="007367F8">
        <w:rPr>
          <w:rFonts w:ascii="Arial" w:eastAsia="PMingLiU" w:hAnsi="Arial"/>
          <w:sz w:val="22"/>
          <w:szCs w:val="22"/>
        </w:rPr>
        <w:t xml:space="preserve"> </w:t>
      </w:r>
      <w:r w:rsidRPr="007367F8">
        <w:rPr>
          <w:rFonts w:ascii="Arial" w:eastAsia="PMingLiU" w:hAnsi="Arial" w:hint="cs"/>
          <w:sz w:val="22"/>
          <w:szCs w:val="22"/>
          <w:rtl/>
        </w:rPr>
        <w:t>זכויות</w:t>
      </w:r>
      <w:r w:rsidRPr="007367F8">
        <w:rPr>
          <w:rFonts w:ascii="Arial" w:eastAsia="PMingLiU" w:hAnsi="Arial"/>
          <w:sz w:val="22"/>
          <w:szCs w:val="22"/>
          <w:rtl/>
        </w:rPr>
        <w:t xml:space="preserve"> </w:t>
      </w:r>
      <w:r w:rsidRPr="007367F8">
        <w:rPr>
          <w:rFonts w:ascii="Arial" w:eastAsia="PMingLiU" w:hAnsi="Arial" w:hint="cs"/>
          <w:sz w:val="22"/>
          <w:szCs w:val="22"/>
          <w:rtl/>
        </w:rPr>
        <w:t>לאנשים</w:t>
      </w:r>
      <w:r w:rsidRPr="007367F8">
        <w:rPr>
          <w:rFonts w:ascii="Arial" w:eastAsia="PMingLiU" w:hAnsi="Arial"/>
          <w:sz w:val="22"/>
          <w:szCs w:val="22"/>
          <w:rtl/>
        </w:rPr>
        <w:t xml:space="preserve"> </w:t>
      </w:r>
      <w:r w:rsidRPr="007367F8">
        <w:rPr>
          <w:rFonts w:ascii="Arial" w:eastAsia="PMingLiU" w:hAnsi="Arial" w:hint="cs"/>
          <w:sz w:val="22"/>
          <w:szCs w:val="22"/>
          <w:rtl/>
        </w:rPr>
        <w:t>עם מוגבלות</w:t>
      </w:r>
      <w:r w:rsidRPr="007367F8">
        <w:rPr>
          <w:rFonts w:ascii="Arial" w:eastAsia="PMingLiU" w:hAnsi="Arial"/>
          <w:sz w:val="22"/>
          <w:szCs w:val="22"/>
          <w:rtl/>
        </w:rPr>
        <w:t xml:space="preserve">, </w:t>
      </w:r>
      <w:r w:rsidRPr="007367F8">
        <w:rPr>
          <w:rFonts w:ascii="Arial" w:eastAsia="PMingLiU" w:hAnsi="Arial" w:hint="cs"/>
          <w:sz w:val="22"/>
          <w:szCs w:val="22"/>
          <w:rtl/>
        </w:rPr>
        <w:t>התשנ</w:t>
      </w:r>
      <w:r w:rsidRPr="007367F8">
        <w:rPr>
          <w:rFonts w:ascii="Arial" w:eastAsia="PMingLiU" w:hAnsi="Arial"/>
          <w:sz w:val="22"/>
          <w:szCs w:val="22"/>
          <w:rtl/>
        </w:rPr>
        <w:t>"</w:t>
      </w:r>
      <w:r w:rsidRPr="007367F8">
        <w:rPr>
          <w:rFonts w:ascii="Arial" w:eastAsia="PMingLiU" w:hAnsi="Arial" w:hint="cs"/>
          <w:sz w:val="22"/>
          <w:szCs w:val="22"/>
          <w:rtl/>
        </w:rPr>
        <w:t>ח</w:t>
      </w:r>
      <w:r w:rsidRPr="007367F8">
        <w:rPr>
          <w:rFonts w:ascii="Arial" w:eastAsia="PMingLiU" w:hAnsi="Arial"/>
          <w:sz w:val="22"/>
          <w:szCs w:val="22"/>
          <w:rtl/>
        </w:rPr>
        <w:t xml:space="preserve"> 199</w:t>
      </w:r>
      <w:r w:rsidRPr="007367F8">
        <w:rPr>
          <w:rFonts w:ascii="Arial" w:eastAsia="PMingLiU" w:hAnsi="Arial" w:hint="cs"/>
          <w:sz w:val="22"/>
          <w:szCs w:val="22"/>
          <w:rtl/>
        </w:rPr>
        <w:t xml:space="preserve">8, הוא פנה כאמור ואם קיבל הנחיות ליישום חובותיו </w:t>
      </w:r>
      <w:r w:rsidRPr="007367F8">
        <w:rPr>
          <w:rFonts w:ascii="Arial" w:eastAsia="PMingLiU" w:hAnsi="Arial"/>
          <w:b/>
          <w:bCs/>
          <w:sz w:val="22"/>
          <w:szCs w:val="22"/>
          <w:rtl/>
        </w:rPr>
        <w:t>פעל ליישומן</w:t>
      </w:r>
      <w:r w:rsidRPr="007367F8">
        <w:rPr>
          <w:rFonts w:ascii="Arial" w:eastAsia="PMingLiU" w:hAnsi="Arial" w:hint="cs"/>
          <w:sz w:val="22"/>
          <w:szCs w:val="22"/>
          <w:rtl/>
        </w:rPr>
        <w:t xml:space="preserve"> (במקרה שהמציע התחייב בעבר לבצע פנייה זו ונעשתה עמו התקשרות שלגביה נתן התחייבות זו).</w:t>
      </w:r>
    </w:p>
    <w:p w:rsidR="0073143C" w:rsidRPr="007367F8" w:rsidRDefault="0073143C" w:rsidP="0073143C">
      <w:pPr>
        <w:rPr>
          <w:rFonts w:ascii="Arial" w:eastAsia="PMingLiU" w:hAnsi="Arial"/>
          <w:sz w:val="22"/>
          <w:szCs w:val="22"/>
          <w:rtl/>
        </w:rPr>
      </w:pPr>
    </w:p>
    <w:p w:rsidR="0073143C" w:rsidRPr="007367F8" w:rsidRDefault="0073143C" w:rsidP="0073143C">
      <w:pPr>
        <w:rPr>
          <w:rFonts w:ascii="Arial" w:eastAsia="PMingLiU" w:hAnsi="Arial"/>
          <w:sz w:val="22"/>
          <w:szCs w:val="22"/>
          <w:rtl/>
        </w:rPr>
      </w:pPr>
      <w:r w:rsidRPr="007367F8">
        <w:rPr>
          <w:rFonts w:ascii="Arial" w:eastAsia="PMingLiU" w:hAnsi="Arial" w:hint="cs"/>
          <w:sz w:val="22"/>
          <w:szCs w:val="22"/>
          <w:rtl/>
        </w:rPr>
        <w:t>המציע</w:t>
      </w:r>
      <w:r w:rsidRPr="007367F8">
        <w:rPr>
          <w:rFonts w:ascii="Arial" w:eastAsia="PMingLiU" w:hAnsi="Arial"/>
          <w:sz w:val="22"/>
          <w:szCs w:val="22"/>
          <w:rtl/>
        </w:rPr>
        <w:t xml:space="preserve"> </w:t>
      </w:r>
      <w:r w:rsidRPr="007367F8">
        <w:rPr>
          <w:rFonts w:ascii="Arial" w:eastAsia="PMingLiU" w:hAnsi="Arial" w:hint="cs"/>
          <w:sz w:val="22"/>
          <w:szCs w:val="22"/>
          <w:rtl/>
        </w:rPr>
        <w:t>מתחייב</w:t>
      </w:r>
      <w:r w:rsidRPr="007367F8">
        <w:rPr>
          <w:rFonts w:ascii="Arial" w:eastAsia="PMingLiU" w:hAnsi="Arial"/>
          <w:sz w:val="22"/>
          <w:szCs w:val="22"/>
          <w:rtl/>
        </w:rPr>
        <w:t xml:space="preserve"> </w:t>
      </w:r>
      <w:r w:rsidRPr="007367F8">
        <w:rPr>
          <w:rFonts w:ascii="Arial" w:eastAsia="PMingLiU" w:hAnsi="Arial" w:hint="cs"/>
          <w:sz w:val="22"/>
          <w:szCs w:val="22"/>
          <w:rtl/>
        </w:rPr>
        <w:t>להעביר העתק</w:t>
      </w:r>
      <w:r w:rsidRPr="007367F8">
        <w:rPr>
          <w:rFonts w:ascii="Arial" w:eastAsia="PMingLiU" w:hAnsi="Arial"/>
          <w:sz w:val="22"/>
          <w:szCs w:val="22"/>
          <w:rtl/>
        </w:rPr>
        <w:t xml:space="preserve"> </w:t>
      </w:r>
      <w:r w:rsidRPr="007367F8">
        <w:rPr>
          <w:rFonts w:ascii="Arial" w:eastAsia="PMingLiU" w:hAnsi="Arial" w:hint="cs"/>
          <w:sz w:val="22"/>
          <w:szCs w:val="22"/>
          <w:rtl/>
        </w:rPr>
        <w:t>מהתצהיר</w:t>
      </w:r>
      <w:r w:rsidRPr="007367F8">
        <w:rPr>
          <w:rFonts w:ascii="Arial" w:eastAsia="PMingLiU" w:hAnsi="Arial"/>
          <w:sz w:val="22"/>
          <w:szCs w:val="22"/>
          <w:rtl/>
        </w:rPr>
        <w:t xml:space="preserve"> </w:t>
      </w:r>
      <w:r w:rsidRPr="007367F8">
        <w:rPr>
          <w:rFonts w:ascii="Arial" w:eastAsia="PMingLiU" w:hAnsi="Arial" w:hint="cs"/>
          <w:sz w:val="22"/>
          <w:szCs w:val="22"/>
          <w:rtl/>
        </w:rPr>
        <w:t>שמסר</w:t>
      </w:r>
      <w:r w:rsidRPr="007367F8">
        <w:rPr>
          <w:rFonts w:ascii="Arial" w:eastAsia="PMingLiU" w:hAnsi="Arial"/>
          <w:sz w:val="22"/>
          <w:szCs w:val="22"/>
          <w:rtl/>
        </w:rPr>
        <w:t xml:space="preserve"> </w:t>
      </w:r>
      <w:r w:rsidRPr="007367F8">
        <w:rPr>
          <w:rFonts w:ascii="Arial" w:eastAsia="PMingLiU" w:hAnsi="Arial" w:hint="cs"/>
          <w:sz w:val="22"/>
          <w:szCs w:val="22"/>
          <w:rtl/>
        </w:rPr>
        <w:t>לפי</w:t>
      </w:r>
      <w:r w:rsidRPr="007367F8">
        <w:rPr>
          <w:rFonts w:ascii="Arial" w:eastAsia="PMingLiU" w:hAnsi="Arial"/>
          <w:sz w:val="22"/>
          <w:szCs w:val="22"/>
          <w:rtl/>
        </w:rPr>
        <w:t xml:space="preserve"> </w:t>
      </w:r>
      <w:r w:rsidRPr="007367F8">
        <w:rPr>
          <w:rFonts w:ascii="Arial" w:eastAsia="PMingLiU" w:hAnsi="Arial" w:hint="cs"/>
          <w:sz w:val="22"/>
          <w:szCs w:val="22"/>
          <w:rtl/>
        </w:rPr>
        <w:t>פסקה</w:t>
      </w:r>
      <w:r w:rsidRPr="007367F8">
        <w:rPr>
          <w:rFonts w:ascii="Arial" w:eastAsia="PMingLiU" w:hAnsi="Arial"/>
          <w:sz w:val="22"/>
          <w:szCs w:val="22"/>
          <w:rtl/>
        </w:rPr>
        <w:t xml:space="preserve"> </w:t>
      </w:r>
      <w:r w:rsidRPr="007367F8">
        <w:rPr>
          <w:rFonts w:ascii="Arial" w:eastAsia="PMingLiU" w:hAnsi="Arial" w:hint="cs"/>
          <w:sz w:val="22"/>
          <w:szCs w:val="22"/>
          <w:rtl/>
        </w:rPr>
        <w:t>זו</w:t>
      </w:r>
      <w:r w:rsidRPr="007367F8">
        <w:rPr>
          <w:rFonts w:ascii="Arial" w:eastAsia="PMingLiU" w:hAnsi="Arial"/>
          <w:sz w:val="22"/>
          <w:szCs w:val="22"/>
          <w:rtl/>
        </w:rPr>
        <w:t xml:space="preserve"> </w:t>
      </w:r>
      <w:r w:rsidRPr="007367F8">
        <w:rPr>
          <w:rFonts w:ascii="Arial" w:eastAsia="PMingLiU" w:hAnsi="Arial" w:hint="cs"/>
          <w:sz w:val="22"/>
          <w:szCs w:val="22"/>
          <w:rtl/>
        </w:rPr>
        <w:t>למנהל הכללי</w:t>
      </w:r>
      <w:r w:rsidRPr="007367F8">
        <w:rPr>
          <w:rFonts w:ascii="Arial" w:eastAsia="PMingLiU" w:hAnsi="Arial"/>
          <w:sz w:val="22"/>
          <w:szCs w:val="22"/>
          <w:rtl/>
        </w:rPr>
        <w:t xml:space="preserve"> </w:t>
      </w:r>
      <w:r w:rsidRPr="007367F8">
        <w:rPr>
          <w:rFonts w:ascii="Arial" w:eastAsia="PMingLiU" w:hAnsi="Arial" w:hint="cs"/>
          <w:sz w:val="22"/>
          <w:szCs w:val="22"/>
          <w:rtl/>
        </w:rPr>
        <w:t>של</w:t>
      </w:r>
      <w:r w:rsidRPr="007367F8">
        <w:rPr>
          <w:rFonts w:ascii="Arial" w:eastAsia="PMingLiU" w:hAnsi="Arial"/>
          <w:sz w:val="22"/>
          <w:szCs w:val="22"/>
          <w:rtl/>
        </w:rPr>
        <w:t xml:space="preserve"> </w:t>
      </w:r>
      <w:r w:rsidRPr="007367F8">
        <w:rPr>
          <w:rFonts w:ascii="Arial" w:eastAsia="PMingLiU" w:hAnsi="Arial" w:hint="cs"/>
          <w:sz w:val="22"/>
          <w:szCs w:val="22"/>
          <w:rtl/>
        </w:rPr>
        <w:t>משרד</w:t>
      </w:r>
      <w:r w:rsidRPr="007367F8">
        <w:rPr>
          <w:rFonts w:ascii="Arial" w:eastAsia="PMingLiU" w:hAnsi="Arial"/>
          <w:sz w:val="22"/>
          <w:szCs w:val="22"/>
          <w:rtl/>
        </w:rPr>
        <w:t xml:space="preserve"> </w:t>
      </w:r>
      <w:r w:rsidRPr="007367F8">
        <w:rPr>
          <w:rFonts w:ascii="Arial" w:eastAsia="PMingLiU" w:hAnsi="Arial" w:hint="cs"/>
          <w:sz w:val="22"/>
          <w:szCs w:val="22"/>
          <w:rtl/>
        </w:rPr>
        <w:t>העבודה</w:t>
      </w:r>
      <w:r w:rsidRPr="007367F8">
        <w:rPr>
          <w:rFonts w:ascii="Arial" w:eastAsia="PMingLiU" w:hAnsi="Arial"/>
          <w:sz w:val="22"/>
          <w:szCs w:val="22"/>
          <w:rtl/>
        </w:rPr>
        <w:t xml:space="preserve"> </w:t>
      </w:r>
      <w:r w:rsidRPr="007367F8">
        <w:rPr>
          <w:rFonts w:ascii="Arial" w:eastAsia="PMingLiU" w:hAnsi="Arial" w:hint="cs"/>
          <w:sz w:val="22"/>
          <w:szCs w:val="22"/>
          <w:rtl/>
        </w:rPr>
        <w:t>הרווחה</w:t>
      </w:r>
      <w:r w:rsidRPr="007367F8">
        <w:rPr>
          <w:rFonts w:ascii="Arial" w:eastAsia="PMingLiU" w:hAnsi="Arial"/>
          <w:sz w:val="22"/>
          <w:szCs w:val="22"/>
          <w:rtl/>
        </w:rPr>
        <w:t xml:space="preserve"> </w:t>
      </w:r>
      <w:r w:rsidRPr="007367F8">
        <w:rPr>
          <w:rFonts w:ascii="Arial" w:eastAsia="PMingLiU" w:hAnsi="Arial" w:hint="cs"/>
          <w:sz w:val="22"/>
          <w:szCs w:val="22"/>
          <w:rtl/>
        </w:rPr>
        <w:t>והשירותים החברתיים</w:t>
      </w:r>
      <w:r w:rsidRPr="007367F8">
        <w:rPr>
          <w:rFonts w:ascii="Arial" w:eastAsia="PMingLiU" w:hAnsi="Arial"/>
          <w:sz w:val="22"/>
          <w:szCs w:val="22"/>
          <w:rtl/>
        </w:rPr>
        <w:t xml:space="preserve">, </w:t>
      </w:r>
      <w:r w:rsidRPr="007367F8">
        <w:rPr>
          <w:rFonts w:ascii="Arial" w:eastAsia="PMingLiU" w:hAnsi="Arial" w:hint="cs"/>
          <w:sz w:val="22"/>
          <w:szCs w:val="22"/>
          <w:rtl/>
        </w:rPr>
        <w:t>בתוך</w:t>
      </w:r>
      <w:r w:rsidRPr="007367F8">
        <w:rPr>
          <w:rFonts w:ascii="Arial" w:eastAsia="PMingLiU" w:hAnsi="Arial"/>
          <w:sz w:val="22"/>
          <w:szCs w:val="22"/>
          <w:rtl/>
        </w:rPr>
        <w:t xml:space="preserve"> 30 </w:t>
      </w:r>
      <w:r w:rsidRPr="007367F8">
        <w:rPr>
          <w:rFonts w:ascii="Arial" w:eastAsia="PMingLiU" w:hAnsi="Arial" w:hint="cs"/>
          <w:sz w:val="22"/>
          <w:szCs w:val="22"/>
          <w:rtl/>
        </w:rPr>
        <w:t>ימים</w:t>
      </w:r>
      <w:r w:rsidRPr="007367F8">
        <w:rPr>
          <w:rFonts w:ascii="Arial" w:eastAsia="PMingLiU" w:hAnsi="Arial"/>
          <w:sz w:val="22"/>
          <w:szCs w:val="22"/>
          <w:rtl/>
        </w:rPr>
        <w:t xml:space="preserve"> </w:t>
      </w:r>
      <w:r w:rsidRPr="007367F8">
        <w:rPr>
          <w:rFonts w:ascii="Arial" w:eastAsia="PMingLiU" w:hAnsi="Arial" w:hint="cs"/>
          <w:sz w:val="22"/>
          <w:szCs w:val="22"/>
          <w:rtl/>
        </w:rPr>
        <w:t>ממועד</w:t>
      </w:r>
      <w:r w:rsidRPr="007367F8">
        <w:rPr>
          <w:rFonts w:ascii="Arial" w:eastAsia="PMingLiU" w:hAnsi="Arial"/>
          <w:sz w:val="22"/>
          <w:szCs w:val="22"/>
          <w:rtl/>
        </w:rPr>
        <w:t xml:space="preserve"> </w:t>
      </w:r>
      <w:r w:rsidRPr="007367F8">
        <w:rPr>
          <w:rFonts w:ascii="Arial" w:eastAsia="PMingLiU" w:hAnsi="Arial" w:hint="cs"/>
          <w:sz w:val="22"/>
          <w:szCs w:val="22"/>
          <w:rtl/>
        </w:rPr>
        <w:t>ההתקשרות</w:t>
      </w:r>
      <w:r w:rsidRPr="007367F8">
        <w:rPr>
          <w:rFonts w:ascii="Arial" w:eastAsia="PMingLiU" w:hAnsi="Arial"/>
          <w:sz w:val="22"/>
          <w:szCs w:val="22"/>
          <w:rtl/>
        </w:rPr>
        <w:t>.</w:t>
      </w:r>
    </w:p>
    <w:p w:rsidR="00790D76" w:rsidRPr="007367F8" w:rsidRDefault="00790D76" w:rsidP="0073143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eastAsia="PMingLiU" w:hAnsi="Arial"/>
          <w:b/>
          <w:bCs/>
          <w:sz w:val="22"/>
          <w:szCs w:val="22"/>
          <w:u w:val="single"/>
          <w:rtl/>
        </w:rPr>
      </w:pPr>
      <w:bookmarkStart w:id="90" w:name="_Toc78123024"/>
    </w:p>
    <w:p w:rsidR="0073143C" w:rsidRPr="007367F8" w:rsidRDefault="0073143C" w:rsidP="00790D76">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eastAsia="PMingLiU" w:hAnsi="Arial"/>
          <w:b/>
          <w:bCs/>
          <w:sz w:val="22"/>
          <w:szCs w:val="22"/>
          <w:u w:val="single"/>
          <w:rtl/>
        </w:rPr>
      </w:pPr>
      <w:r w:rsidRPr="007367F8">
        <w:rPr>
          <w:rFonts w:ascii="Arial" w:eastAsia="PMingLiU" w:hAnsi="Arial"/>
          <w:b/>
          <w:bCs/>
          <w:sz w:val="22"/>
          <w:szCs w:val="22"/>
          <w:u w:val="single"/>
          <w:rtl/>
        </w:rPr>
        <w:t>אישור עורך הדין</w:t>
      </w:r>
    </w:p>
    <w:p w:rsidR="0073143C" w:rsidRPr="007367F8" w:rsidRDefault="0073143C" w:rsidP="00790D76">
      <w:pPr>
        <w:rPr>
          <w:rFonts w:ascii="Arial" w:eastAsia="PMingLiU" w:hAnsi="Arial"/>
          <w:sz w:val="22"/>
          <w:szCs w:val="22"/>
          <w:rtl/>
        </w:rPr>
      </w:pPr>
      <w:r w:rsidRPr="007367F8">
        <w:rPr>
          <w:rFonts w:ascii="Arial" w:eastAsia="PMingLiU"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90"/>
    <w:p w:rsidR="0073143C" w:rsidRPr="007367F8" w:rsidRDefault="0073143C" w:rsidP="00790D76">
      <w:pPr>
        <w:ind w:right="360"/>
        <w:jc w:val="left"/>
        <w:rPr>
          <w:rFonts w:ascii="Arial" w:eastAsia="PMingLiU" w:hAnsi="Arial"/>
          <w:sz w:val="22"/>
          <w:szCs w:val="22"/>
          <w:rtl/>
        </w:rPr>
      </w:pPr>
      <w:r w:rsidRPr="007367F8">
        <w:rPr>
          <w:rFonts w:ascii="Arial" w:eastAsia="PMingLiU" w:hAnsi="Arial" w:hint="cs"/>
          <w:sz w:val="22"/>
          <w:szCs w:val="22"/>
          <w:rtl/>
        </w:rPr>
        <w:t xml:space="preserve">     </w:t>
      </w:r>
      <w:r w:rsidRPr="007367F8">
        <w:rPr>
          <w:rFonts w:ascii="Arial" w:eastAsia="PMingLiU" w:hAnsi="Arial"/>
          <w:sz w:val="22"/>
          <w:szCs w:val="22"/>
          <w:rtl/>
        </w:rPr>
        <w:t>____________________</w:t>
      </w:r>
      <w:r w:rsidRPr="007367F8">
        <w:rPr>
          <w:rFonts w:ascii="Arial" w:eastAsia="PMingLiU" w:hAnsi="Arial"/>
          <w:sz w:val="22"/>
          <w:szCs w:val="22"/>
          <w:rtl/>
        </w:rPr>
        <w:tab/>
      </w:r>
      <w:r w:rsidRPr="007367F8">
        <w:rPr>
          <w:rFonts w:ascii="Arial" w:eastAsia="PMingLiU" w:hAnsi="Arial" w:hint="cs"/>
          <w:sz w:val="22"/>
          <w:szCs w:val="22"/>
          <w:rtl/>
        </w:rPr>
        <w:t xml:space="preserve">      </w:t>
      </w:r>
      <w:r w:rsidRPr="007367F8">
        <w:rPr>
          <w:rFonts w:ascii="Arial" w:eastAsia="PMingLiU" w:hAnsi="Arial"/>
          <w:sz w:val="22"/>
          <w:szCs w:val="22"/>
          <w:rtl/>
        </w:rPr>
        <w:t>______________</w:t>
      </w:r>
      <w:r w:rsidRPr="007367F8">
        <w:rPr>
          <w:rFonts w:ascii="Arial" w:eastAsia="PMingLiU" w:hAnsi="Arial"/>
          <w:sz w:val="22"/>
          <w:szCs w:val="22"/>
          <w:rtl/>
        </w:rPr>
        <w:tab/>
      </w:r>
      <w:r w:rsidRPr="007367F8">
        <w:rPr>
          <w:rFonts w:ascii="Arial" w:eastAsia="PMingLiU" w:hAnsi="Arial" w:hint="cs"/>
          <w:sz w:val="22"/>
          <w:szCs w:val="22"/>
          <w:rtl/>
        </w:rPr>
        <w:t xml:space="preserve">        </w:t>
      </w:r>
      <w:r w:rsidRPr="007367F8">
        <w:rPr>
          <w:rFonts w:ascii="Arial" w:eastAsia="PMingLiU" w:hAnsi="Arial"/>
          <w:sz w:val="22"/>
          <w:szCs w:val="22"/>
          <w:rtl/>
        </w:rPr>
        <w:t>____________________</w:t>
      </w:r>
    </w:p>
    <w:p w:rsidR="0073143C" w:rsidRPr="007367F8" w:rsidRDefault="0073143C" w:rsidP="00790D76">
      <w:pPr>
        <w:ind w:firstLine="720"/>
        <w:jc w:val="left"/>
        <w:rPr>
          <w:rFonts w:ascii="Verdana" w:eastAsia="PMingLiU" w:hAnsi="Verdana"/>
          <w:sz w:val="22"/>
          <w:szCs w:val="22"/>
          <w:rtl/>
        </w:rPr>
      </w:pPr>
      <w:r w:rsidRPr="007367F8">
        <w:rPr>
          <w:rFonts w:ascii="Arial" w:eastAsia="PMingLiU" w:hAnsi="Arial"/>
          <w:sz w:val="22"/>
          <w:szCs w:val="22"/>
          <w:rtl/>
        </w:rPr>
        <w:t>תאריך</w:t>
      </w:r>
      <w:r w:rsidRPr="007367F8">
        <w:rPr>
          <w:rFonts w:ascii="Arial" w:eastAsia="PMingLiU" w:hAnsi="Arial"/>
          <w:sz w:val="22"/>
          <w:szCs w:val="22"/>
          <w:rtl/>
        </w:rPr>
        <w:tab/>
      </w:r>
      <w:r w:rsidRPr="007367F8">
        <w:rPr>
          <w:rFonts w:ascii="Arial" w:eastAsia="PMingLiU" w:hAnsi="Arial"/>
          <w:sz w:val="22"/>
          <w:szCs w:val="22"/>
          <w:rtl/>
        </w:rPr>
        <w:tab/>
      </w:r>
      <w:r w:rsidRPr="007367F8">
        <w:rPr>
          <w:rFonts w:ascii="Arial" w:eastAsia="PMingLiU" w:hAnsi="Arial" w:hint="cs"/>
          <w:sz w:val="22"/>
          <w:szCs w:val="22"/>
          <w:rtl/>
        </w:rPr>
        <w:t xml:space="preserve">                 חותמת ומספר רישיון    </w:t>
      </w:r>
      <w:r w:rsidRPr="007367F8">
        <w:rPr>
          <w:rFonts w:ascii="Arial" w:eastAsia="PMingLiU" w:hAnsi="Arial"/>
          <w:sz w:val="22"/>
          <w:szCs w:val="22"/>
          <w:rtl/>
        </w:rPr>
        <w:tab/>
      </w:r>
      <w:r w:rsidRPr="007367F8">
        <w:rPr>
          <w:rFonts w:ascii="Arial" w:eastAsia="PMingLiU" w:hAnsi="Arial"/>
          <w:sz w:val="22"/>
          <w:szCs w:val="22"/>
          <w:rtl/>
        </w:rPr>
        <w:tab/>
      </w:r>
      <w:r w:rsidRPr="007367F8">
        <w:rPr>
          <w:rFonts w:ascii="Arial" w:eastAsia="PMingLiU" w:hAnsi="Arial" w:hint="cs"/>
          <w:sz w:val="22"/>
          <w:szCs w:val="22"/>
          <w:rtl/>
        </w:rPr>
        <w:t>חתימה</w:t>
      </w:r>
    </w:p>
    <w:p w:rsidR="0073143C" w:rsidRPr="007367F8" w:rsidRDefault="0073143C" w:rsidP="0073143C">
      <w:pPr>
        <w:widowControl w:val="0"/>
        <w:adjustRightInd w:val="0"/>
        <w:spacing w:line="240" w:lineRule="auto"/>
        <w:contextualSpacing/>
        <w:jc w:val="left"/>
        <w:textAlignment w:val="baseline"/>
        <w:rPr>
          <w:rFonts w:ascii="Arial" w:eastAsia="Times New Roman" w:hAnsi="Arial"/>
          <w:b/>
          <w:bCs/>
          <w:sz w:val="32"/>
          <w:szCs w:val="32"/>
          <w:u w:val="single"/>
          <w:lang w:eastAsia="he-IL"/>
        </w:rPr>
      </w:pPr>
    </w:p>
    <w:p w:rsidR="00790D76" w:rsidRPr="007367F8" w:rsidRDefault="00790D76" w:rsidP="0073143C">
      <w:pPr>
        <w:widowControl w:val="0"/>
        <w:adjustRightInd w:val="0"/>
        <w:spacing w:line="240" w:lineRule="auto"/>
        <w:ind w:hanging="364"/>
        <w:contextualSpacing/>
        <w:jc w:val="left"/>
        <w:textAlignment w:val="baseline"/>
        <w:rPr>
          <w:rFonts w:ascii="Arial" w:eastAsia="Times New Roman" w:hAnsi="Arial"/>
          <w:b/>
          <w:bCs/>
          <w:sz w:val="32"/>
          <w:szCs w:val="32"/>
          <w:u w:val="single"/>
          <w:rtl/>
          <w:lang w:eastAsia="he-IL"/>
        </w:rPr>
      </w:pPr>
    </w:p>
    <w:p w:rsidR="000C7AA2" w:rsidRDefault="003A7BDE" w:rsidP="000C7AA2">
      <w:pPr>
        <w:widowControl w:val="0"/>
        <w:adjustRightInd w:val="0"/>
        <w:spacing w:line="240" w:lineRule="auto"/>
        <w:contextualSpacing/>
        <w:jc w:val="left"/>
        <w:textAlignment w:val="baseline"/>
        <w:rPr>
          <w:rFonts w:ascii="Arial" w:eastAsia="MS Mincho" w:hAnsi="Arial"/>
          <w:b/>
          <w:bCs/>
          <w:sz w:val="28"/>
          <w:szCs w:val="28"/>
          <w:rtl/>
          <w:lang w:eastAsia="he-IL"/>
        </w:rPr>
      </w:pPr>
      <w:r w:rsidRPr="007367F8">
        <w:rPr>
          <w:rFonts w:ascii="Arial" w:eastAsia="Times New Roman" w:hAnsi="Arial"/>
          <w:b/>
          <w:bCs/>
          <w:sz w:val="32"/>
          <w:szCs w:val="32"/>
          <w:u w:val="single"/>
          <w:rtl/>
          <w:lang w:eastAsia="he-IL"/>
        </w:rPr>
        <w:br w:type="page"/>
      </w:r>
      <w:r w:rsidR="0073143C" w:rsidRPr="007367F8">
        <w:rPr>
          <w:rFonts w:ascii="Arial" w:eastAsia="Times New Roman" w:hAnsi="Arial" w:hint="cs"/>
          <w:b/>
          <w:bCs/>
          <w:sz w:val="32"/>
          <w:szCs w:val="32"/>
          <w:u w:val="single"/>
          <w:rtl/>
          <w:lang w:eastAsia="he-IL"/>
        </w:rPr>
        <w:lastRenderedPageBreak/>
        <w:t>נ</w:t>
      </w:r>
      <w:r w:rsidR="0073143C" w:rsidRPr="007367F8">
        <w:rPr>
          <w:rFonts w:ascii="Arial" w:eastAsia="Times New Roman" w:hAnsi="Arial"/>
          <w:b/>
          <w:bCs/>
          <w:sz w:val="32"/>
          <w:szCs w:val="32"/>
          <w:u w:val="single"/>
          <w:rtl/>
          <w:lang w:eastAsia="he-IL"/>
        </w:rPr>
        <w:t xml:space="preserve">ספח </w:t>
      </w:r>
      <w:r w:rsidR="0073143C" w:rsidRPr="007367F8">
        <w:rPr>
          <w:rFonts w:ascii="Arial" w:eastAsia="Times New Roman" w:hAnsi="Arial" w:hint="cs"/>
          <w:b/>
          <w:bCs/>
          <w:sz w:val="32"/>
          <w:szCs w:val="32"/>
          <w:u w:val="single"/>
          <w:rtl/>
          <w:lang w:eastAsia="he-IL"/>
        </w:rPr>
        <w:t xml:space="preserve">מס. </w:t>
      </w:r>
      <w:r w:rsidR="000C7AA2">
        <w:rPr>
          <w:rFonts w:ascii="Arial" w:eastAsia="MS Mincho" w:hAnsi="Arial" w:hint="cs"/>
          <w:b/>
          <w:bCs/>
          <w:sz w:val="32"/>
          <w:szCs w:val="32"/>
          <w:rtl/>
          <w:lang w:eastAsia="he-IL"/>
        </w:rPr>
        <w:t>4</w:t>
      </w:r>
      <w:r w:rsidR="0073143C" w:rsidRPr="007367F8">
        <w:rPr>
          <w:rFonts w:ascii="Arial" w:eastAsia="MS Mincho" w:hAnsi="Arial"/>
          <w:b/>
          <w:bCs/>
          <w:sz w:val="32"/>
          <w:szCs w:val="32"/>
          <w:rtl/>
          <w:lang w:eastAsia="he-IL"/>
        </w:rPr>
        <w:t>:</w:t>
      </w:r>
      <w:r w:rsidR="007B3F52">
        <w:rPr>
          <w:rFonts w:ascii="Arial" w:eastAsia="MS Mincho" w:hAnsi="Arial" w:hint="cs"/>
          <w:b/>
          <w:bCs/>
          <w:sz w:val="32"/>
          <w:szCs w:val="32"/>
          <w:rtl/>
          <w:lang w:eastAsia="he-IL"/>
        </w:rPr>
        <w:t xml:space="preserve"> </w:t>
      </w:r>
    </w:p>
    <w:p w:rsidR="0073143C" w:rsidRPr="007367F8" w:rsidRDefault="0073143C" w:rsidP="007B3F52">
      <w:pPr>
        <w:widowControl w:val="0"/>
        <w:adjustRightInd w:val="0"/>
        <w:spacing w:line="240" w:lineRule="auto"/>
        <w:contextualSpacing/>
        <w:jc w:val="left"/>
        <w:textAlignment w:val="baseline"/>
        <w:rPr>
          <w:rFonts w:ascii="Arial" w:eastAsia="MS Mincho" w:hAnsi="Arial"/>
          <w:b/>
          <w:bCs/>
          <w:sz w:val="28"/>
          <w:szCs w:val="28"/>
          <w:rtl/>
          <w:lang w:eastAsia="he-IL"/>
        </w:rPr>
      </w:pPr>
      <w:r w:rsidRPr="007367F8">
        <w:rPr>
          <w:rFonts w:ascii="Arial" w:eastAsia="MS Mincho" w:hAnsi="Arial" w:hint="cs"/>
          <w:b/>
          <w:bCs/>
          <w:sz w:val="28"/>
          <w:szCs w:val="28"/>
          <w:rtl/>
          <w:lang w:eastAsia="he-IL"/>
        </w:rPr>
        <w:t>אישור לעניין עסק בשליטת אישה</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3143C" w:rsidRPr="007367F8" w:rsidTr="0073143C">
        <w:tc>
          <w:tcPr>
            <w:tcW w:w="1015" w:type="dxa"/>
            <w:shd w:val="clear" w:color="auto" w:fill="D9D9D9"/>
          </w:tcPr>
          <w:p w:rsidR="0073143C" w:rsidRPr="007367F8" w:rsidRDefault="0073143C" w:rsidP="0073143C">
            <w:pPr>
              <w:widowControl w:val="0"/>
              <w:adjustRightInd w:val="0"/>
              <w:spacing w:before="40" w:after="40" w:line="240" w:lineRule="auto"/>
              <w:ind w:right="284"/>
              <w:textAlignment w:val="baseline"/>
              <w:rPr>
                <w:rFonts w:ascii="Arial" w:eastAsia="Times New Roman" w:hAnsi="Arial"/>
                <w:b/>
                <w:bCs/>
                <w:sz w:val="20"/>
                <w:szCs w:val="20"/>
                <w:rtl/>
              </w:rPr>
            </w:pPr>
            <w:r w:rsidRPr="007367F8">
              <w:rPr>
                <w:rFonts w:ascii="Arial" w:eastAsia="Times New Roman" w:hAnsi="Arial"/>
                <w:b/>
                <w:bCs/>
                <w:sz w:val="20"/>
                <w:szCs w:val="20"/>
                <w:rtl/>
              </w:rPr>
              <w:t>תאריך</w:t>
            </w:r>
          </w:p>
        </w:tc>
        <w:tc>
          <w:tcPr>
            <w:tcW w:w="1423" w:type="dxa"/>
            <w:shd w:val="clear" w:color="auto" w:fill="auto"/>
          </w:tcPr>
          <w:p w:rsidR="0073143C" w:rsidRPr="007367F8" w:rsidRDefault="0073143C" w:rsidP="0073143C">
            <w:pPr>
              <w:widowControl w:val="0"/>
              <w:adjustRightInd w:val="0"/>
              <w:spacing w:before="40" w:after="40" w:line="240" w:lineRule="auto"/>
              <w:ind w:right="284"/>
              <w:textAlignment w:val="baseline"/>
              <w:rPr>
                <w:rFonts w:ascii="Arial" w:eastAsia="Times New Roman" w:hAnsi="Arial"/>
                <w:rtl/>
              </w:rPr>
            </w:pPr>
          </w:p>
        </w:tc>
      </w:tr>
    </w:tbl>
    <w:p w:rsidR="000C7AA2" w:rsidRPr="007367F8" w:rsidRDefault="000C7AA2" w:rsidP="000C7AA2">
      <w:pPr>
        <w:widowControl w:val="0"/>
        <w:adjustRightInd w:val="0"/>
        <w:spacing w:line="240" w:lineRule="auto"/>
        <w:ind w:right="284"/>
        <w:textAlignment w:val="baseline"/>
        <w:rPr>
          <w:rFonts w:ascii="FrankRuehl" w:eastAsia="Times New Roman" w:hAnsi="FrankRuehl"/>
          <w:b/>
          <w:bCs/>
          <w:rtl/>
        </w:rPr>
      </w:pPr>
      <w:r w:rsidRPr="007367F8">
        <w:rPr>
          <w:rFonts w:ascii="FrankRuehl" w:eastAsia="Times New Roman" w:hAnsi="FrankRuehl"/>
          <w:b/>
          <w:bCs/>
          <w:rtl/>
        </w:rPr>
        <w:t>לכבוד</w:t>
      </w:r>
      <w:r w:rsidRPr="007367F8">
        <w:rPr>
          <w:rFonts w:ascii="FrankRuehl" w:eastAsia="Times New Roman" w:hAnsi="FrankRuehl" w:hint="cs"/>
          <w:b/>
          <w:bCs/>
          <w:rtl/>
        </w:rPr>
        <w:t>:</w:t>
      </w:r>
      <w:r w:rsidRPr="007367F8">
        <w:rPr>
          <w:rFonts w:ascii="FrankRuehl" w:eastAsia="Times New Roman" w:hAnsi="FrankRuehl"/>
          <w:b/>
          <w:bCs/>
          <w:rtl/>
        </w:rPr>
        <w:t xml:space="preserve"> </w:t>
      </w:r>
    </w:p>
    <w:p w:rsidR="000C7AA2" w:rsidRDefault="000C7AA2" w:rsidP="000C7AA2">
      <w:pPr>
        <w:widowControl w:val="0"/>
        <w:adjustRightInd w:val="0"/>
        <w:spacing w:line="240" w:lineRule="auto"/>
        <w:ind w:right="284"/>
        <w:textAlignment w:val="baseline"/>
        <w:rPr>
          <w:rFonts w:ascii="FrankRuehl" w:eastAsia="Times New Roman" w:hAnsi="FrankRuehl"/>
          <w:b/>
          <w:bCs/>
          <w:rtl/>
        </w:rPr>
      </w:pPr>
      <w:r>
        <w:rPr>
          <w:rFonts w:ascii="FrankRuehl" w:eastAsia="Times New Roman" w:hAnsi="FrankRuehl" w:hint="cs"/>
          <w:b/>
          <w:bCs/>
          <w:rtl/>
        </w:rPr>
        <w:t>משרד הבינוי והשיכון</w:t>
      </w:r>
    </w:p>
    <w:p w:rsidR="000C7AA2" w:rsidRPr="007367F8" w:rsidRDefault="000C7AA2" w:rsidP="000C7AA2">
      <w:pPr>
        <w:widowControl w:val="0"/>
        <w:adjustRightInd w:val="0"/>
        <w:spacing w:line="240" w:lineRule="auto"/>
        <w:ind w:right="284"/>
        <w:textAlignment w:val="baseline"/>
        <w:rPr>
          <w:rFonts w:ascii="FrankRuehl" w:eastAsia="Times New Roman" w:hAnsi="FrankRuehl"/>
          <w:b/>
          <w:bCs/>
          <w:rtl/>
        </w:rPr>
      </w:pPr>
      <w:r>
        <w:rPr>
          <w:rFonts w:ascii="FrankRuehl" w:eastAsia="Times New Roman" w:hAnsi="FrankRuehl" w:hint="cs"/>
          <w:b/>
          <w:bCs/>
          <w:rtl/>
        </w:rPr>
        <w:t>קלרמון גאנו 3 ירושלים</w:t>
      </w:r>
    </w:p>
    <w:p w:rsidR="000C7AA2" w:rsidRPr="007367F8" w:rsidRDefault="000C7AA2" w:rsidP="000C7AA2">
      <w:pPr>
        <w:keepLines/>
        <w:spacing w:line="240" w:lineRule="auto"/>
        <w:ind w:left="6"/>
        <w:jc w:val="center"/>
        <w:rPr>
          <w:rFonts w:eastAsia="Times New Roman"/>
          <w:rtl/>
        </w:rPr>
      </w:pPr>
    </w:p>
    <w:p w:rsidR="0069780C" w:rsidRDefault="0069780C" w:rsidP="0069780C">
      <w:pPr>
        <w:keepLines/>
        <w:spacing w:line="240" w:lineRule="auto"/>
        <w:ind w:left="6"/>
        <w:jc w:val="center"/>
        <w:rPr>
          <w:rFonts w:eastAsia="Times New Roman"/>
          <w:b/>
          <w:bCs/>
          <w:rtl/>
          <w:lang w:eastAsia="he-IL"/>
        </w:rPr>
      </w:pPr>
      <w:r w:rsidRPr="0069780C">
        <w:rPr>
          <w:rFonts w:eastAsia="Times New Roman"/>
          <w:rtl/>
        </w:rPr>
        <w:t>הנדון:</w:t>
      </w:r>
      <w:r w:rsidRPr="0069780C">
        <w:rPr>
          <w:rFonts w:eastAsia="Times New Roman" w:hint="cs"/>
          <w:rtl/>
        </w:rPr>
        <w:t xml:space="preserve"> </w:t>
      </w:r>
      <w:r w:rsidRPr="0069780C">
        <w:rPr>
          <w:rFonts w:eastAsia="Times New Roman" w:hint="cs"/>
          <w:b/>
          <w:bCs/>
          <w:rtl/>
          <w:lang w:eastAsia="he-IL"/>
        </w:rPr>
        <w:t xml:space="preserve">מכרז מס. </w:t>
      </w:r>
      <w:r w:rsidR="006872E1">
        <w:rPr>
          <w:rFonts w:eastAsia="Times New Roman" w:hint="cs"/>
          <w:b/>
          <w:bCs/>
          <w:rtl/>
          <w:lang w:eastAsia="he-IL"/>
        </w:rPr>
        <w:t>60/20</w:t>
      </w:r>
      <w:r w:rsidRPr="0069780C">
        <w:rPr>
          <w:rFonts w:eastAsia="Times New Roman" w:hint="cs"/>
          <w:b/>
          <w:bCs/>
          <w:rtl/>
          <w:lang w:eastAsia="he-IL"/>
        </w:rPr>
        <w:t xml:space="preserve">18, למתן שירותי בקרה אודות פעילות מערך הדיור </w:t>
      </w:r>
    </w:p>
    <w:p w:rsidR="0069780C" w:rsidRPr="0069780C" w:rsidRDefault="005010F7" w:rsidP="0069780C">
      <w:pPr>
        <w:keepLines/>
        <w:spacing w:line="240" w:lineRule="auto"/>
        <w:ind w:left="6"/>
        <w:jc w:val="center"/>
        <w:rPr>
          <w:rFonts w:eastAsia="Times New Roman"/>
          <w:b/>
          <w:bCs/>
          <w:u w:val="single"/>
          <w:rtl/>
        </w:rPr>
      </w:pPr>
      <w:r>
        <w:rPr>
          <w:rFonts w:eastAsia="Times New Roman" w:hint="cs"/>
          <w:b/>
          <w:bCs/>
          <w:rtl/>
          <w:lang w:eastAsia="he-IL"/>
        </w:rPr>
        <w:t>והטיפול בבקשות סיוע לדיור</w:t>
      </w:r>
    </w:p>
    <w:p w:rsidR="0069780C" w:rsidRPr="0069780C" w:rsidRDefault="0069780C" w:rsidP="0069780C">
      <w:pPr>
        <w:keepLines/>
        <w:spacing w:line="240" w:lineRule="auto"/>
        <w:ind w:left="6"/>
        <w:jc w:val="center"/>
        <w:rPr>
          <w:rFonts w:eastAsia="Times New Roman"/>
          <w:b/>
          <w:bCs/>
          <w:u w:val="single"/>
          <w:rtl/>
        </w:rPr>
      </w:pPr>
      <w:r w:rsidRPr="0069780C">
        <w:rPr>
          <w:rFonts w:eastAsia="Times New Roman" w:hint="cs"/>
          <w:b/>
          <w:bCs/>
          <w:u w:val="single"/>
          <w:rtl/>
        </w:rPr>
        <w:t>(להלן - "המכרז")</w:t>
      </w:r>
    </w:p>
    <w:p w:rsidR="0073143C" w:rsidRPr="007367F8" w:rsidRDefault="0073143C" w:rsidP="0073143C">
      <w:pPr>
        <w:keepLines/>
        <w:spacing w:before="120" w:line="240" w:lineRule="auto"/>
        <w:ind w:left="6"/>
        <w:jc w:val="center"/>
        <w:rPr>
          <w:rFonts w:ascii="Arial" w:eastAsia="Times New Roman" w:hAnsi="Arial"/>
          <w:rtl/>
        </w:rPr>
      </w:pPr>
    </w:p>
    <w:p w:rsidR="0073143C" w:rsidRPr="007367F8" w:rsidRDefault="0073143C" w:rsidP="0073143C">
      <w:pPr>
        <w:overflowPunct w:val="0"/>
        <w:autoSpaceDE w:val="0"/>
        <w:autoSpaceDN w:val="0"/>
        <w:adjustRightInd w:val="0"/>
        <w:textAlignment w:val="baseline"/>
        <w:rPr>
          <w:rFonts w:eastAsia="Times New Roman"/>
          <w:b/>
          <w:bCs/>
          <w:u w:val="single"/>
          <w:rtl/>
          <w:lang w:eastAsia="he-IL"/>
        </w:rPr>
      </w:pPr>
      <w:r w:rsidRPr="007367F8">
        <w:rPr>
          <w:rFonts w:eastAsia="Times New Roman" w:hint="cs"/>
          <w:b/>
          <w:bCs/>
          <w:u w:val="single"/>
          <w:rtl/>
          <w:lang w:eastAsia="he-IL"/>
        </w:rPr>
        <w:t>הצהרה</w:t>
      </w:r>
    </w:p>
    <w:p w:rsidR="0073143C" w:rsidRPr="007367F8" w:rsidRDefault="0073143C" w:rsidP="005A6CE8">
      <w:pPr>
        <w:pStyle w:val="afffff5"/>
        <w:overflowPunct/>
        <w:autoSpaceDE/>
        <w:autoSpaceDN/>
        <w:adjustRightInd/>
        <w:spacing w:line="360" w:lineRule="auto"/>
        <w:ind w:left="0" w:firstLine="0"/>
        <w:rPr>
          <w:rFonts w:cs="Narkisim"/>
          <w:sz w:val="24"/>
        </w:rPr>
      </w:pPr>
      <w:r w:rsidRPr="007367F8">
        <w:rPr>
          <w:rFonts w:cs="Narkisim" w:hint="cs"/>
          <w:sz w:val="24"/>
          <w:rtl/>
        </w:rPr>
        <w:t>אני רו"ח _______, מ.ר. ________ מאשר בזאת כי המציע ________ הינו עסק בשליטת אישה וכי לא התקיים אף אחד מהתנאים האלה:</w:t>
      </w:r>
    </w:p>
    <w:p w:rsidR="0073143C" w:rsidRPr="007367F8" w:rsidRDefault="0073143C" w:rsidP="00163B36">
      <w:pPr>
        <w:pStyle w:val="afffff5"/>
        <w:numPr>
          <w:ilvl w:val="2"/>
          <w:numId w:val="87"/>
        </w:numPr>
        <w:overflowPunct/>
        <w:autoSpaceDE/>
        <w:autoSpaceDN/>
        <w:adjustRightInd/>
        <w:spacing w:line="360" w:lineRule="auto"/>
        <w:rPr>
          <w:rFonts w:cs="Narkisim"/>
          <w:sz w:val="24"/>
        </w:rPr>
      </w:pPr>
      <w:bookmarkStart w:id="91" w:name="_Ref229902095"/>
      <w:r w:rsidRPr="007367F8">
        <w:rPr>
          <w:rFonts w:cs="Narkisim" w:hint="cs"/>
          <w:sz w:val="24"/>
          <w:rtl/>
        </w:rPr>
        <w:t xml:space="preserve">אם מכהן בעסק נושא משרה שאינו אישה </w:t>
      </w:r>
      <w:r w:rsidRPr="007367F8">
        <w:rPr>
          <w:rFonts w:cs="Narkisim"/>
          <w:sz w:val="24"/>
          <w:rtl/>
        </w:rPr>
        <w:t>–</w:t>
      </w:r>
      <w:r w:rsidRPr="007367F8">
        <w:rPr>
          <w:rFonts w:cs="Narkisim" w:hint="cs"/>
          <w:sz w:val="24"/>
          <w:rtl/>
        </w:rPr>
        <w:t xml:space="preserve"> הוא אינו קרוב משפחה של המחזיקה בשליטה.</w:t>
      </w:r>
      <w:bookmarkEnd w:id="91"/>
    </w:p>
    <w:p w:rsidR="0073143C" w:rsidRPr="007367F8" w:rsidRDefault="0073143C" w:rsidP="00163B36">
      <w:pPr>
        <w:pStyle w:val="afffff5"/>
        <w:numPr>
          <w:ilvl w:val="2"/>
          <w:numId w:val="87"/>
        </w:numPr>
        <w:overflowPunct/>
        <w:autoSpaceDE/>
        <w:autoSpaceDN/>
        <w:adjustRightInd/>
        <w:spacing w:line="360" w:lineRule="auto"/>
        <w:rPr>
          <w:rFonts w:cs="Narkisim"/>
          <w:sz w:val="24"/>
        </w:rPr>
      </w:pPr>
      <w:bookmarkStart w:id="92" w:name="_Ref229902127"/>
      <w:r w:rsidRPr="007367F8">
        <w:rPr>
          <w:rFonts w:cs="Narkisim" w:hint="cs"/>
          <w:sz w:val="24"/>
          <w:rtl/>
        </w:rPr>
        <w:t xml:space="preserve">אם שליש מהדירקטורים אינם נשים </w:t>
      </w:r>
      <w:r w:rsidRPr="007367F8">
        <w:rPr>
          <w:rFonts w:cs="Narkisim"/>
          <w:sz w:val="24"/>
          <w:rtl/>
        </w:rPr>
        <w:t>–</w:t>
      </w:r>
      <w:r w:rsidRPr="007367F8">
        <w:rPr>
          <w:rFonts w:cs="Narkisim" w:hint="cs"/>
          <w:sz w:val="24"/>
          <w:rtl/>
        </w:rPr>
        <w:t xml:space="preserve"> אין הם קרובי משפחה של המחזיקה בשליטה.</w:t>
      </w:r>
      <w:bookmarkEnd w:id="92"/>
    </w:p>
    <w:p w:rsidR="0073143C" w:rsidRPr="007367F8" w:rsidRDefault="0073143C" w:rsidP="005A6CE8">
      <w:pPr>
        <w:pStyle w:val="afffff5"/>
        <w:overflowPunct/>
        <w:autoSpaceDE/>
        <w:autoSpaceDN/>
        <w:adjustRightInd/>
        <w:spacing w:line="360" w:lineRule="auto"/>
        <w:ind w:left="0" w:firstLine="0"/>
        <w:rPr>
          <w:rFonts w:cs="Narkisim"/>
          <w:b/>
          <w:bCs/>
          <w:sz w:val="24"/>
          <w:u w:val="single"/>
        </w:rPr>
      </w:pPr>
      <w:r w:rsidRPr="007367F8">
        <w:rPr>
          <w:rFonts w:cs="Narkisim" w:hint="cs"/>
          <w:b/>
          <w:bCs/>
          <w:sz w:val="24"/>
          <w:u w:val="single"/>
          <w:rtl/>
        </w:rPr>
        <w:t>הגדרות לעניין נספח זה:</w:t>
      </w:r>
    </w:p>
    <w:p w:rsidR="0073143C" w:rsidRPr="007367F8" w:rsidRDefault="0073143C" w:rsidP="0073143C">
      <w:pPr>
        <w:pStyle w:val="afffff5"/>
        <w:overflowPunct/>
        <w:autoSpaceDE/>
        <w:autoSpaceDN/>
        <w:adjustRightInd/>
        <w:spacing w:line="360" w:lineRule="auto"/>
        <w:ind w:left="792" w:firstLine="0"/>
        <w:rPr>
          <w:rFonts w:cs="Narkisim"/>
          <w:sz w:val="24"/>
          <w:rtl/>
        </w:rPr>
      </w:pPr>
      <w:r w:rsidRPr="007367F8">
        <w:rPr>
          <w:rFonts w:cs="Narkisim" w:hint="cs"/>
          <w:sz w:val="24"/>
          <w:rtl/>
        </w:rPr>
        <w:t>"</w:t>
      </w:r>
      <w:r w:rsidRPr="007367F8">
        <w:rPr>
          <w:rFonts w:cs="Narkisim"/>
          <w:sz w:val="24"/>
          <w:rtl/>
        </w:rPr>
        <w:t>אמצעי שליטה</w:t>
      </w:r>
      <w:r w:rsidRPr="007367F8">
        <w:rPr>
          <w:rFonts w:cs="Narkisim" w:hint="cs"/>
          <w:sz w:val="24"/>
          <w:rtl/>
        </w:rPr>
        <w:t>"</w:t>
      </w:r>
      <w:r w:rsidRPr="007367F8">
        <w:rPr>
          <w:rFonts w:cs="Narkisim"/>
          <w:sz w:val="24"/>
          <w:rtl/>
        </w:rPr>
        <w:t xml:space="preserve"> –  כהגדרתו ב</w:t>
      </w:r>
      <w:hyperlink r:id="rId44" w:history="1">
        <w:r w:rsidRPr="007367F8">
          <w:rPr>
            <w:rStyle w:val="Hyperlink"/>
            <w:rFonts w:cs="Narkisim"/>
            <w:sz w:val="24"/>
            <w:rtl/>
          </w:rPr>
          <w:t>חוק הבנקאות (רישוי), תשמ"א-1981</w:t>
        </w:r>
      </w:hyperlink>
      <w:r w:rsidRPr="007367F8">
        <w:rPr>
          <w:rFonts w:cs="Narkisim"/>
          <w:sz w:val="24"/>
          <w:rtl/>
        </w:rPr>
        <w:t>.</w:t>
      </w:r>
    </w:p>
    <w:p w:rsidR="0073143C" w:rsidRPr="007367F8" w:rsidRDefault="0073143C" w:rsidP="0073143C">
      <w:pPr>
        <w:pStyle w:val="afffff5"/>
        <w:overflowPunct/>
        <w:autoSpaceDE/>
        <w:autoSpaceDN/>
        <w:adjustRightInd/>
        <w:spacing w:line="360" w:lineRule="auto"/>
        <w:ind w:left="792" w:firstLine="0"/>
        <w:rPr>
          <w:rFonts w:cs="Narkisim"/>
          <w:sz w:val="24"/>
          <w:rtl/>
        </w:rPr>
      </w:pPr>
      <w:r w:rsidRPr="007367F8">
        <w:rPr>
          <w:rFonts w:cs="Narkisim" w:hint="cs"/>
          <w:sz w:val="24"/>
          <w:rtl/>
        </w:rPr>
        <w:t>"</w:t>
      </w:r>
      <w:r w:rsidRPr="007367F8">
        <w:rPr>
          <w:rFonts w:cs="Narkisim"/>
          <w:sz w:val="24"/>
          <w:rtl/>
        </w:rPr>
        <w:t>מחזיקה בשליטה</w:t>
      </w:r>
      <w:r w:rsidRPr="007367F8">
        <w:rPr>
          <w:rFonts w:cs="Narkisim" w:hint="cs"/>
          <w:sz w:val="24"/>
          <w:rtl/>
        </w:rPr>
        <w:t>"</w:t>
      </w:r>
      <w:r w:rsidRPr="007367F8">
        <w:rPr>
          <w:rFonts w:cs="Narkisim"/>
          <w:sz w:val="24"/>
          <w:rtl/>
        </w:rPr>
        <w:t xml:space="preserve"> – נושאת משרה בעסק אשר מחזיקה, בעצמה או יחד עם נשים אחרות,</w:t>
      </w:r>
      <w:r w:rsidRPr="007367F8">
        <w:rPr>
          <w:rFonts w:cs="Narkisim" w:hint="cs"/>
          <w:sz w:val="24"/>
          <w:rtl/>
        </w:rPr>
        <w:t xml:space="preserve"> </w:t>
      </w:r>
      <w:r w:rsidRPr="007367F8">
        <w:rPr>
          <w:rFonts w:cs="Narkisim"/>
          <w:sz w:val="24"/>
          <w:rtl/>
        </w:rPr>
        <w:t>במישרין או בעקיפין, בלמעלה מ-50% מכל סוג של אמצעי השליטה בעסק.</w:t>
      </w:r>
    </w:p>
    <w:p w:rsidR="0073143C" w:rsidRPr="007367F8" w:rsidRDefault="0073143C" w:rsidP="0073143C">
      <w:pPr>
        <w:pStyle w:val="afffff5"/>
        <w:overflowPunct/>
        <w:autoSpaceDE/>
        <w:autoSpaceDN/>
        <w:adjustRightInd/>
        <w:spacing w:line="360" w:lineRule="auto"/>
        <w:ind w:left="792" w:firstLine="0"/>
        <w:rPr>
          <w:rFonts w:cs="Narkisim"/>
          <w:sz w:val="24"/>
          <w:rtl/>
        </w:rPr>
      </w:pPr>
      <w:r w:rsidRPr="007367F8">
        <w:rPr>
          <w:rFonts w:cs="Narkisim" w:hint="cs"/>
          <w:sz w:val="24"/>
          <w:rtl/>
        </w:rPr>
        <w:t>"</w:t>
      </w:r>
      <w:r w:rsidRPr="007367F8">
        <w:rPr>
          <w:rFonts w:cs="Narkisim"/>
          <w:sz w:val="24"/>
          <w:rtl/>
        </w:rPr>
        <w:t>נושא משרה</w:t>
      </w:r>
      <w:r w:rsidRPr="007367F8">
        <w:rPr>
          <w:rFonts w:cs="Narkisim" w:hint="cs"/>
          <w:sz w:val="24"/>
          <w:rtl/>
        </w:rPr>
        <w:t>"</w:t>
      </w:r>
      <w:r w:rsidRPr="007367F8">
        <w:rPr>
          <w:rFonts w:cs="Narkisim"/>
          <w:sz w:val="24"/>
          <w:rtl/>
        </w:rPr>
        <w:t xml:space="preserve"> – מנהל כללי, משנה למנהל כללי, סגן למנהל הכללי, מנהל עסקים ראשי וכל ממלא תפקיד כגון זה בעסק, אף אם תוארו שונה.</w:t>
      </w:r>
    </w:p>
    <w:p w:rsidR="0073143C" w:rsidRPr="007367F8" w:rsidRDefault="0073143C" w:rsidP="0073143C">
      <w:pPr>
        <w:pStyle w:val="afffff5"/>
        <w:overflowPunct/>
        <w:autoSpaceDE/>
        <w:autoSpaceDN/>
        <w:adjustRightInd/>
        <w:spacing w:line="360" w:lineRule="auto"/>
        <w:ind w:left="792" w:firstLine="0"/>
        <w:rPr>
          <w:rFonts w:cs="Narkisim"/>
          <w:sz w:val="24"/>
        </w:rPr>
      </w:pPr>
      <w:r w:rsidRPr="007367F8">
        <w:rPr>
          <w:rFonts w:cs="Narkisim" w:hint="cs"/>
          <w:sz w:val="24"/>
          <w:rtl/>
        </w:rPr>
        <w:t>"</w:t>
      </w:r>
      <w:r w:rsidRPr="007367F8">
        <w:rPr>
          <w:rFonts w:cs="Narkisim"/>
          <w:sz w:val="24"/>
          <w:rtl/>
        </w:rPr>
        <w:t>עסק בשליטת אישה</w:t>
      </w:r>
      <w:r w:rsidRPr="007367F8">
        <w:rPr>
          <w:rFonts w:cs="Narkisim" w:hint="cs"/>
          <w:sz w:val="24"/>
          <w:rtl/>
        </w:rPr>
        <w:t>"</w:t>
      </w:r>
      <w:r w:rsidRPr="007367F8">
        <w:rPr>
          <w:rFonts w:cs="Narkisim"/>
          <w:sz w:val="24"/>
          <w:rtl/>
        </w:rPr>
        <w:t xml:space="preserve"> – עסק שאישה מחזיקה בשליטה בו ואשר יש לה, ביחידות או עם נשים אחרות, את היכולת לכוון את פעילותו</w:t>
      </w:r>
      <w:r w:rsidRPr="007367F8">
        <w:rPr>
          <w:rFonts w:cs="Narkisim" w:hint="cs"/>
          <w:sz w:val="24"/>
          <w:rtl/>
        </w:rPr>
        <w:t>,</w:t>
      </w:r>
      <w:r w:rsidRPr="007367F8">
        <w:rPr>
          <w:rFonts w:cs="Narkisim"/>
          <w:sz w:val="24"/>
          <w:rtl/>
        </w:rPr>
        <w:t xml:space="preserve"> ובלבד שהתקיימו פסקאות</w:t>
      </w:r>
      <w:r w:rsidRPr="007367F8">
        <w:rPr>
          <w:rFonts w:cs="Narkisim" w:hint="cs"/>
          <w:sz w:val="24"/>
          <w:rtl/>
        </w:rPr>
        <w:t xml:space="preserve"> </w:t>
      </w:r>
      <w:r w:rsidRPr="007367F8">
        <w:rPr>
          <w:rFonts w:cs="Narkisim"/>
          <w:sz w:val="24"/>
          <w:rtl/>
        </w:rPr>
        <w:fldChar w:fldCharType="begin"/>
      </w:r>
      <w:r w:rsidRPr="007367F8">
        <w:rPr>
          <w:rFonts w:cs="Narkisim"/>
          <w:sz w:val="24"/>
          <w:rtl/>
        </w:rPr>
        <w:instrText xml:space="preserve"> </w:instrText>
      </w:r>
      <w:r w:rsidRPr="007367F8">
        <w:rPr>
          <w:rFonts w:cs="Narkisim"/>
          <w:sz w:val="24"/>
        </w:rPr>
        <w:instrText>REF</w:instrText>
      </w:r>
      <w:r w:rsidRPr="007367F8">
        <w:rPr>
          <w:rFonts w:cs="Narkisim"/>
          <w:sz w:val="24"/>
          <w:rtl/>
        </w:rPr>
        <w:instrText xml:space="preserve"> _</w:instrText>
      </w:r>
      <w:r w:rsidRPr="007367F8">
        <w:rPr>
          <w:rFonts w:cs="Narkisim"/>
          <w:sz w:val="24"/>
        </w:rPr>
        <w:instrText>Ref229902095 \r \h</w:instrText>
      </w:r>
      <w:r w:rsidRPr="007367F8">
        <w:rPr>
          <w:rFonts w:cs="Narkisim"/>
          <w:sz w:val="24"/>
          <w:rtl/>
        </w:rPr>
        <w:instrText xml:space="preserve">  \* </w:instrText>
      </w:r>
      <w:r w:rsidRPr="007367F8">
        <w:rPr>
          <w:rFonts w:cs="Narkisim"/>
          <w:sz w:val="24"/>
        </w:rPr>
        <w:instrText>MERGEFORMAT</w:instrText>
      </w:r>
      <w:r w:rsidRPr="007367F8">
        <w:rPr>
          <w:rFonts w:cs="Narkisim"/>
          <w:sz w:val="24"/>
          <w:rtl/>
        </w:rPr>
        <w:instrText xml:space="preserve"> </w:instrText>
      </w:r>
      <w:r w:rsidRPr="007367F8">
        <w:rPr>
          <w:rFonts w:cs="Narkisim"/>
          <w:sz w:val="24"/>
          <w:rtl/>
        </w:rPr>
      </w:r>
      <w:r w:rsidRPr="007367F8">
        <w:rPr>
          <w:rFonts w:cs="Narkisim"/>
          <w:sz w:val="24"/>
          <w:rtl/>
        </w:rPr>
        <w:fldChar w:fldCharType="separate"/>
      </w:r>
      <w:r w:rsidR="003B383D">
        <w:rPr>
          <w:rFonts w:cs="Narkisim"/>
          <w:sz w:val="24"/>
          <w:rtl/>
        </w:rPr>
        <w:t>‏1</w:t>
      </w:r>
      <w:r w:rsidRPr="007367F8">
        <w:rPr>
          <w:rFonts w:cs="Narkisim"/>
          <w:sz w:val="24"/>
          <w:rtl/>
        </w:rPr>
        <w:fldChar w:fldCharType="end"/>
      </w:r>
      <w:r w:rsidRPr="007367F8">
        <w:rPr>
          <w:rFonts w:cs="Narkisim" w:hint="cs"/>
          <w:sz w:val="24"/>
          <w:rtl/>
        </w:rPr>
        <w:t xml:space="preserve"> ו-</w:t>
      </w:r>
      <w:r w:rsidRPr="007367F8">
        <w:rPr>
          <w:rFonts w:cs="Narkisim"/>
          <w:sz w:val="24"/>
          <w:rtl/>
        </w:rPr>
        <w:fldChar w:fldCharType="begin"/>
      </w:r>
      <w:r w:rsidRPr="007367F8">
        <w:rPr>
          <w:rFonts w:cs="Narkisim"/>
          <w:sz w:val="24"/>
          <w:rtl/>
        </w:rPr>
        <w:instrText xml:space="preserve"> </w:instrText>
      </w:r>
      <w:r w:rsidRPr="007367F8">
        <w:rPr>
          <w:rFonts w:cs="Narkisim"/>
          <w:sz w:val="24"/>
        </w:rPr>
        <w:instrText>REF</w:instrText>
      </w:r>
      <w:r w:rsidRPr="007367F8">
        <w:rPr>
          <w:rFonts w:cs="Narkisim"/>
          <w:sz w:val="24"/>
          <w:rtl/>
        </w:rPr>
        <w:instrText xml:space="preserve"> _</w:instrText>
      </w:r>
      <w:r w:rsidRPr="007367F8">
        <w:rPr>
          <w:rFonts w:cs="Narkisim"/>
          <w:sz w:val="24"/>
        </w:rPr>
        <w:instrText>Ref229902127 \r \h</w:instrText>
      </w:r>
      <w:r w:rsidRPr="007367F8">
        <w:rPr>
          <w:rFonts w:cs="Narkisim"/>
          <w:sz w:val="24"/>
          <w:rtl/>
        </w:rPr>
        <w:instrText xml:space="preserve">  \* </w:instrText>
      </w:r>
      <w:r w:rsidRPr="007367F8">
        <w:rPr>
          <w:rFonts w:cs="Narkisim"/>
          <w:sz w:val="24"/>
        </w:rPr>
        <w:instrText>MERGEFORMAT</w:instrText>
      </w:r>
      <w:r w:rsidRPr="007367F8">
        <w:rPr>
          <w:rFonts w:cs="Narkisim"/>
          <w:sz w:val="24"/>
          <w:rtl/>
        </w:rPr>
        <w:instrText xml:space="preserve"> </w:instrText>
      </w:r>
      <w:r w:rsidRPr="007367F8">
        <w:rPr>
          <w:rFonts w:cs="Narkisim"/>
          <w:sz w:val="24"/>
          <w:rtl/>
        </w:rPr>
      </w:r>
      <w:r w:rsidRPr="007367F8">
        <w:rPr>
          <w:rFonts w:cs="Narkisim"/>
          <w:sz w:val="24"/>
          <w:rtl/>
        </w:rPr>
        <w:fldChar w:fldCharType="separate"/>
      </w:r>
      <w:r w:rsidR="003B383D">
        <w:rPr>
          <w:rFonts w:cs="Narkisim"/>
          <w:sz w:val="24"/>
          <w:rtl/>
        </w:rPr>
        <w:t>‏2</w:t>
      </w:r>
      <w:r w:rsidRPr="007367F8">
        <w:rPr>
          <w:rFonts w:cs="Narkisim"/>
          <w:sz w:val="24"/>
          <w:rtl/>
        </w:rPr>
        <w:fldChar w:fldCharType="end"/>
      </w:r>
      <w:r w:rsidRPr="007367F8">
        <w:rPr>
          <w:rFonts w:cs="Narkisim" w:hint="cs"/>
          <w:sz w:val="24"/>
          <w:rtl/>
        </w:rPr>
        <w:t xml:space="preserve"> </w:t>
      </w:r>
      <w:r w:rsidRPr="007367F8">
        <w:rPr>
          <w:rFonts w:cs="Narkisim"/>
          <w:sz w:val="24"/>
          <w:rtl/>
        </w:rPr>
        <w:t>של ההגדרה "אישור" שלעיל.</w:t>
      </w:r>
    </w:p>
    <w:p w:rsidR="0073143C" w:rsidRPr="007367F8" w:rsidRDefault="0073143C" w:rsidP="0073143C">
      <w:pPr>
        <w:overflowPunct w:val="0"/>
        <w:autoSpaceDE w:val="0"/>
        <w:autoSpaceDN w:val="0"/>
        <w:adjustRightInd w:val="0"/>
        <w:ind w:right="567"/>
        <w:jc w:val="center"/>
        <w:textAlignment w:val="baseline"/>
        <w:rPr>
          <w:rFonts w:eastAsia="Times New Roman"/>
          <w:rtl/>
          <w:lang w:eastAsia="he-IL"/>
        </w:rPr>
      </w:pPr>
      <w:r w:rsidRPr="007367F8">
        <w:rPr>
          <w:rFonts w:eastAsia="Times New Roman" w:hint="cs"/>
          <w:rtl/>
          <w:lang w:eastAsia="he-IL"/>
        </w:rPr>
        <w:t xml:space="preserve">________      </w:t>
      </w:r>
      <w:r w:rsidR="005A6CE8" w:rsidRPr="007367F8">
        <w:rPr>
          <w:rFonts w:eastAsia="Times New Roman" w:hint="cs"/>
          <w:rtl/>
          <w:lang w:eastAsia="he-IL"/>
        </w:rPr>
        <w:t xml:space="preserve">   </w:t>
      </w:r>
      <w:r w:rsidRPr="007367F8">
        <w:rPr>
          <w:rFonts w:eastAsia="Times New Roman" w:hint="cs"/>
          <w:rtl/>
          <w:lang w:eastAsia="he-IL"/>
        </w:rPr>
        <w:t>______________________</w:t>
      </w:r>
      <w:r w:rsidRPr="007367F8">
        <w:rPr>
          <w:rFonts w:eastAsia="Times New Roman" w:hint="cs"/>
          <w:rtl/>
          <w:lang w:eastAsia="he-IL"/>
        </w:rPr>
        <w:tab/>
        <w:t xml:space="preserve">                 ___________</w:t>
      </w:r>
    </w:p>
    <w:p w:rsidR="0073143C" w:rsidRPr="007367F8" w:rsidRDefault="005A6CE8" w:rsidP="005A6CE8">
      <w:pPr>
        <w:overflowPunct w:val="0"/>
        <w:autoSpaceDE w:val="0"/>
        <w:autoSpaceDN w:val="0"/>
        <w:adjustRightInd w:val="0"/>
        <w:ind w:right="567"/>
        <w:textAlignment w:val="baseline"/>
        <w:rPr>
          <w:rFonts w:eastAsia="Times New Roman"/>
          <w:rtl/>
          <w:lang w:eastAsia="he-IL"/>
        </w:rPr>
      </w:pPr>
      <w:r w:rsidRPr="007367F8">
        <w:rPr>
          <w:rFonts w:eastAsia="Times New Roman" w:hint="cs"/>
          <w:rtl/>
          <w:lang w:eastAsia="he-IL"/>
        </w:rPr>
        <w:t xml:space="preserve">            </w:t>
      </w:r>
      <w:r w:rsidR="0073143C" w:rsidRPr="007367F8">
        <w:rPr>
          <w:rFonts w:eastAsia="Times New Roman" w:hint="cs"/>
          <w:rtl/>
          <w:lang w:eastAsia="he-IL"/>
        </w:rPr>
        <w:t xml:space="preserve">תאריך </w:t>
      </w:r>
      <w:r w:rsidR="0073143C" w:rsidRPr="007367F8">
        <w:rPr>
          <w:rFonts w:eastAsia="Times New Roman" w:hint="cs"/>
          <w:rtl/>
          <w:lang w:eastAsia="he-IL"/>
        </w:rPr>
        <w:tab/>
        <w:t xml:space="preserve">       </w:t>
      </w:r>
      <w:r w:rsidRPr="007367F8">
        <w:rPr>
          <w:rFonts w:eastAsia="Times New Roman" w:hint="cs"/>
          <w:rtl/>
          <w:lang w:eastAsia="he-IL"/>
        </w:rPr>
        <w:t xml:space="preserve">     </w:t>
      </w:r>
      <w:r w:rsidR="0073143C" w:rsidRPr="007367F8">
        <w:rPr>
          <w:rFonts w:eastAsia="Times New Roman" w:hint="cs"/>
          <w:rtl/>
          <w:lang w:eastAsia="he-IL"/>
        </w:rPr>
        <w:t>חותמת ומספר רישיון רואה החשבון</w:t>
      </w:r>
      <w:r w:rsidR="0073143C" w:rsidRPr="007367F8">
        <w:rPr>
          <w:rFonts w:eastAsia="Times New Roman" w:hint="cs"/>
          <w:rtl/>
          <w:lang w:eastAsia="he-IL"/>
        </w:rPr>
        <w:tab/>
        <w:t xml:space="preserve">   </w:t>
      </w:r>
      <w:r w:rsidRPr="007367F8">
        <w:rPr>
          <w:rFonts w:eastAsia="Times New Roman" w:hint="cs"/>
          <w:rtl/>
          <w:lang w:eastAsia="he-IL"/>
        </w:rPr>
        <w:t xml:space="preserve">     </w:t>
      </w:r>
      <w:r w:rsidR="0073143C" w:rsidRPr="007367F8">
        <w:rPr>
          <w:rFonts w:eastAsia="Times New Roman" w:hint="cs"/>
          <w:rtl/>
          <w:lang w:eastAsia="he-IL"/>
        </w:rPr>
        <w:t>חתימת רו"ח</w:t>
      </w:r>
    </w:p>
    <w:p w:rsidR="005A6CE8" w:rsidRPr="007367F8" w:rsidRDefault="005A6CE8" w:rsidP="005A6CE8">
      <w:pPr>
        <w:widowControl w:val="0"/>
        <w:overflowPunct w:val="0"/>
        <w:autoSpaceDE w:val="0"/>
        <w:autoSpaceDN w:val="0"/>
        <w:adjustRightInd w:val="0"/>
        <w:ind w:firstLine="15"/>
        <w:textAlignment w:val="baseline"/>
        <w:rPr>
          <w:rFonts w:ascii="Arial" w:eastAsia="Times New Roman" w:hAnsi="Arial"/>
          <w:b/>
          <w:bCs/>
          <w:u w:val="single"/>
          <w:rtl/>
          <w:lang w:eastAsia="he-IL"/>
        </w:rPr>
      </w:pPr>
      <w:r w:rsidRPr="007367F8">
        <w:rPr>
          <w:rFonts w:ascii="Arial" w:eastAsia="Times New Roman" w:hAnsi="Arial" w:hint="cs"/>
          <w:b/>
          <w:bCs/>
          <w:u w:val="single"/>
          <w:rtl/>
          <w:lang w:eastAsia="he-IL"/>
        </w:rPr>
        <w:t>אישור</w:t>
      </w:r>
    </w:p>
    <w:p w:rsidR="0073143C" w:rsidRPr="007367F8" w:rsidRDefault="0073143C" w:rsidP="0073143C">
      <w:pPr>
        <w:overflowPunct w:val="0"/>
        <w:autoSpaceDE w:val="0"/>
        <w:autoSpaceDN w:val="0"/>
        <w:adjustRightInd w:val="0"/>
        <w:textAlignment w:val="baseline"/>
        <w:rPr>
          <w:rFonts w:eastAsia="Times New Roman"/>
          <w:rtl/>
          <w:lang w:eastAsia="he-IL"/>
        </w:rPr>
      </w:pPr>
    </w:p>
    <w:p w:rsidR="0073143C" w:rsidRPr="007367F8" w:rsidRDefault="0073143C" w:rsidP="0073143C">
      <w:pPr>
        <w:overflowPunct w:val="0"/>
        <w:autoSpaceDE w:val="0"/>
        <w:autoSpaceDN w:val="0"/>
        <w:adjustRightInd w:val="0"/>
        <w:textAlignment w:val="baseline"/>
        <w:rPr>
          <w:rFonts w:eastAsia="Times New Roman"/>
          <w:rtl/>
          <w:lang w:eastAsia="he-IL"/>
        </w:rPr>
      </w:pPr>
      <w:r w:rsidRPr="007367F8">
        <w:rPr>
          <w:rFonts w:eastAsia="Times New Roman" w:hint="cs"/>
          <w:rtl/>
          <w:lang w:eastAsia="he-IL"/>
        </w:rPr>
        <w:t>אני גב' _____________, מספר זהות ______________, שם התאגיד ______________, ע"מ _______________, מצהירה כי העסק נמצא בשליטתי בהתאם לתיקון לחוק חובת המכרזים (מספר 15) התשס"ג- 2002 לעניין עידוד נשים בעסקים.</w:t>
      </w:r>
    </w:p>
    <w:p w:rsidR="0073143C" w:rsidRPr="007367F8" w:rsidRDefault="0073143C" w:rsidP="0073143C">
      <w:pPr>
        <w:overflowPunct w:val="0"/>
        <w:autoSpaceDE w:val="0"/>
        <w:autoSpaceDN w:val="0"/>
        <w:adjustRightInd w:val="0"/>
        <w:textAlignment w:val="baseline"/>
        <w:rPr>
          <w:rFonts w:eastAsia="Times New Roman"/>
          <w:rtl/>
          <w:lang w:eastAsia="he-IL"/>
        </w:rPr>
      </w:pPr>
    </w:p>
    <w:p w:rsidR="0073143C" w:rsidRPr="007367F8" w:rsidRDefault="0073143C" w:rsidP="0073143C">
      <w:pPr>
        <w:overflowPunct w:val="0"/>
        <w:autoSpaceDE w:val="0"/>
        <w:autoSpaceDN w:val="0"/>
        <w:adjustRightInd w:val="0"/>
        <w:ind w:right="567"/>
        <w:jc w:val="center"/>
        <w:textAlignment w:val="baseline"/>
        <w:rPr>
          <w:rFonts w:eastAsia="Times New Roman"/>
          <w:rtl/>
          <w:lang w:eastAsia="he-IL"/>
        </w:rPr>
      </w:pPr>
      <w:r w:rsidRPr="007367F8">
        <w:rPr>
          <w:rFonts w:eastAsia="Times New Roman" w:hint="cs"/>
          <w:rtl/>
          <w:lang w:eastAsia="he-IL"/>
        </w:rPr>
        <w:t>________      ______________________</w:t>
      </w:r>
      <w:r w:rsidRPr="007367F8">
        <w:rPr>
          <w:rFonts w:eastAsia="Times New Roman" w:hint="cs"/>
          <w:rtl/>
          <w:lang w:eastAsia="he-IL"/>
        </w:rPr>
        <w:tab/>
        <w:t xml:space="preserve">    ___________</w:t>
      </w:r>
    </w:p>
    <w:p w:rsidR="0073143C" w:rsidRPr="007367F8" w:rsidRDefault="0073143C" w:rsidP="005A6CE8">
      <w:pPr>
        <w:overflowPunct w:val="0"/>
        <w:autoSpaceDE w:val="0"/>
        <w:autoSpaceDN w:val="0"/>
        <w:adjustRightInd w:val="0"/>
        <w:ind w:right="567"/>
        <w:textAlignment w:val="baseline"/>
        <w:rPr>
          <w:rFonts w:eastAsia="Times New Roman"/>
          <w:lang w:eastAsia="he-IL"/>
        </w:rPr>
      </w:pPr>
      <w:r w:rsidRPr="007367F8">
        <w:rPr>
          <w:rFonts w:eastAsia="Times New Roman" w:hint="cs"/>
          <w:rtl/>
          <w:lang w:eastAsia="he-IL"/>
        </w:rPr>
        <w:t xml:space="preserve">              </w:t>
      </w:r>
      <w:r w:rsidR="005A6CE8" w:rsidRPr="007367F8">
        <w:rPr>
          <w:rFonts w:eastAsia="Times New Roman" w:hint="cs"/>
          <w:rtl/>
          <w:lang w:eastAsia="he-IL"/>
        </w:rPr>
        <w:t xml:space="preserve">    </w:t>
      </w:r>
      <w:r w:rsidRPr="007367F8">
        <w:rPr>
          <w:rFonts w:eastAsia="Times New Roman" w:hint="cs"/>
          <w:rtl/>
          <w:lang w:eastAsia="he-IL"/>
        </w:rPr>
        <w:t xml:space="preserve">תאריך </w:t>
      </w:r>
      <w:r w:rsidRPr="007367F8">
        <w:rPr>
          <w:rFonts w:eastAsia="Times New Roman" w:hint="cs"/>
          <w:rtl/>
          <w:lang w:eastAsia="he-IL"/>
        </w:rPr>
        <w:tab/>
        <w:t xml:space="preserve">       </w:t>
      </w:r>
      <w:r w:rsidR="005A6CE8" w:rsidRPr="007367F8">
        <w:rPr>
          <w:rFonts w:eastAsia="Times New Roman" w:hint="cs"/>
          <w:rtl/>
          <w:lang w:eastAsia="he-IL"/>
        </w:rPr>
        <w:t xml:space="preserve">     </w:t>
      </w:r>
      <w:r w:rsidRPr="007367F8">
        <w:rPr>
          <w:rFonts w:eastAsia="Times New Roman" w:hint="cs"/>
          <w:rtl/>
          <w:lang w:eastAsia="he-IL"/>
        </w:rPr>
        <w:t xml:space="preserve">שם מלא </w:t>
      </w:r>
      <w:r w:rsidRPr="007367F8">
        <w:rPr>
          <w:rFonts w:eastAsia="Times New Roman" w:hint="cs"/>
          <w:rtl/>
          <w:lang w:eastAsia="he-IL"/>
        </w:rPr>
        <w:tab/>
        <w:t xml:space="preserve">                          חתימה</w:t>
      </w:r>
    </w:p>
    <w:p w:rsidR="0073143C" w:rsidRPr="007367F8" w:rsidRDefault="0073143C" w:rsidP="0073143C">
      <w:pPr>
        <w:widowControl w:val="0"/>
        <w:overflowPunct w:val="0"/>
        <w:autoSpaceDE w:val="0"/>
        <w:autoSpaceDN w:val="0"/>
        <w:adjustRightInd w:val="0"/>
        <w:ind w:firstLine="720"/>
        <w:textAlignment w:val="baseline"/>
        <w:rPr>
          <w:rFonts w:ascii="Arial" w:eastAsia="Times New Roman" w:hAnsi="Arial"/>
          <w:rtl/>
          <w:lang w:eastAsia="he-IL"/>
        </w:rPr>
      </w:pPr>
    </w:p>
    <w:p w:rsidR="00F5785A" w:rsidRPr="007367F8" w:rsidRDefault="00F5785A" w:rsidP="009069B0">
      <w:pPr>
        <w:spacing w:line="240" w:lineRule="auto"/>
        <w:rPr>
          <w:rFonts w:ascii="Arial" w:eastAsia="Times New Roman" w:hAnsi="Arial"/>
          <w:b/>
          <w:bCs/>
          <w:sz w:val="32"/>
          <w:szCs w:val="32"/>
          <w:u w:val="single"/>
          <w:rtl/>
          <w:lang w:eastAsia="he-IL"/>
        </w:rPr>
      </w:pPr>
    </w:p>
    <w:p w:rsidR="007B3F52" w:rsidRDefault="007B3F52">
      <w:pPr>
        <w:bidi w:val="0"/>
        <w:spacing w:line="240" w:lineRule="auto"/>
        <w:jc w:val="left"/>
        <w:rPr>
          <w:rFonts w:ascii="Arial" w:eastAsia="Times New Roman" w:hAnsi="Arial"/>
          <w:b/>
          <w:bCs/>
          <w:sz w:val="32"/>
          <w:szCs w:val="32"/>
          <w:u w:val="single"/>
          <w:lang w:eastAsia="he-IL"/>
        </w:rPr>
      </w:pPr>
      <w:r>
        <w:rPr>
          <w:rFonts w:ascii="Arial" w:eastAsia="Times New Roman" w:hAnsi="Arial"/>
          <w:b/>
          <w:bCs/>
          <w:sz w:val="32"/>
          <w:szCs w:val="32"/>
          <w:u w:val="single"/>
          <w:rtl/>
          <w:lang w:eastAsia="he-IL"/>
        </w:rPr>
        <w:br w:type="page"/>
      </w:r>
    </w:p>
    <w:p w:rsidR="000C7AA2" w:rsidRDefault="0073143C" w:rsidP="000C7AA2">
      <w:pPr>
        <w:spacing w:line="240" w:lineRule="auto"/>
        <w:rPr>
          <w:rFonts w:ascii="Arial" w:eastAsia="MS Mincho" w:hAnsi="Arial"/>
          <w:b/>
          <w:bCs/>
          <w:sz w:val="28"/>
          <w:szCs w:val="28"/>
          <w:rtl/>
          <w:lang w:eastAsia="he-IL"/>
        </w:rPr>
      </w:pPr>
      <w:r w:rsidRPr="007367F8">
        <w:rPr>
          <w:rFonts w:ascii="Arial" w:eastAsia="Times New Roman" w:hAnsi="Arial" w:hint="cs"/>
          <w:b/>
          <w:bCs/>
          <w:sz w:val="32"/>
          <w:szCs w:val="32"/>
          <w:u w:val="single"/>
          <w:rtl/>
          <w:lang w:eastAsia="he-IL"/>
        </w:rPr>
        <w:lastRenderedPageBreak/>
        <w:t>נ</w:t>
      </w:r>
      <w:r w:rsidRPr="007367F8">
        <w:rPr>
          <w:rFonts w:ascii="Arial" w:eastAsia="Times New Roman" w:hAnsi="Arial"/>
          <w:b/>
          <w:bCs/>
          <w:sz w:val="32"/>
          <w:szCs w:val="32"/>
          <w:u w:val="single"/>
          <w:rtl/>
          <w:lang w:eastAsia="he-IL"/>
        </w:rPr>
        <w:t xml:space="preserve">ספח </w:t>
      </w:r>
      <w:r w:rsidRPr="007367F8">
        <w:rPr>
          <w:rFonts w:ascii="Arial" w:eastAsia="Times New Roman" w:hAnsi="Arial" w:hint="cs"/>
          <w:b/>
          <w:bCs/>
          <w:sz w:val="32"/>
          <w:szCs w:val="32"/>
          <w:u w:val="single"/>
          <w:rtl/>
          <w:lang w:eastAsia="he-IL"/>
        </w:rPr>
        <w:t xml:space="preserve">מס. </w:t>
      </w:r>
      <w:r w:rsidR="000C7AA2">
        <w:rPr>
          <w:rFonts w:ascii="Arial" w:eastAsia="Times New Roman" w:hAnsi="Arial" w:hint="cs"/>
          <w:b/>
          <w:bCs/>
          <w:sz w:val="32"/>
          <w:szCs w:val="32"/>
          <w:u w:val="single"/>
          <w:rtl/>
          <w:lang w:eastAsia="he-IL"/>
        </w:rPr>
        <w:t>5</w:t>
      </w:r>
      <w:r w:rsidRPr="007367F8">
        <w:rPr>
          <w:rFonts w:ascii="Arial" w:eastAsia="MS Mincho" w:hAnsi="Arial"/>
          <w:b/>
          <w:bCs/>
          <w:sz w:val="32"/>
          <w:szCs w:val="32"/>
          <w:rtl/>
          <w:lang w:eastAsia="he-IL"/>
        </w:rPr>
        <w:t>:</w:t>
      </w:r>
      <w:r w:rsidR="007B3F52">
        <w:rPr>
          <w:rFonts w:ascii="Arial" w:eastAsia="MS Mincho" w:hAnsi="Arial" w:hint="cs"/>
          <w:b/>
          <w:bCs/>
          <w:sz w:val="32"/>
          <w:szCs w:val="32"/>
          <w:rtl/>
          <w:lang w:eastAsia="he-IL"/>
        </w:rPr>
        <w:t xml:space="preserve"> </w:t>
      </w:r>
    </w:p>
    <w:p w:rsidR="0073143C" w:rsidRPr="007367F8" w:rsidRDefault="0073143C" w:rsidP="007B3F52">
      <w:pPr>
        <w:spacing w:line="240" w:lineRule="auto"/>
        <w:rPr>
          <w:rFonts w:ascii="Arial" w:eastAsia="MS Mincho" w:hAnsi="Arial"/>
          <w:b/>
          <w:bCs/>
          <w:sz w:val="28"/>
          <w:szCs w:val="28"/>
          <w:rtl/>
          <w:lang w:eastAsia="he-IL"/>
        </w:rPr>
      </w:pPr>
      <w:r w:rsidRPr="007367F8">
        <w:rPr>
          <w:rFonts w:ascii="Arial" w:eastAsia="MS Mincho" w:hAnsi="Arial" w:hint="cs"/>
          <w:b/>
          <w:bCs/>
          <w:sz w:val="28"/>
          <w:szCs w:val="28"/>
          <w:rtl/>
          <w:lang w:eastAsia="he-IL"/>
        </w:rPr>
        <w:t>תצהיר המציע לעניין</w:t>
      </w:r>
      <w:r w:rsidRPr="007367F8">
        <w:rPr>
          <w:rFonts w:ascii="Arial" w:eastAsia="MS Mincho" w:hAnsi="Arial"/>
          <w:b/>
          <w:bCs/>
          <w:sz w:val="28"/>
          <w:szCs w:val="28"/>
          <w:rtl/>
          <w:lang w:eastAsia="he-IL"/>
        </w:rPr>
        <w:t xml:space="preserve"> </w:t>
      </w:r>
      <w:r w:rsidRPr="007367F8">
        <w:rPr>
          <w:rFonts w:ascii="Arial" w:eastAsia="MS Mincho" w:hAnsi="Arial" w:hint="cs"/>
          <w:b/>
          <w:bCs/>
          <w:sz w:val="28"/>
          <w:szCs w:val="28"/>
          <w:rtl/>
          <w:lang w:eastAsia="he-IL"/>
        </w:rPr>
        <w:t>היעדר ניגוד עניינים</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3143C" w:rsidRPr="007367F8" w:rsidTr="0073143C">
        <w:tc>
          <w:tcPr>
            <w:tcW w:w="1015" w:type="dxa"/>
            <w:shd w:val="clear" w:color="auto" w:fill="D9D9D9"/>
          </w:tcPr>
          <w:p w:rsidR="0073143C" w:rsidRPr="007367F8" w:rsidRDefault="0073143C" w:rsidP="0073143C">
            <w:pPr>
              <w:widowControl w:val="0"/>
              <w:adjustRightInd w:val="0"/>
              <w:spacing w:before="40" w:after="40" w:line="240" w:lineRule="auto"/>
              <w:ind w:right="284"/>
              <w:textAlignment w:val="baseline"/>
              <w:rPr>
                <w:rFonts w:ascii="Arial" w:eastAsia="Times New Roman" w:hAnsi="Arial"/>
                <w:b/>
                <w:bCs/>
                <w:sz w:val="20"/>
                <w:szCs w:val="20"/>
                <w:rtl/>
              </w:rPr>
            </w:pPr>
            <w:r w:rsidRPr="007367F8">
              <w:rPr>
                <w:rFonts w:ascii="Arial" w:eastAsia="Times New Roman" w:hAnsi="Arial"/>
                <w:b/>
                <w:bCs/>
                <w:sz w:val="20"/>
                <w:szCs w:val="20"/>
                <w:rtl/>
              </w:rPr>
              <w:t>תאריך</w:t>
            </w:r>
          </w:p>
        </w:tc>
        <w:tc>
          <w:tcPr>
            <w:tcW w:w="1423" w:type="dxa"/>
            <w:shd w:val="clear" w:color="auto" w:fill="auto"/>
          </w:tcPr>
          <w:p w:rsidR="0073143C" w:rsidRPr="007367F8" w:rsidRDefault="0073143C" w:rsidP="0073143C">
            <w:pPr>
              <w:widowControl w:val="0"/>
              <w:adjustRightInd w:val="0"/>
              <w:spacing w:before="40" w:after="40" w:line="240" w:lineRule="auto"/>
              <w:ind w:right="284"/>
              <w:textAlignment w:val="baseline"/>
              <w:rPr>
                <w:rFonts w:ascii="Arial" w:eastAsia="Times New Roman" w:hAnsi="Arial"/>
                <w:rtl/>
              </w:rPr>
            </w:pPr>
          </w:p>
        </w:tc>
      </w:tr>
    </w:tbl>
    <w:p w:rsidR="000C7AA2" w:rsidRPr="007367F8" w:rsidRDefault="000C7AA2" w:rsidP="000C7AA2">
      <w:pPr>
        <w:widowControl w:val="0"/>
        <w:adjustRightInd w:val="0"/>
        <w:spacing w:line="240" w:lineRule="auto"/>
        <w:ind w:right="284"/>
        <w:textAlignment w:val="baseline"/>
        <w:rPr>
          <w:rFonts w:ascii="FrankRuehl" w:eastAsia="Times New Roman" w:hAnsi="FrankRuehl"/>
          <w:b/>
          <w:bCs/>
          <w:rtl/>
        </w:rPr>
      </w:pPr>
      <w:r w:rsidRPr="007367F8">
        <w:rPr>
          <w:rFonts w:ascii="FrankRuehl" w:eastAsia="Times New Roman" w:hAnsi="FrankRuehl"/>
          <w:b/>
          <w:bCs/>
          <w:rtl/>
        </w:rPr>
        <w:t>לכבוד</w:t>
      </w:r>
      <w:r w:rsidRPr="007367F8">
        <w:rPr>
          <w:rFonts w:ascii="FrankRuehl" w:eastAsia="Times New Roman" w:hAnsi="FrankRuehl" w:hint="cs"/>
          <w:b/>
          <w:bCs/>
          <w:rtl/>
        </w:rPr>
        <w:t>:</w:t>
      </w:r>
      <w:r w:rsidRPr="007367F8">
        <w:rPr>
          <w:rFonts w:ascii="FrankRuehl" w:eastAsia="Times New Roman" w:hAnsi="FrankRuehl"/>
          <w:b/>
          <w:bCs/>
          <w:rtl/>
        </w:rPr>
        <w:t xml:space="preserve"> </w:t>
      </w:r>
    </w:p>
    <w:p w:rsidR="000C7AA2" w:rsidRDefault="000C7AA2" w:rsidP="000C7AA2">
      <w:pPr>
        <w:widowControl w:val="0"/>
        <w:adjustRightInd w:val="0"/>
        <w:spacing w:line="240" w:lineRule="auto"/>
        <w:ind w:right="284"/>
        <w:textAlignment w:val="baseline"/>
        <w:rPr>
          <w:rFonts w:ascii="FrankRuehl" w:eastAsia="Times New Roman" w:hAnsi="FrankRuehl"/>
          <w:b/>
          <w:bCs/>
          <w:rtl/>
        </w:rPr>
      </w:pPr>
      <w:r>
        <w:rPr>
          <w:rFonts w:ascii="FrankRuehl" w:eastAsia="Times New Roman" w:hAnsi="FrankRuehl" w:hint="cs"/>
          <w:b/>
          <w:bCs/>
          <w:rtl/>
        </w:rPr>
        <w:t>משרד הבינוי והשיכון</w:t>
      </w:r>
    </w:p>
    <w:p w:rsidR="000C7AA2" w:rsidRPr="007367F8" w:rsidRDefault="000C7AA2" w:rsidP="000C7AA2">
      <w:pPr>
        <w:widowControl w:val="0"/>
        <w:adjustRightInd w:val="0"/>
        <w:spacing w:line="240" w:lineRule="auto"/>
        <w:ind w:right="284"/>
        <w:textAlignment w:val="baseline"/>
        <w:rPr>
          <w:rFonts w:ascii="FrankRuehl" w:eastAsia="Times New Roman" w:hAnsi="FrankRuehl"/>
          <w:b/>
          <w:bCs/>
          <w:rtl/>
        </w:rPr>
      </w:pPr>
      <w:r>
        <w:rPr>
          <w:rFonts w:ascii="FrankRuehl" w:eastAsia="Times New Roman" w:hAnsi="FrankRuehl" w:hint="cs"/>
          <w:b/>
          <w:bCs/>
          <w:rtl/>
        </w:rPr>
        <w:t>קלרמון גאנו 3 ירושלים</w:t>
      </w:r>
    </w:p>
    <w:p w:rsidR="000C7AA2" w:rsidRPr="007367F8" w:rsidRDefault="000C7AA2" w:rsidP="000C7AA2">
      <w:pPr>
        <w:keepLines/>
        <w:spacing w:line="240" w:lineRule="auto"/>
        <w:ind w:left="6"/>
        <w:jc w:val="center"/>
        <w:rPr>
          <w:rFonts w:eastAsia="Times New Roman"/>
          <w:rtl/>
        </w:rPr>
      </w:pPr>
    </w:p>
    <w:p w:rsidR="0069780C" w:rsidRDefault="0069780C" w:rsidP="0069780C">
      <w:pPr>
        <w:keepLines/>
        <w:spacing w:line="240" w:lineRule="auto"/>
        <w:ind w:left="6"/>
        <w:jc w:val="center"/>
        <w:rPr>
          <w:rFonts w:eastAsia="Times New Roman"/>
          <w:b/>
          <w:bCs/>
          <w:rtl/>
          <w:lang w:eastAsia="he-IL"/>
        </w:rPr>
      </w:pPr>
      <w:r w:rsidRPr="0069780C">
        <w:rPr>
          <w:rFonts w:eastAsia="Times New Roman"/>
          <w:rtl/>
        </w:rPr>
        <w:t>הנדון:</w:t>
      </w:r>
      <w:r w:rsidRPr="0069780C">
        <w:rPr>
          <w:rFonts w:eastAsia="Times New Roman" w:hint="cs"/>
          <w:rtl/>
        </w:rPr>
        <w:t xml:space="preserve"> </w:t>
      </w:r>
      <w:r w:rsidRPr="0069780C">
        <w:rPr>
          <w:rFonts w:eastAsia="Times New Roman" w:hint="cs"/>
          <w:b/>
          <w:bCs/>
          <w:rtl/>
          <w:lang w:eastAsia="he-IL"/>
        </w:rPr>
        <w:t xml:space="preserve">מכרז מס. </w:t>
      </w:r>
      <w:r w:rsidR="006872E1">
        <w:rPr>
          <w:rFonts w:eastAsia="Times New Roman" w:hint="cs"/>
          <w:b/>
          <w:bCs/>
          <w:rtl/>
          <w:lang w:eastAsia="he-IL"/>
        </w:rPr>
        <w:t>60/20</w:t>
      </w:r>
      <w:r w:rsidRPr="0069780C">
        <w:rPr>
          <w:rFonts w:eastAsia="Times New Roman" w:hint="cs"/>
          <w:b/>
          <w:bCs/>
          <w:rtl/>
          <w:lang w:eastAsia="he-IL"/>
        </w:rPr>
        <w:t xml:space="preserve">18, למתן שירותי בקרה אודות פעילות מערך הדיור </w:t>
      </w:r>
    </w:p>
    <w:p w:rsidR="0069780C" w:rsidRPr="0069780C" w:rsidRDefault="005010F7" w:rsidP="0069780C">
      <w:pPr>
        <w:keepLines/>
        <w:spacing w:line="240" w:lineRule="auto"/>
        <w:ind w:left="6"/>
        <w:jc w:val="center"/>
        <w:rPr>
          <w:rFonts w:eastAsia="Times New Roman"/>
          <w:b/>
          <w:bCs/>
          <w:u w:val="single"/>
          <w:rtl/>
        </w:rPr>
      </w:pPr>
      <w:r>
        <w:rPr>
          <w:rFonts w:eastAsia="Times New Roman" w:hint="cs"/>
          <w:b/>
          <w:bCs/>
          <w:rtl/>
          <w:lang w:eastAsia="he-IL"/>
        </w:rPr>
        <w:t>והטיפול בבקשות לסיוע בדיור</w:t>
      </w:r>
    </w:p>
    <w:p w:rsidR="0069780C" w:rsidRPr="0069780C" w:rsidRDefault="0069780C" w:rsidP="0069780C">
      <w:pPr>
        <w:keepLines/>
        <w:spacing w:line="240" w:lineRule="auto"/>
        <w:ind w:left="6"/>
        <w:jc w:val="center"/>
        <w:rPr>
          <w:rFonts w:eastAsia="Times New Roman"/>
          <w:b/>
          <w:bCs/>
          <w:u w:val="single"/>
          <w:rtl/>
        </w:rPr>
      </w:pPr>
      <w:r w:rsidRPr="0069780C">
        <w:rPr>
          <w:rFonts w:eastAsia="Times New Roman" w:hint="cs"/>
          <w:b/>
          <w:bCs/>
          <w:u w:val="single"/>
          <w:rtl/>
        </w:rPr>
        <w:t>(להלן - "המכרז")</w:t>
      </w:r>
    </w:p>
    <w:p w:rsidR="00661CF3" w:rsidRPr="007367F8" w:rsidRDefault="00661CF3" w:rsidP="0073143C">
      <w:pPr>
        <w:rPr>
          <w:rFonts w:ascii="Arial" w:hAnsi="Arial"/>
          <w:sz w:val="22"/>
          <w:szCs w:val="22"/>
          <w:rtl/>
        </w:rPr>
      </w:pPr>
    </w:p>
    <w:p w:rsidR="0073143C" w:rsidRPr="007367F8" w:rsidRDefault="00661CF3" w:rsidP="00661CF3">
      <w:pPr>
        <w:rPr>
          <w:rFonts w:ascii="Arial" w:hAnsi="Arial"/>
          <w:sz w:val="22"/>
          <w:szCs w:val="22"/>
          <w:rtl/>
        </w:rPr>
      </w:pPr>
      <w:r w:rsidRPr="007367F8">
        <w:rPr>
          <w:rFonts w:ascii="Arial" w:hAnsi="Arial" w:hint="cs"/>
          <w:sz w:val="22"/>
          <w:szCs w:val="22"/>
          <w:rtl/>
        </w:rPr>
        <w:t xml:space="preserve">להלן תצהיר לעניין היעדר ניגוד עניינים </w:t>
      </w:r>
      <w:r w:rsidR="0073143C" w:rsidRPr="007367F8">
        <w:rPr>
          <w:rFonts w:ascii="Arial" w:hAnsi="Arial"/>
          <w:sz w:val="22"/>
          <w:szCs w:val="22"/>
          <w:rtl/>
        </w:rPr>
        <w:t>שנער</w:t>
      </w:r>
      <w:r w:rsidRPr="007367F8">
        <w:rPr>
          <w:rFonts w:ascii="Arial" w:hAnsi="Arial" w:hint="cs"/>
          <w:sz w:val="22"/>
          <w:szCs w:val="22"/>
          <w:rtl/>
        </w:rPr>
        <w:t>ך</w:t>
      </w:r>
      <w:r w:rsidRPr="007367F8">
        <w:rPr>
          <w:rFonts w:ascii="Arial" w:hAnsi="Arial"/>
          <w:sz w:val="22"/>
          <w:szCs w:val="22"/>
          <w:rtl/>
        </w:rPr>
        <w:t xml:space="preserve"> ונחת</w:t>
      </w:r>
      <w:r w:rsidRPr="007367F8">
        <w:rPr>
          <w:rFonts w:ascii="Arial" w:hAnsi="Arial" w:hint="cs"/>
          <w:sz w:val="22"/>
          <w:szCs w:val="22"/>
          <w:rtl/>
        </w:rPr>
        <w:t>ם</w:t>
      </w:r>
      <w:r w:rsidR="0073143C" w:rsidRPr="007367F8">
        <w:rPr>
          <w:rFonts w:ascii="Arial" w:hAnsi="Arial"/>
          <w:sz w:val="22"/>
          <w:szCs w:val="22"/>
          <w:rtl/>
        </w:rPr>
        <w:t xml:space="preserve"> ב_____</w:t>
      </w:r>
      <w:r w:rsidR="0073143C" w:rsidRPr="007367F8">
        <w:rPr>
          <w:rFonts w:ascii="Arial" w:hAnsi="Arial" w:hint="cs"/>
          <w:sz w:val="22"/>
          <w:szCs w:val="22"/>
          <w:rtl/>
        </w:rPr>
        <w:t>___</w:t>
      </w:r>
      <w:r w:rsidR="0073143C" w:rsidRPr="007367F8">
        <w:rPr>
          <w:rFonts w:ascii="Arial" w:hAnsi="Arial"/>
          <w:sz w:val="22"/>
          <w:szCs w:val="22"/>
          <w:rtl/>
        </w:rPr>
        <w:t xml:space="preserve">_ ביום ____ בחודש _____ </w:t>
      </w:r>
      <w:r w:rsidR="0073143C" w:rsidRPr="007367F8">
        <w:rPr>
          <w:rFonts w:ascii="Arial" w:hAnsi="Arial" w:hint="cs"/>
          <w:sz w:val="22"/>
          <w:szCs w:val="22"/>
          <w:rtl/>
        </w:rPr>
        <w:t>שנת_______</w:t>
      </w:r>
    </w:p>
    <w:p w:rsidR="0073143C" w:rsidRPr="007367F8" w:rsidRDefault="0073143C" w:rsidP="0073143C">
      <w:pPr>
        <w:rPr>
          <w:rFonts w:ascii="Arial" w:hAnsi="Arial"/>
          <w:sz w:val="22"/>
          <w:szCs w:val="22"/>
          <w:rtl/>
        </w:rPr>
      </w:pPr>
    </w:p>
    <w:p w:rsidR="0073143C" w:rsidRPr="007367F8" w:rsidRDefault="0073143C" w:rsidP="0073143C">
      <w:pPr>
        <w:keepLines/>
        <w:ind w:left="-81"/>
        <w:rPr>
          <w:rFonts w:ascii="Arial" w:eastAsia="Times New Roman" w:hAnsi="Arial"/>
          <w:rtl/>
        </w:rPr>
      </w:pPr>
      <w:r w:rsidRPr="007367F8">
        <w:rPr>
          <w:rFonts w:ascii="Arial" w:eastAsia="Times New Roman" w:hAnsi="Arial"/>
          <w:rtl/>
        </w:rPr>
        <w:t>אני/ו הח"מ, מורשה/י החתימה והמוסמך/כים לתת הצהרה בשמה של ______________, המציע במכרז (להלן – "המציע")</w:t>
      </w:r>
      <w:r w:rsidRPr="007367F8">
        <w:rPr>
          <w:rFonts w:ascii="Arial" w:eastAsia="Times New Roman" w:hAnsi="Arial" w:hint="cs"/>
          <w:rtl/>
        </w:rPr>
        <w:t>.</w:t>
      </w:r>
    </w:p>
    <w:p w:rsidR="0073143C" w:rsidRPr="007367F8" w:rsidRDefault="0073143C" w:rsidP="0073143C">
      <w:pPr>
        <w:widowControl w:val="0"/>
        <w:adjustRightInd w:val="0"/>
        <w:ind w:left="-81"/>
        <w:textAlignment w:val="baseline"/>
        <w:rPr>
          <w:rFonts w:ascii="Arial" w:eastAsia="Times New Roman" w:hAnsi="Arial"/>
          <w:rtl/>
        </w:rPr>
      </w:pPr>
      <w:r w:rsidRPr="007367F8">
        <w:rPr>
          <w:rFonts w:ascii="Arial" w:eastAsia="Times New Roman" w:hAnsi="Arial"/>
          <w:rtl/>
        </w:rPr>
        <w:t xml:space="preserve">לאחר שהוזהרתי/נו כי עלי/נו לומר את האמת וכי אהיה/נהיה צפוי/ים לעונשים הקבועים בחוק אם לא אעשה/נעשה כן, </w:t>
      </w:r>
      <w:r w:rsidRPr="007367F8">
        <w:rPr>
          <w:rFonts w:ascii="Arial" w:eastAsia="Times New Roman" w:hAnsi="Arial" w:hint="cs"/>
          <w:rtl/>
        </w:rPr>
        <w:t xml:space="preserve">אני/ו </w:t>
      </w:r>
      <w:r w:rsidRPr="007367F8">
        <w:rPr>
          <w:rFonts w:ascii="Arial" w:eastAsia="Times New Roman" w:hAnsi="Arial"/>
          <w:rtl/>
        </w:rPr>
        <w:t xml:space="preserve">מצהיר/ה/ים בזה </w:t>
      </w:r>
      <w:r w:rsidRPr="007367F8">
        <w:rPr>
          <w:rFonts w:ascii="Arial" w:eastAsia="Times New Roman" w:hAnsi="Arial" w:hint="cs"/>
          <w:rtl/>
        </w:rPr>
        <w:t>כי:</w:t>
      </w:r>
    </w:p>
    <w:p w:rsidR="0073143C" w:rsidRPr="007367F8" w:rsidRDefault="0073143C" w:rsidP="0073143C">
      <w:pPr>
        <w:rPr>
          <w:rFonts w:ascii="Arial" w:hAnsi="Arial"/>
          <w:sz w:val="22"/>
          <w:szCs w:val="22"/>
        </w:rPr>
      </w:pPr>
    </w:p>
    <w:p w:rsidR="0073143C" w:rsidRPr="007367F8" w:rsidRDefault="0073143C" w:rsidP="0073143C">
      <w:pPr>
        <w:rPr>
          <w:rFonts w:ascii="Arial" w:hAnsi="Arial"/>
          <w:sz w:val="22"/>
          <w:szCs w:val="22"/>
          <w:rtl/>
        </w:rPr>
      </w:pPr>
      <w:r w:rsidRPr="007367F8">
        <w:rPr>
          <w:rFonts w:ascii="Arial" w:hAnsi="Arial"/>
          <w:b/>
          <w:bCs/>
          <w:sz w:val="22"/>
          <w:szCs w:val="22"/>
          <w:rtl/>
        </w:rPr>
        <w:t>הואיל</w:t>
      </w:r>
      <w:r w:rsidRPr="007367F8">
        <w:rPr>
          <w:rFonts w:ascii="Arial" w:hAnsi="Arial"/>
          <w:sz w:val="22"/>
          <w:szCs w:val="22"/>
          <w:rtl/>
        </w:rPr>
        <w:tab/>
        <w:t>וממשלת ישראל בשם מדינת ישראל מקבלת את השירותים כהגדרתם להלן;</w:t>
      </w:r>
    </w:p>
    <w:p w:rsidR="0073143C" w:rsidRPr="007367F8" w:rsidRDefault="0073143C" w:rsidP="0073143C">
      <w:pPr>
        <w:rPr>
          <w:rFonts w:ascii="Arial" w:hAnsi="Arial"/>
          <w:sz w:val="22"/>
          <w:szCs w:val="22"/>
          <w:rtl/>
        </w:rPr>
      </w:pPr>
      <w:r w:rsidRPr="007367F8">
        <w:rPr>
          <w:rFonts w:ascii="Arial" w:hAnsi="Arial"/>
          <w:b/>
          <w:bCs/>
          <w:sz w:val="22"/>
          <w:szCs w:val="22"/>
          <w:rtl/>
        </w:rPr>
        <w:t>והואיל</w:t>
      </w:r>
      <w:r w:rsidRPr="007367F8">
        <w:rPr>
          <w:rFonts w:ascii="Arial" w:hAnsi="Arial"/>
          <w:sz w:val="22"/>
          <w:szCs w:val="22"/>
          <w:rtl/>
        </w:rPr>
        <w:tab/>
        <w:t>והנני מועסק בקשר למתן השירותים;</w:t>
      </w:r>
    </w:p>
    <w:p w:rsidR="0073143C" w:rsidRPr="007367F8" w:rsidRDefault="0073143C" w:rsidP="0073143C">
      <w:pPr>
        <w:rPr>
          <w:rFonts w:ascii="Arial" w:hAnsi="Arial"/>
          <w:sz w:val="22"/>
          <w:szCs w:val="22"/>
          <w:rtl/>
        </w:rPr>
      </w:pPr>
      <w:r w:rsidRPr="007367F8">
        <w:rPr>
          <w:rFonts w:ascii="Arial" w:hAnsi="Arial"/>
          <w:b/>
          <w:bCs/>
          <w:sz w:val="22"/>
          <w:szCs w:val="22"/>
          <w:rtl/>
        </w:rPr>
        <w:t>והואיל</w:t>
      </w:r>
      <w:r w:rsidRPr="007367F8">
        <w:rPr>
          <w:rFonts w:ascii="Arial" w:hAnsi="Arial"/>
          <w:sz w:val="22"/>
          <w:szCs w:val="22"/>
          <w:rtl/>
        </w:rPr>
        <w:tab/>
        <w:t>והנני עשוי להימצא במצב של ניגוד עניינים במסגרת מתן השירותים ולאחריו;</w:t>
      </w:r>
    </w:p>
    <w:p w:rsidR="0073143C" w:rsidRPr="007367F8" w:rsidRDefault="0073143C" w:rsidP="0073143C">
      <w:pPr>
        <w:rPr>
          <w:rFonts w:ascii="Arial" w:hAnsi="Arial"/>
          <w:sz w:val="22"/>
          <w:szCs w:val="22"/>
          <w:rtl/>
        </w:rPr>
      </w:pPr>
      <w:r w:rsidRPr="007367F8">
        <w:rPr>
          <w:rFonts w:ascii="Arial" w:hAnsi="Arial"/>
          <w:sz w:val="22"/>
          <w:szCs w:val="22"/>
          <w:rtl/>
        </w:rPr>
        <w:t>לפיכך הנני מתחייב כלפי מדינת ישראל כדלקמן:</w:t>
      </w:r>
    </w:p>
    <w:p w:rsidR="0073143C" w:rsidRPr="007367F8" w:rsidRDefault="0073143C" w:rsidP="0073143C">
      <w:pPr>
        <w:rPr>
          <w:rFonts w:ascii="Arial" w:hAnsi="Arial"/>
          <w:sz w:val="22"/>
          <w:szCs w:val="22"/>
          <w:rtl/>
        </w:rPr>
      </w:pPr>
    </w:p>
    <w:p w:rsidR="0073143C" w:rsidRPr="007367F8" w:rsidRDefault="0073143C" w:rsidP="0073143C">
      <w:pPr>
        <w:rPr>
          <w:rFonts w:ascii="Arial" w:hAnsi="Arial"/>
          <w:sz w:val="22"/>
          <w:szCs w:val="22"/>
          <w:rtl/>
        </w:rPr>
      </w:pPr>
      <w:r w:rsidRPr="007367F8">
        <w:rPr>
          <w:rFonts w:ascii="Arial" w:hAnsi="Arial"/>
          <w:sz w:val="22"/>
          <w:szCs w:val="22"/>
          <w:rtl/>
        </w:rPr>
        <w:t xml:space="preserve">1. </w:t>
      </w:r>
      <w:r w:rsidRPr="007367F8">
        <w:rPr>
          <w:rFonts w:ascii="Arial" w:hAnsi="Arial"/>
          <w:sz w:val="22"/>
          <w:szCs w:val="22"/>
          <w:u w:val="single"/>
          <w:rtl/>
        </w:rPr>
        <w:t>הגדרות</w:t>
      </w:r>
    </w:p>
    <w:p w:rsidR="0073143C" w:rsidRPr="007367F8" w:rsidRDefault="0073143C" w:rsidP="0073143C">
      <w:pPr>
        <w:rPr>
          <w:rFonts w:ascii="Arial" w:hAnsi="Arial"/>
          <w:sz w:val="22"/>
          <w:szCs w:val="22"/>
          <w:rtl/>
        </w:rPr>
      </w:pPr>
      <w:r w:rsidRPr="007367F8">
        <w:rPr>
          <w:rFonts w:ascii="Arial" w:hAnsi="Arial"/>
          <w:sz w:val="22"/>
          <w:szCs w:val="22"/>
          <w:rtl/>
        </w:rPr>
        <w:t>בהתחייבות זו תהיה למונחים הבאים המשמעות המופיעה לצידם:</w:t>
      </w:r>
    </w:p>
    <w:p w:rsidR="0073143C" w:rsidRPr="007367F8" w:rsidRDefault="0073143C" w:rsidP="004E4F6B">
      <w:pPr>
        <w:jc w:val="left"/>
        <w:rPr>
          <w:b/>
          <w:rtl/>
          <w:lang w:eastAsia="he-IL"/>
        </w:rPr>
      </w:pPr>
      <w:r w:rsidRPr="007367F8">
        <w:rPr>
          <w:rFonts w:ascii="Arial" w:hAnsi="Arial"/>
          <w:b/>
          <w:bCs/>
          <w:sz w:val="22"/>
          <w:szCs w:val="22"/>
          <w:rtl/>
        </w:rPr>
        <w:t>"השירותי</w:t>
      </w:r>
      <w:r w:rsidRPr="007367F8">
        <w:rPr>
          <w:rFonts w:ascii="Arial" w:hAnsi="Arial" w:hint="cs"/>
          <w:b/>
          <w:bCs/>
          <w:sz w:val="22"/>
          <w:szCs w:val="22"/>
          <w:rtl/>
        </w:rPr>
        <w:t>ם</w:t>
      </w:r>
      <w:r w:rsidRPr="007367F8">
        <w:rPr>
          <w:rFonts w:ascii="Arial" w:hAnsi="Arial"/>
          <w:b/>
          <w:bCs/>
          <w:sz w:val="22"/>
          <w:szCs w:val="22"/>
          <w:rtl/>
        </w:rPr>
        <w:t>"</w:t>
      </w:r>
      <w:r w:rsidRPr="007367F8">
        <w:rPr>
          <w:rFonts w:ascii="Arial" w:hAnsi="Arial"/>
          <w:sz w:val="22"/>
          <w:szCs w:val="22"/>
          <w:rtl/>
        </w:rPr>
        <w:t xml:space="preserve"> </w:t>
      </w:r>
      <w:r w:rsidR="003E7863" w:rsidRPr="007367F8">
        <w:rPr>
          <w:rFonts w:ascii="Arial" w:hAnsi="Arial"/>
          <w:sz w:val="22"/>
          <w:szCs w:val="22"/>
          <w:rtl/>
        </w:rPr>
        <w:t>–</w:t>
      </w:r>
      <w:r w:rsidRPr="007367F8">
        <w:rPr>
          <w:rFonts w:ascii="Arial" w:hAnsi="Arial" w:hint="cs"/>
          <w:sz w:val="22"/>
          <w:szCs w:val="22"/>
          <w:rtl/>
        </w:rPr>
        <w:t xml:space="preserve"> </w:t>
      </w:r>
      <w:r w:rsidR="003E7863" w:rsidRPr="007367F8">
        <w:rPr>
          <w:rFonts w:eastAsia="Times New Roman" w:hint="cs"/>
          <w:sz w:val="22"/>
          <w:szCs w:val="22"/>
          <w:rtl/>
          <w:lang w:eastAsia="he-IL"/>
        </w:rPr>
        <w:t xml:space="preserve">מתן </w:t>
      </w:r>
      <w:r w:rsidRPr="007367F8">
        <w:rPr>
          <w:rFonts w:eastAsia="Times New Roman" w:hint="cs"/>
          <w:sz w:val="22"/>
          <w:szCs w:val="22"/>
          <w:rtl/>
          <w:lang w:eastAsia="he-IL"/>
        </w:rPr>
        <w:t xml:space="preserve">שירותי </w:t>
      </w:r>
      <w:r w:rsidR="00661CF3" w:rsidRPr="007367F8">
        <w:rPr>
          <w:rFonts w:eastAsia="Times New Roman" w:hint="cs"/>
          <w:sz w:val="22"/>
          <w:szCs w:val="22"/>
          <w:rtl/>
          <w:lang w:eastAsia="he-IL"/>
        </w:rPr>
        <w:t>אחזקה עבור</w:t>
      </w:r>
      <w:r w:rsidR="003E7863" w:rsidRPr="007367F8">
        <w:rPr>
          <w:rFonts w:eastAsia="Times New Roman" w:hint="cs"/>
          <w:sz w:val="22"/>
          <w:szCs w:val="22"/>
          <w:rtl/>
          <w:lang w:eastAsia="he-IL"/>
        </w:rPr>
        <w:t xml:space="preserve"> </w:t>
      </w:r>
      <w:r w:rsidR="00E84ACD">
        <w:rPr>
          <w:rFonts w:eastAsia="Times New Roman" w:hint="cs"/>
          <w:sz w:val="22"/>
          <w:szCs w:val="22"/>
          <w:rtl/>
          <w:lang w:eastAsia="he-IL"/>
        </w:rPr>
        <w:t>המשרד</w:t>
      </w:r>
      <w:r w:rsidR="003E7863" w:rsidRPr="007367F8">
        <w:rPr>
          <w:rFonts w:eastAsia="Times New Roman" w:hint="cs"/>
          <w:sz w:val="22"/>
          <w:szCs w:val="22"/>
          <w:rtl/>
          <w:lang w:eastAsia="he-IL"/>
        </w:rPr>
        <w:t xml:space="preserve"> בהתאם למכרז</w:t>
      </w:r>
      <w:r w:rsidRPr="007367F8">
        <w:rPr>
          <w:rFonts w:eastAsia="Times New Roman" w:hint="cs"/>
          <w:sz w:val="22"/>
          <w:szCs w:val="22"/>
          <w:rtl/>
          <w:lang w:eastAsia="he-IL"/>
        </w:rPr>
        <w:t xml:space="preserve"> פומבי </w:t>
      </w:r>
      <w:r w:rsidR="006872E1">
        <w:rPr>
          <w:rFonts w:eastAsia="Times New Roman" w:hint="cs"/>
          <w:sz w:val="22"/>
          <w:szCs w:val="22"/>
          <w:rtl/>
          <w:lang w:eastAsia="he-IL"/>
        </w:rPr>
        <w:t>60/20</w:t>
      </w:r>
      <w:r w:rsidR="000C3DBF">
        <w:rPr>
          <w:rFonts w:eastAsia="Times New Roman" w:hint="cs"/>
          <w:sz w:val="22"/>
          <w:szCs w:val="22"/>
          <w:rtl/>
          <w:lang w:eastAsia="he-IL"/>
        </w:rPr>
        <w:t>18</w:t>
      </w:r>
      <w:r w:rsidRPr="007367F8">
        <w:rPr>
          <w:rFonts w:eastAsia="Times New Roman" w:hint="cs"/>
          <w:rtl/>
          <w:lang w:eastAsia="he-IL"/>
        </w:rPr>
        <w:t>.</w:t>
      </w:r>
    </w:p>
    <w:p w:rsidR="0073143C" w:rsidRPr="007367F8" w:rsidRDefault="0073143C" w:rsidP="0073143C">
      <w:pPr>
        <w:rPr>
          <w:rFonts w:ascii="Arial" w:hAnsi="Arial"/>
          <w:sz w:val="22"/>
          <w:szCs w:val="22"/>
          <w:rtl/>
        </w:rPr>
      </w:pPr>
      <w:r w:rsidRPr="007367F8">
        <w:rPr>
          <w:rFonts w:ascii="Arial" w:hAnsi="Arial"/>
          <w:b/>
          <w:bCs/>
          <w:sz w:val="22"/>
          <w:szCs w:val="22"/>
          <w:rtl/>
        </w:rPr>
        <w:t>"עובד"</w:t>
      </w:r>
      <w:r w:rsidRPr="007367F8">
        <w:rPr>
          <w:rFonts w:ascii="Arial" w:hAnsi="Arial"/>
          <w:sz w:val="22"/>
          <w:szCs w:val="22"/>
          <w:rtl/>
        </w:rPr>
        <w:t xml:space="preserve"> -</w:t>
      </w:r>
      <w:r w:rsidRPr="007367F8">
        <w:rPr>
          <w:rFonts w:ascii="Arial" w:hAnsi="Arial"/>
          <w:sz w:val="22"/>
          <w:szCs w:val="22"/>
          <w:rtl/>
        </w:rPr>
        <w:tab/>
        <w:t xml:space="preserve">כל אחד מעובדי </w:t>
      </w:r>
      <w:r w:rsidR="003E7863" w:rsidRPr="007367F8">
        <w:rPr>
          <w:rFonts w:ascii="Arial" w:hAnsi="Arial"/>
          <w:sz w:val="22"/>
          <w:szCs w:val="22"/>
          <w:rtl/>
        </w:rPr>
        <w:t>הזוכה</w:t>
      </w:r>
      <w:r w:rsidRPr="007367F8">
        <w:rPr>
          <w:rFonts w:ascii="Arial" w:hAnsi="Arial" w:hint="cs"/>
          <w:sz w:val="22"/>
          <w:szCs w:val="22"/>
          <w:rtl/>
        </w:rPr>
        <w:t xml:space="preserve"> וקבלן המשנה</w:t>
      </w:r>
      <w:r w:rsidRPr="007367F8">
        <w:rPr>
          <w:rFonts w:ascii="Arial" w:hAnsi="Arial"/>
          <w:sz w:val="22"/>
          <w:szCs w:val="22"/>
          <w:rtl/>
        </w:rPr>
        <w:t xml:space="preserve"> אשר באמצעותו יינתנו השירותים </w:t>
      </w:r>
      <w:r w:rsidR="00DD4ABF">
        <w:rPr>
          <w:rFonts w:ascii="Arial" w:hAnsi="Arial"/>
          <w:sz w:val="22"/>
          <w:szCs w:val="22"/>
          <w:rtl/>
        </w:rPr>
        <w:t>למזמין</w:t>
      </w:r>
      <w:r w:rsidRPr="007367F8">
        <w:rPr>
          <w:rFonts w:ascii="Arial" w:hAnsi="Arial"/>
          <w:sz w:val="22"/>
          <w:szCs w:val="22"/>
          <w:rtl/>
        </w:rPr>
        <w:t>.</w:t>
      </w:r>
    </w:p>
    <w:p w:rsidR="0073143C" w:rsidRPr="007367F8" w:rsidRDefault="0073143C" w:rsidP="0073143C">
      <w:pPr>
        <w:rPr>
          <w:rFonts w:ascii="Arial" w:hAnsi="Arial"/>
          <w:sz w:val="22"/>
          <w:szCs w:val="22"/>
          <w:rtl/>
        </w:rPr>
      </w:pPr>
      <w:r w:rsidRPr="007367F8">
        <w:rPr>
          <w:rFonts w:ascii="Arial" w:hAnsi="Arial"/>
          <w:b/>
          <w:bCs/>
          <w:sz w:val="22"/>
          <w:szCs w:val="22"/>
          <w:rtl/>
        </w:rPr>
        <w:t>"מידע"</w:t>
      </w:r>
      <w:r w:rsidRPr="007367F8">
        <w:rPr>
          <w:rFonts w:ascii="Arial" w:hAnsi="Arial"/>
          <w:sz w:val="22"/>
          <w:szCs w:val="22"/>
          <w:rtl/>
        </w:rPr>
        <w:t xml:space="preserve"> -</w:t>
      </w:r>
      <w:r w:rsidRPr="007367F8">
        <w:rPr>
          <w:rFonts w:ascii="Arial" w:hAnsi="Arial"/>
          <w:sz w:val="22"/>
          <w:szCs w:val="22"/>
          <w:rtl/>
        </w:rPr>
        <w:tab/>
        <w:t>כל מידע (</w:t>
      </w:r>
      <w:r w:rsidRPr="007367F8">
        <w:rPr>
          <w:rFonts w:ascii="Arial" w:hAnsi="Arial"/>
          <w:sz w:val="22"/>
          <w:szCs w:val="22"/>
        </w:rPr>
        <w:t>Information</w:t>
      </w:r>
      <w:r w:rsidRPr="007367F8">
        <w:rPr>
          <w:rFonts w:ascii="Arial" w:hAnsi="Arial"/>
          <w:sz w:val="22"/>
          <w:szCs w:val="22"/>
          <w:rtl/>
        </w:rPr>
        <w:t>), ידע (</w:t>
      </w:r>
      <w:r w:rsidRPr="007367F8">
        <w:rPr>
          <w:rFonts w:ascii="Arial" w:hAnsi="Arial"/>
          <w:sz w:val="22"/>
          <w:szCs w:val="22"/>
        </w:rPr>
        <w:t>Know-How</w:t>
      </w:r>
      <w:r w:rsidRPr="007367F8">
        <w:rPr>
          <w:rFonts w:ascii="Arial" w:hAnsi="Arial"/>
          <w:sz w:val="22"/>
          <w:szCs w:val="22"/>
          <w:rtl/>
        </w:rPr>
        <w:t>), ידיעה, מסמך, תכתובת, תוכנית, נתון, מודל, חוות דעת, מסקנה וכל דבר אחר כיוצ"ב הקשור ו/או הנוגע למתן השירותים</w:t>
      </w:r>
      <w:r w:rsidRPr="007367F8">
        <w:rPr>
          <w:rFonts w:ascii="Arial" w:hAnsi="Arial" w:hint="cs"/>
          <w:sz w:val="22"/>
          <w:szCs w:val="22"/>
          <w:rtl/>
        </w:rPr>
        <w:t xml:space="preserve"> </w:t>
      </w:r>
      <w:r w:rsidRPr="007367F8">
        <w:rPr>
          <w:rFonts w:ascii="Arial" w:hAnsi="Arial"/>
          <w:sz w:val="22"/>
          <w:szCs w:val="22"/>
          <w:rtl/>
        </w:rPr>
        <w:t>בין בכתב ובין בע"פ ו/או בכל צורה או דרך של שימור ידיעות בצורה חשמלית ו/או אלקטרונית ו/או אופטית ו/או מגנטית ו/או אחרת.</w:t>
      </w:r>
    </w:p>
    <w:p w:rsidR="0073143C" w:rsidRPr="007367F8" w:rsidRDefault="0073143C" w:rsidP="0073143C">
      <w:pPr>
        <w:rPr>
          <w:rFonts w:ascii="Arial" w:hAnsi="Arial"/>
          <w:sz w:val="22"/>
          <w:szCs w:val="22"/>
          <w:rtl/>
        </w:rPr>
      </w:pPr>
      <w:r w:rsidRPr="007367F8">
        <w:rPr>
          <w:rFonts w:ascii="Arial" w:hAnsi="Arial"/>
          <w:b/>
          <w:bCs/>
          <w:sz w:val="22"/>
          <w:szCs w:val="22"/>
          <w:rtl/>
        </w:rPr>
        <w:t>"סודות מקצועיים"</w:t>
      </w:r>
      <w:r w:rsidRPr="007367F8">
        <w:rPr>
          <w:rFonts w:ascii="Arial" w:hAnsi="Arial"/>
          <w:sz w:val="22"/>
          <w:szCs w:val="22"/>
          <w:rtl/>
        </w:rPr>
        <w:t xml:space="preserve"> - כל מידע אשר יגיע לידי </w:t>
      </w:r>
      <w:r w:rsidR="003E7863" w:rsidRPr="007367F8">
        <w:rPr>
          <w:rFonts w:ascii="Arial" w:hAnsi="Arial"/>
          <w:sz w:val="22"/>
          <w:szCs w:val="22"/>
          <w:rtl/>
        </w:rPr>
        <w:t>הזוכה</w:t>
      </w:r>
      <w:r w:rsidRPr="007367F8">
        <w:rPr>
          <w:rFonts w:ascii="Arial" w:hAnsi="Arial"/>
          <w:sz w:val="22"/>
          <w:szCs w:val="22"/>
          <w:rtl/>
        </w:rPr>
        <w:t xml:space="preserve"> או העובד בקשר למתן השירותים, בין אם נתקבל במהלך מתן השירותים</w:t>
      </w:r>
      <w:r w:rsidRPr="007367F8">
        <w:rPr>
          <w:rFonts w:ascii="Arial" w:hAnsi="Arial"/>
          <w:sz w:val="22"/>
          <w:szCs w:val="22"/>
        </w:rPr>
        <w:t>/</w:t>
      </w:r>
      <w:r w:rsidRPr="007367F8">
        <w:rPr>
          <w:rFonts w:ascii="Arial" w:hAnsi="Arial" w:hint="cs"/>
          <w:sz w:val="22"/>
          <w:szCs w:val="22"/>
          <w:rtl/>
        </w:rPr>
        <w:t>הספקת הטובין</w:t>
      </w:r>
      <w:r w:rsidRPr="007367F8">
        <w:rPr>
          <w:rFonts w:ascii="Arial" w:hAnsi="Arial"/>
          <w:sz w:val="22"/>
          <w:szCs w:val="22"/>
          <w:rtl/>
        </w:rPr>
        <w:t xml:space="preserve"> או לאחר מכן, לרבות ומבלי לפגוע בכלליות האמור לעיל: מידע אשר י</w:t>
      </w:r>
      <w:r w:rsidRPr="007367F8">
        <w:rPr>
          <w:rFonts w:ascii="Arial" w:hAnsi="Arial" w:hint="cs"/>
          <w:sz w:val="22"/>
          <w:szCs w:val="22"/>
          <w:rtl/>
        </w:rPr>
        <w:t>י</w:t>
      </w:r>
      <w:r w:rsidRPr="007367F8">
        <w:rPr>
          <w:rFonts w:ascii="Arial" w:hAnsi="Arial"/>
          <w:sz w:val="22"/>
          <w:szCs w:val="22"/>
          <w:rtl/>
        </w:rPr>
        <w:t xml:space="preserve">מסר ע"י </w:t>
      </w:r>
      <w:r w:rsidR="00E84ACD">
        <w:rPr>
          <w:rFonts w:ascii="Arial" w:hAnsi="Arial"/>
          <w:sz w:val="22"/>
          <w:szCs w:val="22"/>
          <w:rtl/>
        </w:rPr>
        <w:t>המשרד</w:t>
      </w:r>
      <w:r w:rsidRPr="007367F8">
        <w:rPr>
          <w:rFonts w:ascii="Arial" w:hAnsi="Arial"/>
          <w:sz w:val="22"/>
          <w:szCs w:val="22"/>
          <w:rtl/>
        </w:rPr>
        <w:t xml:space="preserve"> ו/או כל גורם אחר ו/או מי מטעמו. </w:t>
      </w:r>
    </w:p>
    <w:p w:rsidR="0073143C" w:rsidRPr="007367F8" w:rsidRDefault="0073143C" w:rsidP="0073143C">
      <w:pPr>
        <w:rPr>
          <w:rFonts w:ascii="Arial" w:hAnsi="Arial"/>
          <w:sz w:val="22"/>
          <w:szCs w:val="22"/>
          <w:rtl/>
        </w:rPr>
      </w:pPr>
    </w:p>
    <w:p w:rsidR="0073143C" w:rsidRPr="007367F8" w:rsidRDefault="0073143C" w:rsidP="0073143C">
      <w:pPr>
        <w:rPr>
          <w:rFonts w:ascii="Arial" w:hAnsi="Arial"/>
          <w:sz w:val="22"/>
          <w:szCs w:val="22"/>
          <w:rtl/>
        </w:rPr>
      </w:pPr>
      <w:r w:rsidRPr="007367F8">
        <w:rPr>
          <w:rFonts w:ascii="Arial" w:hAnsi="Arial"/>
          <w:sz w:val="22"/>
          <w:szCs w:val="22"/>
          <w:rtl/>
        </w:rPr>
        <w:t>2. הנני מצהיר ומתחייב שאין ולא יהיה לי, במהלך תקופת מתן השירותים,</w:t>
      </w:r>
      <w:r w:rsidRPr="007367F8">
        <w:rPr>
          <w:rFonts w:ascii="Arial" w:hAnsi="Arial" w:hint="cs"/>
          <w:sz w:val="22"/>
          <w:szCs w:val="22"/>
          <w:rtl/>
        </w:rPr>
        <w:t xml:space="preserve"> לרבות תקופות האופציה מכוח המכרז,</w:t>
      </w:r>
      <w:r w:rsidRPr="007367F8">
        <w:rPr>
          <w:rFonts w:ascii="Arial" w:hAnsi="Arial"/>
          <w:sz w:val="22"/>
          <w:szCs w:val="22"/>
          <w:rtl/>
        </w:rPr>
        <w:t xml:space="preserve"> ובמהלך שלושה חודשים מתום תקופה זו, ניגוד עניינים מכל מין וסוג שהוא עם גורמים בעלי עניין בתחום נושא הפניה</w:t>
      </w:r>
      <w:r w:rsidRPr="007367F8">
        <w:rPr>
          <w:rFonts w:ascii="Arial" w:hAnsi="Arial" w:hint="cs"/>
          <w:sz w:val="22"/>
          <w:szCs w:val="22"/>
          <w:rtl/>
        </w:rPr>
        <w:t>.</w:t>
      </w:r>
    </w:p>
    <w:p w:rsidR="0073143C" w:rsidRPr="007367F8" w:rsidRDefault="0073143C" w:rsidP="0073143C">
      <w:pPr>
        <w:rPr>
          <w:rFonts w:ascii="Arial" w:hAnsi="Arial"/>
          <w:sz w:val="22"/>
          <w:szCs w:val="22"/>
          <w:rtl/>
        </w:rPr>
      </w:pPr>
    </w:p>
    <w:p w:rsidR="0073143C" w:rsidRPr="007367F8" w:rsidRDefault="0073143C" w:rsidP="0073143C">
      <w:pPr>
        <w:rPr>
          <w:rFonts w:ascii="Arial" w:hAnsi="Arial"/>
          <w:sz w:val="22"/>
          <w:szCs w:val="22"/>
          <w:rtl/>
        </w:rPr>
      </w:pPr>
      <w:r w:rsidRPr="007367F8">
        <w:rPr>
          <w:rFonts w:ascii="Arial" w:hAnsi="Arial"/>
          <w:sz w:val="22"/>
          <w:szCs w:val="22"/>
          <w:rtl/>
        </w:rPr>
        <w:t xml:space="preserve">3. הנני מצהיר ומתחייב שלא אייצג או אפעל מטעם כל גורם שהוא בתחום השירותים נשוא מתן השירותים, למעט מטעם </w:t>
      </w:r>
      <w:r w:rsidR="00E84ACD">
        <w:rPr>
          <w:rFonts w:ascii="Arial" w:hAnsi="Arial"/>
          <w:sz w:val="22"/>
          <w:szCs w:val="22"/>
          <w:rtl/>
        </w:rPr>
        <w:t>המשרד</w:t>
      </w:r>
      <w:r w:rsidRPr="007367F8">
        <w:rPr>
          <w:rFonts w:ascii="Arial" w:hAnsi="Arial"/>
          <w:sz w:val="22"/>
          <w:szCs w:val="22"/>
          <w:rtl/>
        </w:rPr>
        <w:t xml:space="preserve">, במהלך תקופת מתן השירותים בין הצדדים ושלושה חודשים לאחריה,  אלא אם כן התקבל לכך אישור מראש ובכתב של </w:t>
      </w:r>
      <w:r w:rsidR="00E84ACD">
        <w:rPr>
          <w:rFonts w:ascii="Arial" w:hAnsi="Arial"/>
          <w:sz w:val="22"/>
          <w:szCs w:val="22"/>
          <w:rtl/>
        </w:rPr>
        <w:t>המשרד</w:t>
      </w:r>
      <w:r w:rsidRPr="007367F8">
        <w:rPr>
          <w:rFonts w:ascii="Arial" w:hAnsi="Arial"/>
          <w:sz w:val="22"/>
          <w:szCs w:val="22"/>
          <w:rtl/>
        </w:rPr>
        <w:t>.</w:t>
      </w:r>
    </w:p>
    <w:p w:rsidR="0073143C" w:rsidRPr="007367F8" w:rsidRDefault="0073143C" w:rsidP="0073143C">
      <w:pPr>
        <w:rPr>
          <w:rFonts w:ascii="Arial" w:hAnsi="Arial"/>
          <w:sz w:val="22"/>
          <w:szCs w:val="22"/>
          <w:rtl/>
        </w:rPr>
      </w:pPr>
    </w:p>
    <w:p w:rsidR="0073143C" w:rsidRPr="007367F8" w:rsidRDefault="0073143C" w:rsidP="0073143C">
      <w:pPr>
        <w:rPr>
          <w:rFonts w:ascii="Arial" w:hAnsi="Arial"/>
          <w:sz w:val="22"/>
          <w:szCs w:val="22"/>
          <w:rtl/>
        </w:rPr>
      </w:pPr>
      <w:r w:rsidRPr="007367F8">
        <w:rPr>
          <w:rFonts w:ascii="Arial" w:hAnsi="Arial"/>
          <w:sz w:val="22"/>
          <w:szCs w:val="22"/>
          <w:rtl/>
        </w:rPr>
        <w:t xml:space="preserve">4. הנני מתחייב להודיע </w:t>
      </w:r>
      <w:r w:rsidR="00DD4ABF">
        <w:rPr>
          <w:rFonts w:ascii="Arial" w:hAnsi="Arial"/>
          <w:sz w:val="22"/>
          <w:szCs w:val="22"/>
          <w:rtl/>
        </w:rPr>
        <w:t>למזמין</w:t>
      </w:r>
      <w:r w:rsidRPr="007367F8">
        <w:rPr>
          <w:rFonts w:ascii="Arial" w:hAnsi="Arial"/>
          <w:sz w:val="22"/>
          <w:szCs w:val="22"/>
          <w:rtl/>
        </w:rPr>
        <w:t xml:space="preserve"> באופן מיידי על כל נתון או מצב שבשלם אני, עלול להימצא במצב של ניגוד עניינים, מיד עם היוודע לי הנתון או המצב האמורים. </w:t>
      </w:r>
    </w:p>
    <w:p w:rsidR="0073143C" w:rsidRPr="007367F8" w:rsidRDefault="0073143C" w:rsidP="0073143C">
      <w:pPr>
        <w:rPr>
          <w:rFonts w:ascii="Arial" w:hAnsi="Arial"/>
          <w:sz w:val="22"/>
          <w:szCs w:val="22"/>
          <w:rtl/>
        </w:rPr>
      </w:pPr>
    </w:p>
    <w:p w:rsidR="0073143C" w:rsidRPr="007367F8" w:rsidRDefault="0073143C" w:rsidP="0073143C">
      <w:pPr>
        <w:rPr>
          <w:rFonts w:ascii="Arial" w:hAnsi="Arial"/>
          <w:sz w:val="22"/>
          <w:szCs w:val="22"/>
          <w:rtl/>
        </w:rPr>
      </w:pPr>
      <w:r w:rsidRPr="007367F8">
        <w:rPr>
          <w:rFonts w:ascii="Arial" w:hAnsi="Arial"/>
          <w:sz w:val="22"/>
          <w:szCs w:val="22"/>
          <w:rtl/>
        </w:rPr>
        <w:t xml:space="preserve">5. הנני מצהיר ומתחייב לדווח מראש </w:t>
      </w:r>
      <w:r w:rsidR="00DD4ABF">
        <w:rPr>
          <w:rFonts w:ascii="Arial" w:hAnsi="Arial"/>
          <w:sz w:val="22"/>
          <w:szCs w:val="22"/>
          <w:rtl/>
        </w:rPr>
        <w:t>למזמין</w:t>
      </w:r>
      <w:r w:rsidRPr="007367F8">
        <w:rPr>
          <w:rFonts w:ascii="Arial" w:hAnsi="Arial"/>
          <w:sz w:val="22"/>
          <w:szCs w:val="22"/>
          <w:rtl/>
        </w:rPr>
        <w:t xml:space="preserve"> על כל כוונה שלי, להתקשר עם כל גורם כאמור בסעיפים 2-3 להלן, בניגוד להתחייבויותיי בסעיפים אלו, ולפעול בהתאם להוראותיו בעניין. </w:t>
      </w:r>
      <w:r w:rsidR="00E84ACD">
        <w:rPr>
          <w:rFonts w:ascii="Arial" w:hAnsi="Arial"/>
          <w:sz w:val="22"/>
          <w:szCs w:val="22"/>
          <w:rtl/>
        </w:rPr>
        <w:t>המשרד</w:t>
      </w:r>
      <w:r w:rsidRPr="007367F8">
        <w:rPr>
          <w:rFonts w:ascii="Arial" w:hAnsi="Arial"/>
          <w:sz w:val="22"/>
          <w:szCs w:val="22"/>
          <w:rtl/>
        </w:rPr>
        <w:t xml:space="preserve"> רשאי לא לאשר לי התקשרות כאמור או לתת הוראות אחרות שיבטיחו העדר ניגוד עניינים, והנני מתחייב כי  אפעל בהתאם להוראות אלו, בהקשר זה.</w:t>
      </w:r>
    </w:p>
    <w:p w:rsidR="0073143C" w:rsidRPr="007367F8" w:rsidRDefault="0073143C" w:rsidP="0073143C">
      <w:pPr>
        <w:rPr>
          <w:rFonts w:ascii="Arial" w:hAnsi="Arial"/>
          <w:sz w:val="22"/>
          <w:szCs w:val="22"/>
          <w:rtl/>
        </w:rPr>
      </w:pPr>
    </w:p>
    <w:p w:rsidR="0073143C" w:rsidRPr="007367F8" w:rsidRDefault="0073143C" w:rsidP="0073143C">
      <w:pPr>
        <w:rPr>
          <w:rFonts w:ascii="Arial" w:hAnsi="Arial"/>
          <w:sz w:val="22"/>
          <w:szCs w:val="22"/>
          <w:rtl/>
        </w:rPr>
      </w:pPr>
      <w:r w:rsidRPr="007367F8">
        <w:rPr>
          <w:rFonts w:ascii="Arial" w:hAnsi="Arial"/>
          <w:sz w:val="22"/>
          <w:szCs w:val="22"/>
          <w:rtl/>
        </w:rPr>
        <w:t>6.</w:t>
      </w:r>
      <w:r w:rsidRPr="007367F8">
        <w:rPr>
          <w:rFonts w:ascii="Arial" w:hAnsi="Arial"/>
          <w:sz w:val="22"/>
          <w:szCs w:val="22"/>
          <w:rtl/>
        </w:rPr>
        <w:tab/>
        <w:t>ולראיה באתי על החתום:</w:t>
      </w:r>
      <w:r w:rsidRPr="007367F8">
        <w:rPr>
          <w:rFonts w:ascii="Arial" w:hAnsi="Arial" w:hint="cs"/>
          <w:sz w:val="22"/>
          <w:szCs w:val="22"/>
          <w:rtl/>
        </w:rPr>
        <w:t xml:space="preserve"> </w:t>
      </w:r>
      <w:r w:rsidRPr="007367F8">
        <w:rPr>
          <w:rFonts w:ascii="Arial" w:hAnsi="Arial"/>
          <w:sz w:val="22"/>
          <w:szCs w:val="22"/>
          <w:rtl/>
        </w:rPr>
        <w:tab/>
      </w:r>
    </w:p>
    <w:p w:rsidR="0073143C" w:rsidRPr="007367F8" w:rsidRDefault="0073143C" w:rsidP="0073143C">
      <w:pPr>
        <w:widowControl w:val="0"/>
        <w:adjustRightInd w:val="0"/>
        <w:spacing w:before="40" w:after="40" w:line="240" w:lineRule="auto"/>
        <w:ind w:right="284" w:hanging="364"/>
        <w:textAlignment w:val="baseline"/>
        <w:rPr>
          <w:rFonts w:ascii="FrankRuehl" w:eastAsia="Times New Roman" w:hAnsi="FrankRuehl"/>
          <w:b/>
          <w:bCs/>
          <w:rtl/>
        </w:rPr>
      </w:pPr>
    </w:p>
    <w:tbl>
      <w:tblPr>
        <w:tblpPr w:leftFromText="180" w:rightFromText="180" w:vertAnchor="text" w:horzAnchor="margin" w:tblpXSpec="center" w:tblpY="89"/>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73143C" w:rsidRPr="007367F8" w:rsidTr="0073143C">
        <w:tc>
          <w:tcPr>
            <w:tcW w:w="7740" w:type="dxa"/>
            <w:gridSpan w:val="4"/>
            <w:tcBorders>
              <w:top w:val="single" w:sz="4" w:space="0" w:color="auto"/>
              <w:left w:val="single" w:sz="4" w:space="0" w:color="auto"/>
              <w:bottom w:val="single" w:sz="4" w:space="0" w:color="auto"/>
            </w:tcBorders>
            <w:shd w:val="clear" w:color="auto" w:fill="E6E6E6"/>
          </w:tcPr>
          <w:p w:rsidR="0073143C" w:rsidRPr="007367F8" w:rsidRDefault="0073143C" w:rsidP="0073143C">
            <w:pPr>
              <w:widowControl w:val="0"/>
              <w:adjustRightInd w:val="0"/>
              <w:jc w:val="center"/>
              <w:textAlignment w:val="baseline"/>
              <w:rPr>
                <w:rFonts w:ascii="Arial" w:eastAsia="Times New Roman" w:hAnsi="Arial"/>
                <w:b/>
                <w:bCs/>
                <w:sz w:val="22"/>
                <w:szCs w:val="22"/>
                <w:rtl/>
                <w:lang w:eastAsia="he-IL"/>
              </w:rPr>
            </w:pPr>
            <w:r w:rsidRPr="007367F8">
              <w:rPr>
                <w:rFonts w:ascii="Arial" w:eastAsia="Times New Roman" w:hAnsi="Arial"/>
                <w:b/>
                <w:bCs/>
                <w:sz w:val="22"/>
                <w:szCs w:val="22"/>
                <w:rtl/>
              </w:rPr>
              <w:t>זה שמי/נו, להלן חתימתי/נו ותוכן תצהירי/נו דלעיל אמת:</w:t>
            </w:r>
          </w:p>
        </w:tc>
      </w:tr>
      <w:tr w:rsidR="0073143C" w:rsidRPr="007367F8" w:rsidTr="0073143C">
        <w:tc>
          <w:tcPr>
            <w:tcW w:w="2016" w:type="dxa"/>
            <w:tcBorders>
              <w:top w:val="single" w:sz="4" w:space="0" w:color="auto"/>
              <w:left w:val="single" w:sz="4" w:space="0" w:color="auto"/>
              <w:bottom w:val="single" w:sz="4" w:space="0" w:color="auto"/>
              <w:right w:val="single" w:sz="4" w:space="0" w:color="auto"/>
            </w:tcBorders>
            <w:shd w:val="clear" w:color="auto" w:fill="E6E6E6"/>
          </w:tcPr>
          <w:p w:rsidR="0073143C" w:rsidRPr="007367F8" w:rsidRDefault="0073143C" w:rsidP="0073143C">
            <w:pPr>
              <w:widowControl w:val="0"/>
              <w:adjustRightInd w:val="0"/>
              <w:jc w:val="left"/>
              <w:textAlignment w:val="baseline"/>
              <w:rPr>
                <w:rFonts w:ascii="Arial" w:eastAsia="Times New Roman" w:hAnsi="Arial"/>
                <w:b/>
                <w:bCs/>
                <w:sz w:val="22"/>
                <w:szCs w:val="22"/>
                <w:rtl/>
                <w:lang w:eastAsia="he-IL"/>
              </w:rPr>
            </w:pPr>
            <w:r w:rsidRPr="007367F8">
              <w:rPr>
                <w:rFonts w:ascii="Arial" w:eastAsia="Times New Roman" w:hAnsi="Arial"/>
                <w:b/>
                <w:bCs/>
                <w:sz w:val="22"/>
                <w:szCs w:val="22"/>
                <w:rtl/>
                <w:lang w:eastAsia="he-IL"/>
              </w:rPr>
              <w:t>שם מורשה החתימה</w:t>
            </w:r>
          </w:p>
        </w:tc>
        <w:tc>
          <w:tcPr>
            <w:tcW w:w="2201" w:type="dxa"/>
            <w:tcBorders>
              <w:left w:val="single" w:sz="4" w:space="0" w:color="auto"/>
            </w:tcBorders>
            <w:shd w:val="clear" w:color="auto" w:fill="E6E6E6"/>
          </w:tcPr>
          <w:p w:rsidR="0073143C" w:rsidRPr="007367F8" w:rsidRDefault="0073143C" w:rsidP="0073143C">
            <w:pPr>
              <w:widowControl w:val="0"/>
              <w:adjustRightInd w:val="0"/>
              <w:textAlignment w:val="baseline"/>
              <w:rPr>
                <w:rFonts w:ascii="Arial" w:eastAsia="Times New Roman" w:hAnsi="Arial"/>
                <w:b/>
                <w:bCs/>
                <w:sz w:val="22"/>
                <w:szCs w:val="22"/>
                <w:rtl/>
                <w:lang w:eastAsia="he-IL"/>
              </w:rPr>
            </w:pPr>
            <w:r w:rsidRPr="007367F8">
              <w:rPr>
                <w:rFonts w:ascii="Arial" w:eastAsia="Times New Roman" w:hAnsi="Arial"/>
                <w:b/>
                <w:bCs/>
                <w:sz w:val="22"/>
                <w:szCs w:val="22"/>
                <w:rtl/>
                <w:lang w:eastAsia="he-IL"/>
              </w:rPr>
              <w:t>ת.ז.</w:t>
            </w:r>
          </w:p>
        </w:tc>
        <w:tc>
          <w:tcPr>
            <w:tcW w:w="1579" w:type="dxa"/>
            <w:shd w:val="clear" w:color="auto" w:fill="E6E6E6"/>
          </w:tcPr>
          <w:p w:rsidR="0073143C" w:rsidRPr="007367F8" w:rsidRDefault="0073143C" w:rsidP="0073143C">
            <w:pPr>
              <w:widowControl w:val="0"/>
              <w:adjustRightInd w:val="0"/>
              <w:textAlignment w:val="baseline"/>
              <w:rPr>
                <w:rFonts w:ascii="Arial" w:eastAsia="Times New Roman" w:hAnsi="Arial"/>
                <w:b/>
                <w:bCs/>
                <w:sz w:val="22"/>
                <w:szCs w:val="22"/>
                <w:rtl/>
                <w:lang w:eastAsia="he-IL"/>
              </w:rPr>
            </w:pPr>
            <w:r w:rsidRPr="007367F8">
              <w:rPr>
                <w:rFonts w:ascii="Arial" w:eastAsia="Times New Roman" w:hAnsi="Arial"/>
                <w:b/>
                <w:bCs/>
                <w:sz w:val="22"/>
                <w:szCs w:val="22"/>
                <w:rtl/>
                <w:lang w:eastAsia="he-IL"/>
              </w:rPr>
              <w:t>חתימה וחותמת תאגיד</w:t>
            </w:r>
          </w:p>
        </w:tc>
        <w:tc>
          <w:tcPr>
            <w:tcW w:w="1944" w:type="dxa"/>
            <w:shd w:val="clear" w:color="auto" w:fill="E6E6E6"/>
          </w:tcPr>
          <w:p w:rsidR="0073143C" w:rsidRPr="007367F8" w:rsidRDefault="0073143C" w:rsidP="0073143C">
            <w:pPr>
              <w:widowControl w:val="0"/>
              <w:adjustRightInd w:val="0"/>
              <w:textAlignment w:val="baseline"/>
              <w:rPr>
                <w:rFonts w:ascii="Arial" w:eastAsia="Times New Roman" w:hAnsi="Arial"/>
                <w:b/>
                <w:bCs/>
                <w:sz w:val="22"/>
                <w:szCs w:val="22"/>
                <w:rtl/>
                <w:lang w:eastAsia="he-IL"/>
              </w:rPr>
            </w:pPr>
            <w:r w:rsidRPr="007367F8">
              <w:rPr>
                <w:rFonts w:ascii="Arial" w:eastAsia="Times New Roman" w:hAnsi="Arial"/>
                <w:b/>
                <w:bCs/>
                <w:sz w:val="22"/>
                <w:szCs w:val="22"/>
                <w:rtl/>
                <w:lang w:eastAsia="he-IL"/>
              </w:rPr>
              <w:t>תאריך</w:t>
            </w:r>
          </w:p>
        </w:tc>
      </w:tr>
      <w:tr w:rsidR="0073143C" w:rsidRPr="007367F8" w:rsidTr="0073143C">
        <w:tc>
          <w:tcPr>
            <w:tcW w:w="2016" w:type="dxa"/>
            <w:tcBorders>
              <w:top w:val="single" w:sz="4" w:space="0" w:color="auto"/>
              <w:bottom w:val="single" w:sz="4" w:space="0" w:color="auto"/>
            </w:tcBorders>
            <w:shd w:val="clear" w:color="auto" w:fill="auto"/>
          </w:tcPr>
          <w:p w:rsidR="0073143C" w:rsidRPr="007367F8" w:rsidRDefault="0073143C" w:rsidP="0073143C">
            <w:pPr>
              <w:widowControl w:val="0"/>
              <w:adjustRightInd w:val="0"/>
              <w:textAlignment w:val="baseline"/>
              <w:rPr>
                <w:rFonts w:ascii="Arial" w:eastAsia="Times New Roman" w:hAnsi="Arial"/>
                <w:b/>
                <w:bCs/>
                <w:sz w:val="22"/>
                <w:szCs w:val="22"/>
                <w:rtl/>
                <w:lang w:eastAsia="he-IL"/>
              </w:rPr>
            </w:pPr>
          </w:p>
        </w:tc>
        <w:tc>
          <w:tcPr>
            <w:tcW w:w="2201" w:type="dxa"/>
            <w:shd w:val="clear" w:color="auto" w:fill="auto"/>
          </w:tcPr>
          <w:p w:rsidR="0073143C" w:rsidRPr="007367F8" w:rsidRDefault="0073143C" w:rsidP="0073143C">
            <w:pPr>
              <w:widowControl w:val="0"/>
              <w:adjustRightInd w:val="0"/>
              <w:textAlignment w:val="baseline"/>
              <w:rPr>
                <w:rFonts w:ascii="Arial" w:eastAsia="Times New Roman" w:hAnsi="Arial"/>
                <w:b/>
                <w:bCs/>
                <w:sz w:val="22"/>
                <w:szCs w:val="22"/>
                <w:rtl/>
                <w:lang w:eastAsia="he-IL"/>
              </w:rPr>
            </w:pPr>
          </w:p>
        </w:tc>
        <w:tc>
          <w:tcPr>
            <w:tcW w:w="1579" w:type="dxa"/>
            <w:shd w:val="clear" w:color="auto" w:fill="auto"/>
          </w:tcPr>
          <w:p w:rsidR="0073143C" w:rsidRPr="007367F8" w:rsidRDefault="0073143C" w:rsidP="0073143C">
            <w:pPr>
              <w:widowControl w:val="0"/>
              <w:adjustRightInd w:val="0"/>
              <w:textAlignment w:val="baseline"/>
              <w:rPr>
                <w:rFonts w:ascii="Arial" w:eastAsia="Times New Roman" w:hAnsi="Arial"/>
                <w:b/>
                <w:bCs/>
                <w:sz w:val="22"/>
                <w:szCs w:val="22"/>
                <w:rtl/>
                <w:lang w:eastAsia="he-IL"/>
              </w:rPr>
            </w:pPr>
          </w:p>
        </w:tc>
        <w:tc>
          <w:tcPr>
            <w:tcW w:w="1944" w:type="dxa"/>
            <w:shd w:val="clear" w:color="auto" w:fill="auto"/>
          </w:tcPr>
          <w:p w:rsidR="0073143C" w:rsidRPr="007367F8" w:rsidRDefault="0073143C" w:rsidP="0073143C">
            <w:pPr>
              <w:widowControl w:val="0"/>
              <w:adjustRightInd w:val="0"/>
              <w:textAlignment w:val="baseline"/>
              <w:rPr>
                <w:rFonts w:ascii="Arial" w:eastAsia="Times New Roman" w:hAnsi="Arial"/>
                <w:b/>
                <w:bCs/>
                <w:sz w:val="22"/>
                <w:szCs w:val="22"/>
                <w:rtl/>
                <w:lang w:eastAsia="he-IL"/>
              </w:rPr>
            </w:pPr>
          </w:p>
        </w:tc>
      </w:tr>
      <w:tr w:rsidR="0073143C" w:rsidRPr="007367F8" w:rsidTr="0073143C">
        <w:tc>
          <w:tcPr>
            <w:tcW w:w="2016" w:type="dxa"/>
            <w:tcBorders>
              <w:top w:val="single" w:sz="4" w:space="0" w:color="auto"/>
              <w:bottom w:val="single" w:sz="4" w:space="0" w:color="auto"/>
            </w:tcBorders>
            <w:shd w:val="clear" w:color="auto" w:fill="auto"/>
          </w:tcPr>
          <w:p w:rsidR="0073143C" w:rsidRPr="007367F8" w:rsidRDefault="0073143C" w:rsidP="0073143C">
            <w:pPr>
              <w:widowControl w:val="0"/>
              <w:adjustRightInd w:val="0"/>
              <w:textAlignment w:val="baseline"/>
              <w:rPr>
                <w:rFonts w:ascii="Arial" w:eastAsia="Times New Roman" w:hAnsi="Arial"/>
                <w:b/>
                <w:bCs/>
                <w:sz w:val="22"/>
                <w:szCs w:val="22"/>
                <w:rtl/>
                <w:lang w:eastAsia="he-IL"/>
              </w:rPr>
            </w:pPr>
          </w:p>
        </w:tc>
        <w:tc>
          <w:tcPr>
            <w:tcW w:w="2201" w:type="dxa"/>
            <w:shd w:val="clear" w:color="auto" w:fill="auto"/>
          </w:tcPr>
          <w:p w:rsidR="0073143C" w:rsidRPr="007367F8" w:rsidRDefault="0073143C" w:rsidP="0073143C">
            <w:pPr>
              <w:widowControl w:val="0"/>
              <w:adjustRightInd w:val="0"/>
              <w:textAlignment w:val="baseline"/>
              <w:rPr>
                <w:rFonts w:ascii="Arial" w:eastAsia="Times New Roman" w:hAnsi="Arial"/>
                <w:b/>
                <w:bCs/>
                <w:sz w:val="22"/>
                <w:szCs w:val="22"/>
                <w:rtl/>
                <w:lang w:eastAsia="he-IL"/>
              </w:rPr>
            </w:pPr>
          </w:p>
        </w:tc>
        <w:tc>
          <w:tcPr>
            <w:tcW w:w="1579" w:type="dxa"/>
            <w:shd w:val="clear" w:color="auto" w:fill="auto"/>
          </w:tcPr>
          <w:p w:rsidR="0073143C" w:rsidRPr="007367F8" w:rsidRDefault="0073143C" w:rsidP="0073143C">
            <w:pPr>
              <w:widowControl w:val="0"/>
              <w:adjustRightInd w:val="0"/>
              <w:textAlignment w:val="baseline"/>
              <w:rPr>
                <w:rFonts w:ascii="Arial" w:eastAsia="Times New Roman" w:hAnsi="Arial"/>
                <w:b/>
                <w:bCs/>
                <w:sz w:val="22"/>
                <w:szCs w:val="22"/>
                <w:rtl/>
                <w:lang w:eastAsia="he-IL"/>
              </w:rPr>
            </w:pPr>
          </w:p>
        </w:tc>
        <w:tc>
          <w:tcPr>
            <w:tcW w:w="1944" w:type="dxa"/>
            <w:shd w:val="clear" w:color="auto" w:fill="auto"/>
          </w:tcPr>
          <w:p w:rsidR="0073143C" w:rsidRPr="007367F8" w:rsidRDefault="0073143C" w:rsidP="0073143C">
            <w:pPr>
              <w:widowControl w:val="0"/>
              <w:adjustRightInd w:val="0"/>
              <w:textAlignment w:val="baseline"/>
              <w:rPr>
                <w:rFonts w:ascii="Arial" w:eastAsia="Times New Roman" w:hAnsi="Arial"/>
                <w:b/>
                <w:bCs/>
                <w:sz w:val="22"/>
                <w:szCs w:val="22"/>
                <w:rtl/>
                <w:lang w:eastAsia="he-IL"/>
              </w:rPr>
            </w:pPr>
          </w:p>
        </w:tc>
      </w:tr>
    </w:tbl>
    <w:p w:rsidR="0073143C" w:rsidRPr="007367F8" w:rsidRDefault="0073143C" w:rsidP="0073143C">
      <w:pPr>
        <w:keepLines/>
        <w:spacing w:before="120"/>
        <w:ind w:left="6"/>
        <w:rPr>
          <w:rFonts w:eastAsia="Times New Roman"/>
          <w:rtl/>
        </w:rPr>
      </w:pPr>
    </w:p>
    <w:p w:rsidR="000C7AA2" w:rsidRDefault="0073143C" w:rsidP="000C7AA2">
      <w:pPr>
        <w:widowControl w:val="0"/>
        <w:adjustRightInd w:val="0"/>
        <w:spacing w:line="240" w:lineRule="auto"/>
        <w:ind w:hanging="364"/>
        <w:contextualSpacing/>
        <w:jc w:val="left"/>
        <w:textAlignment w:val="baseline"/>
        <w:rPr>
          <w:rFonts w:ascii="Arial" w:eastAsia="MS Mincho" w:hAnsi="Arial"/>
          <w:b/>
          <w:bCs/>
          <w:sz w:val="28"/>
          <w:szCs w:val="28"/>
          <w:rtl/>
          <w:lang w:eastAsia="he-IL"/>
        </w:rPr>
      </w:pPr>
      <w:r w:rsidRPr="007367F8">
        <w:rPr>
          <w:rFonts w:eastAsia="Times New Roman"/>
          <w:b/>
          <w:bCs/>
          <w:sz w:val="32"/>
          <w:szCs w:val="32"/>
          <w:u w:val="single"/>
          <w:rtl/>
          <w:lang w:eastAsia="he-IL"/>
        </w:rPr>
        <w:br w:type="page"/>
      </w:r>
      <w:r w:rsidRPr="007367F8">
        <w:rPr>
          <w:rFonts w:ascii="Arial" w:eastAsia="Times New Roman" w:hAnsi="Arial" w:hint="cs"/>
          <w:b/>
          <w:bCs/>
          <w:sz w:val="32"/>
          <w:szCs w:val="32"/>
          <w:u w:val="single"/>
          <w:rtl/>
          <w:lang w:eastAsia="he-IL"/>
        </w:rPr>
        <w:lastRenderedPageBreak/>
        <w:t>נ</w:t>
      </w:r>
      <w:r w:rsidRPr="007367F8">
        <w:rPr>
          <w:rFonts w:ascii="Arial" w:eastAsia="Times New Roman" w:hAnsi="Arial"/>
          <w:b/>
          <w:bCs/>
          <w:sz w:val="32"/>
          <w:szCs w:val="32"/>
          <w:u w:val="single"/>
          <w:rtl/>
          <w:lang w:eastAsia="he-IL"/>
        </w:rPr>
        <w:t xml:space="preserve">ספח </w:t>
      </w:r>
      <w:r w:rsidRPr="007367F8">
        <w:rPr>
          <w:rFonts w:ascii="Arial" w:eastAsia="Times New Roman" w:hAnsi="Arial" w:hint="cs"/>
          <w:b/>
          <w:bCs/>
          <w:sz w:val="32"/>
          <w:szCs w:val="32"/>
          <w:u w:val="single"/>
          <w:rtl/>
          <w:lang w:eastAsia="he-IL"/>
        </w:rPr>
        <w:t xml:space="preserve">מס. </w:t>
      </w:r>
      <w:r w:rsidR="000C7AA2">
        <w:rPr>
          <w:rFonts w:ascii="Arial" w:eastAsia="Times New Roman" w:hAnsi="Arial" w:hint="cs"/>
          <w:b/>
          <w:bCs/>
          <w:sz w:val="32"/>
          <w:szCs w:val="32"/>
          <w:u w:val="single"/>
          <w:rtl/>
          <w:lang w:eastAsia="he-IL"/>
        </w:rPr>
        <w:t>6</w:t>
      </w:r>
      <w:r w:rsidRPr="007367F8">
        <w:rPr>
          <w:rFonts w:ascii="Arial" w:eastAsia="MS Mincho" w:hAnsi="Arial"/>
          <w:b/>
          <w:bCs/>
          <w:sz w:val="32"/>
          <w:szCs w:val="32"/>
          <w:rtl/>
          <w:lang w:eastAsia="he-IL"/>
        </w:rPr>
        <w:t>:</w:t>
      </w:r>
      <w:r w:rsidR="007B3F52">
        <w:rPr>
          <w:rFonts w:ascii="Arial" w:eastAsia="MS Mincho" w:hAnsi="Arial" w:hint="cs"/>
          <w:b/>
          <w:bCs/>
          <w:sz w:val="32"/>
          <w:szCs w:val="32"/>
          <w:rtl/>
          <w:lang w:eastAsia="he-IL"/>
        </w:rPr>
        <w:t xml:space="preserve"> </w:t>
      </w:r>
    </w:p>
    <w:p w:rsidR="0073143C" w:rsidRPr="007367F8" w:rsidRDefault="0073143C" w:rsidP="007B3F52">
      <w:pPr>
        <w:widowControl w:val="0"/>
        <w:adjustRightInd w:val="0"/>
        <w:spacing w:line="240" w:lineRule="auto"/>
        <w:ind w:hanging="364"/>
        <w:contextualSpacing/>
        <w:jc w:val="left"/>
        <w:textAlignment w:val="baseline"/>
        <w:rPr>
          <w:rFonts w:ascii="Arial" w:eastAsia="MS Mincho" w:hAnsi="Arial"/>
          <w:b/>
          <w:bCs/>
          <w:sz w:val="28"/>
          <w:szCs w:val="28"/>
          <w:rtl/>
          <w:lang w:eastAsia="he-IL"/>
        </w:rPr>
      </w:pPr>
      <w:r w:rsidRPr="007367F8">
        <w:rPr>
          <w:rFonts w:ascii="Arial" w:eastAsia="MS Mincho" w:hAnsi="Arial" w:hint="cs"/>
          <w:b/>
          <w:bCs/>
          <w:sz w:val="28"/>
          <w:szCs w:val="28"/>
          <w:rtl/>
          <w:lang w:eastAsia="he-IL"/>
        </w:rPr>
        <w:t>תצהיר המציע לעניין</w:t>
      </w:r>
      <w:r w:rsidRPr="007367F8">
        <w:rPr>
          <w:rFonts w:ascii="Arial" w:eastAsia="MS Mincho" w:hAnsi="Arial"/>
          <w:b/>
          <w:bCs/>
          <w:sz w:val="28"/>
          <w:szCs w:val="28"/>
          <w:rtl/>
          <w:lang w:eastAsia="he-IL"/>
        </w:rPr>
        <w:t xml:space="preserve"> </w:t>
      </w:r>
      <w:r w:rsidRPr="007367F8">
        <w:rPr>
          <w:rFonts w:ascii="Arial" w:eastAsia="MS Mincho" w:hAnsi="Arial" w:hint="cs"/>
          <w:b/>
          <w:bCs/>
          <w:sz w:val="28"/>
          <w:szCs w:val="28"/>
          <w:rtl/>
          <w:lang w:eastAsia="he-IL"/>
        </w:rPr>
        <w:t>אי תיאום הצעות</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3143C" w:rsidRPr="007367F8" w:rsidTr="0073143C">
        <w:tc>
          <w:tcPr>
            <w:tcW w:w="1015" w:type="dxa"/>
            <w:shd w:val="clear" w:color="auto" w:fill="D9D9D9"/>
          </w:tcPr>
          <w:p w:rsidR="0073143C" w:rsidRPr="007367F8" w:rsidRDefault="0073143C" w:rsidP="0073143C">
            <w:pPr>
              <w:widowControl w:val="0"/>
              <w:adjustRightInd w:val="0"/>
              <w:spacing w:before="40" w:after="40" w:line="240" w:lineRule="auto"/>
              <w:ind w:right="284"/>
              <w:textAlignment w:val="baseline"/>
              <w:rPr>
                <w:rFonts w:ascii="Arial" w:eastAsia="Times New Roman" w:hAnsi="Arial"/>
                <w:b/>
                <w:bCs/>
                <w:sz w:val="20"/>
                <w:szCs w:val="20"/>
                <w:rtl/>
              </w:rPr>
            </w:pPr>
            <w:r w:rsidRPr="007367F8">
              <w:rPr>
                <w:rFonts w:ascii="Arial" w:eastAsia="Times New Roman" w:hAnsi="Arial"/>
                <w:b/>
                <w:bCs/>
                <w:sz w:val="20"/>
                <w:szCs w:val="20"/>
                <w:rtl/>
              </w:rPr>
              <w:t>תאריך</w:t>
            </w:r>
          </w:p>
        </w:tc>
        <w:tc>
          <w:tcPr>
            <w:tcW w:w="1423" w:type="dxa"/>
            <w:shd w:val="clear" w:color="auto" w:fill="auto"/>
          </w:tcPr>
          <w:p w:rsidR="0073143C" w:rsidRPr="007367F8" w:rsidRDefault="0073143C" w:rsidP="0073143C">
            <w:pPr>
              <w:widowControl w:val="0"/>
              <w:adjustRightInd w:val="0"/>
              <w:spacing w:before="40" w:after="40" w:line="240" w:lineRule="auto"/>
              <w:ind w:right="284"/>
              <w:textAlignment w:val="baseline"/>
              <w:rPr>
                <w:rFonts w:ascii="Arial" w:eastAsia="Times New Roman" w:hAnsi="Arial"/>
                <w:rtl/>
              </w:rPr>
            </w:pPr>
          </w:p>
        </w:tc>
      </w:tr>
    </w:tbl>
    <w:p w:rsidR="000C7AA2" w:rsidRPr="007367F8" w:rsidRDefault="000C7AA2" w:rsidP="000C7AA2">
      <w:pPr>
        <w:widowControl w:val="0"/>
        <w:adjustRightInd w:val="0"/>
        <w:spacing w:line="240" w:lineRule="auto"/>
        <w:ind w:right="284"/>
        <w:textAlignment w:val="baseline"/>
        <w:rPr>
          <w:rFonts w:ascii="FrankRuehl" w:eastAsia="Times New Roman" w:hAnsi="FrankRuehl"/>
          <w:b/>
          <w:bCs/>
          <w:rtl/>
        </w:rPr>
      </w:pPr>
      <w:r w:rsidRPr="007367F8">
        <w:rPr>
          <w:rFonts w:ascii="FrankRuehl" w:eastAsia="Times New Roman" w:hAnsi="FrankRuehl"/>
          <w:b/>
          <w:bCs/>
          <w:rtl/>
        </w:rPr>
        <w:t>לכבוד</w:t>
      </w:r>
      <w:r w:rsidRPr="007367F8">
        <w:rPr>
          <w:rFonts w:ascii="FrankRuehl" w:eastAsia="Times New Roman" w:hAnsi="FrankRuehl" w:hint="cs"/>
          <w:b/>
          <w:bCs/>
          <w:rtl/>
        </w:rPr>
        <w:t>:</w:t>
      </w:r>
      <w:r w:rsidRPr="007367F8">
        <w:rPr>
          <w:rFonts w:ascii="FrankRuehl" w:eastAsia="Times New Roman" w:hAnsi="FrankRuehl"/>
          <w:b/>
          <w:bCs/>
          <w:rtl/>
        </w:rPr>
        <w:t xml:space="preserve"> </w:t>
      </w:r>
    </w:p>
    <w:p w:rsidR="000C7AA2" w:rsidRDefault="000C7AA2" w:rsidP="000C7AA2">
      <w:pPr>
        <w:widowControl w:val="0"/>
        <w:adjustRightInd w:val="0"/>
        <w:spacing w:line="240" w:lineRule="auto"/>
        <w:ind w:right="284"/>
        <w:textAlignment w:val="baseline"/>
        <w:rPr>
          <w:rFonts w:ascii="FrankRuehl" w:eastAsia="Times New Roman" w:hAnsi="FrankRuehl"/>
          <w:b/>
          <w:bCs/>
          <w:rtl/>
        </w:rPr>
      </w:pPr>
      <w:r>
        <w:rPr>
          <w:rFonts w:ascii="FrankRuehl" w:eastAsia="Times New Roman" w:hAnsi="FrankRuehl" w:hint="cs"/>
          <w:b/>
          <w:bCs/>
          <w:rtl/>
        </w:rPr>
        <w:t>משרד הבינוי והשיכון</w:t>
      </w:r>
    </w:p>
    <w:p w:rsidR="000C7AA2" w:rsidRPr="007367F8" w:rsidRDefault="000C7AA2" w:rsidP="000C7AA2">
      <w:pPr>
        <w:widowControl w:val="0"/>
        <w:adjustRightInd w:val="0"/>
        <w:spacing w:line="240" w:lineRule="auto"/>
        <w:ind w:right="284"/>
        <w:textAlignment w:val="baseline"/>
        <w:rPr>
          <w:rFonts w:ascii="FrankRuehl" w:eastAsia="Times New Roman" w:hAnsi="FrankRuehl"/>
          <w:b/>
          <w:bCs/>
          <w:rtl/>
        </w:rPr>
      </w:pPr>
      <w:r>
        <w:rPr>
          <w:rFonts w:ascii="FrankRuehl" w:eastAsia="Times New Roman" w:hAnsi="FrankRuehl" w:hint="cs"/>
          <w:b/>
          <w:bCs/>
          <w:rtl/>
        </w:rPr>
        <w:t>קלרמון גאנו 3 ירושלים</w:t>
      </w:r>
    </w:p>
    <w:p w:rsidR="000C7AA2" w:rsidRPr="007367F8" w:rsidRDefault="000C7AA2" w:rsidP="000C7AA2">
      <w:pPr>
        <w:keepLines/>
        <w:spacing w:line="240" w:lineRule="auto"/>
        <w:ind w:left="6"/>
        <w:jc w:val="center"/>
        <w:rPr>
          <w:rFonts w:eastAsia="Times New Roman"/>
          <w:rtl/>
        </w:rPr>
      </w:pPr>
    </w:p>
    <w:p w:rsidR="0069780C" w:rsidRDefault="0069780C" w:rsidP="0069780C">
      <w:pPr>
        <w:keepLines/>
        <w:spacing w:line="240" w:lineRule="auto"/>
        <w:ind w:left="6"/>
        <w:jc w:val="center"/>
        <w:rPr>
          <w:rFonts w:eastAsia="Times New Roman"/>
          <w:b/>
          <w:bCs/>
          <w:rtl/>
          <w:lang w:eastAsia="he-IL"/>
        </w:rPr>
      </w:pPr>
      <w:r w:rsidRPr="0069780C">
        <w:rPr>
          <w:rFonts w:eastAsia="Times New Roman"/>
          <w:rtl/>
        </w:rPr>
        <w:t>הנדון:</w:t>
      </w:r>
      <w:r w:rsidRPr="0069780C">
        <w:rPr>
          <w:rFonts w:eastAsia="Times New Roman" w:hint="cs"/>
          <w:rtl/>
        </w:rPr>
        <w:t xml:space="preserve"> </w:t>
      </w:r>
      <w:r w:rsidRPr="0069780C">
        <w:rPr>
          <w:rFonts w:eastAsia="Times New Roman" w:hint="cs"/>
          <w:b/>
          <w:bCs/>
          <w:rtl/>
          <w:lang w:eastAsia="he-IL"/>
        </w:rPr>
        <w:t xml:space="preserve">מכרז מס. </w:t>
      </w:r>
      <w:r w:rsidR="006872E1">
        <w:rPr>
          <w:rFonts w:eastAsia="Times New Roman" w:hint="cs"/>
          <w:b/>
          <w:bCs/>
          <w:rtl/>
          <w:lang w:eastAsia="he-IL"/>
        </w:rPr>
        <w:t>60/20</w:t>
      </w:r>
      <w:r w:rsidRPr="0069780C">
        <w:rPr>
          <w:rFonts w:eastAsia="Times New Roman" w:hint="cs"/>
          <w:b/>
          <w:bCs/>
          <w:rtl/>
          <w:lang w:eastAsia="he-IL"/>
        </w:rPr>
        <w:t xml:space="preserve">18, למתן שירותי בקרה אודות פעילות מערך הדיור </w:t>
      </w:r>
    </w:p>
    <w:p w:rsidR="0069780C" w:rsidRPr="0069780C" w:rsidRDefault="005010F7" w:rsidP="0069780C">
      <w:pPr>
        <w:keepLines/>
        <w:spacing w:line="240" w:lineRule="auto"/>
        <w:ind w:left="6"/>
        <w:jc w:val="center"/>
        <w:rPr>
          <w:rFonts w:eastAsia="Times New Roman"/>
          <w:b/>
          <w:bCs/>
          <w:u w:val="single"/>
          <w:rtl/>
        </w:rPr>
      </w:pPr>
      <w:r>
        <w:rPr>
          <w:rFonts w:eastAsia="Times New Roman" w:hint="cs"/>
          <w:b/>
          <w:bCs/>
          <w:rtl/>
          <w:lang w:eastAsia="he-IL"/>
        </w:rPr>
        <w:t>והטיפול בבקשות לסיוע בדיור</w:t>
      </w:r>
    </w:p>
    <w:p w:rsidR="0069780C" w:rsidRPr="0069780C" w:rsidRDefault="0069780C" w:rsidP="0069780C">
      <w:pPr>
        <w:keepLines/>
        <w:spacing w:line="240" w:lineRule="auto"/>
        <w:ind w:left="6"/>
        <w:jc w:val="center"/>
        <w:rPr>
          <w:rFonts w:eastAsia="Times New Roman"/>
          <w:b/>
          <w:bCs/>
          <w:u w:val="single"/>
          <w:rtl/>
        </w:rPr>
      </w:pPr>
      <w:r w:rsidRPr="0069780C">
        <w:rPr>
          <w:rFonts w:eastAsia="Times New Roman" w:hint="cs"/>
          <w:b/>
          <w:bCs/>
          <w:u w:val="single"/>
          <w:rtl/>
        </w:rPr>
        <w:t>(להלן - "המכרז")</w:t>
      </w:r>
    </w:p>
    <w:p w:rsidR="00661CF3" w:rsidRPr="007367F8" w:rsidRDefault="00661CF3" w:rsidP="00661CF3">
      <w:pPr>
        <w:spacing w:line="240" w:lineRule="auto"/>
        <w:rPr>
          <w:rFonts w:ascii="Arial" w:hAnsi="Arial"/>
          <w:sz w:val="22"/>
          <w:szCs w:val="22"/>
          <w:rtl/>
        </w:rPr>
      </w:pPr>
    </w:p>
    <w:p w:rsidR="00661CF3" w:rsidRPr="007367F8" w:rsidRDefault="00661CF3" w:rsidP="00661CF3">
      <w:pPr>
        <w:spacing w:line="240" w:lineRule="auto"/>
        <w:rPr>
          <w:rFonts w:ascii="Arial" w:hAnsi="Arial"/>
          <w:sz w:val="22"/>
          <w:szCs w:val="22"/>
          <w:rtl/>
        </w:rPr>
      </w:pPr>
    </w:p>
    <w:p w:rsidR="0073143C" w:rsidRPr="007367F8" w:rsidRDefault="0073143C" w:rsidP="00661CF3">
      <w:pPr>
        <w:rPr>
          <w:rFonts w:ascii="Arial" w:hAnsi="Arial"/>
          <w:sz w:val="22"/>
          <w:szCs w:val="22"/>
          <w:rtl/>
        </w:rPr>
      </w:pPr>
      <w:r w:rsidRPr="007367F8">
        <w:rPr>
          <w:rFonts w:ascii="Arial" w:hAnsi="Arial"/>
          <w:sz w:val="22"/>
          <w:szCs w:val="22"/>
          <w:rtl/>
        </w:rPr>
        <w:t xml:space="preserve">אני הח"מ______________________________ מס ת"ז _____________ העובד בתאגיד _____________________ (שם התאגיד) מצהיר בזאת כי: </w:t>
      </w:r>
    </w:p>
    <w:p w:rsidR="0073143C" w:rsidRPr="007367F8" w:rsidRDefault="0073143C" w:rsidP="00661CF3">
      <w:pPr>
        <w:pStyle w:val="10"/>
        <w:spacing w:before="120" w:line="360" w:lineRule="auto"/>
        <w:rPr>
          <w:rFonts w:ascii="Arial" w:hAnsi="Arial"/>
          <w:sz w:val="22"/>
          <w:szCs w:val="22"/>
          <w:rtl/>
        </w:rPr>
      </w:pPr>
      <w:r w:rsidRPr="007367F8">
        <w:rPr>
          <w:rFonts w:ascii="Arial" w:hAnsi="Arial"/>
          <w:sz w:val="22"/>
          <w:szCs w:val="22"/>
          <w:rtl/>
        </w:rPr>
        <w:t xml:space="preserve">אני מוסמך לחתום על תצהיר זה בשם התאגיד ומנהליו. </w:t>
      </w:r>
    </w:p>
    <w:p w:rsidR="0073143C" w:rsidRPr="007367F8" w:rsidRDefault="0073143C" w:rsidP="00661CF3">
      <w:pPr>
        <w:pStyle w:val="10"/>
        <w:spacing w:before="120" w:line="360" w:lineRule="auto"/>
        <w:rPr>
          <w:rFonts w:ascii="Arial" w:hAnsi="Arial"/>
          <w:sz w:val="22"/>
          <w:szCs w:val="22"/>
          <w:rtl/>
        </w:rPr>
      </w:pPr>
      <w:r w:rsidRPr="007367F8">
        <w:rPr>
          <w:rFonts w:ascii="Arial" w:hAnsi="Arial"/>
          <w:sz w:val="22"/>
          <w:szCs w:val="22"/>
          <w:rtl/>
        </w:rPr>
        <w:t xml:space="preserve">אני נושא המשרה אשר אחראי בתאגיד להצעה המוגשת מטעם התאגיד במכרז זה. </w:t>
      </w:r>
    </w:p>
    <w:p w:rsidR="0073143C" w:rsidRPr="007367F8" w:rsidRDefault="0073143C" w:rsidP="00F15399">
      <w:pPr>
        <w:pStyle w:val="10"/>
        <w:spacing w:before="120" w:line="360" w:lineRule="auto"/>
        <w:rPr>
          <w:rFonts w:ascii="Arial" w:hAnsi="Arial"/>
          <w:sz w:val="22"/>
          <w:szCs w:val="22"/>
          <w:rtl/>
        </w:rPr>
      </w:pPr>
      <w:r w:rsidRPr="007367F8">
        <w:rPr>
          <w:rFonts w:ascii="Arial" w:hAnsi="Arial"/>
          <w:sz w:val="22"/>
          <w:szCs w:val="22"/>
          <w:rtl/>
        </w:rPr>
        <w:t>בכוונתי להשתמש, במסגרת הצעה זו בקבל</w:t>
      </w:r>
      <w:r w:rsidRPr="007367F8">
        <w:rPr>
          <w:rFonts w:ascii="Arial" w:hAnsi="Arial" w:hint="cs"/>
          <w:sz w:val="22"/>
          <w:szCs w:val="22"/>
          <w:rtl/>
        </w:rPr>
        <w:t>ן</w:t>
      </w:r>
      <w:r w:rsidRPr="007367F8">
        <w:rPr>
          <w:rFonts w:ascii="Arial" w:hAnsi="Arial"/>
          <w:sz w:val="22"/>
          <w:szCs w:val="22"/>
          <w:rtl/>
        </w:rPr>
        <w:t xml:space="preserve"> המשנה </w:t>
      </w:r>
      <w:r w:rsidRPr="007367F8">
        <w:rPr>
          <w:rFonts w:ascii="Arial" w:hAnsi="Arial" w:hint="cs"/>
          <w:sz w:val="22"/>
          <w:szCs w:val="22"/>
          <w:rtl/>
        </w:rPr>
        <w:t xml:space="preserve">עבור מתן שירותי </w:t>
      </w:r>
      <w:r w:rsidR="00F15399" w:rsidRPr="007367F8">
        <w:rPr>
          <w:rFonts w:ascii="Arial" w:hAnsi="Arial" w:hint="cs"/>
          <w:sz w:val="22"/>
          <w:szCs w:val="22"/>
          <w:rtl/>
        </w:rPr>
        <w:t>ה</w:t>
      </w:r>
      <w:r w:rsidR="00F15399">
        <w:rPr>
          <w:rFonts w:ascii="Arial" w:hAnsi="Arial" w:hint="cs"/>
          <w:sz w:val="22"/>
          <w:szCs w:val="22"/>
          <w:rtl/>
        </w:rPr>
        <w:t>בקר</w:t>
      </w:r>
      <w:r w:rsidR="00F15399" w:rsidRPr="007367F8">
        <w:rPr>
          <w:rFonts w:ascii="Arial" w:hAnsi="Arial" w:hint="cs"/>
          <w:sz w:val="22"/>
          <w:szCs w:val="22"/>
          <w:rtl/>
        </w:rPr>
        <w:t xml:space="preserve">ה </w:t>
      </w:r>
      <w:r w:rsidRPr="007367F8">
        <w:rPr>
          <w:rFonts w:ascii="Arial" w:hAnsi="Arial"/>
          <w:sz w:val="22"/>
          <w:szCs w:val="22"/>
          <w:rtl/>
        </w:rPr>
        <w:t>המפורט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73143C" w:rsidRPr="007367F8" w:rsidTr="0073143C">
        <w:tc>
          <w:tcPr>
            <w:tcW w:w="1955" w:type="dxa"/>
            <w:tcBorders>
              <w:bottom w:val="nil"/>
            </w:tcBorders>
            <w:shd w:val="clear" w:color="auto" w:fill="auto"/>
          </w:tcPr>
          <w:p w:rsidR="0073143C" w:rsidRPr="007367F8" w:rsidRDefault="0073143C" w:rsidP="00661CF3">
            <w:pPr>
              <w:ind w:firstLine="34"/>
              <w:rPr>
                <w:rFonts w:ascii="Arial" w:hAnsi="Arial"/>
                <w:sz w:val="22"/>
                <w:szCs w:val="22"/>
                <w:rtl/>
              </w:rPr>
            </w:pPr>
            <w:r w:rsidRPr="007367F8">
              <w:rPr>
                <w:rFonts w:ascii="Arial" w:hAnsi="Arial"/>
                <w:sz w:val="22"/>
                <w:szCs w:val="22"/>
                <w:rtl/>
              </w:rPr>
              <w:t>שם התאגיד</w:t>
            </w:r>
          </w:p>
        </w:tc>
        <w:tc>
          <w:tcPr>
            <w:tcW w:w="914" w:type="dxa"/>
            <w:tcBorders>
              <w:bottom w:val="nil"/>
            </w:tcBorders>
            <w:shd w:val="clear" w:color="auto" w:fill="auto"/>
          </w:tcPr>
          <w:p w:rsidR="0073143C" w:rsidRPr="007367F8" w:rsidRDefault="0073143C" w:rsidP="00661CF3">
            <w:pPr>
              <w:rPr>
                <w:rFonts w:ascii="Arial" w:hAnsi="Arial"/>
                <w:sz w:val="22"/>
                <w:szCs w:val="22"/>
                <w:rtl/>
              </w:rPr>
            </w:pPr>
          </w:p>
        </w:tc>
        <w:tc>
          <w:tcPr>
            <w:tcW w:w="2375" w:type="dxa"/>
            <w:tcBorders>
              <w:bottom w:val="nil"/>
            </w:tcBorders>
            <w:shd w:val="clear" w:color="auto" w:fill="auto"/>
          </w:tcPr>
          <w:p w:rsidR="0073143C" w:rsidRPr="007367F8" w:rsidRDefault="0073143C" w:rsidP="00661CF3">
            <w:pPr>
              <w:rPr>
                <w:rFonts w:ascii="Arial" w:hAnsi="Arial"/>
                <w:sz w:val="22"/>
                <w:szCs w:val="22"/>
                <w:rtl/>
              </w:rPr>
            </w:pPr>
            <w:r w:rsidRPr="007367F8">
              <w:rPr>
                <w:rFonts w:ascii="Arial" w:hAnsi="Arial"/>
                <w:sz w:val="22"/>
                <w:szCs w:val="22"/>
                <w:rtl/>
              </w:rPr>
              <w:t>תחום העבודה בו ניתנת קבלנות המשנה</w:t>
            </w:r>
          </w:p>
        </w:tc>
        <w:tc>
          <w:tcPr>
            <w:tcW w:w="851" w:type="dxa"/>
            <w:tcBorders>
              <w:bottom w:val="nil"/>
            </w:tcBorders>
            <w:shd w:val="clear" w:color="auto" w:fill="auto"/>
          </w:tcPr>
          <w:p w:rsidR="0073143C" w:rsidRPr="007367F8" w:rsidRDefault="0073143C" w:rsidP="00661CF3">
            <w:pPr>
              <w:rPr>
                <w:rFonts w:ascii="Arial" w:hAnsi="Arial"/>
                <w:sz w:val="22"/>
                <w:szCs w:val="22"/>
                <w:rtl/>
              </w:rPr>
            </w:pPr>
          </w:p>
        </w:tc>
        <w:tc>
          <w:tcPr>
            <w:tcW w:w="1980" w:type="dxa"/>
            <w:tcBorders>
              <w:bottom w:val="nil"/>
            </w:tcBorders>
            <w:shd w:val="clear" w:color="auto" w:fill="auto"/>
          </w:tcPr>
          <w:p w:rsidR="0073143C" w:rsidRPr="007367F8" w:rsidRDefault="0073143C" w:rsidP="00661CF3">
            <w:pPr>
              <w:rPr>
                <w:rFonts w:ascii="Arial" w:hAnsi="Arial"/>
                <w:sz w:val="22"/>
                <w:szCs w:val="22"/>
                <w:rtl/>
              </w:rPr>
            </w:pPr>
            <w:r w:rsidRPr="007367F8">
              <w:rPr>
                <w:rFonts w:ascii="Arial" w:hAnsi="Arial"/>
                <w:sz w:val="22"/>
                <w:szCs w:val="22"/>
                <w:rtl/>
              </w:rPr>
              <w:t>פרטי יצירת קשר</w:t>
            </w:r>
          </w:p>
        </w:tc>
      </w:tr>
      <w:tr w:rsidR="0073143C" w:rsidRPr="007367F8" w:rsidTr="0073143C">
        <w:tc>
          <w:tcPr>
            <w:tcW w:w="1955" w:type="dxa"/>
            <w:tcBorders>
              <w:bottom w:val="single" w:sz="4" w:space="0" w:color="auto"/>
            </w:tcBorders>
            <w:shd w:val="clear" w:color="auto" w:fill="auto"/>
          </w:tcPr>
          <w:p w:rsidR="0073143C" w:rsidRPr="007367F8" w:rsidRDefault="0073143C" w:rsidP="00661CF3">
            <w:pPr>
              <w:rPr>
                <w:rFonts w:ascii="Arial" w:hAnsi="Arial"/>
                <w:sz w:val="22"/>
                <w:szCs w:val="22"/>
                <w:rtl/>
              </w:rPr>
            </w:pPr>
          </w:p>
        </w:tc>
        <w:tc>
          <w:tcPr>
            <w:tcW w:w="914" w:type="dxa"/>
            <w:tcBorders>
              <w:bottom w:val="nil"/>
            </w:tcBorders>
            <w:shd w:val="clear" w:color="auto" w:fill="auto"/>
          </w:tcPr>
          <w:p w:rsidR="0073143C" w:rsidRPr="007367F8" w:rsidRDefault="0073143C" w:rsidP="00661CF3">
            <w:pPr>
              <w:rPr>
                <w:rFonts w:ascii="Arial" w:hAnsi="Arial"/>
                <w:sz w:val="22"/>
                <w:szCs w:val="22"/>
                <w:rtl/>
              </w:rPr>
            </w:pPr>
          </w:p>
        </w:tc>
        <w:tc>
          <w:tcPr>
            <w:tcW w:w="2375" w:type="dxa"/>
            <w:tcBorders>
              <w:bottom w:val="single" w:sz="4" w:space="0" w:color="auto"/>
            </w:tcBorders>
            <w:shd w:val="clear" w:color="auto" w:fill="auto"/>
          </w:tcPr>
          <w:p w:rsidR="0073143C" w:rsidRPr="007367F8" w:rsidRDefault="0073143C" w:rsidP="00661CF3">
            <w:pPr>
              <w:rPr>
                <w:rFonts w:ascii="Arial" w:hAnsi="Arial"/>
                <w:sz w:val="22"/>
                <w:szCs w:val="22"/>
                <w:rtl/>
              </w:rPr>
            </w:pPr>
          </w:p>
        </w:tc>
        <w:tc>
          <w:tcPr>
            <w:tcW w:w="851" w:type="dxa"/>
            <w:tcBorders>
              <w:bottom w:val="nil"/>
            </w:tcBorders>
            <w:shd w:val="clear" w:color="auto" w:fill="auto"/>
          </w:tcPr>
          <w:p w:rsidR="0073143C" w:rsidRPr="007367F8" w:rsidRDefault="0073143C" w:rsidP="00661CF3">
            <w:pPr>
              <w:rPr>
                <w:rFonts w:ascii="Arial" w:hAnsi="Arial"/>
                <w:sz w:val="22"/>
                <w:szCs w:val="22"/>
                <w:rtl/>
              </w:rPr>
            </w:pPr>
          </w:p>
        </w:tc>
        <w:tc>
          <w:tcPr>
            <w:tcW w:w="1980" w:type="dxa"/>
            <w:tcBorders>
              <w:bottom w:val="single" w:sz="4" w:space="0" w:color="auto"/>
            </w:tcBorders>
            <w:shd w:val="clear" w:color="auto" w:fill="auto"/>
          </w:tcPr>
          <w:p w:rsidR="0073143C" w:rsidRPr="007367F8" w:rsidRDefault="0073143C" w:rsidP="00661CF3">
            <w:pPr>
              <w:rPr>
                <w:rFonts w:ascii="Arial" w:hAnsi="Arial"/>
                <w:sz w:val="22"/>
                <w:szCs w:val="22"/>
                <w:rtl/>
              </w:rPr>
            </w:pPr>
          </w:p>
        </w:tc>
      </w:tr>
    </w:tbl>
    <w:p w:rsidR="00661CF3" w:rsidRPr="007367F8" w:rsidRDefault="0073143C" w:rsidP="00661CF3">
      <w:pPr>
        <w:pStyle w:val="10"/>
        <w:spacing w:before="120" w:line="360" w:lineRule="auto"/>
        <w:rPr>
          <w:rFonts w:ascii="Arial" w:hAnsi="Arial"/>
          <w:sz w:val="22"/>
          <w:szCs w:val="22"/>
        </w:rPr>
      </w:pPr>
      <w:r w:rsidRPr="007367F8">
        <w:rPr>
          <w:rFonts w:ascii="Arial" w:hAnsi="Arial"/>
          <w:sz w:val="22"/>
          <w:szCs w:val="22"/>
          <w:rtl/>
        </w:rPr>
        <w:t>המחירים ו/או הכמויות אשר מופיעים בהצעה זו הוחלטו על ידי התאגיד באופן עצמאי, ללא התייעצות, הסדר או קשר עם מציע אחר או עם מציע פוטנציאלי אחר (למעט קבל</w:t>
      </w:r>
      <w:r w:rsidRPr="007367F8">
        <w:rPr>
          <w:rFonts w:ascii="Arial" w:hAnsi="Arial" w:hint="cs"/>
          <w:sz w:val="22"/>
          <w:szCs w:val="22"/>
          <w:rtl/>
        </w:rPr>
        <w:t>ן</w:t>
      </w:r>
      <w:r w:rsidRPr="007367F8">
        <w:rPr>
          <w:rFonts w:ascii="Arial" w:hAnsi="Arial"/>
          <w:sz w:val="22"/>
          <w:szCs w:val="22"/>
          <w:rtl/>
        </w:rPr>
        <w:t xml:space="preserve"> המשנה אשר צויי</w:t>
      </w:r>
      <w:r w:rsidRPr="007367F8">
        <w:rPr>
          <w:rFonts w:ascii="Arial" w:hAnsi="Arial" w:hint="cs"/>
          <w:sz w:val="22"/>
          <w:szCs w:val="22"/>
          <w:rtl/>
        </w:rPr>
        <w:t xml:space="preserve">ן </w:t>
      </w:r>
      <w:r w:rsidRPr="007367F8">
        <w:rPr>
          <w:rFonts w:ascii="Arial" w:hAnsi="Arial"/>
          <w:sz w:val="22"/>
          <w:szCs w:val="22"/>
          <w:rtl/>
        </w:rPr>
        <w:t xml:space="preserve">בסעיף 3 לעיל). </w:t>
      </w:r>
    </w:p>
    <w:p w:rsidR="0073143C" w:rsidRPr="007367F8" w:rsidRDefault="0073143C" w:rsidP="00661CF3">
      <w:pPr>
        <w:pStyle w:val="10"/>
        <w:spacing w:before="120" w:line="360" w:lineRule="auto"/>
        <w:rPr>
          <w:rFonts w:ascii="Arial" w:hAnsi="Arial"/>
          <w:sz w:val="22"/>
          <w:szCs w:val="22"/>
          <w:rtl/>
        </w:rPr>
      </w:pPr>
      <w:r w:rsidRPr="007367F8">
        <w:rPr>
          <w:rFonts w:ascii="Arial" w:hAnsi="Arial"/>
          <w:sz w:val="22"/>
          <w:szCs w:val="22"/>
          <w:rtl/>
        </w:rPr>
        <w:t>המחירים ו/או הכמויות המופיעים בהצעה זו לא הוצגו בפני כל אדם או תאגיד אשר מציע הצעות במכרז זה או תאגיד אשר יש לו את הפוטנציאל להציע הצעות במכרז זה (למעט קבל</w:t>
      </w:r>
      <w:r w:rsidRPr="007367F8">
        <w:rPr>
          <w:rFonts w:ascii="Arial" w:hAnsi="Arial" w:hint="cs"/>
          <w:sz w:val="22"/>
          <w:szCs w:val="22"/>
          <w:rtl/>
        </w:rPr>
        <w:t>ן</w:t>
      </w:r>
      <w:r w:rsidRPr="007367F8">
        <w:rPr>
          <w:rFonts w:ascii="Arial" w:hAnsi="Arial"/>
          <w:sz w:val="22"/>
          <w:szCs w:val="22"/>
          <w:rtl/>
        </w:rPr>
        <w:t xml:space="preserve"> המשנה אשר צויי</w:t>
      </w:r>
      <w:r w:rsidRPr="007367F8">
        <w:rPr>
          <w:rFonts w:ascii="Arial" w:hAnsi="Arial" w:hint="cs"/>
          <w:sz w:val="22"/>
          <w:szCs w:val="22"/>
          <w:rtl/>
        </w:rPr>
        <w:t xml:space="preserve">ן </w:t>
      </w:r>
      <w:r w:rsidRPr="007367F8">
        <w:rPr>
          <w:rFonts w:ascii="Arial" w:hAnsi="Arial"/>
          <w:sz w:val="22"/>
          <w:szCs w:val="22"/>
          <w:rtl/>
        </w:rPr>
        <w:t xml:space="preserve">בסעיף 3 לעיל). </w:t>
      </w:r>
    </w:p>
    <w:p w:rsidR="0073143C" w:rsidRPr="007367F8" w:rsidRDefault="0073143C" w:rsidP="00661CF3">
      <w:pPr>
        <w:pStyle w:val="10"/>
        <w:spacing w:before="120" w:line="360" w:lineRule="auto"/>
        <w:rPr>
          <w:rFonts w:ascii="Arial" w:hAnsi="Arial"/>
          <w:sz w:val="22"/>
          <w:szCs w:val="22"/>
        </w:rPr>
      </w:pPr>
      <w:r w:rsidRPr="007367F8">
        <w:rPr>
          <w:rFonts w:ascii="Arial" w:hAnsi="Arial"/>
          <w:sz w:val="22"/>
          <w:szCs w:val="22"/>
          <w:rtl/>
        </w:rPr>
        <w:t xml:space="preserve">לא הייתי מעורב בניסיון להניא מתחרה אחר מלהגיש הצעות במכרז זה. </w:t>
      </w:r>
    </w:p>
    <w:p w:rsidR="0073143C" w:rsidRPr="007367F8" w:rsidRDefault="0073143C" w:rsidP="00661CF3">
      <w:pPr>
        <w:pStyle w:val="10"/>
        <w:spacing w:before="120" w:line="360" w:lineRule="auto"/>
        <w:rPr>
          <w:rFonts w:ascii="Arial" w:hAnsi="Arial"/>
          <w:sz w:val="22"/>
          <w:szCs w:val="22"/>
          <w:rtl/>
        </w:rPr>
      </w:pPr>
      <w:r w:rsidRPr="007367F8">
        <w:rPr>
          <w:rFonts w:ascii="Arial" w:hAnsi="Arial"/>
          <w:sz w:val="22"/>
          <w:szCs w:val="22"/>
          <w:rtl/>
        </w:rPr>
        <w:t xml:space="preserve">לא הייתי מעורב בניסיון לגרום למתחרה אחר להגיש הצעה גבוהה או נמוכה יותר מהצעתי זו. </w:t>
      </w:r>
    </w:p>
    <w:p w:rsidR="0073143C" w:rsidRPr="007367F8" w:rsidRDefault="0073143C" w:rsidP="00661CF3">
      <w:pPr>
        <w:pStyle w:val="10"/>
        <w:spacing w:before="120" w:line="360" w:lineRule="auto"/>
        <w:rPr>
          <w:rFonts w:ascii="Arial" w:hAnsi="Arial"/>
          <w:sz w:val="22"/>
          <w:szCs w:val="22"/>
          <w:rtl/>
        </w:rPr>
      </w:pPr>
      <w:r w:rsidRPr="007367F8">
        <w:rPr>
          <w:rFonts w:ascii="Arial" w:hAnsi="Arial"/>
          <w:sz w:val="22"/>
          <w:szCs w:val="22"/>
          <w:rtl/>
        </w:rPr>
        <w:t xml:space="preserve">לא הייתי מעורב בניסיון לגרום למתחרה להגיש הצעה בלתי תחרותית מכל סוג שהוא. </w:t>
      </w:r>
    </w:p>
    <w:p w:rsidR="0073143C" w:rsidRPr="007367F8" w:rsidRDefault="0073143C" w:rsidP="00661CF3">
      <w:pPr>
        <w:pStyle w:val="10"/>
        <w:spacing w:before="120" w:line="360" w:lineRule="auto"/>
        <w:rPr>
          <w:rFonts w:ascii="Arial" w:hAnsi="Arial"/>
          <w:sz w:val="22"/>
          <w:szCs w:val="22"/>
          <w:rtl/>
        </w:rPr>
      </w:pPr>
      <w:r w:rsidRPr="007367F8">
        <w:rPr>
          <w:rFonts w:ascii="Arial" w:hAnsi="Arial"/>
          <w:sz w:val="22"/>
          <w:szCs w:val="22"/>
          <w:rtl/>
        </w:rPr>
        <w:t xml:space="preserve">הצעה זו של התאגיד מוגשת בתום לב ולא נעשית בעקבות הסדר או דין ודברים עם מתחרה או מתחרה פוטנציאלי אחר במכרז זה. </w:t>
      </w:r>
    </w:p>
    <w:p w:rsidR="0073143C" w:rsidRPr="007367F8" w:rsidRDefault="0073143C" w:rsidP="00661CF3">
      <w:pPr>
        <w:rPr>
          <w:rFonts w:ascii="Arial" w:hAnsi="Arial"/>
          <w:b/>
          <w:bCs/>
          <w:sz w:val="22"/>
          <w:szCs w:val="22"/>
        </w:rPr>
      </w:pPr>
      <w:r w:rsidRPr="007367F8">
        <w:rPr>
          <w:rFonts w:ascii="Arial" w:hAnsi="Arial"/>
          <w:b/>
          <w:bCs/>
          <w:sz w:val="22"/>
          <w:szCs w:val="22"/>
          <w:u w:val="single"/>
          <w:rtl/>
        </w:rPr>
        <w:t xml:space="preserve">יש לסמן </w:t>
      </w:r>
      <w:r w:rsidRPr="007367F8">
        <w:rPr>
          <w:rFonts w:ascii="Arial" w:hAnsi="Arial"/>
          <w:b/>
          <w:bCs/>
          <w:sz w:val="22"/>
          <w:szCs w:val="22"/>
          <w:u w:val="single"/>
        </w:rPr>
        <w:t>V</w:t>
      </w:r>
      <w:r w:rsidRPr="007367F8">
        <w:rPr>
          <w:rFonts w:ascii="Arial" w:hAnsi="Arial"/>
          <w:b/>
          <w:bCs/>
          <w:sz w:val="22"/>
          <w:szCs w:val="22"/>
          <w:u w:val="single"/>
          <w:rtl/>
        </w:rPr>
        <w:t xml:space="preserve"> במקום המתאים</w:t>
      </w:r>
    </w:p>
    <w:p w:rsidR="0073143C" w:rsidRPr="007367F8" w:rsidRDefault="0073143C" w:rsidP="00163B36">
      <w:pPr>
        <w:numPr>
          <w:ilvl w:val="0"/>
          <w:numId w:val="37"/>
        </w:numPr>
        <w:tabs>
          <w:tab w:val="clear" w:pos="540"/>
          <w:tab w:val="num" w:pos="180"/>
        </w:tabs>
        <w:spacing w:before="120"/>
        <w:ind w:left="-180" w:firstLine="178"/>
        <w:rPr>
          <w:rFonts w:ascii="Arial" w:hAnsi="Arial"/>
          <w:sz w:val="22"/>
          <w:szCs w:val="22"/>
        </w:rPr>
      </w:pPr>
      <w:r w:rsidRPr="007367F8">
        <w:rPr>
          <w:rFonts w:ascii="Arial" w:hAnsi="Arial"/>
          <w:sz w:val="22"/>
          <w:szCs w:val="22"/>
          <w:rtl/>
        </w:rPr>
        <w:t xml:space="preserve">למיטב ידיעתי, התאגיד מציע ההצעה לא נמצא כרגע תחת חקירה בחשד לתיאום מכרז </w:t>
      </w:r>
    </w:p>
    <w:p w:rsidR="0073143C" w:rsidRPr="007367F8" w:rsidRDefault="0073143C" w:rsidP="00661CF3">
      <w:pPr>
        <w:rPr>
          <w:rFonts w:ascii="Arial" w:hAnsi="Arial"/>
          <w:sz w:val="22"/>
          <w:szCs w:val="22"/>
          <w:rtl/>
        </w:rPr>
      </w:pPr>
      <w:r w:rsidRPr="007367F8">
        <w:rPr>
          <w:rFonts w:ascii="Arial" w:hAnsi="Arial"/>
          <w:sz w:val="22"/>
          <w:szCs w:val="22"/>
          <w:rtl/>
        </w:rPr>
        <w:t>אם כן, אנא פרט:</w:t>
      </w:r>
    </w:p>
    <w:p w:rsidR="0073143C" w:rsidRPr="007367F8" w:rsidRDefault="0073143C" w:rsidP="00661CF3">
      <w:pPr>
        <w:rPr>
          <w:rFonts w:ascii="Arial" w:hAnsi="Arial"/>
          <w:sz w:val="22"/>
          <w:szCs w:val="22"/>
          <w:rtl/>
        </w:rPr>
      </w:pPr>
      <w:r w:rsidRPr="007367F8">
        <w:rPr>
          <w:rFonts w:ascii="Arial" w:hAnsi="Arial"/>
          <w:sz w:val="22"/>
          <w:szCs w:val="22"/>
          <w:rtl/>
        </w:rPr>
        <w:t>______________________________________________________________________________________________________________________________________________________________</w:t>
      </w:r>
      <w:r w:rsidRPr="007367F8">
        <w:rPr>
          <w:rFonts w:ascii="Arial" w:hAnsi="Arial"/>
          <w:sz w:val="22"/>
          <w:szCs w:val="22"/>
          <w:rtl/>
        </w:rPr>
        <w:lastRenderedPageBreak/>
        <w:t>________________________________________________________________________________________________________________</w:t>
      </w:r>
    </w:p>
    <w:p w:rsidR="0073143C" w:rsidRPr="007367F8" w:rsidRDefault="0073143C" w:rsidP="00661CF3">
      <w:pPr>
        <w:rPr>
          <w:rFonts w:ascii="Arial" w:hAnsi="Arial"/>
          <w:sz w:val="22"/>
          <w:szCs w:val="22"/>
          <w:rtl/>
        </w:rPr>
      </w:pPr>
    </w:p>
    <w:p w:rsidR="0073143C" w:rsidRPr="007367F8" w:rsidRDefault="0073143C" w:rsidP="00661CF3">
      <w:pPr>
        <w:rPr>
          <w:rFonts w:ascii="Arial" w:hAnsi="Arial"/>
          <w:sz w:val="22"/>
          <w:szCs w:val="22"/>
          <w:rtl/>
        </w:rPr>
      </w:pPr>
      <w:r w:rsidRPr="007367F8">
        <w:rPr>
          <w:rFonts w:ascii="Arial" w:hAnsi="Arial"/>
          <w:sz w:val="22"/>
          <w:szCs w:val="22"/>
          <w:rtl/>
        </w:rPr>
        <w:t xml:space="preserve">אני מודע לכך כי העונש על תיאום מכרז יכול להגיע עד חמש שנות מאסר בפועל לפי סעיף 47א לחוק ההגבלים העסקיים, תשמ"ח-1988. </w:t>
      </w:r>
    </w:p>
    <w:p w:rsidR="0073143C" w:rsidRPr="007367F8" w:rsidRDefault="0073143C" w:rsidP="00661CF3">
      <w:pPr>
        <w:rPr>
          <w:rFonts w:ascii="Arial" w:hAnsi="Arial"/>
          <w:sz w:val="22"/>
          <w:szCs w:val="22"/>
          <w:rtl/>
        </w:rPr>
      </w:pPr>
    </w:p>
    <w:tbl>
      <w:tblPr>
        <w:bidiVisual/>
        <w:tblW w:w="0" w:type="auto"/>
        <w:tblBorders>
          <w:insideH w:val="single" w:sz="4" w:space="0" w:color="auto"/>
        </w:tblBorders>
        <w:tblLook w:val="01E0" w:firstRow="1" w:lastRow="1" w:firstColumn="1" w:lastColumn="1" w:noHBand="0" w:noVBand="0"/>
      </w:tblPr>
      <w:tblGrid>
        <w:gridCol w:w="1518"/>
        <w:gridCol w:w="250"/>
        <w:gridCol w:w="1522"/>
        <w:gridCol w:w="279"/>
        <w:gridCol w:w="1820"/>
        <w:gridCol w:w="235"/>
        <w:gridCol w:w="1705"/>
        <w:gridCol w:w="235"/>
        <w:gridCol w:w="1456"/>
      </w:tblGrid>
      <w:tr w:rsidR="0073143C" w:rsidRPr="007367F8" w:rsidTr="0073143C">
        <w:tc>
          <w:tcPr>
            <w:tcW w:w="1548" w:type="dxa"/>
            <w:shd w:val="clear" w:color="auto" w:fill="auto"/>
          </w:tcPr>
          <w:p w:rsidR="0073143C" w:rsidRPr="007367F8" w:rsidRDefault="0073143C" w:rsidP="00661CF3">
            <w:pPr>
              <w:jc w:val="center"/>
              <w:rPr>
                <w:rFonts w:ascii="Arial" w:hAnsi="Arial"/>
                <w:sz w:val="22"/>
                <w:szCs w:val="22"/>
                <w:rtl/>
              </w:rPr>
            </w:pPr>
          </w:p>
        </w:tc>
        <w:tc>
          <w:tcPr>
            <w:tcW w:w="251" w:type="dxa"/>
            <w:tcBorders>
              <w:top w:val="nil"/>
              <w:bottom w:val="nil"/>
            </w:tcBorders>
            <w:shd w:val="clear" w:color="auto" w:fill="auto"/>
          </w:tcPr>
          <w:p w:rsidR="0073143C" w:rsidRPr="007367F8" w:rsidRDefault="0073143C" w:rsidP="00661CF3">
            <w:pPr>
              <w:jc w:val="center"/>
              <w:rPr>
                <w:rFonts w:ascii="Arial" w:hAnsi="Arial"/>
                <w:sz w:val="22"/>
                <w:szCs w:val="22"/>
                <w:rtl/>
              </w:rPr>
            </w:pPr>
          </w:p>
        </w:tc>
        <w:tc>
          <w:tcPr>
            <w:tcW w:w="1549" w:type="dxa"/>
            <w:shd w:val="clear" w:color="auto" w:fill="auto"/>
          </w:tcPr>
          <w:p w:rsidR="0073143C" w:rsidRPr="007367F8" w:rsidRDefault="0073143C" w:rsidP="00661CF3">
            <w:pPr>
              <w:jc w:val="center"/>
              <w:rPr>
                <w:rFonts w:ascii="Arial" w:hAnsi="Arial"/>
                <w:sz w:val="22"/>
                <w:szCs w:val="22"/>
                <w:rtl/>
              </w:rPr>
            </w:pPr>
          </w:p>
        </w:tc>
        <w:tc>
          <w:tcPr>
            <w:tcW w:w="281" w:type="dxa"/>
            <w:tcBorders>
              <w:top w:val="nil"/>
              <w:bottom w:val="nil"/>
            </w:tcBorders>
            <w:shd w:val="clear" w:color="auto" w:fill="auto"/>
          </w:tcPr>
          <w:p w:rsidR="0073143C" w:rsidRPr="007367F8" w:rsidRDefault="0073143C" w:rsidP="00661CF3">
            <w:pPr>
              <w:jc w:val="center"/>
              <w:rPr>
                <w:rFonts w:ascii="Arial" w:hAnsi="Arial"/>
                <w:sz w:val="22"/>
                <w:szCs w:val="22"/>
                <w:rtl/>
              </w:rPr>
            </w:pPr>
          </w:p>
        </w:tc>
        <w:tc>
          <w:tcPr>
            <w:tcW w:w="1859" w:type="dxa"/>
            <w:shd w:val="clear" w:color="auto" w:fill="auto"/>
          </w:tcPr>
          <w:p w:rsidR="0073143C" w:rsidRPr="007367F8" w:rsidRDefault="0073143C" w:rsidP="00661CF3">
            <w:pPr>
              <w:jc w:val="center"/>
              <w:rPr>
                <w:rFonts w:ascii="Arial" w:hAnsi="Arial"/>
                <w:sz w:val="22"/>
                <w:szCs w:val="22"/>
                <w:rtl/>
              </w:rPr>
            </w:pPr>
          </w:p>
        </w:tc>
        <w:tc>
          <w:tcPr>
            <w:tcW w:w="236" w:type="dxa"/>
            <w:tcBorders>
              <w:top w:val="nil"/>
              <w:bottom w:val="nil"/>
            </w:tcBorders>
            <w:shd w:val="clear" w:color="auto" w:fill="auto"/>
          </w:tcPr>
          <w:p w:rsidR="0073143C" w:rsidRPr="007367F8" w:rsidRDefault="0073143C" w:rsidP="00661CF3">
            <w:pPr>
              <w:jc w:val="center"/>
              <w:rPr>
                <w:rFonts w:ascii="Arial" w:hAnsi="Arial"/>
                <w:sz w:val="22"/>
                <w:szCs w:val="22"/>
                <w:rtl/>
              </w:rPr>
            </w:pPr>
          </w:p>
        </w:tc>
        <w:tc>
          <w:tcPr>
            <w:tcW w:w="1738" w:type="dxa"/>
            <w:shd w:val="clear" w:color="auto" w:fill="auto"/>
          </w:tcPr>
          <w:p w:rsidR="0073143C" w:rsidRPr="007367F8" w:rsidRDefault="0073143C" w:rsidP="00661CF3">
            <w:pPr>
              <w:jc w:val="center"/>
              <w:rPr>
                <w:rFonts w:ascii="Arial" w:hAnsi="Arial"/>
                <w:sz w:val="22"/>
                <w:szCs w:val="22"/>
                <w:rtl/>
              </w:rPr>
            </w:pPr>
          </w:p>
        </w:tc>
        <w:tc>
          <w:tcPr>
            <w:tcW w:w="236" w:type="dxa"/>
            <w:tcBorders>
              <w:top w:val="nil"/>
              <w:bottom w:val="nil"/>
            </w:tcBorders>
            <w:shd w:val="clear" w:color="auto" w:fill="auto"/>
          </w:tcPr>
          <w:p w:rsidR="0073143C" w:rsidRPr="007367F8" w:rsidRDefault="0073143C" w:rsidP="00661CF3">
            <w:pPr>
              <w:jc w:val="center"/>
              <w:rPr>
                <w:rFonts w:ascii="Arial" w:hAnsi="Arial"/>
                <w:sz w:val="22"/>
                <w:szCs w:val="22"/>
                <w:rtl/>
              </w:rPr>
            </w:pPr>
          </w:p>
        </w:tc>
        <w:tc>
          <w:tcPr>
            <w:tcW w:w="1480" w:type="dxa"/>
            <w:shd w:val="clear" w:color="auto" w:fill="auto"/>
          </w:tcPr>
          <w:p w:rsidR="0073143C" w:rsidRPr="007367F8" w:rsidRDefault="0073143C" w:rsidP="00661CF3">
            <w:pPr>
              <w:jc w:val="center"/>
              <w:rPr>
                <w:rFonts w:ascii="Arial" w:hAnsi="Arial"/>
                <w:sz w:val="22"/>
                <w:szCs w:val="22"/>
                <w:rtl/>
              </w:rPr>
            </w:pPr>
          </w:p>
        </w:tc>
      </w:tr>
      <w:tr w:rsidR="0073143C" w:rsidRPr="007367F8" w:rsidTr="0073143C">
        <w:tc>
          <w:tcPr>
            <w:tcW w:w="1548" w:type="dxa"/>
            <w:shd w:val="clear" w:color="auto" w:fill="auto"/>
          </w:tcPr>
          <w:p w:rsidR="0073143C" w:rsidRPr="007367F8" w:rsidRDefault="0073143C" w:rsidP="00661CF3">
            <w:pPr>
              <w:jc w:val="center"/>
              <w:rPr>
                <w:rFonts w:ascii="Arial" w:hAnsi="Arial"/>
                <w:sz w:val="22"/>
                <w:szCs w:val="22"/>
                <w:rtl/>
              </w:rPr>
            </w:pPr>
            <w:r w:rsidRPr="007367F8">
              <w:rPr>
                <w:rFonts w:ascii="Arial" w:hAnsi="Arial"/>
                <w:sz w:val="22"/>
                <w:szCs w:val="22"/>
                <w:rtl/>
              </w:rPr>
              <w:t>תאריך</w:t>
            </w:r>
          </w:p>
        </w:tc>
        <w:tc>
          <w:tcPr>
            <w:tcW w:w="251" w:type="dxa"/>
            <w:tcBorders>
              <w:top w:val="nil"/>
              <w:bottom w:val="nil"/>
            </w:tcBorders>
            <w:shd w:val="clear" w:color="auto" w:fill="auto"/>
          </w:tcPr>
          <w:p w:rsidR="0073143C" w:rsidRPr="007367F8" w:rsidRDefault="0073143C" w:rsidP="00661CF3">
            <w:pPr>
              <w:jc w:val="center"/>
              <w:rPr>
                <w:rFonts w:ascii="Arial" w:hAnsi="Arial"/>
                <w:sz w:val="22"/>
                <w:szCs w:val="22"/>
                <w:rtl/>
              </w:rPr>
            </w:pPr>
          </w:p>
        </w:tc>
        <w:tc>
          <w:tcPr>
            <w:tcW w:w="1549" w:type="dxa"/>
            <w:shd w:val="clear" w:color="auto" w:fill="auto"/>
          </w:tcPr>
          <w:p w:rsidR="0073143C" w:rsidRPr="007367F8" w:rsidRDefault="0073143C" w:rsidP="00661CF3">
            <w:pPr>
              <w:jc w:val="center"/>
              <w:rPr>
                <w:rFonts w:ascii="Arial" w:hAnsi="Arial"/>
                <w:sz w:val="22"/>
                <w:szCs w:val="22"/>
                <w:rtl/>
              </w:rPr>
            </w:pPr>
            <w:r w:rsidRPr="007367F8">
              <w:rPr>
                <w:rFonts w:ascii="Arial" w:hAnsi="Arial"/>
                <w:sz w:val="22"/>
                <w:szCs w:val="22"/>
                <w:rtl/>
              </w:rPr>
              <w:t>שם התאגיד</w:t>
            </w:r>
          </w:p>
        </w:tc>
        <w:tc>
          <w:tcPr>
            <w:tcW w:w="281" w:type="dxa"/>
            <w:tcBorders>
              <w:top w:val="nil"/>
              <w:bottom w:val="nil"/>
            </w:tcBorders>
            <w:shd w:val="clear" w:color="auto" w:fill="auto"/>
          </w:tcPr>
          <w:p w:rsidR="0073143C" w:rsidRPr="007367F8" w:rsidRDefault="0073143C" w:rsidP="00661CF3">
            <w:pPr>
              <w:jc w:val="center"/>
              <w:rPr>
                <w:rFonts w:ascii="Arial" w:hAnsi="Arial"/>
                <w:sz w:val="22"/>
                <w:szCs w:val="22"/>
                <w:rtl/>
              </w:rPr>
            </w:pPr>
          </w:p>
        </w:tc>
        <w:tc>
          <w:tcPr>
            <w:tcW w:w="1859" w:type="dxa"/>
            <w:shd w:val="clear" w:color="auto" w:fill="auto"/>
          </w:tcPr>
          <w:p w:rsidR="0073143C" w:rsidRPr="007367F8" w:rsidRDefault="0073143C" w:rsidP="00661CF3">
            <w:pPr>
              <w:jc w:val="center"/>
              <w:rPr>
                <w:rFonts w:ascii="Arial" w:hAnsi="Arial"/>
                <w:sz w:val="22"/>
                <w:szCs w:val="22"/>
                <w:rtl/>
              </w:rPr>
            </w:pPr>
            <w:r w:rsidRPr="007367F8">
              <w:rPr>
                <w:rFonts w:ascii="Arial" w:hAnsi="Arial"/>
                <w:sz w:val="22"/>
                <w:szCs w:val="22"/>
                <w:rtl/>
              </w:rPr>
              <w:t>חותמת התאגיד</w:t>
            </w:r>
          </w:p>
        </w:tc>
        <w:tc>
          <w:tcPr>
            <w:tcW w:w="236" w:type="dxa"/>
            <w:tcBorders>
              <w:top w:val="nil"/>
              <w:bottom w:val="nil"/>
            </w:tcBorders>
            <w:shd w:val="clear" w:color="auto" w:fill="auto"/>
          </w:tcPr>
          <w:p w:rsidR="0073143C" w:rsidRPr="007367F8" w:rsidRDefault="0073143C" w:rsidP="00661CF3">
            <w:pPr>
              <w:jc w:val="center"/>
              <w:rPr>
                <w:rFonts w:ascii="Arial" w:hAnsi="Arial"/>
                <w:sz w:val="22"/>
                <w:szCs w:val="22"/>
                <w:rtl/>
              </w:rPr>
            </w:pPr>
          </w:p>
        </w:tc>
        <w:tc>
          <w:tcPr>
            <w:tcW w:w="1738" w:type="dxa"/>
            <w:shd w:val="clear" w:color="auto" w:fill="auto"/>
          </w:tcPr>
          <w:p w:rsidR="0073143C" w:rsidRPr="007367F8" w:rsidRDefault="0073143C" w:rsidP="00661CF3">
            <w:pPr>
              <w:jc w:val="center"/>
              <w:rPr>
                <w:rFonts w:ascii="Arial" w:hAnsi="Arial"/>
                <w:sz w:val="22"/>
                <w:szCs w:val="22"/>
                <w:rtl/>
              </w:rPr>
            </w:pPr>
            <w:r w:rsidRPr="007367F8">
              <w:rPr>
                <w:rFonts w:ascii="Arial" w:hAnsi="Arial"/>
                <w:sz w:val="22"/>
                <w:szCs w:val="22"/>
                <w:rtl/>
              </w:rPr>
              <w:t>שם המצהיר</w:t>
            </w:r>
          </w:p>
        </w:tc>
        <w:tc>
          <w:tcPr>
            <w:tcW w:w="236" w:type="dxa"/>
            <w:tcBorders>
              <w:top w:val="nil"/>
              <w:bottom w:val="nil"/>
            </w:tcBorders>
            <w:shd w:val="clear" w:color="auto" w:fill="auto"/>
          </w:tcPr>
          <w:p w:rsidR="0073143C" w:rsidRPr="007367F8" w:rsidRDefault="0073143C" w:rsidP="00661CF3">
            <w:pPr>
              <w:jc w:val="center"/>
              <w:rPr>
                <w:rFonts w:ascii="Arial" w:hAnsi="Arial"/>
                <w:sz w:val="22"/>
                <w:szCs w:val="22"/>
                <w:rtl/>
              </w:rPr>
            </w:pPr>
          </w:p>
        </w:tc>
        <w:tc>
          <w:tcPr>
            <w:tcW w:w="1480" w:type="dxa"/>
            <w:shd w:val="clear" w:color="auto" w:fill="auto"/>
          </w:tcPr>
          <w:p w:rsidR="0073143C" w:rsidRPr="007367F8" w:rsidRDefault="0073143C" w:rsidP="00661CF3">
            <w:pPr>
              <w:jc w:val="center"/>
              <w:rPr>
                <w:rFonts w:ascii="Arial" w:hAnsi="Arial"/>
                <w:sz w:val="22"/>
                <w:szCs w:val="22"/>
                <w:rtl/>
              </w:rPr>
            </w:pPr>
            <w:r w:rsidRPr="007367F8">
              <w:rPr>
                <w:rFonts w:ascii="Arial" w:hAnsi="Arial"/>
                <w:sz w:val="22"/>
                <w:szCs w:val="22"/>
                <w:rtl/>
              </w:rPr>
              <w:t>חתימת המצהיר</w:t>
            </w:r>
          </w:p>
        </w:tc>
      </w:tr>
    </w:tbl>
    <w:p w:rsidR="0073143C" w:rsidRPr="007367F8" w:rsidRDefault="0073143C" w:rsidP="0073143C">
      <w:pPr>
        <w:rPr>
          <w:rFonts w:ascii="Arial" w:hAnsi="Arial"/>
          <w:sz w:val="22"/>
          <w:szCs w:val="22"/>
          <w:rtl/>
        </w:rPr>
      </w:pPr>
    </w:p>
    <w:p w:rsidR="0073143C" w:rsidRPr="007367F8" w:rsidRDefault="0073143C" w:rsidP="0073143C">
      <w:pPr>
        <w:rPr>
          <w:rFonts w:ascii="Arial" w:hAnsi="Arial"/>
          <w:sz w:val="22"/>
          <w:szCs w:val="22"/>
          <w:rtl/>
        </w:rPr>
      </w:pPr>
    </w:p>
    <w:p w:rsidR="0073143C" w:rsidRPr="007367F8" w:rsidRDefault="0073143C" w:rsidP="0073143C">
      <w:pPr>
        <w:rPr>
          <w:rFonts w:ascii="Arial" w:hAnsi="Arial"/>
          <w:sz w:val="22"/>
          <w:szCs w:val="22"/>
          <w:rtl/>
        </w:rPr>
      </w:pPr>
    </w:p>
    <w:p w:rsidR="0073143C" w:rsidRPr="007367F8" w:rsidRDefault="0073143C" w:rsidP="0073143C">
      <w:pPr>
        <w:rPr>
          <w:rFonts w:ascii="Arial" w:hAnsi="Arial"/>
          <w:sz w:val="22"/>
          <w:szCs w:val="22"/>
          <w:rtl/>
        </w:rPr>
      </w:pPr>
    </w:p>
    <w:p w:rsidR="0073143C" w:rsidRPr="007367F8" w:rsidRDefault="0073143C" w:rsidP="0073143C">
      <w:pPr>
        <w:ind w:left="30" w:hanging="102"/>
        <w:jc w:val="center"/>
        <w:rPr>
          <w:rFonts w:ascii="Arial" w:hAnsi="Arial"/>
          <w:b/>
          <w:bCs/>
          <w:sz w:val="22"/>
          <w:szCs w:val="22"/>
          <w:u w:val="single"/>
          <w:rtl/>
        </w:rPr>
      </w:pPr>
      <w:r w:rsidRPr="007367F8">
        <w:rPr>
          <w:rFonts w:ascii="Arial" w:hAnsi="Arial"/>
          <w:b/>
          <w:bCs/>
          <w:sz w:val="22"/>
          <w:szCs w:val="22"/>
          <w:u w:val="single"/>
          <w:rtl/>
        </w:rPr>
        <w:t>אישור עורך הדין</w:t>
      </w:r>
    </w:p>
    <w:p w:rsidR="0073143C" w:rsidRPr="007367F8" w:rsidRDefault="0073143C" w:rsidP="0073143C">
      <w:pPr>
        <w:ind w:left="30" w:hanging="102"/>
        <w:jc w:val="center"/>
        <w:rPr>
          <w:rFonts w:ascii="Arial" w:hAnsi="Arial"/>
          <w:b/>
          <w:bCs/>
          <w:sz w:val="22"/>
          <w:szCs w:val="22"/>
          <w:u w:val="single"/>
          <w:rtl/>
        </w:rPr>
      </w:pPr>
    </w:p>
    <w:p w:rsidR="0073143C" w:rsidRPr="007367F8" w:rsidRDefault="0073143C" w:rsidP="0073143C">
      <w:pPr>
        <w:rPr>
          <w:rFonts w:ascii="Arial" w:hAnsi="Arial"/>
          <w:sz w:val="22"/>
          <w:szCs w:val="22"/>
          <w:rtl/>
        </w:rPr>
      </w:pPr>
      <w:r w:rsidRPr="007367F8">
        <w:rPr>
          <w:rFonts w:ascii="Arial" w:hAnsi="Arial"/>
          <w:sz w:val="22"/>
          <w:szCs w:val="22"/>
          <w:rtl/>
        </w:rPr>
        <w:t>אני הח"מ ________________________, עו"ד</w:t>
      </w:r>
      <w:r w:rsidRPr="007367F8">
        <w:rPr>
          <w:rFonts w:ascii="Arial" w:hAnsi="Arial" w:hint="cs"/>
          <w:sz w:val="22"/>
          <w:szCs w:val="22"/>
          <w:rtl/>
        </w:rPr>
        <w:t>,</w:t>
      </w:r>
      <w:r w:rsidRPr="007367F8">
        <w:rPr>
          <w:rFonts w:ascii="Arial" w:hAnsi="Arial"/>
          <w:sz w:val="22"/>
          <w:szCs w:val="22"/>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73143C" w:rsidRPr="007367F8" w:rsidRDefault="0073143C" w:rsidP="0073143C">
      <w:pPr>
        <w:ind w:left="-931"/>
        <w:rPr>
          <w:rFonts w:ascii="Arial" w:hAnsi="Arial"/>
          <w:sz w:val="22"/>
          <w:szCs w:val="22"/>
          <w:rtl/>
        </w:rPr>
      </w:pPr>
    </w:p>
    <w:p w:rsidR="0073143C" w:rsidRPr="007367F8" w:rsidRDefault="0073143C" w:rsidP="0073143C">
      <w:pPr>
        <w:ind w:left="-931"/>
        <w:rPr>
          <w:rFonts w:ascii="Arial" w:hAnsi="Arial"/>
          <w:sz w:val="22"/>
          <w:szCs w:val="22"/>
          <w:rtl/>
        </w:rPr>
      </w:pPr>
      <w:r w:rsidRPr="007367F8">
        <w:rPr>
          <w:rFonts w:ascii="Arial" w:hAnsi="Arial" w:hint="cs"/>
          <w:sz w:val="22"/>
          <w:szCs w:val="22"/>
          <w:rtl/>
        </w:rPr>
        <w:t xml:space="preserve">             </w:t>
      </w:r>
      <w:r w:rsidRPr="007367F8">
        <w:rPr>
          <w:rFonts w:ascii="Arial" w:hAnsi="Arial"/>
          <w:sz w:val="22"/>
          <w:szCs w:val="22"/>
          <w:rtl/>
        </w:rPr>
        <w:t>____</w:t>
      </w:r>
      <w:r w:rsidRPr="007367F8">
        <w:rPr>
          <w:rFonts w:ascii="Arial" w:hAnsi="Arial" w:hint="cs"/>
          <w:sz w:val="22"/>
          <w:szCs w:val="22"/>
          <w:rtl/>
        </w:rPr>
        <w:t>__</w:t>
      </w:r>
      <w:r w:rsidRPr="007367F8">
        <w:rPr>
          <w:rFonts w:ascii="Arial" w:hAnsi="Arial"/>
          <w:sz w:val="22"/>
          <w:szCs w:val="22"/>
          <w:rtl/>
        </w:rPr>
        <w:t>_______</w:t>
      </w:r>
      <w:r w:rsidRPr="007367F8">
        <w:rPr>
          <w:rFonts w:ascii="Arial" w:hAnsi="Arial"/>
          <w:sz w:val="22"/>
          <w:szCs w:val="22"/>
          <w:rtl/>
        </w:rPr>
        <w:tab/>
        <w:t xml:space="preserve">            ______________________</w:t>
      </w:r>
      <w:r w:rsidRPr="007367F8">
        <w:rPr>
          <w:rFonts w:ascii="Arial" w:hAnsi="Arial"/>
          <w:sz w:val="22"/>
          <w:szCs w:val="22"/>
          <w:rtl/>
        </w:rPr>
        <w:tab/>
        <w:t xml:space="preserve">        </w:t>
      </w:r>
      <w:r w:rsidRPr="007367F8">
        <w:rPr>
          <w:rFonts w:ascii="Arial" w:hAnsi="Arial" w:hint="cs"/>
          <w:sz w:val="22"/>
          <w:szCs w:val="22"/>
          <w:rtl/>
        </w:rPr>
        <w:t xml:space="preserve">                    </w:t>
      </w:r>
      <w:r w:rsidRPr="007367F8">
        <w:rPr>
          <w:rFonts w:ascii="Arial" w:hAnsi="Arial"/>
          <w:sz w:val="22"/>
          <w:szCs w:val="22"/>
          <w:rtl/>
        </w:rPr>
        <w:t>__________</w:t>
      </w:r>
      <w:r w:rsidRPr="007367F8">
        <w:rPr>
          <w:rFonts w:ascii="Arial" w:hAnsi="Arial" w:hint="cs"/>
          <w:sz w:val="22"/>
          <w:szCs w:val="22"/>
          <w:rtl/>
        </w:rPr>
        <w:softHyphen/>
      </w:r>
      <w:r w:rsidRPr="007367F8">
        <w:rPr>
          <w:rFonts w:ascii="Arial" w:hAnsi="Arial" w:hint="cs"/>
          <w:sz w:val="22"/>
          <w:szCs w:val="22"/>
          <w:rtl/>
        </w:rPr>
        <w:softHyphen/>
      </w:r>
      <w:r w:rsidRPr="007367F8">
        <w:rPr>
          <w:rFonts w:ascii="Arial" w:hAnsi="Arial" w:hint="cs"/>
          <w:sz w:val="22"/>
          <w:szCs w:val="22"/>
          <w:rtl/>
        </w:rPr>
        <w:softHyphen/>
      </w:r>
      <w:r w:rsidRPr="007367F8">
        <w:rPr>
          <w:rFonts w:ascii="Arial" w:hAnsi="Arial" w:hint="cs"/>
          <w:sz w:val="22"/>
          <w:szCs w:val="22"/>
          <w:rtl/>
        </w:rPr>
        <w:softHyphen/>
      </w:r>
      <w:r w:rsidRPr="007367F8">
        <w:rPr>
          <w:rFonts w:ascii="Arial" w:hAnsi="Arial" w:hint="cs"/>
          <w:sz w:val="22"/>
          <w:szCs w:val="22"/>
          <w:rtl/>
        </w:rPr>
        <w:softHyphen/>
      </w:r>
      <w:r w:rsidRPr="007367F8">
        <w:rPr>
          <w:rFonts w:ascii="Arial" w:hAnsi="Arial" w:hint="cs"/>
          <w:sz w:val="22"/>
          <w:szCs w:val="22"/>
          <w:rtl/>
        </w:rPr>
        <w:softHyphen/>
      </w:r>
      <w:r w:rsidRPr="007367F8">
        <w:rPr>
          <w:rFonts w:ascii="Arial" w:hAnsi="Arial" w:hint="cs"/>
          <w:sz w:val="22"/>
          <w:szCs w:val="22"/>
          <w:rtl/>
        </w:rPr>
        <w:softHyphen/>
      </w:r>
      <w:r w:rsidRPr="007367F8">
        <w:rPr>
          <w:rFonts w:ascii="Arial" w:hAnsi="Arial" w:hint="cs"/>
          <w:sz w:val="22"/>
          <w:szCs w:val="22"/>
          <w:rtl/>
        </w:rPr>
        <w:softHyphen/>
      </w:r>
      <w:r w:rsidRPr="007367F8">
        <w:rPr>
          <w:rFonts w:ascii="Arial" w:hAnsi="Arial" w:hint="cs"/>
          <w:sz w:val="22"/>
          <w:szCs w:val="22"/>
          <w:rtl/>
        </w:rPr>
        <w:softHyphen/>
      </w:r>
      <w:r w:rsidRPr="007367F8">
        <w:rPr>
          <w:rFonts w:ascii="Arial" w:hAnsi="Arial" w:hint="cs"/>
          <w:sz w:val="22"/>
          <w:szCs w:val="22"/>
          <w:rtl/>
        </w:rPr>
        <w:softHyphen/>
      </w:r>
      <w:r w:rsidRPr="007367F8">
        <w:rPr>
          <w:rFonts w:ascii="Arial" w:hAnsi="Arial" w:hint="cs"/>
          <w:sz w:val="22"/>
          <w:szCs w:val="22"/>
          <w:rtl/>
        </w:rPr>
        <w:softHyphen/>
        <w:t>__</w:t>
      </w:r>
      <w:r w:rsidRPr="007367F8">
        <w:rPr>
          <w:rFonts w:ascii="Arial" w:hAnsi="Arial"/>
          <w:sz w:val="22"/>
          <w:szCs w:val="22"/>
          <w:rtl/>
        </w:rPr>
        <w:softHyphen/>
      </w:r>
      <w:r w:rsidRPr="007367F8">
        <w:rPr>
          <w:rFonts w:ascii="Arial" w:hAnsi="Arial" w:hint="cs"/>
          <w:sz w:val="22"/>
          <w:szCs w:val="22"/>
          <w:rtl/>
        </w:rPr>
        <w:softHyphen/>
      </w:r>
      <w:r w:rsidRPr="007367F8">
        <w:rPr>
          <w:rFonts w:ascii="Arial" w:hAnsi="Arial"/>
          <w:sz w:val="22"/>
          <w:szCs w:val="22"/>
          <w:rtl/>
        </w:rPr>
        <w:t>_</w:t>
      </w:r>
      <w:r w:rsidRPr="007367F8">
        <w:rPr>
          <w:rFonts w:ascii="Arial" w:hAnsi="Arial"/>
          <w:sz w:val="22"/>
          <w:szCs w:val="22"/>
          <w:rtl/>
        </w:rPr>
        <w:tab/>
      </w:r>
      <w:r w:rsidRPr="007367F8">
        <w:rPr>
          <w:rFonts w:ascii="Arial" w:hAnsi="Arial"/>
          <w:sz w:val="22"/>
          <w:szCs w:val="22"/>
          <w:rtl/>
        </w:rPr>
        <w:tab/>
      </w:r>
      <w:r w:rsidRPr="007367F8">
        <w:rPr>
          <w:rFonts w:ascii="Arial" w:hAnsi="Arial" w:hint="cs"/>
          <w:sz w:val="22"/>
          <w:szCs w:val="22"/>
          <w:rtl/>
        </w:rPr>
        <w:t xml:space="preserve">  </w:t>
      </w:r>
    </w:p>
    <w:p w:rsidR="0073143C" w:rsidRPr="007367F8" w:rsidRDefault="0073143C" w:rsidP="0073143C">
      <w:pPr>
        <w:ind w:left="-931"/>
        <w:rPr>
          <w:rFonts w:ascii="Arial" w:hAnsi="Arial"/>
          <w:sz w:val="22"/>
          <w:szCs w:val="22"/>
          <w:rtl/>
        </w:rPr>
      </w:pPr>
      <w:r w:rsidRPr="007367F8">
        <w:rPr>
          <w:rFonts w:ascii="Arial" w:hAnsi="Arial" w:hint="cs"/>
          <w:sz w:val="22"/>
          <w:szCs w:val="22"/>
          <w:rtl/>
        </w:rPr>
        <w:t xml:space="preserve">  </w:t>
      </w:r>
      <w:r w:rsidRPr="007367F8">
        <w:rPr>
          <w:rFonts w:ascii="Arial" w:hAnsi="Arial"/>
          <w:sz w:val="22"/>
          <w:szCs w:val="22"/>
          <w:rtl/>
        </w:rPr>
        <w:t xml:space="preserve">     </w:t>
      </w:r>
      <w:r w:rsidRPr="007367F8">
        <w:rPr>
          <w:rFonts w:ascii="Arial" w:hAnsi="Arial" w:hint="cs"/>
          <w:sz w:val="22"/>
          <w:szCs w:val="22"/>
          <w:rtl/>
        </w:rPr>
        <w:t xml:space="preserve">            </w:t>
      </w:r>
      <w:r w:rsidRPr="007367F8">
        <w:rPr>
          <w:rFonts w:ascii="Arial" w:hAnsi="Arial"/>
          <w:sz w:val="22"/>
          <w:szCs w:val="22"/>
          <w:rtl/>
        </w:rPr>
        <w:t xml:space="preserve"> תאריך </w:t>
      </w:r>
      <w:r w:rsidRPr="007367F8">
        <w:rPr>
          <w:rFonts w:ascii="Arial" w:hAnsi="Arial"/>
          <w:sz w:val="22"/>
          <w:szCs w:val="22"/>
          <w:rtl/>
        </w:rPr>
        <w:tab/>
      </w:r>
      <w:r w:rsidRPr="007367F8">
        <w:rPr>
          <w:rFonts w:ascii="Arial" w:hAnsi="Arial"/>
          <w:sz w:val="22"/>
          <w:szCs w:val="22"/>
          <w:rtl/>
        </w:rPr>
        <w:tab/>
      </w:r>
      <w:r w:rsidRPr="007367F8">
        <w:rPr>
          <w:rFonts w:ascii="Arial" w:hAnsi="Arial" w:hint="cs"/>
          <w:sz w:val="22"/>
          <w:szCs w:val="22"/>
          <w:rtl/>
        </w:rPr>
        <w:t xml:space="preserve">                  </w:t>
      </w:r>
      <w:r w:rsidRPr="007367F8">
        <w:rPr>
          <w:rFonts w:ascii="Arial" w:hAnsi="Arial"/>
          <w:sz w:val="22"/>
          <w:szCs w:val="22"/>
          <w:rtl/>
        </w:rPr>
        <w:t xml:space="preserve">חותמת ומספר רישיון עורך דין </w:t>
      </w:r>
      <w:r w:rsidRPr="007367F8">
        <w:rPr>
          <w:rFonts w:ascii="Arial" w:hAnsi="Arial"/>
          <w:sz w:val="22"/>
          <w:szCs w:val="22"/>
          <w:rtl/>
        </w:rPr>
        <w:tab/>
        <w:t xml:space="preserve">       </w:t>
      </w:r>
      <w:r w:rsidRPr="007367F8">
        <w:rPr>
          <w:rFonts w:ascii="Arial" w:hAnsi="Arial" w:hint="cs"/>
          <w:sz w:val="22"/>
          <w:szCs w:val="22"/>
          <w:rtl/>
        </w:rPr>
        <w:t xml:space="preserve"> </w:t>
      </w:r>
      <w:r w:rsidRPr="007367F8">
        <w:rPr>
          <w:rFonts w:ascii="Arial" w:hAnsi="Arial"/>
          <w:sz w:val="22"/>
          <w:szCs w:val="22"/>
          <w:rtl/>
        </w:rPr>
        <w:t xml:space="preserve">  </w:t>
      </w:r>
      <w:r w:rsidRPr="007367F8">
        <w:rPr>
          <w:rFonts w:ascii="Arial" w:hAnsi="Arial" w:hint="cs"/>
          <w:sz w:val="22"/>
          <w:szCs w:val="22"/>
          <w:rtl/>
        </w:rPr>
        <w:t xml:space="preserve">    </w:t>
      </w:r>
      <w:r w:rsidRPr="007367F8">
        <w:rPr>
          <w:rFonts w:ascii="Arial" w:hAnsi="Arial"/>
          <w:sz w:val="22"/>
          <w:szCs w:val="22"/>
          <w:rtl/>
        </w:rPr>
        <w:t>חתימת עו</w:t>
      </w:r>
      <w:r w:rsidRPr="007367F8">
        <w:rPr>
          <w:rFonts w:ascii="Arial" w:hAnsi="Arial" w:hint="cs"/>
          <w:sz w:val="22"/>
          <w:szCs w:val="22"/>
          <w:rtl/>
        </w:rPr>
        <w:t>רך הדין</w:t>
      </w:r>
    </w:p>
    <w:p w:rsidR="0073143C" w:rsidRPr="007367F8" w:rsidRDefault="0073143C" w:rsidP="0073143C">
      <w:pPr>
        <w:widowControl w:val="0"/>
        <w:ind w:firstLine="720"/>
        <w:rPr>
          <w:rFonts w:ascii="Arial" w:hAnsi="Arial"/>
          <w:sz w:val="22"/>
          <w:szCs w:val="22"/>
          <w:rtl/>
        </w:rPr>
      </w:pPr>
    </w:p>
    <w:p w:rsidR="0073143C" w:rsidRPr="007367F8" w:rsidRDefault="0073143C" w:rsidP="0073143C">
      <w:pPr>
        <w:widowControl w:val="0"/>
        <w:adjustRightInd w:val="0"/>
        <w:spacing w:line="240" w:lineRule="auto"/>
        <w:textAlignment w:val="baseline"/>
        <w:rPr>
          <w:rFonts w:eastAsia="Times New Roman"/>
          <w:b/>
          <w:bCs/>
          <w:sz w:val="22"/>
          <w:szCs w:val="22"/>
          <w:u w:val="single"/>
          <w:rtl/>
          <w:lang w:eastAsia="he-IL"/>
        </w:rPr>
      </w:pPr>
    </w:p>
    <w:p w:rsidR="000C7AA2" w:rsidRDefault="0073143C" w:rsidP="000C7AA2">
      <w:pPr>
        <w:widowControl w:val="0"/>
        <w:adjustRightInd w:val="0"/>
        <w:spacing w:line="240" w:lineRule="auto"/>
        <w:ind w:hanging="364"/>
        <w:contextualSpacing/>
        <w:jc w:val="left"/>
        <w:textAlignment w:val="baseline"/>
        <w:rPr>
          <w:rFonts w:ascii="Arial" w:eastAsia="MS Mincho" w:hAnsi="Arial"/>
          <w:b/>
          <w:bCs/>
          <w:sz w:val="28"/>
          <w:szCs w:val="28"/>
          <w:rtl/>
          <w:lang w:eastAsia="he-IL"/>
        </w:rPr>
      </w:pPr>
      <w:r w:rsidRPr="007367F8">
        <w:rPr>
          <w:rFonts w:ascii="Arial" w:eastAsia="Times New Roman" w:hAnsi="Arial"/>
          <w:sz w:val="22"/>
          <w:szCs w:val="22"/>
          <w:rtl/>
        </w:rPr>
        <w:br w:type="page"/>
      </w:r>
      <w:r w:rsidRPr="007367F8">
        <w:rPr>
          <w:rFonts w:ascii="Arial" w:eastAsia="Times New Roman" w:hAnsi="Arial" w:hint="cs"/>
          <w:b/>
          <w:bCs/>
          <w:sz w:val="32"/>
          <w:szCs w:val="32"/>
          <w:u w:val="single"/>
          <w:rtl/>
          <w:lang w:eastAsia="he-IL"/>
        </w:rPr>
        <w:lastRenderedPageBreak/>
        <w:t>נ</w:t>
      </w:r>
      <w:r w:rsidRPr="007367F8">
        <w:rPr>
          <w:rFonts w:ascii="Arial" w:eastAsia="Times New Roman" w:hAnsi="Arial"/>
          <w:b/>
          <w:bCs/>
          <w:sz w:val="32"/>
          <w:szCs w:val="32"/>
          <w:u w:val="single"/>
          <w:rtl/>
          <w:lang w:eastAsia="he-IL"/>
        </w:rPr>
        <w:t xml:space="preserve">ספח </w:t>
      </w:r>
      <w:r w:rsidRPr="007367F8">
        <w:rPr>
          <w:rFonts w:ascii="Arial" w:eastAsia="Times New Roman" w:hAnsi="Arial" w:hint="cs"/>
          <w:b/>
          <w:bCs/>
          <w:sz w:val="32"/>
          <w:szCs w:val="32"/>
          <w:u w:val="single"/>
          <w:rtl/>
          <w:lang w:eastAsia="he-IL"/>
        </w:rPr>
        <w:t xml:space="preserve">מס. </w:t>
      </w:r>
      <w:r w:rsidR="000C7AA2">
        <w:rPr>
          <w:rFonts w:ascii="Arial" w:eastAsia="Times New Roman" w:hAnsi="Arial" w:hint="cs"/>
          <w:b/>
          <w:bCs/>
          <w:sz w:val="32"/>
          <w:szCs w:val="32"/>
          <w:u w:val="single"/>
          <w:rtl/>
          <w:lang w:eastAsia="he-IL"/>
        </w:rPr>
        <w:t>7</w:t>
      </w:r>
      <w:r w:rsidRPr="007367F8">
        <w:rPr>
          <w:rFonts w:ascii="Arial" w:eastAsia="MS Mincho" w:hAnsi="Arial"/>
          <w:b/>
          <w:bCs/>
          <w:sz w:val="32"/>
          <w:szCs w:val="32"/>
          <w:rtl/>
          <w:lang w:eastAsia="he-IL"/>
        </w:rPr>
        <w:t>:</w:t>
      </w:r>
      <w:r w:rsidR="007B3F52">
        <w:rPr>
          <w:rFonts w:ascii="Arial" w:eastAsia="MS Mincho" w:hAnsi="Arial" w:hint="cs"/>
          <w:b/>
          <w:bCs/>
          <w:sz w:val="32"/>
          <w:szCs w:val="32"/>
          <w:rtl/>
          <w:lang w:eastAsia="he-IL"/>
        </w:rPr>
        <w:t xml:space="preserve"> </w:t>
      </w:r>
    </w:p>
    <w:p w:rsidR="0073143C" w:rsidRPr="007367F8" w:rsidRDefault="0073143C" w:rsidP="000C7AA2">
      <w:pPr>
        <w:widowControl w:val="0"/>
        <w:adjustRightInd w:val="0"/>
        <w:spacing w:line="240" w:lineRule="auto"/>
        <w:ind w:hanging="364"/>
        <w:contextualSpacing/>
        <w:jc w:val="left"/>
        <w:textAlignment w:val="baseline"/>
        <w:rPr>
          <w:rFonts w:ascii="Arial" w:eastAsia="MS Mincho" w:hAnsi="Arial"/>
          <w:b/>
          <w:bCs/>
          <w:sz w:val="28"/>
          <w:szCs w:val="28"/>
          <w:rtl/>
          <w:lang w:eastAsia="he-IL"/>
        </w:rPr>
      </w:pPr>
      <w:r w:rsidRPr="007367F8">
        <w:rPr>
          <w:rFonts w:ascii="Arial" w:eastAsia="MS Mincho" w:hAnsi="Arial" w:hint="cs"/>
          <w:b/>
          <w:bCs/>
          <w:sz w:val="28"/>
          <w:szCs w:val="28"/>
          <w:rtl/>
          <w:lang w:eastAsia="he-IL"/>
        </w:rPr>
        <w:t>תצהיר המציע לעניין</w:t>
      </w:r>
      <w:r w:rsidRPr="007367F8">
        <w:rPr>
          <w:rFonts w:ascii="Arial" w:eastAsia="MS Mincho" w:hAnsi="Arial"/>
          <w:b/>
          <w:bCs/>
          <w:sz w:val="28"/>
          <w:szCs w:val="28"/>
          <w:rtl/>
          <w:lang w:eastAsia="he-IL"/>
        </w:rPr>
        <w:t xml:space="preserve"> </w:t>
      </w:r>
      <w:r w:rsidRPr="007367F8">
        <w:rPr>
          <w:rFonts w:ascii="Arial" w:eastAsia="MS Mincho" w:hAnsi="Arial" w:hint="cs"/>
          <w:b/>
          <w:bCs/>
          <w:sz w:val="28"/>
          <w:szCs w:val="28"/>
          <w:rtl/>
          <w:lang w:eastAsia="he-IL"/>
        </w:rPr>
        <w:t>איתנות פיננסית</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3143C" w:rsidRPr="007367F8" w:rsidTr="0073143C">
        <w:tc>
          <w:tcPr>
            <w:tcW w:w="1015" w:type="dxa"/>
            <w:shd w:val="clear" w:color="auto" w:fill="D9D9D9"/>
          </w:tcPr>
          <w:p w:rsidR="0073143C" w:rsidRPr="007367F8" w:rsidRDefault="0073143C" w:rsidP="0073143C">
            <w:pPr>
              <w:widowControl w:val="0"/>
              <w:adjustRightInd w:val="0"/>
              <w:spacing w:before="40" w:after="40" w:line="240" w:lineRule="auto"/>
              <w:ind w:right="284"/>
              <w:textAlignment w:val="baseline"/>
              <w:rPr>
                <w:rFonts w:ascii="Arial" w:eastAsia="Times New Roman" w:hAnsi="Arial"/>
                <w:b/>
                <w:bCs/>
                <w:sz w:val="20"/>
                <w:szCs w:val="20"/>
                <w:rtl/>
              </w:rPr>
            </w:pPr>
            <w:r w:rsidRPr="007367F8">
              <w:rPr>
                <w:rFonts w:ascii="Arial" w:eastAsia="Times New Roman" w:hAnsi="Arial"/>
                <w:b/>
                <w:bCs/>
                <w:sz w:val="20"/>
                <w:szCs w:val="20"/>
                <w:rtl/>
              </w:rPr>
              <w:t>תאריך</w:t>
            </w:r>
          </w:p>
        </w:tc>
        <w:tc>
          <w:tcPr>
            <w:tcW w:w="1423" w:type="dxa"/>
            <w:shd w:val="clear" w:color="auto" w:fill="auto"/>
          </w:tcPr>
          <w:p w:rsidR="0073143C" w:rsidRPr="007367F8" w:rsidRDefault="0073143C" w:rsidP="0073143C">
            <w:pPr>
              <w:widowControl w:val="0"/>
              <w:adjustRightInd w:val="0"/>
              <w:spacing w:before="40" w:after="40" w:line="240" w:lineRule="auto"/>
              <w:ind w:right="284"/>
              <w:textAlignment w:val="baseline"/>
              <w:rPr>
                <w:rFonts w:ascii="Arial" w:eastAsia="Times New Roman" w:hAnsi="Arial"/>
                <w:rtl/>
              </w:rPr>
            </w:pPr>
          </w:p>
        </w:tc>
      </w:tr>
    </w:tbl>
    <w:p w:rsidR="000C7AA2" w:rsidRPr="007367F8" w:rsidRDefault="000C7AA2" w:rsidP="000C7AA2">
      <w:pPr>
        <w:widowControl w:val="0"/>
        <w:adjustRightInd w:val="0"/>
        <w:spacing w:line="240" w:lineRule="auto"/>
        <w:ind w:right="284"/>
        <w:textAlignment w:val="baseline"/>
        <w:rPr>
          <w:rFonts w:ascii="FrankRuehl" w:eastAsia="Times New Roman" w:hAnsi="FrankRuehl"/>
          <w:b/>
          <w:bCs/>
          <w:rtl/>
        </w:rPr>
      </w:pPr>
      <w:r w:rsidRPr="007367F8">
        <w:rPr>
          <w:rFonts w:ascii="FrankRuehl" w:eastAsia="Times New Roman" w:hAnsi="FrankRuehl"/>
          <w:b/>
          <w:bCs/>
          <w:rtl/>
        </w:rPr>
        <w:t>לכבוד</w:t>
      </w:r>
      <w:r w:rsidRPr="007367F8">
        <w:rPr>
          <w:rFonts w:ascii="FrankRuehl" w:eastAsia="Times New Roman" w:hAnsi="FrankRuehl" w:hint="cs"/>
          <w:b/>
          <w:bCs/>
          <w:rtl/>
        </w:rPr>
        <w:t>:</w:t>
      </w:r>
      <w:r w:rsidRPr="007367F8">
        <w:rPr>
          <w:rFonts w:ascii="FrankRuehl" w:eastAsia="Times New Roman" w:hAnsi="FrankRuehl"/>
          <w:b/>
          <w:bCs/>
          <w:rtl/>
        </w:rPr>
        <w:t xml:space="preserve"> </w:t>
      </w:r>
    </w:p>
    <w:p w:rsidR="000C7AA2" w:rsidRDefault="000C7AA2" w:rsidP="000C7AA2">
      <w:pPr>
        <w:widowControl w:val="0"/>
        <w:adjustRightInd w:val="0"/>
        <w:spacing w:line="240" w:lineRule="auto"/>
        <w:ind w:right="284"/>
        <w:textAlignment w:val="baseline"/>
        <w:rPr>
          <w:rFonts w:ascii="FrankRuehl" w:eastAsia="Times New Roman" w:hAnsi="FrankRuehl"/>
          <w:b/>
          <w:bCs/>
          <w:rtl/>
        </w:rPr>
      </w:pPr>
      <w:r>
        <w:rPr>
          <w:rFonts w:ascii="FrankRuehl" w:eastAsia="Times New Roman" w:hAnsi="FrankRuehl" w:hint="cs"/>
          <w:b/>
          <w:bCs/>
          <w:rtl/>
        </w:rPr>
        <w:t>משרד הבינוי והשיכון</w:t>
      </w:r>
    </w:p>
    <w:p w:rsidR="000C7AA2" w:rsidRPr="007367F8" w:rsidRDefault="000C7AA2" w:rsidP="000C7AA2">
      <w:pPr>
        <w:widowControl w:val="0"/>
        <w:adjustRightInd w:val="0"/>
        <w:spacing w:line="240" w:lineRule="auto"/>
        <w:ind w:right="284"/>
        <w:textAlignment w:val="baseline"/>
        <w:rPr>
          <w:rFonts w:ascii="FrankRuehl" w:eastAsia="Times New Roman" w:hAnsi="FrankRuehl"/>
          <w:b/>
          <w:bCs/>
          <w:rtl/>
        </w:rPr>
      </w:pPr>
      <w:r>
        <w:rPr>
          <w:rFonts w:ascii="FrankRuehl" w:eastAsia="Times New Roman" w:hAnsi="FrankRuehl" w:hint="cs"/>
          <w:b/>
          <w:bCs/>
          <w:rtl/>
        </w:rPr>
        <w:t>קלרמון גאנו 3 ירושלים</w:t>
      </w:r>
    </w:p>
    <w:p w:rsidR="000C7AA2" w:rsidRPr="007367F8" w:rsidRDefault="000C7AA2" w:rsidP="000C7AA2">
      <w:pPr>
        <w:keepLines/>
        <w:spacing w:line="240" w:lineRule="auto"/>
        <w:ind w:left="6"/>
        <w:jc w:val="center"/>
        <w:rPr>
          <w:rFonts w:eastAsia="Times New Roman"/>
          <w:rtl/>
        </w:rPr>
      </w:pPr>
    </w:p>
    <w:p w:rsidR="0069780C" w:rsidRDefault="0069780C" w:rsidP="0069780C">
      <w:pPr>
        <w:keepLines/>
        <w:spacing w:line="240" w:lineRule="auto"/>
        <w:ind w:left="6"/>
        <w:jc w:val="center"/>
        <w:rPr>
          <w:rFonts w:eastAsia="Times New Roman"/>
          <w:b/>
          <w:bCs/>
          <w:rtl/>
          <w:lang w:eastAsia="he-IL"/>
        </w:rPr>
      </w:pPr>
      <w:r w:rsidRPr="0069780C">
        <w:rPr>
          <w:rFonts w:eastAsia="Times New Roman"/>
          <w:rtl/>
        </w:rPr>
        <w:t>הנדון:</w:t>
      </w:r>
      <w:r w:rsidRPr="0069780C">
        <w:rPr>
          <w:rFonts w:eastAsia="Times New Roman" w:hint="cs"/>
          <w:rtl/>
        </w:rPr>
        <w:t xml:space="preserve"> </w:t>
      </w:r>
      <w:r w:rsidRPr="0069780C">
        <w:rPr>
          <w:rFonts w:eastAsia="Times New Roman" w:hint="cs"/>
          <w:b/>
          <w:bCs/>
          <w:rtl/>
          <w:lang w:eastAsia="he-IL"/>
        </w:rPr>
        <w:t xml:space="preserve">מכרז מס. </w:t>
      </w:r>
      <w:r w:rsidR="006872E1">
        <w:rPr>
          <w:rFonts w:eastAsia="Times New Roman" w:hint="cs"/>
          <w:b/>
          <w:bCs/>
          <w:rtl/>
          <w:lang w:eastAsia="he-IL"/>
        </w:rPr>
        <w:t>60/20</w:t>
      </w:r>
      <w:r w:rsidRPr="0069780C">
        <w:rPr>
          <w:rFonts w:eastAsia="Times New Roman" w:hint="cs"/>
          <w:b/>
          <w:bCs/>
          <w:rtl/>
          <w:lang w:eastAsia="he-IL"/>
        </w:rPr>
        <w:t xml:space="preserve">18, למתן שירותי בקרה אודות פעילות מערך הדיור </w:t>
      </w:r>
    </w:p>
    <w:p w:rsidR="0069780C" w:rsidRPr="0069780C" w:rsidRDefault="005010F7" w:rsidP="0069780C">
      <w:pPr>
        <w:keepLines/>
        <w:spacing w:line="240" w:lineRule="auto"/>
        <w:ind w:left="6"/>
        <w:jc w:val="center"/>
        <w:rPr>
          <w:rFonts w:eastAsia="Times New Roman"/>
          <w:b/>
          <w:bCs/>
          <w:u w:val="single"/>
          <w:rtl/>
        </w:rPr>
      </w:pPr>
      <w:r>
        <w:rPr>
          <w:rFonts w:eastAsia="Times New Roman" w:hint="cs"/>
          <w:b/>
          <w:bCs/>
          <w:rtl/>
          <w:lang w:eastAsia="he-IL"/>
        </w:rPr>
        <w:t>והטיפול בבקשות לסיוע בדיור</w:t>
      </w:r>
    </w:p>
    <w:p w:rsidR="0069780C" w:rsidRPr="0069780C" w:rsidRDefault="0069780C" w:rsidP="0069780C">
      <w:pPr>
        <w:keepLines/>
        <w:spacing w:line="240" w:lineRule="auto"/>
        <w:ind w:left="6"/>
        <w:jc w:val="center"/>
        <w:rPr>
          <w:rFonts w:eastAsia="Times New Roman"/>
          <w:b/>
          <w:bCs/>
          <w:u w:val="single"/>
          <w:rtl/>
        </w:rPr>
      </w:pPr>
      <w:r w:rsidRPr="0069780C">
        <w:rPr>
          <w:rFonts w:eastAsia="Times New Roman" w:hint="cs"/>
          <w:b/>
          <w:bCs/>
          <w:u w:val="single"/>
          <w:rtl/>
        </w:rPr>
        <w:t>(להלן - "המכרז")</w:t>
      </w:r>
    </w:p>
    <w:p w:rsidR="0073143C" w:rsidRPr="007367F8" w:rsidRDefault="0073143C" w:rsidP="0073143C">
      <w:pPr>
        <w:keepLines/>
        <w:spacing w:line="240" w:lineRule="auto"/>
        <w:ind w:left="-81"/>
        <w:rPr>
          <w:rFonts w:ascii="Arial" w:eastAsia="Times New Roman" w:hAnsi="Arial"/>
          <w:sz w:val="22"/>
          <w:szCs w:val="22"/>
          <w:rtl/>
        </w:rPr>
      </w:pPr>
      <w:r w:rsidRPr="007367F8">
        <w:rPr>
          <w:rFonts w:ascii="Arial" w:eastAsia="Times New Roman" w:hAnsi="Arial"/>
          <w:sz w:val="22"/>
          <w:szCs w:val="22"/>
          <w:rtl/>
        </w:rPr>
        <w:t>אני/ו הח"מ, מורשה/י החתימה והמוסמך/כים לתת הצהרה בשמה של ______________, המציע במכרז (להלן – "המציע")</w:t>
      </w:r>
      <w:r w:rsidRPr="007367F8">
        <w:rPr>
          <w:rFonts w:ascii="Arial" w:eastAsia="Times New Roman" w:hAnsi="Arial" w:hint="cs"/>
          <w:sz w:val="22"/>
          <w:szCs w:val="22"/>
          <w:rtl/>
        </w:rPr>
        <w:t>.</w:t>
      </w:r>
    </w:p>
    <w:p w:rsidR="0073143C" w:rsidRPr="007367F8" w:rsidRDefault="0073143C" w:rsidP="0073143C">
      <w:pPr>
        <w:widowControl w:val="0"/>
        <w:adjustRightInd w:val="0"/>
        <w:spacing w:line="240" w:lineRule="auto"/>
        <w:textAlignment w:val="baseline"/>
        <w:rPr>
          <w:rFonts w:eastAsia="Times New Roman"/>
          <w:b/>
          <w:bCs/>
          <w:rtl/>
          <w:lang w:eastAsia="he-IL"/>
        </w:rPr>
      </w:pPr>
      <w:r w:rsidRPr="007367F8">
        <w:rPr>
          <w:rFonts w:ascii="Arial" w:eastAsia="Times New Roman" w:hAnsi="Arial"/>
          <w:sz w:val="22"/>
          <w:szCs w:val="22"/>
          <w:rtl/>
        </w:rPr>
        <w:t xml:space="preserve">לאחר שהוזהרתי/נו כי עלי/נו לומר את האמת וכי אהיה/נהיה צפוי/ים לעונשים הקבועים בחוק אם לא אעשה/נעשה כן, </w:t>
      </w:r>
      <w:r w:rsidRPr="007367F8">
        <w:rPr>
          <w:rFonts w:ascii="Arial" w:eastAsia="Times New Roman" w:hAnsi="Arial" w:hint="cs"/>
          <w:sz w:val="22"/>
          <w:szCs w:val="22"/>
          <w:rtl/>
        </w:rPr>
        <w:t xml:space="preserve">אני/ו </w:t>
      </w:r>
      <w:r w:rsidRPr="007367F8">
        <w:rPr>
          <w:rFonts w:ascii="Arial" w:eastAsia="Times New Roman" w:hAnsi="Arial"/>
          <w:sz w:val="22"/>
          <w:szCs w:val="22"/>
          <w:rtl/>
        </w:rPr>
        <w:t xml:space="preserve">מצהיר/ה/ים בזה </w:t>
      </w:r>
      <w:r w:rsidRPr="007367F8">
        <w:rPr>
          <w:rFonts w:ascii="Arial" w:eastAsia="Times New Roman" w:hAnsi="Arial" w:hint="cs"/>
          <w:sz w:val="22"/>
          <w:szCs w:val="22"/>
          <w:rtl/>
        </w:rPr>
        <w:t>כי</w:t>
      </w:r>
      <w:r w:rsidRPr="007367F8">
        <w:rPr>
          <w:rFonts w:eastAsia="Times New Roman" w:hint="cs"/>
          <w:b/>
          <w:bCs/>
          <w:rtl/>
          <w:lang w:eastAsia="he-IL"/>
        </w:rPr>
        <w:t>:</w:t>
      </w:r>
    </w:p>
    <w:p w:rsidR="0073143C" w:rsidRPr="007367F8" w:rsidRDefault="0073143C" w:rsidP="0073143C">
      <w:pPr>
        <w:widowControl w:val="0"/>
        <w:adjustRightInd w:val="0"/>
        <w:spacing w:line="240" w:lineRule="auto"/>
        <w:textAlignment w:val="baseline"/>
        <w:rPr>
          <w:rFonts w:eastAsia="Times New Roman"/>
          <w:b/>
          <w:bCs/>
          <w:rtl/>
          <w:lang w:eastAsia="he-IL"/>
        </w:rPr>
      </w:pPr>
    </w:p>
    <w:p w:rsidR="0073143C" w:rsidRPr="007367F8" w:rsidRDefault="0073143C" w:rsidP="0073143C">
      <w:pPr>
        <w:widowControl w:val="0"/>
        <w:adjustRightInd w:val="0"/>
        <w:spacing w:line="240" w:lineRule="auto"/>
        <w:textAlignment w:val="baseline"/>
        <w:rPr>
          <w:rFonts w:eastAsia="Times New Roman"/>
          <w:b/>
          <w:bCs/>
          <w:rtl/>
          <w:lang w:eastAsia="he-IL"/>
        </w:rPr>
      </w:pPr>
    </w:p>
    <w:p w:rsidR="0073143C" w:rsidRPr="007367F8" w:rsidRDefault="0073143C" w:rsidP="00163B36">
      <w:pPr>
        <w:widowControl w:val="0"/>
        <w:numPr>
          <w:ilvl w:val="0"/>
          <w:numId w:val="80"/>
        </w:numPr>
        <w:adjustRightInd w:val="0"/>
        <w:textAlignment w:val="baseline"/>
        <w:rPr>
          <w:rFonts w:eastAsia="Times New Roman"/>
          <w:b/>
          <w:bCs/>
          <w:rtl/>
          <w:lang w:eastAsia="he-IL"/>
        </w:rPr>
      </w:pPr>
      <w:r w:rsidRPr="007367F8">
        <w:rPr>
          <w:rFonts w:eastAsia="Times New Roman" w:hint="cs"/>
          <w:b/>
          <w:bCs/>
          <w:rtl/>
          <w:lang w:eastAsia="he-IL"/>
        </w:rPr>
        <w:t xml:space="preserve">למציע לא מונה קדם מפרק, מפרק זמני או מפרק קבוע בעת הגשת ההצעה או שנה לפניה, וכי הוא אינו נמצא בהליך של כינוס נכסים או הקפאת הליכים. </w:t>
      </w:r>
    </w:p>
    <w:p w:rsidR="0073143C" w:rsidRPr="007367F8" w:rsidRDefault="0073143C" w:rsidP="00163B36">
      <w:pPr>
        <w:numPr>
          <w:ilvl w:val="0"/>
          <w:numId w:val="80"/>
        </w:numPr>
        <w:rPr>
          <w:b/>
          <w:bCs/>
          <w:rtl/>
        </w:rPr>
      </w:pPr>
      <w:r w:rsidRPr="007367F8">
        <w:rPr>
          <w:rFonts w:hint="cs"/>
          <w:b/>
          <w:bCs/>
          <w:rtl/>
        </w:rPr>
        <w:t>המציע אינו תחת אזהרת "עסק חי".</w:t>
      </w:r>
    </w:p>
    <w:p w:rsidR="0073143C" w:rsidRPr="007367F8" w:rsidRDefault="0073143C" w:rsidP="0073143C">
      <w:pPr>
        <w:widowControl w:val="0"/>
        <w:adjustRightInd w:val="0"/>
        <w:spacing w:line="240" w:lineRule="auto"/>
        <w:jc w:val="center"/>
        <w:textAlignment w:val="baseline"/>
        <w:rPr>
          <w:rFonts w:eastAsia="Times New Roman"/>
          <w:b/>
          <w:bCs/>
          <w:sz w:val="22"/>
          <w:szCs w:val="22"/>
          <w:rtl/>
        </w:rPr>
      </w:pPr>
    </w:p>
    <w:p w:rsidR="0073143C" w:rsidRPr="007367F8" w:rsidRDefault="0073143C" w:rsidP="0073143C">
      <w:pPr>
        <w:widowControl w:val="0"/>
        <w:adjustRightInd w:val="0"/>
        <w:spacing w:line="240" w:lineRule="auto"/>
        <w:jc w:val="center"/>
        <w:textAlignment w:val="baseline"/>
        <w:rPr>
          <w:rFonts w:eastAsia="Times New Roman"/>
          <w:b/>
          <w:bCs/>
          <w:sz w:val="22"/>
          <w:szCs w:val="22"/>
          <w:rtl/>
        </w:rPr>
      </w:pPr>
    </w:p>
    <w:p w:rsidR="0073143C" w:rsidRPr="007367F8" w:rsidRDefault="0073143C" w:rsidP="0073143C">
      <w:pPr>
        <w:widowControl w:val="0"/>
        <w:adjustRightInd w:val="0"/>
        <w:spacing w:line="240" w:lineRule="auto"/>
        <w:jc w:val="center"/>
        <w:textAlignment w:val="baseline"/>
        <w:rPr>
          <w:rFonts w:eastAsia="Times New Roman"/>
          <w:b/>
          <w:bCs/>
          <w:sz w:val="22"/>
          <w:szCs w:val="22"/>
          <w:rtl/>
        </w:rPr>
      </w:pPr>
      <w:r w:rsidRPr="007367F8">
        <w:rPr>
          <w:rFonts w:eastAsia="Times New Roman"/>
          <w:b/>
          <w:bCs/>
          <w:sz w:val="22"/>
          <w:szCs w:val="22"/>
          <w:rtl/>
        </w:rPr>
        <w:t>ז</w:t>
      </w:r>
      <w:r w:rsidRPr="007367F8">
        <w:rPr>
          <w:rFonts w:eastAsia="Times New Roman" w:hint="cs"/>
          <w:b/>
          <w:bCs/>
          <w:sz w:val="22"/>
          <w:szCs w:val="22"/>
          <w:rtl/>
        </w:rPr>
        <w:t>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73143C" w:rsidRPr="007367F8" w:rsidTr="0073143C">
        <w:tc>
          <w:tcPr>
            <w:tcW w:w="2016" w:type="dxa"/>
            <w:tcBorders>
              <w:left w:val="single" w:sz="4" w:space="0" w:color="auto"/>
            </w:tcBorders>
            <w:shd w:val="clear" w:color="auto" w:fill="E6E6E6"/>
          </w:tcPr>
          <w:p w:rsidR="0073143C" w:rsidRPr="007367F8" w:rsidRDefault="0073143C" w:rsidP="0073143C">
            <w:pPr>
              <w:widowControl w:val="0"/>
              <w:adjustRightInd w:val="0"/>
              <w:spacing w:line="240" w:lineRule="auto"/>
              <w:textAlignment w:val="baseline"/>
              <w:rPr>
                <w:rFonts w:ascii="Arial" w:eastAsia="Times New Roman" w:hAnsi="Arial"/>
                <w:b/>
                <w:bCs/>
                <w:sz w:val="20"/>
                <w:szCs w:val="20"/>
                <w:rtl/>
                <w:lang w:eastAsia="he-IL"/>
              </w:rPr>
            </w:pPr>
            <w:r w:rsidRPr="007367F8">
              <w:rPr>
                <w:rFonts w:ascii="Arial" w:eastAsia="Times New Roman" w:hAnsi="Arial"/>
                <w:b/>
                <w:bCs/>
                <w:sz w:val="20"/>
                <w:szCs w:val="20"/>
                <w:rtl/>
                <w:lang w:eastAsia="he-IL"/>
              </w:rPr>
              <w:t>שם מורשה החתימה</w:t>
            </w:r>
          </w:p>
        </w:tc>
        <w:tc>
          <w:tcPr>
            <w:tcW w:w="2201" w:type="dxa"/>
            <w:shd w:val="clear" w:color="auto" w:fill="E6E6E6"/>
          </w:tcPr>
          <w:p w:rsidR="0073143C" w:rsidRPr="007367F8" w:rsidRDefault="0073143C" w:rsidP="0073143C">
            <w:pPr>
              <w:widowControl w:val="0"/>
              <w:adjustRightInd w:val="0"/>
              <w:spacing w:line="240" w:lineRule="auto"/>
              <w:textAlignment w:val="baseline"/>
              <w:rPr>
                <w:rFonts w:ascii="Arial" w:eastAsia="Times New Roman" w:hAnsi="Arial"/>
                <w:b/>
                <w:bCs/>
                <w:sz w:val="20"/>
                <w:szCs w:val="20"/>
                <w:rtl/>
                <w:lang w:eastAsia="he-IL"/>
              </w:rPr>
            </w:pPr>
            <w:r w:rsidRPr="007367F8">
              <w:rPr>
                <w:rFonts w:ascii="Arial" w:eastAsia="Times New Roman" w:hAnsi="Arial"/>
                <w:b/>
                <w:bCs/>
                <w:sz w:val="20"/>
                <w:szCs w:val="20"/>
                <w:rtl/>
                <w:lang w:eastAsia="he-IL"/>
              </w:rPr>
              <w:t>ת.ז.</w:t>
            </w:r>
          </w:p>
        </w:tc>
        <w:tc>
          <w:tcPr>
            <w:tcW w:w="1579" w:type="dxa"/>
            <w:shd w:val="clear" w:color="auto" w:fill="E6E6E6"/>
          </w:tcPr>
          <w:p w:rsidR="0073143C" w:rsidRPr="007367F8" w:rsidRDefault="0073143C" w:rsidP="0073143C">
            <w:pPr>
              <w:widowControl w:val="0"/>
              <w:adjustRightInd w:val="0"/>
              <w:spacing w:line="240" w:lineRule="auto"/>
              <w:textAlignment w:val="baseline"/>
              <w:rPr>
                <w:rFonts w:ascii="Arial" w:eastAsia="Times New Roman" w:hAnsi="Arial"/>
                <w:b/>
                <w:bCs/>
                <w:sz w:val="20"/>
                <w:szCs w:val="20"/>
                <w:rtl/>
                <w:lang w:eastAsia="he-IL"/>
              </w:rPr>
            </w:pPr>
            <w:r w:rsidRPr="007367F8">
              <w:rPr>
                <w:rFonts w:ascii="Arial" w:eastAsia="Times New Roman" w:hAnsi="Arial"/>
                <w:b/>
                <w:bCs/>
                <w:sz w:val="20"/>
                <w:szCs w:val="20"/>
                <w:rtl/>
                <w:lang w:eastAsia="he-IL"/>
              </w:rPr>
              <w:t>חתימה וחותמת תאגיד</w:t>
            </w:r>
          </w:p>
        </w:tc>
        <w:tc>
          <w:tcPr>
            <w:tcW w:w="1944" w:type="dxa"/>
            <w:shd w:val="clear" w:color="auto" w:fill="E6E6E6"/>
          </w:tcPr>
          <w:p w:rsidR="0073143C" w:rsidRPr="007367F8" w:rsidRDefault="0073143C" w:rsidP="0073143C">
            <w:pPr>
              <w:widowControl w:val="0"/>
              <w:adjustRightInd w:val="0"/>
              <w:spacing w:line="240" w:lineRule="auto"/>
              <w:textAlignment w:val="baseline"/>
              <w:rPr>
                <w:rFonts w:ascii="Arial" w:eastAsia="Times New Roman" w:hAnsi="Arial"/>
                <w:b/>
                <w:bCs/>
                <w:sz w:val="20"/>
                <w:szCs w:val="20"/>
                <w:rtl/>
                <w:lang w:eastAsia="he-IL"/>
              </w:rPr>
            </w:pPr>
            <w:r w:rsidRPr="007367F8">
              <w:rPr>
                <w:rFonts w:ascii="Arial" w:eastAsia="Times New Roman" w:hAnsi="Arial"/>
                <w:b/>
                <w:bCs/>
                <w:sz w:val="20"/>
                <w:szCs w:val="20"/>
                <w:rtl/>
                <w:lang w:eastAsia="he-IL"/>
              </w:rPr>
              <w:t>תאריך</w:t>
            </w:r>
          </w:p>
        </w:tc>
      </w:tr>
      <w:tr w:rsidR="0073143C" w:rsidRPr="007367F8" w:rsidTr="0073143C">
        <w:tc>
          <w:tcPr>
            <w:tcW w:w="2016" w:type="dxa"/>
            <w:shd w:val="clear" w:color="auto" w:fill="auto"/>
          </w:tcPr>
          <w:p w:rsidR="0073143C" w:rsidRPr="007367F8" w:rsidRDefault="0073143C" w:rsidP="0073143C">
            <w:pPr>
              <w:widowControl w:val="0"/>
              <w:adjustRightInd w:val="0"/>
              <w:spacing w:line="240" w:lineRule="auto"/>
              <w:textAlignment w:val="baseline"/>
              <w:rPr>
                <w:rFonts w:ascii="Arial" w:eastAsia="Times New Roman" w:hAnsi="Arial"/>
                <w:b/>
                <w:bCs/>
                <w:sz w:val="20"/>
                <w:szCs w:val="20"/>
                <w:rtl/>
                <w:lang w:eastAsia="he-IL"/>
              </w:rPr>
            </w:pPr>
          </w:p>
          <w:p w:rsidR="005A6CE8" w:rsidRPr="007367F8" w:rsidRDefault="005A6CE8" w:rsidP="0073143C">
            <w:pPr>
              <w:widowControl w:val="0"/>
              <w:adjustRightInd w:val="0"/>
              <w:spacing w:line="240" w:lineRule="auto"/>
              <w:textAlignment w:val="baseline"/>
              <w:rPr>
                <w:rFonts w:ascii="Arial" w:eastAsia="Times New Roman" w:hAnsi="Arial"/>
                <w:b/>
                <w:bCs/>
                <w:sz w:val="20"/>
                <w:szCs w:val="20"/>
                <w:rtl/>
                <w:lang w:eastAsia="he-IL"/>
              </w:rPr>
            </w:pPr>
          </w:p>
        </w:tc>
        <w:tc>
          <w:tcPr>
            <w:tcW w:w="2201" w:type="dxa"/>
            <w:shd w:val="clear" w:color="auto" w:fill="auto"/>
          </w:tcPr>
          <w:p w:rsidR="0073143C" w:rsidRPr="007367F8" w:rsidRDefault="0073143C" w:rsidP="0073143C">
            <w:pPr>
              <w:widowControl w:val="0"/>
              <w:adjustRightInd w:val="0"/>
              <w:spacing w:line="240" w:lineRule="auto"/>
              <w:textAlignment w:val="baseline"/>
              <w:rPr>
                <w:rFonts w:ascii="Arial" w:eastAsia="Times New Roman" w:hAnsi="Arial"/>
                <w:b/>
                <w:bCs/>
                <w:sz w:val="20"/>
                <w:szCs w:val="20"/>
                <w:rtl/>
                <w:lang w:eastAsia="he-IL"/>
              </w:rPr>
            </w:pPr>
          </w:p>
        </w:tc>
        <w:tc>
          <w:tcPr>
            <w:tcW w:w="1579" w:type="dxa"/>
            <w:shd w:val="clear" w:color="auto" w:fill="auto"/>
          </w:tcPr>
          <w:p w:rsidR="0073143C" w:rsidRPr="007367F8" w:rsidRDefault="0073143C" w:rsidP="0073143C">
            <w:pPr>
              <w:widowControl w:val="0"/>
              <w:adjustRightInd w:val="0"/>
              <w:spacing w:line="240" w:lineRule="auto"/>
              <w:textAlignment w:val="baseline"/>
              <w:rPr>
                <w:rFonts w:ascii="Arial" w:eastAsia="Times New Roman" w:hAnsi="Arial"/>
                <w:b/>
                <w:bCs/>
                <w:sz w:val="20"/>
                <w:szCs w:val="20"/>
                <w:rtl/>
                <w:lang w:eastAsia="he-IL"/>
              </w:rPr>
            </w:pPr>
          </w:p>
        </w:tc>
        <w:tc>
          <w:tcPr>
            <w:tcW w:w="1944" w:type="dxa"/>
            <w:shd w:val="clear" w:color="auto" w:fill="auto"/>
          </w:tcPr>
          <w:p w:rsidR="0073143C" w:rsidRPr="007367F8" w:rsidRDefault="0073143C" w:rsidP="0073143C">
            <w:pPr>
              <w:widowControl w:val="0"/>
              <w:adjustRightInd w:val="0"/>
              <w:spacing w:line="240" w:lineRule="auto"/>
              <w:textAlignment w:val="baseline"/>
              <w:rPr>
                <w:rFonts w:ascii="Arial" w:eastAsia="Times New Roman" w:hAnsi="Arial"/>
                <w:b/>
                <w:bCs/>
                <w:sz w:val="20"/>
                <w:szCs w:val="20"/>
                <w:rtl/>
                <w:lang w:eastAsia="he-IL"/>
              </w:rPr>
            </w:pPr>
          </w:p>
        </w:tc>
      </w:tr>
      <w:tr w:rsidR="005A6CE8" w:rsidRPr="007367F8" w:rsidTr="0073143C">
        <w:tc>
          <w:tcPr>
            <w:tcW w:w="2016" w:type="dxa"/>
            <w:shd w:val="clear" w:color="auto" w:fill="auto"/>
          </w:tcPr>
          <w:p w:rsidR="005A6CE8" w:rsidRPr="007367F8" w:rsidRDefault="005A6CE8" w:rsidP="0073143C">
            <w:pPr>
              <w:widowControl w:val="0"/>
              <w:adjustRightInd w:val="0"/>
              <w:spacing w:line="240" w:lineRule="auto"/>
              <w:textAlignment w:val="baseline"/>
              <w:rPr>
                <w:rFonts w:ascii="Arial" w:eastAsia="Times New Roman" w:hAnsi="Arial"/>
                <w:b/>
                <w:bCs/>
                <w:sz w:val="20"/>
                <w:szCs w:val="20"/>
                <w:rtl/>
                <w:lang w:eastAsia="he-IL"/>
              </w:rPr>
            </w:pPr>
          </w:p>
          <w:p w:rsidR="005A6CE8" w:rsidRPr="007367F8" w:rsidRDefault="005A6CE8" w:rsidP="0073143C">
            <w:pPr>
              <w:widowControl w:val="0"/>
              <w:adjustRightInd w:val="0"/>
              <w:spacing w:line="240" w:lineRule="auto"/>
              <w:textAlignment w:val="baseline"/>
              <w:rPr>
                <w:rFonts w:ascii="Arial" w:eastAsia="Times New Roman" w:hAnsi="Arial"/>
                <w:b/>
                <w:bCs/>
                <w:sz w:val="20"/>
                <w:szCs w:val="20"/>
                <w:rtl/>
                <w:lang w:eastAsia="he-IL"/>
              </w:rPr>
            </w:pPr>
          </w:p>
        </w:tc>
        <w:tc>
          <w:tcPr>
            <w:tcW w:w="2201" w:type="dxa"/>
            <w:shd w:val="clear" w:color="auto" w:fill="auto"/>
          </w:tcPr>
          <w:p w:rsidR="005A6CE8" w:rsidRPr="007367F8" w:rsidRDefault="005A6CE8" w:rsidP="0073143C">
            <w:pPr>
              <w:widowControl w:val="0"/>
              <w:adjustRightInd w:val="0"/>
              <w:spacing w:line="240" w:lineRule="auto"/>
              <w:textAlignment w:val="baseline"/>
              <w:rPr>
                <w:rFonts w:ascii="Arial" w:eastAsia="Times New Roman" w:hAnsi="Arial"/>
                <w:b/>
                <w:bCs/>
                <w:sz w:val="20"/>
                <w:szCs w:val="20"/>
                <w:rtl/>
                <w:lang w:eastAsia="he-IL"/>
              </w:rPr>
            </w:pPr>
          </w:p>
        </w:tc>
        <w:tc>
          <w:tcPr>
            <w:tcW w:w="1579" w:type="dxa"/>
            <w:shd w:val="clear" w:color="auto" w:fill="auto"/>
          </w:tcPr>
          <w:p w:rsidR="005A6CE8" w:rsidRPr="007367F8" w:rsidRDefault="005A6CE8" w:rsidP="0073143C">
            <w:pPr>
              <w:widowControl w:val="0"/>
              <w:adjustRightInd w:val="0"/>
              <w:spacing w:line="240" w:lineRule="auto"/>
              <w:textAlignment w:val="baseline"/>
              <w:rPr>
                <w:rFonts w:ascii="Arial" w:eastAsia="Times New Roman" w:hAnsi="Arial"/>
                <w:b/>
                <w:bCs/>
                <w:sz w:val="20"/>
                <w:szCs w:val="20"/>
                <w:rtl/>
                <w:lang w:eastAsia="he-IL"/>
              </w:rPr>
            </w:pPr>
          </w:p>
        </w:tc>
        <w:tc>
          <w:tcPr>
            <w:tcW w:w="1944" w:type="dxa"/>
            <w:shd w:val="clear" w:color="auto" w:fill="auto"/>
          </w:tcPr>
          <w:p w:rsidR="005A6CE8" w:rsidRPr="007367F8" w:rsidRDefault="005A6CE8" w:rsidP="0073143C">
            <w:pPr>
              <w:widowControl w:val="0"/>
              <w:adjustRightInd w:val="0"/>
              <w:spacing w:line="240" w:lineRule="auto"/>
              <w:textAlignment w:val="baseline"/>
              <w:rPr>
                <w:rFonts w:ascii="Arial" w:eastAsia="Times New Roman" w:hAnsi="Arial"/>
                <w:b/>
                <w:bCs/>
                <w:sz w:val="20"/>
                <w:szCs w:val="20"/>
                <w:rtl/>
                <w:lang w:eastAsia="he-IL"/>
              </w:rPr>
            </w:pPr>
          </w:p>
        </w:tc>
      </w:tr>
    </w:tbl>
    <w:p w:rsidR="0073143C" w:rsidRPr="007367F8" w:rsidRDefault="0073143C" w:rsidP="0073143C">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eastAsia="Times New Roman"/>
          <w:b/>
          <w:bCs/>
          <w:sz w:val="22"/>
          <w:szCs w:val="22"/>
          <w:u w:val="single"/>
          <w:rtl/>
        </w:rPr>
      </w:pPr>
    </w:p>
    <w:p w:rsidR="0073143C" w:rsidRPr="007367F8" w:rsidRDefault="0073143C" w:rsidP="0073143C">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eastAsia="Times New Roman"/>
          <w:b/>
          <w:bCs/>
          <w:sz w:val="22"/>
          <w:szCs w:val="22"/>
          <w:u w:val="single"/>
          <w:rtl/>
        </w:rPr>
      </w:pPr>
    </w:p>
    <w:p w:rsidR="0073143C" w:rsidRPr="007367F8" w:rsidRDefault="0073143C" w:rsidP="0073143C">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eastAsia="Times New Roman"/>
          <w:b/>
          <w:bCs/>
          <w:sz w:val="22"/>
          <w:szCs w:val="22"/>
          <w:u w:val="single"/>
          <w:rtl/>
        </w:rPr>
      </w:pPr>
    </w:p>
    <w:p w:rsidR="0073143C" w:rsidRPr="007367F8" w:rsidRDefault="0073143C" w:rsidP="0073143C">
      <w:pPr>
        <w:widowControl w:val="0"/>
        <w:adjustRightInd w:val="0"/>
        <w:spacing w:line="240" w:lineRule="auto"/>
        <w:textAlignment w:val="baseline"/>
        <w:rPr>
          <w:rFonts w:eastAsia="Times New Roman"/>
          <w:b/>
          <w:bCs/>
          <w:sz w:val="22"/>
          <w:szCs w:val="22"/>
          <w:u w:val="single"/>
          <w:rtl/>
        </w:rPr>
      </w:pPr>
    </w:p>
    <w:p w:rsidR="0073143C" w:rsidRPr="007367F8" w:rsidRDefault="0073143C" w:rsidP="0073143C">
      <w:pPr>
        <w:widowControl w:val="0"/>
        <w:adjustRightInd w:val="0"/>
        <w:spacing w:line="240" w:lineRule="auto"/>
        <w:textAlignment w:val="baseline"/>
        <w:rPr>
          <w:rFonts w:eastAsia="Times New Roman"/>
          <w:sz w:val="16"/>
          <w:szCs w:val="16"/>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73143C" w:rsidRPr="007367F8" w:rsidTr="0073143C">
        <w:trPr>
          <w:jc w:val="center"/>
        </w:trPr>
        <w:tc>
          <w:tcPr>
            <w:tcW w:w="8280" w:type="dxa"/>
            <w:gridSpan w:val="4"/>
            <w:shd w:val="clear" w:color="auto" w:fill="E6E6E6"/>
          </w:tcPr>
          <w:p w:rsidR="0073143C" w:rsidRPr="007367F8" w:rsidRDefault="0073143C" w:rsidP="0073143C">
            <w:pPr>
              <w:widowControl w:val="0"/>
              <w:adjustRightInd w:val="0"/>
              <w:spacing w:line="240" w:lineRule="auto"/>
              <w:jc w:val="center"/>
              <w:textAlignment w:val="baseline"/>
              <w:rPr>
                <w:rFonts w:ascii="Arial" w:eastAsia="Times New Roman" w:hAnsi="Arial"/>
                <w:sz w:val="20"/>
                <w:szCs w:val="20"/>
                <w:rtl/>
              </w:rPr>
            </w:pPr>
            <w:r w:rsidRPr="007367F8">
              <w:rPr>
                <w:rFonts w:ascii="Arial" w:eastAsia="Times New Roman" w:hAnsi="Arial"/>
                <w:b/>
                <w:bCs/>
                <w:sz w:val="20"/>
                <w:szCs w:val="20"/>
                <w:rtl/>
              </w:rPr>
              <w:t>אישור עורך הדין</w:t>
            </w:r>
          </w:p>
        </w:tc>
      </w:tr>
      <w:tr w:rsidR="0073143C" w:rsidRPr="007367F8" w:rsidTr="0073143C">
        <w:trPr>
          <w:jc w:val="center"/>
        </w:trPr>
        <w:tc>
          <w:tcPr>
            <w:tcW w:w="2013" w:type="dxa"/>
            <w:shd w:val="clear" w:color="auto" w:fill="E6E6E6"/>
          </w:tcPr>
          <w:p w:rsidR="0073143C" w:rsidRPr="007367F8" w:rsidRDefault="0073143C" w:rsidP="0073143C">
            <w:pPr>
              <w:widowControl w:val="0"/>
              <w:adjustRightInd w:val="0"/>
              <w:spacing w:line="240" w:lineRule="auto"/>
              <w:textAlignment w:val="baseline"/>
              <w:rPr>
                <w:rFonts w:ascii="Arial" w:eastAsia="Times New Roman" w:hAnsi="Arial"/>
                <w:sz w:val="20"/>
                <w:szCs w:val="20"/>
                <w:rtl/>
              </w:rPr>
            </w:pPr>
            <w:r w:rsidRPr="007367F8">
              <w:rPr>
                <w:rFonts w:ascii="Arial" w:eastAsia="Times New Roman" w:hAnsi="Arial"/>
                <w:sz w:val="20"/>
                <w:szCs w:val="20"/>
                <w:rtl/>
              </w:rPr>
              <w:t>אני החתום מטה, עו"ד:</w:t>
            </w:r>
          </w:p>
        </w:tc>
        <w:tc>
          <w:tcPr>
            <w:tcW w:w="2125" w:type="dxa"/>
            <w:shd w:val="clear" w:color="auto" w:fill="E6E6E6"/>
          </w:tcPr>
          <w:p w:rsidR="0073143C" w:rsidRPr="007367F8" w:rsidRDefault="0073143C" w:rsidP="0073143C">
            <w:pPr>
              <w:widowControl w:val="0"/>
              <w:adjustRightInd w:val="0"/>
              <w:spacing w:line="240" w:lineRule="auto"/>
              <w:textAlignment w:val="baseline"/>
              <w:rPr>
                <w:rFonts w:ascii="Arial" w:eastAsia="Times New Roman" w:hAnsi="Arial"/>
                <w:sz w:val="20"/>
                <w:szCs w:val="20"/>
                <w:rtl/>
              </w:rPr>
            </w:pPr>
            <w:r w:rsidRPr="007367F8">
              <w:rPr>
                <w:rFonts w:ascii="Arial" w:eastAsia="Times New Roman" w:hAnsi="Arial"/>
                <w:sz w:val="20"/>
                <w:szCs w:val="20"/>
                <w:rtl/>
              </w:rPr>
              <w:t>מאשר כי ביום:</w:t>
            </w:r>
          </w:p>
        </w:tc>
        <w:tc>
          <w:tcPr>
            <w:tcW w:w="2125" w:type="dxa"/>
            <w:shd w:val="clear" w:color="auto" w:fill="E6E6E6"/>
          </w:tcPr>
          <w:p w:rsidR="0073143C" w:rsidRPr="007367F8" w:rsidRDefault="0073143C" w:rsidP="0073143C">
            <w:pPr>
              <w:widowControl w:val="0"/>
              <w:adjustRightInd w:val="0"/>
              <w:spacing w:line="240" w:lineRule="auto"/>
              <w:textAlignment w:val="baseline"/>
              <w:rPr>
                <w:rFonts w:ascii="Arial" w:eastAsia="Times New Roman" w:hAnsi="Arial"/>
                <w:sz w:val="20"/>
                <w:szCs w:val="20"/>
                <w:rtl/>
              </w:rPr>
            </w:pPr>
            <w:r w:rsidRPr="007367F8">
              <w:rPr>
                <w:rFonts w:ascii="Arial" w:eastAsia="Times New Roman" w:hAnsi="Arial"/>
                <w:sz w:val="20"/>
                <w:szCs w:val="20"/>
                <w:rtl/>
              </w:rPr>
              <w:t>הופיע/ה/ו בפני במשרדי אשר ברחוב:</w:t>
            </w:r>
          </w:p>
        </w:tc>
        <w:tc>
          <w:tcPr>
            <w:tcW w:w="2017" w:type="dxa"/>
            <w:shd w:val="clear" w:color="auto" w:fill="E6E6E6"/>
          </w:tcPr>
          <w:p w:rsidR="0073143C" w:rsidRPr="007367F8" w:rsidRDefault="0073143C" w:rsidP="0073143C">
            <w:pPr>
              <w:widowControl w:val="0"/>
              <w:adjustRightInd w:val="0"/>
              <w:spacing w:line="240" w:lineRule="auto"/>
              <w:textAlignment w:val="baseline"/>
              <w:rPr>
                <w:rFonts w:ascii="Arial" w:eastAsia="Times New Roman" w:hAnsi="Arial"/>
                <w:sz w:val="20"/>
                <w:szCs w:val="20"/>
                <w:rtl/>
              </w:rPr>
            </w:pPr>
            <w:r w:rsidRPr="007367F8">
              <w:rPr>
                <w:rFonts w:ascii="Arial" w:eastAsia="Times New Roman" w:hAnsi="Arial"/>
                <w:sz w:val="20"/>
                <w:szCs w:val="20"/>
                <w:rtl/>
              </w:rPr>
              <w:t>בישוב/עיר:</w:t>
            </w:r>
          </w:p>
        </w:tc>
      </w:tr>
      <w:tr w:rsidR="0073143C" w:rsidRPr="007367F8" w:rsidTr="0073143C">
        <w:trPr>
          <w:jc w:val="center"/>
        </w:trPr>
        <w:tc>
          <w:tcPr>
            <w:tcW w:w="2013" w:type="dxa"/>
            <w:tcBorders>
              <w:bottom w:val="single" w:sz="4" w:space="0" w:color="auto"/>
            </w:tcBorders>
            <w:shd w:val="clear" w:color="auto" w:fill="auto"/>
          </w:tcPr>
          <w:p w:rsidR="0073143C" w:rsidRPr="007367F8" w:rsidRDefault="0073143C" w:rsidP="0073143C">
            <w:pPr>
              <w:widowControl w:val="0"/>
              <w:adjustRightInd w:val="0"/>
              <w:spacing w:line="240" w:lineRule="auto"/>
              <w:textAlignment w:val="baseline"/>
              <w:rPr>
                <w:rFonts w:ascii="Arial" w:eastAsia="Times New Roman" w:hAnsi="Arial"/>
                <w:b/>
                <w:bCs/>
                <w:sz w:val="20"/>
                <w:szCs w:val="20"/>
                <w:u w:val="single"/>
                <w:rtl/>
              </w:rPr>
            </w:pPr>
          </w:p>
          <w:p w:rsidR="0073143C" w:rsidRPr="007367F8" w:rsidRDefault="0073143C" w:rsidP="0073143C">
            <w:pPr>
              <w:widowControl w:val="0"/>
              <w:adjustRightInd w:val="0"/>
              <w:spacing w:line="240" w:lineRule="auto"/>
              <w:textAlignment w:val="baseline"/>
              <w:rPr>
                <w:rFonts w:ascii="Arial" w:eastAsia="Times New Roman" w:hAnsi="Arial"/>
                <w:b/>
                <w:bCs/>
                <w:sz w:val="20"/>
                <w:szCs w:val="20"/>
                <w:u w:val="single"/>
                <w:rtl/>
              </w:rPr>
            </w:pPr>
          </w:p>
        </w:tc>
        <w:tc>
          <w:tcPr>
            <w:tcW w:w="2125" w:type="dxa"/>
            <w:tcBorders>
              <w:bottom w:val="single" w:sz="4" w:space="0" w:color="auto"/>
            </w:tcBorders>
            <w:shd w:val="clear" w:color="auto" w:fill="auto"/>
          </w:tcPr>
          <w:p w:rsidR="0073143C" w:rsidRPr="007367F8" w:rsidRDefault="0073143C" w:rsidP="0073143C">
            <w:pPr>
              <w:widowControl w:val="0"/>
              <w:adjustRightInd w:val="0"/>
              <w:spacing w:line="240" w:lineRule="auto"/>
              <w:textAlignment w:val="baseline"/>
              <w:rPr>
                <w:rFonts w:ascii="Arial" w:eastAsia="Times New Roman" w:hAnsi="Arial"/>
                <w:b/>
                <w:bCs/>
                <w:sz w:val="20"/>
                <w:szCs w:val="20"/>
                <w:u w:val="single"/>
                <w:rtl/>
              </w:rPr>
            </w:pPr>
          </w:p>
        </w:tc>
        <w:tc>
          <w:tcPr>
            <w:tcW w:w="2125" w:type="dxa"/>
            <w:tcBorders>
              <w:bottom w:val="single" w:sz="4" w:space="0" w:color="auto"/>
            </w:tcBorders>
            <w:shd w:val="clear" w:color="auto" w:fill="auto"/>
          </w:tcPr>
          <w:p w:rsidR="0073143C" w:rsidRPr="007367F8" w:rsidRDefault="0073143C" w:rsidP="0073143C">
            <w:pPr>
              <w:widowControl w:val="0"/>
              <w:adjustRightInd w:val="0"/>
              <w:spacing w:line="240" w:lineRule="auto"/>
              <w:textAlignment w:val="baseline"/>
              <w:rPr>
                <w:rFonts w:ascii="Arial" w:eastAsia="Times New Roman" w:hAnsi="Arial"/>
                <w:b/>
                <w:bCs/>
                <w:sz w:val="20"/>
                <w:szCs w:val="20"/>
                <w:u w:val="single"/>
                <w:rtl/>
              </w:rPr>
            </w:pPr>
          </w:p>
        </w:tc>
        <w:tc>
          <w:tcPr>
            <w:tcW w:w="2017" w:type="dxa"/>
            <w:tcBorders>
              <w:bottom w:val="single" w:sz="4" w:space="0" w:color="auto"/>
            </w:tcBorders>
            <w:shd w:val="clear" w:color="auto" w:fill="auto"/>
          </w:tcPr>
          <w:p w:rsidR="0073143C" w:rsidRPr="007367F8" w:rsidRDefault="0073143C" w:rsidP="0073143C">
            <w:pPr>
              <w:widowControl w:val="0"/>
              <w:adjustRightInd w:val="0"/>
              <w:spacing w:line="240" w:lineRule="auto"/>
              <w:textAlignment w:val="baseline"/>
              <w:rPr>
                <w:rFonts w:ascii="Arial" w:eastAsia="Times New Roman" w:hAnsi="Arial"/>
                <w:b/>
                <w:bCs/>
                <w:sz w:val="20"/>
                <w:szCs w:val="20"/>
                <w:u w:val="single"/>
                <w:rtl/>
              </w:rPr>
            </w:pPr>
          </w:p>
        </w:tc>
      </w:tr>
      <w:tr w:rsidR="0073143C" w:rsidRPr="007367F8" w:rsidTr="0073143C">
        <w:trPr>
          <w:jc w:val="center"/>
        </w:trPr>
        <w:tc>
          <w:tcPr>
            <w:tcW w:w="2013" w:type="dxa"/>
            <w:tcBorders>
              <w:bottom w:val="single" w:sz="4" w:space="0" w:color="auto"/>
            </w:tcBorders>
            <w:shd w:val="clear" w:color="auto" w:fill="E6E6E6"/>
          </w:tcPr>
          <w:p w:rsidR="0073143C" w:rsidRPr="007367F8" w:rsidRDefault="0073143C" w:rsidP="0073143C">
            <w:pPr>
              <w:widowControl w:val="0"/>
              <w:adjustRightInd w:val="0"/>
              <w:spacing w:line="240" w:lineRule="auto"/>
              <w:textAlignment w:val="baseline"/>
              <w:rPr>
                <w:rFonts w:ascii="Arial" w:eastAsia="Times New Roman" w:hAnsi="Arial"/>
                <w:sz w:val="20"/>
                <w:szCs w:val="20"/>
                <w:rtl/>
              </w:rPr>
            </w:pPr>
            <w:r w:rsidRPr="007367F8">
              <w:rPr>
                <w:rFonts w:ascii="Arial" w:eastAsia="Times New Roman" w:hAnsi="Arial"/>
                <w:sz w:val="20"/>
                <w:szCs w:val="20"/>
                <w:rtl/>
              </w:rPr>
              <w:t>מר/גב':</w:t>
            </w:r>
          </w:p>
        </w:tc>
        <w:tc>
          <w:tcPr>
            <w:tcW w:w="2125" w:type="dxa"/>
            <w:tcBorders>
              <w:bottom w:val="single" w:sz="4" w:space="0" w:color="auto"/>
            </w:tcBorders>
            <w:shd w:val="clear" w:color="auto" w:fill="E6E6E6"/>
          </w:tcPr>
          <w:p w:rsidR="0073143C" w:rsidRPr="007367F8" w:rsidRDefault="0073143C" w:rsidP="0073143C">
            <w:pPr>
              <w:widowControl w:val="0"/>
              <w:adjustRightInd w:val="0"/>
              <w:spacing w:line="240" w:lineRule="auto"/>
              <w:textAlignment w:val="baseline"/>
              <w:rPr>
                <w:rFonts w:ascii="Arial" w:eastAsia="Times New Roman" w:hAnsi="Arial"/>
                <w:sz w:val="20"/>
                <w:szCs w:val="20"/>
                <w:rtl/>
              </w:rPr>
            </w:pPr>
            <w:r w:rsidRPr="007367F8">
              <w:rPr>
                <w:rFonts w:ascii="Arial" w:eastAsia="Times New Roman" w:hAnsi="Arial"/>
                <w:sz w:val="20"/>
                <w:szCs w:val="20"/>
                <w:rtl/>
              </w:rPr>
              <w:t>אשר זיהה עצמו ע"י ת.ז. מס.:</w:t>
            </w:r>
          </w:p>
        </w:tc>
        <w:tc>
          <w:tcPr>
            <w:tcW w:w="2125" w:type="dxa"/>
            <w:tcBorders>
              <w:bottom w:val="single" w:sz="4" w:space="0" w:color="auto"/>
            </w:tcBorders>
            <w:shd w:val="clear" w:color="auto" w:fill="E6E6E6"/>
          </w:tcPr>
          <w:p w:rsidR="0073143C" w:rsidRPr="007367F8" w:rsidRDefault="0073143C" w:rsidP="0073143C">
            <w:pPr>
              <w:widowControl w:val="0"/>
              <w:adjustRightInd w:val="0"/>
              <w:spacing w:line="240" w:lineRule="auto"/>
              <w:textAlignment w:val="baseline"/>
              <w:rPr>
                <w:rFonts w:ascii="Arial" w:eastAsia="Times New Roman" w:hAnsi="Arial"/>
                <w:sz w:val="20"/>
                <w:szCs w:val="20"/>
                <w:rtl/>
              </w:rPr>
            </w:pPr>
            <w:r w:rsidRPr="007367F8">
              <w:rPr>
                <w:rFonts w:ascii="Arial" w:eastAsia="Times New Roman" w:hAnsi="Arial"/>
                <w:sz w:val="20"/>
                <w:szCs w:val="20"/>
                <w:rtl/>
              </w:rPr>
              <w:t>מר/גב':</w:t>
            </w:r>
          </w:p>
        </w:tc>
        <w:tc>
          <w:tcPr>
            <w:tcW w:w="2017" w:type="dxa"/>
            <w:tcBorders>
              <w:bottom w:val="single" w:sz="4" w:space="0" w:color="auto"/>
            </w:tcBorders>
            <w:shd w:val="clear" w:color="auto" w:fill="E6E6E6"/>
          </w:tcPr>
          <w:p w:rsidR="0073143C" w:rsidRPr="007367F8" w:rsidRDefault="0073143C" w:rsidP="0073143C">
            <w:pPr>
              <w:widowControl w:val="0"/>
              <w:adjustRightInd w:val="0"/>
              <w:spacing w:line="240" w:lineRule="auto"/>
              <w:textAlignment w:val="baseline"/>
              <w:rPr>
                <w:rFonts w:ascii="Arial" w:eastAsia="Times New Roman" w:hAnsi="Arial"/>
                <w:sz w:val="20"/>
                <w:szCs w:val="20"/>
                <w:rtl/>
              </w:rPr>
            </w:pPr>
            <w:r w:rsidRPr="007367F8">
              <w:rPr>
                <w:rFonts w:ascii="Arial" w:eastAsia="Times New Roman" w:hAnsi="Arial"/>
                <w:sz w:val="20"/>
                <w:szCs w:val="20"/>
                <w:rtl/>
              </w:rPr>
              <w:t>אשר זיהה עצמו ע"י ת.ז. מס.:</w:t>
            </w:r>
          </w:p>
        </w:tc>
      </w:tr>
      <w:tr w:rsidR="0073143C" w:rsidRPr="007367F8" w:rsidTr="0073143C">
        <w:trPr>
          <w:jc w:val="center"/>
        </w:trPr>
        <w:tc>
          <w:tcPr>
            <w:tcW w:w="2013" w:type="dxa"/>
            <w:tcBorders>
              <w:bottom w:val="single" w:sz="4" w:space="0" w:color="auto"/>
            </w:tcBorders>
            <w:shd w:val="clear" w:color="auto" w:fill="auto"/>
          </w:tcPr>
          <w:p w:rsidR="0073143C" w:rsidRPr="007367F8" w:rsidRDefault="0073143C" w:rsidP="0073143C">
            <w:pPr>
              <w:widowControl w:val="0"/>
              <w:adjustRightInd w:val="0"/>
              <w:spacing w:line="240" w:lineRule="auto"/>
              <w:textAlignment w:val="baseline"/>
              <w:rPr>
                <w:rFonts w:ascii="Arial" w:eastAsia="Times New Roman" w:hAnsi="Arial"/>
                <w:sz w:val="20"/>
                <w:szCs w:val="20"/>
                <w:rtl/>
              </w:rPr>
            </w:pPr>
          </w:p>
          <w:p w:rsidR="0073143C" w:rsidRPr="007367F8" w:rsidRDefault="0073143C" w:rsidP="0073143C">
            <w:pPr>
              <w:widowControl w:val="0"/>
              <w:adjustRightInd w:val="0"/>
              <w:spacing w:line="240" w:lineRule="auto"/>
              <w:textAlignment w:val="baseline"/>
              <w:rPr>
                <w:rFonts w:ascii="Arial" w:eastAsia="Times New Roman" w:hAnsi="Arial"/>
                <w:sz w:val="20"/>
                <w:szCs w:val="20"/>
                <w:rtl/>
              </w:rPr>
            </w:pPr>
          </w:p>
        </w:tc>
        <w:tc>
          <w:tcPr>
            <w:tcW w:w="2125" w:type="dxa"/>
            <w:tcBorders>
              <w:bottom w:val="single" w:sz="4" w:space="0" w:color="auto"/>
            </w:tcBorders>
            <w:shd w:val="clear" w:color="auto" w:fill="auto"/>
          </w:tcPr>
          <w:p w:rsidR="0073143C" w:rsidRPr="007367F8" w:rsidRDefault="0073143C" w:rsidP="0073143C">
            <w:pPr>
              <w:widowControl w:val="0"/>
              <w:adjustRightInd w:val="0"/>
              <w:spacing w:line="240" w:lineRule="auto"/>
              <w:textAlignment w:val="baseline"/>
              <w:rPr>
                <w:rFonts w:ascii="Arial" w:eastAsia="Times New Roman" w:hAnsi="Arial"/>
                <w:sz w:val="20"/>
                <w:szCs w:val="20"/>
                <w:rtl/>
              </w:rPr>
            </w:pPr>
          </w:p>
        </w:tc>
        <w:tc>
          <w:tcPr>
            <w:tcW w:w="2125" w:type="dxa"/>
            <w:tcBorders>
              <w:bottom w:val="single" w:sz="4" w:space="0" w:color="auto"/>
            </w:tcBorders>
            <w:shd w:val="clear" w:color="auto" w:fill="auto"/>
          </w:tcPr>
          <w:p w:rsidR="0073143C" w:rsidRPr="007367F8" w:rsidRDefault="0073143C" w:rsidP="0073143C">
            <w:pPr>
              <w:widowControl w:val="0"/>
              <w:adjustRightInd w:val="0"/>
              <w:spacing w:line="240" w:lineRule="auto"/>
              <w:textAlignment w:val="baseline"/>
              <w:rPr>
                <w:rFonts w:ascii="Arial" w:eastAsia="Times New Roman" w:hAnsi="Arial"/>
                <w:sz w:val="20"/>
                <w:szCs w:val="20"/>
                <w:rtl/>
              </w:rPr>
            </w:pPr>
          </w:p>
        </w:tc>
        <w:tc>
          <w:tcPr>
            <w:tcW w:w="2017" w:type="dxa"/>
            <w:tcBorders>
              <w:bottom w:val="single" w:sz="4" w:space="0" w:color="auto"/>
            </w:tcBorders>
            <w:shd w:val="clear" w:color="auto" w:fill="auto"/>
          </w:tcPr>
          <w:p w:rsidR="0073143C" w:rsidRPr="007367F8" w:rsidRDefault="0073143C" w:rsidP="0073143C">
            <w:pPr>
              <w:widowControl w:val="0"/>
              <w:adjustRightInd w:val="0"/>
              <w:spacing w:line="240" w:lineRule="auto"/>
              <w:textAlignment w:val="baseline"/>
              <w:rPr>
                <w:rFonts w:ascii="Arial" w:eastAsia="Times New Roman" w:hAnsi="Arial"/>
                <w:sz w:val="20"/>
                <w:szCs w:val="20"/>
                <w:rtl/>
              </w:rPr>
            </w:pPr>
          </w:p>
        </w:tc>
      </w:tr>
      <w:tr w:rsidR="0073143C" w:rsidRPr="007367F8" w:rsidTr="0073143C">
        <w:trPr>
          <w:jc w:val="center"/>
        </w:trPr>
        <w:tc>
          <w:tcPr>
            <w:tcW w:w="8280" w:type="dxa"/>
            <w:gridSpan w:val="4"/>
            <w:tcBorders>
              <w:bottom w:val="single" w:sz="4" w:space="0" w:color="auto"/>
            </w:tcBorders>
            <w:shd w:val="clear" w:color="auto" w:fill="auto"/>
          </w:tcPr>
          <w:p w:rsidR="0073143C" w:rsidRPr="007367F8" w:rsidRDefault="0073143C" w:rsidP="0073143C">
            <w:pPr>
              <w:widowControl w:val="0"/>
              <w:adjustRightInd w:val="0"/>
              <w:spacing w:line="240" w:lineRule="auto"/>
              <w:textAlignment w:val="baseline"/>
              <w:rPr>
                <w:rFonts w:ascii="Arial" w:eastAsia="Times New Roman" w:hAnsi="Arial"/>
                <w:b/>
                <w:bCs/>
                <w:sz w:val="20"/>
                <w:szCs w:val="20"/>
                <w:u w:val="single"/>
                <w:rtl/>
              </w:rPr>
            </w:pPr>
            <w:r w:rsidRPr="007367F8">
              <w:rPr>
                <w:rFonts w:ascii="Arial" w:eastAsia="Times New Roman" w:hAnsi="Arial"/>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7367F8">
              <w:rPr>
                <w:rFonts w:ascii="Arial" w:eastAsia="Times New Roman" w:hAnsi="Arial"/>
                <w:b/>
                <w:bCs/>
                <w:sz w:val="20"/>
                <w:szCs w:val="20"/>
                <w:u w:val="single"/>
                <w:rtl/>
              </w:rPr>
              <w:t>.</w:t>
            </w:r>
          </w:p>
        </w:tc>
      </w:tr>
      <w:tr w:rsidR="0073143C" w:rsidRPr="007367F8" w:rsidTr="0073143C">
        <w:trPr>
          <w:jc w:val="center"/>
        </w:trPr>
        <w:tc>
          <w:tcPr>
            <w:tcW w:w="2013" w:type="dxa"/>
            <w:shd w:val="clear" w:color="auto" w:fill="E6E6E6"/>
          </w:tcPr>
          <w:p w:rsidR="0073143C" w:rsidRPr="007367F8" w:rsidRDefault="0073143C" w:rsidP="0073143C">
            <w:pPr>
              <w:widowControl w:val="0"/>
              <w:adjustRightInd w:val="0"/>
              <w:spacing w:line="240" w:lineRule="auto"/>
              <w:textAlignment w:val="baseline"/>
              <w:rPr>
                <w:rFonts w:ascii="Arial" w:eastAsia="Times New Roman" w:hAnsi="Arial"/>
                <w:sz w:val="20"/>
                <w:szCs w:val="20"/>
                <w:rtl/>
              </w:rPr>
            </w:pPr>
            <w:r w:rsidRPr="007367F8">
              <w:rPr>
                <w:rFonts w:ascii="Arial" w:eastAsia="Times New Roman" w:hAnsi="Arial"/>
                <w:sz w:val="20"/>
                <w:szCs w:val="20"/>
                <w:rtl/>
              </w:rPr>
              <w:t>שם עו"ד</w:t>
            </w:r>
          </w:p>
        </w:tc>
        <w:tc>
          <w:tcPr>
            <w:tcW w:w="2125" w:type="dxa"/>
            <w:shd w:val="clear" w:color="auto" w:fill="E6E6E6"/>
          </w:tcPr>
          <w:p w:rsidR="0073143C" w:rsidRPr="007367F8" w:rsidRDefault="0073143C" w:rsidP="0073143C">
            <w:pPr>
              <w:widowControl w:val="0"/>
              <w:adjustRightInd w:val="0"/>
              <w:spacing w:line="240" w:lineRule="auto"/>
              <w:textAlignment w:val="baseline"/>
              <w:rPr>
                <w:rFonts w:ascii="Arial" w:eastAsia="Times New Roman" w:hAnsi="Arial"/>
                <w:sz w:val="20"/>
                <w:szCs w:val="20"/>
                <w:rtl/>
              </w:rPr>
            </w:pPr>
            <w:r w:rsidRPr="007367F8">
              <w:rPr>
                <w:rFonts w:ascii="Arial" w:eastAsia="Times New Roman" w:hAnsi="Arial"/>
                <w:sz w:val="20"/>
                <w:szCs w:val="20"/>
                <w:rtl/>
              </w:rPr>
              <w:t>מס. רישיון</w:t>
            </w:r>
          </w:p>
        </w:tc>
        <w:tc>
          <w:tcPr>
            <w:tcW w:w="2125" w:type="dxa"/>
            <w:shd w:val="clear" w:color="auto" w:fill="E6E6E6"/>
          </w:tcPr>
          <w:p w:rsidR="0073143C" w:rsidRPr="007367F8" w:rsidRDefault="0073143C" w:rsidP="0073143C">
            <w:pPr>
              <w:widowControl w:val="0"/>
              <w:adjustRightInd w:val="0"/>
              <w:spacing w:line="240" w:lineRule="auto"/>
              <w:textAlignment w:val="baseline"/>
              <w:rPr>
                <w:rFonts w:ascii="Arial" w:eastAsia="Times New Roman" w:hAnsi="Arial"/>
                <w:sz w:val="20"/>
                <w:szCs w:val="20"/>
                <w:rtl/>
              </w:rPr>
            </w:pPr>
            <w:r w:rsidRPr="007367F8">
              <w:rPr>
                <w:rFonts w:ascii="Arial" w:eastAsia="Times New Roman" w:hAnsi="Arial"/>
                <w:sz w:val="20"/>
                <w:szCs w:val="20"/>
                <w:rtl/>
              </w:rPr>
              <w:t>חתימה וחותמת</w:t>
            </w:r>
          </w:p>
        </w:tc>
        <w:tc>
          <w:tcPr>
            <w:tcW w:w="2017" w:type="dxa"/>
            <w:shd w:val="clear" w:color="auto" w:fill="E6E6E6"/>
          </w:tcPr>
          <w:p w:rsidR="0073143C" w:rsidRPr="007367F8" w:rsidRDefault="0073143C" w:rsidP="0073143C">
            <w:pPr>
              <w:widowControl w:val="0"/>
              <w:adjustRightInd w:val="0"/>
              <w:spacing w:line="240" w:lineRule="auto"/>
              <w:textAlignment w:val="baseline"/>
              <w:rPr>
                <w:rFonts w:ascii="Arial" w:eastAsia="Times New Roman" w:hAnsi="Arial"/>
                <w:sz w:val="20"/>
                <w:szCs w:val="20"/>
                <w:rtl/>
              </w:rPr>
            </w:pPr>
            <w:r w:rsidRPr="007367F8">
              <w:rPr>
                <w:rFonts w:ascii="Arial" w:eastAsia="Times New Roman" w:hAnsi="Arial"/>
                <w:sz w:val="20"/>
                <w:szCs w:val="20"/>
                <w:rtl/>
              </w:rPr>
              <w:t>תאריך</w:t>
            </w:r>
          </w:p>
        </w:tc>
      </w:tr>
      <w:tr w:rsidR="0073143C" w:rsidRPr="007367F8" w:rsidTr="0073143C">
        <w:trPr>
          <w:jc w:val="center"/>
        </w:trPr>
        <w:tc>
          <w:tcPr>
            <w:tcW w:w="2013" w:type="dxa"/>
            <w:shd w:val="clear" w:color="auto" w:fill="auto"/>
          </w:tcPr>
          <w:p w:rsidR="0073143C" w:rsidRPr="007367F8" w:rsidRDefault="0073143C" w:rsidP="0073143C">
            <w:pPr>
              <w:widowControl w:val="0"/>
              <w:adjustRightInd w:val="0"/>
              <w:spacing w:line="240" w:lineRule="auto"/>
              <w:textAlignment w:val="baseline"/>
              <w:rPr>
                <w:rFonts w:ascii="Arial" w:eastAsia="Times New Roman" w:hAnsi="Arial"/>
                <w:sz w:val="20"/>
                <w:szCs w:val="20"/>
                <w:rtl/>
              </w:rPr>
            </w:pPr>
          </w:p>
          <w:p w:rsidR="0073143C" w:rsidRPr="007367F8" w:rsidRDefault="0073143C" w:rsidP="0073143C">
            <w:pPr>
              <w:widowControl w:val="0"/>
              <w:adjustRightInd w:val="0"/>
              <w:spacing w:line="240" w:lineRule="auto"/>
              <w:textAlignment w:val="baseline"/>
              <w:rPr>
                <w:rFonts w:ascii="Arial" w:eastAsia="Times New Roman" w:hAnsi="Arial"/>
                <w:sz w:val="20"/>
                <w:szCs w:val="20"/>
                <w:rtl/>
              </w:rPr>
            </w:pPr>
          </w:p>
        </w:tc>
        <w:tc>
          <w:tcPr>
            <w:tcW w:w="2125" w:type="dxa"/>
            <w:shd w:val="clear" w:color="auto" w:fill="auto"/>
          </w:tcPr>
          <w:p w:rsidR="0073143C" w:rsidRPr="007367F8" w:rsidRDefault="0073143C" w:rsidP="0073143C">
            <w:pPr>
              <w:widowControl w:val="0"/>
              <w:adjustRightInd w:val="0"/>
              <w:spacing w:line="240" w:lineRule="auto"/>
              <w:textAlignment w:val="baseline"/>
              <w:rPr>
                <w:rFonts w:ascii="Arial" w:eastAsia="Times New Roman" w:hAnsi="Arial"/>
                <w:sz w:val="20"/>
                <w:szCs w:val="20"/>
                <w:rtl/>
              </w:rPr>
            </w:pPr>
          </w:p>
        </w:tc>
        <w:tc>
          <w:tcPr>
            <w:tcW w:w="2125" w:type="dxa"/>
            <w:shd w:val="clear" w:color="auto" w:fill="auto"/>
          </w:tcPr>
          <w:p w:rsidR="0073143C" w:rsidRPr="007367F8" w:rsidRDefault="0073143C" w:rsidP="0073143C">
            <w:pPr>
              <w:widowControl w:val="0"/>
              <w:adjustRightInd w:val="0"/>
              <w:spacing w:line="240" w:lineRule="auto"/>
              <w:textAlignment w:val="baseline"/>
              <w:rPr>
                <w:rFonts w:ascii="Arial" w:eastAsia="Times New Roman" w:hAnsi="Arial"/>
                <w:sz w:val="20"/>
                <w:szCs w:val="20"/>
                <w:rtl/>
              </w:rPr>
            </w:pPr>
          </w:p>
        </w:tc>
        <w:tc>
          <w:tcPr>
            <w:tcW w:w="2017" w:type="dxa"/>
            <w:shd w:val="clear" w:color="auto" w:fill="auto"/>
          </w:tcPr>
          <w:p w:rsidR="0073143C" w:rsidRPr="007367F8" w:rsidRDefault="0073143C" w:rsidP="0073143C">
            <w:pPr>
              <w:widowControl w:val="0"/>
              <w:adjustRightInd w:val="0"/>
              <w:spacing w:line="240" w:lineRule="auto"/>
              <w:textAlignment w:val="baseline"/>
              <w:rPr>
                <w:rFonts w:ascii="Arial" w:eastAsia="Times New Roman" w:hAnsi="Arial"/>
                <w:sz w:val="20"/>
                <w:szCs w:val="20"/>
                <w:rtl/>
              </w:rPr>
            </w:pPr>
          </w:p>
        </w:tc>
      </w:tr>
    </w:tbl>
    <w:p w:rsidR="0073143C" w:rsidRPr="007367F8" w:rsidRDefault="0073143C" w:rsidP="0073143C">
      <w:pPr>
        <w:widowControl w:val="0"/>
        <w:adjustRightInd w:val="0"/>
        <w:spacing w:before="120"/>
        <w:textAlignment w:val="baseline"/>
        <w:rPr>
          <w:rFonts w:eastAsia="Times New Roman"/>
          <w:b/>
          <w:bCs/>
          <w:sz w:val="32"/>
          <w:szCs w:val="32"/>
          <w:u w:val="single"/>
          <w:rtl/>
          <w:lang w:eastAsia="he-IL"/>
        </w:rPr>
      </w:pPr>
    </w:p>
    <w:p w:rsidR="0073143C" w:rsidRPr="007367F8" w:rsidRDefault="0073143C" w:rsidP="0073143C">
      <w:pPr>
        <w:widowControl w:val="0"/>
        <w:adjustRightInd w:val="0"/>
        <w:spacing w:before="120"/>
        <w:textAlignment w:val="baseline"/>
        <w:rPr>
          <w:rFonts w:eastAsia="Times New Roman"/>
          <w:b/>
          <w:bCs/>
          <w:sz w:val="32"/>
          <w:szCs w:val="32"/>
          <w:u w:val="single"/>
          <w:rtl/>
          <w:lang w:eastAsia="he-IL"/>
        </w:rPr>
      </w:pPr>
    </w:p>
    <w:p w:rsidR="007B3F52" w:rsidRDefault="007B3F52">
      <w:pPr>
        <w:bidi w:val="0"/>
        <w:spacing w:line="240" w:lineRule="auto"/>
        <w:jc w:val="left"/>
        <w:rPr>
          <w:rFonts w:ascii="Arial" w:eastAsia="Times New Roman" w:hAnsi="Arial"/>
          <w:b/>
          <w:bCs/>
          <w:sz w:val="32"/>
          <w:szCs w:val="32"/>
          <w:u w:val="single"/>
          <w:lang w:eastAsia="he-IL"/>
        </w:rPr>
      </w:pPr>
      <w:r>
        <w:rPr>
          <w:rFonts w:ascii="Arial" w:eastAsia="Times New Roman" w:hAnsi="Arial"/>
          <w:b/>
          <w:bCs/>
          <w:sz w:val="32"/>
          <w:szCs w:val="32"/>
          <w:u w:val="single"/>
          <w:rtl/>
          <w:lang w:eastAsia="he-IL"/>
        </w:rPr>
        <w:br w:type="page"/>
      </w:r>
    </w:p>
    <w:p w:rsidR="009069B0" w:rsidRPr="007367F8" w:rsidRDefault="009069B0" w:rsidP="000C7AA2">
      <w:pPr>
        <w:widowControl w:val="0"/>
        <w:adjustRightInd w:val="0"/>
        <w:spacing w:line="240" w:lineRule="auto"/>
        <w:ind w:hanging="364"/>
        <w:contextualSpacing/>
        <w:jc w:val="left"/>
        <w:textAlignment w:val="baseline"/>
        <w:rPr>
          <w:rFonts w:ascii="Arial" w:eastAsia="MS Mincho" w:hAnsi="Arial"/>
          <w:b/>
          <w:bCs/>
          <w:sz w:val="28"/>
          <w:szCs w:val="28"/>
          <w:rtl/>
          <w:lang w:eastAsia="he-IL"/>
        </w:rPr>
      </w:pPr>
      <w:r w:rsidRPr="007367F8">
        <w:rPr>
          <w:rFonts w:ascii="Arial" w:eastAsia="Times New Roman" w:hAnsi="Arial" w:hint="cs"/>
          <w:b/>
          <w:bCs/>
          <w:sz w:val="32"/>
          <w:szCs w:val="32"/>
          <w:u w:val="single"/>
          <w:rtl/>
          <w:lang w:eastAsia="he-IL"/>
        </w:rPr>
        <w:lastRenderedPageBreak/>
        <w:t>נ</w:t>
      </w:r>
      <w:r w:rsidRPr="007367F8">
        <w:rPr>
          <w:rFonts w:ascii="Arial" w:eastAsia="Times New Roman" w:hAnsi="Arial"/>
          <w:b/>
          <w:bCs/>
          <w:sz w:val="32"/>
          <w:szCs w:val="32"/>
          <w:u w:val="single"/>
          <w:rtl/>
          <w:lang w:eastAsia="he-IL"/>
        </w:rPr>
        <w:t xml:space="preserve">ספח </w:t>
      </w:r>
      <w:r w:rsidRPr="007367F8">
        <w:rPr>
          <w:rFonts w:ascii="Arial" w:eastAsia="Times New Roman" w:hAnsi="Arial" w:hint="cs"/>
          <w:b/>
          <w:bCs/>
          <w:sz w:val="32"/>
          <w:szCs w:val="32"/>
          <w:u w:val="single"/>
          <w:rtl/>
          <w:lang w:eastAsia="he-IL"/>
        </w:rPr>
        <w:t xml:space="preserve">מס. </w:t>
      </w:r>
      <w:r w:rsidR="000C7AA2">
        <w:rPr>
          <w:rFonts w:ascii="Arial" w:eastAsia="Times New Roman" w:hAnsi="Arial" w:hint="cs"/>
          <w:b/>
          <w:bCs/>
          <w:sz w:val="32"/>
          <w:szCs w:val="32"/>
          <w:u w:val="single"/>
          <w:rtl/>
          <w:lang w:eastAsia="he-IL"/>
        </w:rPr>
        <w:t>8</w:t>
      </w:r>
      <w:r w:rsidRPr="007367F8">
        <w:rPr>
          <w:rFonts w:ascii="Arial" w:eastAsia="MS Mincho" w:hAnsi="Arial"/>
          <w:b/>
          <w:bCs/>
          <w:sz w:val="32"/>
          <w:szCs w:val="32"/>
          <w:rtl/>
          <w:lang w:eastAsia="he-IL"/>
        </w:rPr>
        <w:t>:</w:t>
      </w:r>
      <w:r w:rsidR="007B3F52">
        <w:rPr>
          <w:rFonts w:ascii="Arial" w:eastAsia="MS Mincho" w:hAnsi="Arial" w:hint="cs"/>
          <w:b/>
          <w:bCs/>
          <w:sz w:val="32"/>
          <w:szCs w:val="32"/>
          <w:rtl/>
          <w:lang w:eastAsia="he-IL"/>
        </w:rPr>
        <w:t xml:space="preserve"> </w:t>
      </w:r>
      <w:r w:rsidRPr="007367F8">
        <w:rPr>
          <w:rFonts w:ascii="Arial" w:eastAsia="MS Mincho" w:hAnsi="Arial" w:hint="cs"/>
          <w:b/>
          <w:bCs/>
          <w:sz w:val="28"/>
          <w:szCs w:val="28"/>
          <w:rtl/>
          <w:lang w:eastAsia="he-IL"/>
        </w:rPr>
        <w:t>דיווח רואה חשבון לעניין עסק חי</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9069B0" w:rsidRPr="007367F8" w:rsidTr="00311F5F">
        <w:tc>
          <w:tcPr>
            <w:tcW w:w="1015" w:type="dxa"/>
            <w:shd w:val="clear" w:color="auto" w:fill="D9D9D9"/>
          </w:tcPr>
          <w:p w:rsidR="009069B0" w:rsidRPr="007367F8" w:rsidRDefault="009069B0" w:rsidP="00311F5F">
            <w:pPr>
              <w:widowControl w:val="0"/>
              <w:adjustRightInd w:val="0"/>
              <w:spacing w:before="40" w:after="40" w:line="240" w:lineRule="auto"/>
              <w:ind w:right="284"/>
              <w:textAlignment w:val="baseline"/>
              <w:rPr>
                <w:rFonts w:ascii="Arial" w:eastAsia="Times New Roman" w:hAnsi="Arial"/>
                <w:b/>
                <w:bCs/>
                <w:sz w:val="20"/>
                <w:szCs w:val="20"/>
                <w:rtl/>
              </w:rPr>
            </w:pPr>
            <w:r w:rsidRPr="007367F8">
              <w:rPr>
                <w:rFonts w:ascii="Arial" w:eastAsia="Times New Roman" w:hAnsi="Arial"/>
                <w:b/>
                <w:bCs/>
                <w:sz w:val="20"/>
                <w:szCs w:val="20"/>
                <w:rtl/>
              </w:rPr>
              <w:t>תאריך</w:t>
            </w:r>
          </w:p>
        </w:tc>
        <w:tc>
          <w:tcPr>
            <w:tcW w:w="1423" w:type="dxa"/>
            <w:shd w:val="clear" w:color="auto" w:fill="auto"/>
          </w:tcPr>
          <w:p w:rsidR="009069B0" w:rsidRPr="007367F8" w:rsidRDefault="009069B0" w:rsidP="00311F5F">
            <w:pPr>
              <w:widowControl w:val="0"/>
              <w:adjustRightInd w:val="0"/>
              <w:spacing w:before="40" w:after="40" w:line="240" w:lineRule="auto"/>
              <w:ind w:right="284"/>
              <w:textAlignment w:val="baseline"/>
              <w:rPr>
                <w:rFonts w:ascii="Arial" w:eastAsia="Times New Roman" w:hAnsi="Arial"/>
                <w:rtl/>
              </w:rPr>
            </w:pPr>
          </w:p>
        </w:tc>
      </w:tr>
    </w:tbl>
    <w:p w:rsidR="000C7AA2" w:rsidRPr="007367F8" w:rsidRDefault="000C7AA2" w:rsidP="000C7AA2">
      <w:pPr>
        <w:widowControl w:val="0"/>
        <w:adjustRightInd w:val="0"/>
        <w:spacing w:line="240" w:lineRule="auto"/>
        <w:ind w:right="284"/>
        <w:textAlignment w:val="baseline"/>
        <w:rPr>
          <w:rFonts w:ascii="FrankRuehl" w:eastAsia="Times New Roman" w:hAnsi="FrankRuehl"/>
          <w:b/>
          <w:bCs/>
          <w:rtl/>
        </w:rPr>
      </w:pPr>
      <w:r w:rsidRPr="007367F8">
        <w:rPr>
          <w:rFonts w:ascii="FrankRuehl" w:eastAsia="Times New Roman" w:hAnsi="FrankRuehl"/>
          <w:b/>
          <w:bCs/>
          <w:rtl/>
        </w:rPr>
        <w:t>לכבוד</w:t>
      </w:r>
      <w:r w:rsidRPr="007367F8">
        <w:rPr>
          <w:rFonts w:ascii="FrankRuehl" w:eastAsia="Times New Roman" w:hAnsi="FrankRuehl" w:hint="cs"/>
          <w:b/>
          <w:bCs/>
          <w:rtl/>
        </w:rPr>
        <w:t>:</w:t>
      </w:r>
      <w:r w:rsidRPr="007367F8">
        <w:rPr>
          <w:rFonts w:ascii="FrankRuehl" w:eastAsia="Times New Roman" w:hAnsi="FrankRuehl"/>
          <w:b/>
          <w:bCs/>
          <w:rtl/>
        </w:rPr>
        <w:t xml:space="preserve"> </w:t>
      </w:r>
    </w:p>
    <w:p w:rsidR="000C7AA2" w:rsidRDefault="000C7AA2" w:rsidP="000C7AA2">
      <w:pPr>
        <w:widowControl w:val="0"/>
        <w:adjustRightInd w:val="0"/>
        <w:spacing w:line="240" w:lineRule="auto"/>
        <w:ind w:right="284"/>
        <w:textAlignment w:val="baseline"/>
        <w:rPr>
          <w:rFonts w:ascii="FrankRuehl" w:eastAsia="Times New Roman" w:hAnsi="FrankRuehl"/>
          <w:b/>
          <w:bCs/>
          <w:rtl/>
        </w:rPr>
      </w:pPr>
      <w:r>
        <w:rPr>
          <w:rFonts w:ascii="FrankRuehl" w:eastAsia="Times New Roman" w:hAnsi="FrankRuehl" w:hint="cs"/>
          <w:b/>
          <w:bCs/>
          <w:rtl/>
        </w:rPr>
        <w:t>משרד הבינוי והשיכון</w:t>
      </w:r>
    </w:p>
    <w:p w:rsidR="000C7AA2" w:rsidRPr="007367F8" w:rsidRDefault="000C7AA2" w:rsidP="000C7AA2">
      <w:pPr>
        <w:widowControl w:val="0"/>
        <w:adjustRightInd w:val="0"/>
        <w:spacing w:line="240" w:lineRule="auto"/>
        <w:ind w:right="284"/>
        <w:textAlignment w:val="baseline"/>
        <w:rPr>
          <w:rFonts w:ascii="FrankRuehl" w:eastAsia="Times New Roman" w:hAnsi="FrankRuehl"/>
          <w:b/>
          <w:bCs/>
          <w:rtl/>
        </w:rPr>
      </w:pPr>
      <w:r>
        <w:rPr>
          <w:rFonts w:ascii="FrankRuehl" w:eastAsia="Times New Roman" w:hAnsi="FrankRuehl" w:hint="cs"/>
          <w:b/>
          <w:bCs/>
          <w:rtl/>
        </w:rPr>
        <w:t>קלרמון גאנו 3 ירושלים</w:t>
      </w:r>
    </w:p>
    <w:p w:rsidR="000C7AA2" w:rsidRPr="007367F8" w:rsidRDefault="000C7AA2" w:rsidP="000C7AA2">
      <w:pPr>
        <w:keepLines/>
        <w:spacing w:line="240" w:lineRule="auto"/>
        <w:ind w:left="6"/>
        <w:jc w:val="center"/>
        <w:rPr>
          <w:rFonts w:eastAsia="Times New Roman"/>
          <w:rtl/>
        </w:rPr>
      </w:pPr>
    </w:p>
    <w:p w:rsidR="0069780C" w:rsidRDefault="0069780C" w:rsidP="0069780C">
      <w:pPr>
        <w:keepLines/>
        <w:spacing w:line="240" w:lineRule="auto"/>
        <w:ind w:left="6"/>
        <w:jc w:val="center"/>
        <w:rPr>
          <w:rFonts w:eastAsia="Times New Roman"/>
          <w:b/>
          <w:bCs/>
          <w:rtl/>
          <w:lang w:eastAsia="he-IL"/>
        </w:rPr>
      </w:pPr>
      <w:r w:rsidRPr="0069780C">
        <w:rPr>
          <w:rFonts w:eastAsia="Times New Roman"/>
          <w:rtl/>
        </w:rPr>
        <w:t>הנדון:</w:t>
      </w:r>
      <w:r w:rsidRPr="0069780C">
        <w:rPr>
          <w:rFonts w:eastAsia="Times New Roman" w:hint="cs"/>
          <w:rtl/>
        </w:rPr>
        <w:t xml:space="preserve"> </w:t>
      </w:r>
      <w:r w:rsidRPr="0069780C">
        <w:rPr>
          <w:rFonts w:eastAsia="Times New Roman" w:hint="cs"/>
          <w:b/>
          <w:bCs/>
          <w:rtl/>
          <w:lang w:eastAsia="he-IL"/>
        </w:rPr>
        <w:t xml:space="preserve">מכרז מס. </w:t>
      </w:r>
      <w:r w:rsidR="006872E1">
        <w:rPr>
          <w:rFonts w:eastAsia="Times New Roman" w:hint="cs"/>
          <w:b/>
          <w:bCs/>
          <w:rtl/>
          <w:lang w:eastAsia="he-IL"/>
        </w:rPr>
        <w:t>60/20</w:t>
      </w:r>
      <w:r w:rsidRPr="0069780C">
        <w:rPr>
          <w:rFonts w:eastAsia="Times New Roman" w:hint="cs"/>
          <w:b/>
          <w:bCs/>
          <w:rtl/>
          <w:lang w:eastAsia="he-IL"/>
        </w:rPr>
        <w:t xml:space="preserve">18, למתן שירותי בקרה אודות פעילות מערך הדיור </w:t>
      </w:r>
    </w:p>
    <w:p w:rsidR="0069780C" w:rsidRPr="0069780C" w:rsidRDefault="005010F7" w:rsidP="0069780C">
      <w:pPr>
        <w:keepLines/>
        <w:spacing w:line="240" w:lineRule="auto"/>
        <w:ind w:left="6"/>
        <w:jc w:val="center"/>
        <w:rPr>
          <w:rFonts w:eastAsia="Times New Roman"/>
          <w:b/>
          <w:bCs/>
          <w:u w:val="single"/>
          <w:rtl/>
        </w:rPr>
      </w:pPr>
      <w:r>
        <w:rPr>
          <w:rFonts w:eastAsia="Times New Roman" w:hint="cs"/>
          <w:b/>
          <w:bCs/>
          <w:rtl/>
          <w:lang w:eastAsia="he-IL"/>
        </w:rPr>
        <w:t>והטיפול בבקשות לסיוע בדיור</w:t>
      </w:r>
    </w:p>
    <w:p w:rsidR="0069780C" w:rsidRPr="0069780C" w:rsidRDefault="0069780C" w:rsidP="0069780C">
      <w:pPr>
        <w:keepLines/>
        <w:spacing w:line="240" w:lineRule="auto"/>
        <w:ind w:left="6"/>
        <w:jc w:val="center"/>
        <w:rPr>
          <w:rFonts w:eastAsia="Times New Roman"/>
          <w:b/>
          <w:bCs/>
          <w:u w:val="single"/>
          <w:rtl/>
        </w:rPr>
      </w:pPr>
      <w:r w:rsidRPr="0069780C">
        <w:rPr>
          <w:rFonts w:eastAsia="Times New Roman" w:hint="cs"/>
          <w:b/>
          <w:bCs/>
          <w:u w:val="single"/>
          <w:rtl/>
        </w:rPr>
        <w:t>(להלן - "המכרז")</w:t>
      </w:r>
    </w:p>
    <w:p w:rsidR="00BA57BB" w:rsidRPr="007367F8" w:rsidRDefault="00BA57BB" w:rsidP="00BA57BB">
      <w:pPr>
        <w:jc w:val="right"/>
        <w:rPr>
          <w:rFonts w:ascii="Arial" w:hAnsi="Arial"/>
          <w:sz w:val="22"/>
          <w:szCs w:val="22"/>
          <w:rtl/>
        </w:rPr>
      </w:pPr>
      <w:r w:rsidRPr="007367F8">
        <w:rPr>
          <w:rFonts w:ascii="Arial" w:hAnsi="Arial" w:hint="cs"/>
          <w:sz w:val="22"/>
          <w:szCs w:val="22"/>
          <w:rtl/>
        </w:rPr>
        <w:t>תאריך:_______________</w:t>
      </w:r>
    </w:p>
    <w:p w:rsidR="00BA57BB" w:rsidRPr="007367F8" w:rsidRDefault="00BA57BB" w:rsidP="00BA57BB">
      <w:pPr>
        <w:ind w:left="26"/>
        <w:rPr>
          <w:rFonts w:ascii="Arial" w:hAnsi="Arial"/>
          <w:sz w:val="22"/>
          <w:szCs w:val="22"/>
          <w:rtl/>
        </w:rPr>
      </w:pPr>
      <w:r w:rsidRPr="007367F8">
        <w:rPr>
          <w:rFonts w:ascii="Arial" w:hAnsi="Arial"/>
          <w:sz w:val="22"/>
          <w:szCs w:val="22"/>
          <w:rtl/>
        </w:rPr>
        <w:t xml:space="preserve">לכבוד </w:t>
      </w:r>
    </w:p>
    <w:p w:rsidR="00BA57BB" w:rsidRPr="007367F8" w:rsidRDefault="00BA57BB" w:rsidP="00BA57BB">
      <w:pPr>
        <w:ind w:left="26"/>
        <w:rPr>
          <w:rFonts w:ascii="Arial" w:hAnsi="Arial"/>
          <w:sz w:val="22"/>
          <w:szCs w:val="22"/>
          <w:rtl/>
        </w:rPr>
      </w:pPr>
      <w:r w:rsidRPr="007367F8">
        <w:rPr>
          <w:rFonts w:ascii="Arial" w:hAnsi="Arial" w:hint="cs"/>
          <w:sz w:val="22"/>
          <w:szCs w:val="22"/>
          <w:rtl/>
        </w:rPr>
        <w:t>________________(</w:t>
      </w:r>
      <w:r w:rsidRPr="007367F8">
        <w:rPr>
          <w:rFonts w:ascii="Arial" w:hAnsi="Arial"/>
          <w:sz w:val="22"/>
          <w:szCs w:val="22"/>
          <w:rtl/>
        </w:rPr>
        <w:t>עורך המכרז</w:t>
      </w:r>
      <w:r w:rsidRPr="007367F8">
        <w:rPr>
          <w:rFonts w:ascii="Arial" w:hAnsi="Arial" w:hint="cs"/>
          <w:sz w:val="22"/>
          <w:szCs w:val="22"/>
          <w:rtl/>
        </w:rPr>
        <w:t>)</w:t>
      </w:r>
    </w:p>
    <w:p w:rsidR="00BA57BB" w:rsidRPr="007367F8" w:rsidRDefault="00BA57BB" w:rsidP="00BA57BB">
      <w:pPr>
        <w:ind w:left="26"/>
        <w:rPr>
          <w:rFonts w:ascii="Arial" w:hAnsi="Arial"/>
          <w:sz w:val="22"/>
          <w:szCs w:val="22"/>
          <w:rtl/>
        </w:rPr>
      </w:pPr>
      <w:r w:rsidRPr="007367F8">
        <w:rPr>
          <w:rFonts w:ascii="Arial" w:hAnsi="Arial"/>
          <w:sz w:val="22"/>
          <w:szCs w:val="22"/>
          <w:rtl/>
        </w:rPr>
        <w:t>א.ג.נ.,</w:t>
      </w:r>
    </w:p>
    <w:p w:rsidR="00BA57BB" w:rsidRDefault="003B370D" w:rsidP="003B370D">
      <w:pPr>
        <w:keepLines/>
        <w:spacing w:line="240" w:lineRule="auto"/>
        <w:ind w:left="6"/>
        <w:rPr>
          <w:rFonts w:ascii="Arial" w:hAnsi="Arial"/>
          <w:sz w:val="22"/>
          <w:szCs w:val="22"/>
          <w:rtl/>
        </w:rPr>
      </w:pPr>
      <w:r w:rsidRPr="0069780C">
        <w:rPr>
          <w:rFonts w:eastAsia="Times New Roman"/>
          <w:rtl/>
        </w:rPr>
        <w:t>הנדון:</w:t>
      </w:r>
      <w:r w:rsidRPr="0069780C">
        <w:rPr>
          <w:rFonts w:eastAsia="Times New Roman" w:hint="cs"/>
          <w:rtl/>
        </w:rPr>
        <w:t xml:space="preserve"> </w:t>
      </w:r>
      <w:r w:rsidRPr="0069780C">
        <w:rPr>
          <w:rFonts w:eastAsia="Times New Roman" w:hint="cs"/>
          <w:b/>
          <w:bCs/>
          <w:rtl/>
          <w:lang w:eastAsia="he-IL"/>
        </w:rPr>
        <w:t xml:space="preserve">מכרז מס. </w:t>
      </w:r>
      <w:r w:rsidR="006872E1">
        <w:rPr>
          <w:rFonts w:eastAsia="Times New Roman" w:hint="cs"/>
          <w:b/>
          <w:bCs/>
          <w:rtl/>
          <w:lang w:eastAsia="he-IL"/>
        </w:rPr>
        <w:t>60/20</w:t>
      </w:r>
      <w:r w:rsidRPr="0069780C">
        <w:rPr>
          <w:rFonts w:eastAsia="Times New Roman" w:hint="cs"/>
          <w:b/>
          <w:bCs/>
          <w:rtl/>
          <w:lang w:eastAsia="he-IL"/>
        </w:rPr>
        <w:t xml:space="preserve">18, למתן שירותי בקרה אודות </w:t>
      </w:r>
      <w:r w:rsidR="005010F7">
        <w:rPr>
          <w:rFonts w:eastAsia="Times New Roman" w:hint="cs"/>
          <w:b/>
          <w:bCs/>
          <w:rtl/>
          <w:lang w:eastAsia="he-IL"/>
        </w:rPr>
        <w:t>פעילות מערך הדיור והטיפול בבקשות לסיוע בדיור</w:t>
      </w:r>
      <w:r>
        <w:rPr>
          <w:rFonts w:eastAsia="Times New Roman" w:hint="cs"/>
          <w:b/>
          <w:bCs/>
          <w:u w:val="single"/>
          <w:rtl/>
        </w:rPr>
        <w:t xml:space="preserve"> </w:t>
      </w:r>
      <w:r w:rsidRPr="0069780C">
        <w:rPr>
          <w:rFonts w:eastAsia="Times New Roman" w:hint="cs"/>
          <w:b/>
          <w:bCs/>
          <w:u w:val="single"/>
          <w:rtl/>
        </w:rPr>
        <w:t>(להלן - "המכרז")</w:t>
      </w:r>
      <w:r>
        <w:rPr>
          <w:rFonts w:eastAsia="Times New Roman" w:hint="cs"/>
          <w:b/>
          <w:bCs/>
          <w:u w:val="single"/>
          <w:rtl/>
        </w:rPr>
        <w:t xml:space="preserve"> - </w:t>
      </w:r>
      <w:r w:rsidR="00BA57BB" w:rsidRPr="003B370D">
        <w:rPr>
          <w:rFonts w:ascii="Arial" w:hAnsi="Arial"/>
          <w:b/>
          <w:bCs/>
          <w:sz w:val="28"/>
          <w:szCs w:val="28"/>
          <w:rtl/>
        </w:rPr>
        <w:t>דיווח רואה חשבון</w:t>
      </w:r>
    </w:p>
    <w:p w:rsidR="003B370D" w:rsidRPr="007367F8" w:rsidRDefault="003B370D" w:rsidP="003B370D">
      <w:pPr>
        <w:keepLines/>
        <w:spacing w:line="240" w:lineRule="auto"/>
        <w:ind w:left="6"/>
        <w:rPr>
          <w:rFonts w:ascii="Arial" w:hAnsi="Arial"/>
          <w:sz w:val="22"/>
          <w:szCs w:val="22"/>
          <w:rtl/>
        </w:rPr>
      </w:pPr>
    </w:p>
    <w:p w:rsidR="00BA57BB" w:rsidRPr="007367F8" w:rsidRDefault="00BA57BB" w:rsidP="00762F40">
      <w:pPr>
        <w:numPr>
          <w:ilvl w:val="0"/>
          <w:numId w:val="96"/>
        </w:numPr>
        <w:spacing w:line="240" w:lineRule="auto"/>
        <w:rPr>
          <w:rFonts w:ascii="Arial" w:hAnsi="Arial"/>
          <w:sz w:val="22"/>
          <w:szCs w:val="22"/>
          <w:rtl/>
        </w:rPr>
      </w:pPr>
      <w:r w:rsidRPr="007367F8">
        <w:rPr>
          <w:rFonts w:ascii="Arial" w:hAnsi="Arial"/>
          <w:sz w:val="22"/>
          <w:szCs w:val="22"/>
          <w:rtl/>
        </w:rPr>
        <w:t xml:space="preserve">לבקשתכם וכרואי החשבון של ____________ (להלן: "המציע") הנני </w:t>
      </w:r>
      <w:r w:rsidRPr="007367F8">
        <w:rPr>
          <w:rFonts w:ascii="Arial" w:hAnsi="Arial" w:hint="cs"/>
          <w:sz w:val="22"/>
          <w:szCs w:val="22"/>
          <w:rtl/>
        </w:rPr>
        <w:t>מ</w:t>
      </w:r>
      <w:r w:rsidRPr="007367F8">
        <w:rPr>
          <w:rFonts w:ascii="Arial" w:hAnsi="Arial"/>
          <w:sz w:val="22"/>
          <w:szCs w:val="22"/>
          <w:rtl/>
        </w:rPr>
        <w:t>דווח כדלקמן:</w:t>
      </w:r>
    </w:p>
    <w:p w:rsidR="00BA57BB" w:rsidRPr="007367F8" w:rsidRDefault="00BA57BB" w:rsidP="00BA57BB">
      <w:pPr>
        <w:ind w:left="752"/>
        <w:rPr>
          <w:rFonts w:ascii="Arial" w:hAnsi="Arial"/>
          <w:sz w:val="22"/>
          <w:szCs w:val="22"/>
          <w:rtl/>
        </w:rPr>
      </w:pPr>
      <w:r w:rsidRPr="007367F8">
        <w:rPr>
          <w:rFonts w:ascii="Arial" w:hAnsi="Arial"/>
          <w:sz w:val="22"/>
          <w:szCs w:val="22"/>
          <w:rtl/>
        </w:rPr>
        <w:t>הדוחות הכספיים המבוקרים האחרונים של המציע הינם ליום _____, בוקרו על ידי וחוות דעתי נחתמה בתאריך _____.</w:t>
      </w:r>
    </w:p>
    <w:p w:rsidR="00BA57BB" w:rsidRPr="007367F8" w:rsidRDefault="00BA57BB" w:rsidP="00BA57BB">
      <w:pPr>
        <w:ind w:left="26"/>
        <w:rPr>
          <w:rFonts w:ascii="Arial" w:hAnsi="Arial"/>
          <w:b/>
          <w:bCs/>
          <w:sz w:val="22"/>
          <w:szCs w:val="22"/>
          <w:rtl/>
        </w:rPr>
      </w:pPr>
      <w:r w:rsidRPr="007367F8">
        <w:rPr>
          <w:rFonts w:ascii="Arial" w:hAnsi="Arial"/>
          <w:b/>
          <w:bCs/>
          <w:sz w:val="22"/>
          <w:szCs w:val="22"/>
          <w:rtl/>
        </w:rPr>
        <w:t>לחילופין:</w:t>
      </w:r>
    </w:p>
    <w:p w:rsidR="00BA57BB" w:rsidRPr="007367F8" w:rsidRDefault="00BA57BB" w:rsidP="00BA57BB">
      <w:pPr>
        <w:ind w:left="752"/>
        <w:rPr>
          <w:rFonts w:ascii="Arial" w:hAnsi="Arial"/>
          <w:sz w:val="22"/>
          <w:szCs w:val="22"/>
          <w:rtl/>
        </w:rPr>
      </w:pPr>
      <w:r w:rsidRPr="007367F8">
        <w:rPr>
          <w:rFonts w:ascii="Arial" w:hAnsi="Arial"/>
          <w:sz w:val="22"/>
          <w:szCs w:val="22"/>
          <w:rtl/>
        </w:rPr>
        <w:t>הדוחות הכספיים המבוקרים האחרונים של המציע הינם ליום ___ ובוקרו על ידי רואי חשבון אחרים וחוות הדעת של רואי החשבון האחרים נחתמה בתאריך ______..</w:t>
      </w:r>
    </w:p>
    <w:p w:rsidR="00BA57BB" w:rsidRPr="007367F8" w:rsidRDefault="00BA57BB" w:rsidP="00762F40">
      <w:pPr>
        <w:numPr>
          <w:ilvl w:val="0"/>
          <w:numId w:val="96"/>
        </w:numPr>
        <w:spacing w:line="240" w:lineRule="auto"/>
        <w:rPr>
          <w:rFonts w:ascii="Arial" w:hAnsi="Arial"/>
          <w:sz w:val="22"/>
          <w:szCs w:val="22"/>
        </w:rPr>
      </w:pPr>
      <w:r w:rsidRPr="007367F8">
        <w:rPr>
          <w:rFonts w:ascii="Arial" w:hAnsi="Arial"/>
          <w:sz w:val="22"/>
          <w:szCs w:val="22"/>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rsidR="00BA57BB" w:rsidRPr="007367F8" w:rsidRDefault="00BA57BB" w:rsidP="00762F40">
      <w:pPr>
        <w:numPr>
          <w:ilvl w:val="0"/>
          <w:numId w:val="96"/>
        </w:numPr>
        <w:spacing w:line="240" w:lineRule="auto"/>
        <w:rPr>
          <w:rFonts w:ascii="Arial" w:hAnsi="Arial"/>
          <w:sz w:val="22"/>
          <w:szCs w:val="22"/>
        </w:rPr>
      </w:pPr>
      <w:r w:rsidRPr="007367F8">
        <w:rPr>
          <w:rFonts w:ascii="Arial" w:hAnsi="Arial"/>
          <w:sz w:val="22"/>
          <w:szCs w:val="22"/>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rsidR="00BA57BB" w:rsidRPr="007367F8" w:rsidRDefault="00BA57BB" w:rsidP="00762F40">
      <w:pPr>
        <w:numPr>
          <w:ilvl w:val="0"/>
          <w:numId w:val="96"/>
        </w:numPr>
        <w:spacing w:line="240" w:lineRule="auto"/>
        <w:rPr>
          <w:rFonts w:ascii="Arial" w:hAnsi="Arial"/>
          <w:sz w:val="22"/>
          <w:szCs w:val="22"/>
        </w:rPr>
      </w:pPr>
      <w:r w:rsidRPr="007367F8">
        <w:rPr>
          <w:rFonts w:ascii="Arial" w:hAnsi="Arial"/>
          <w:sz w:val="22"/>
          <w:szCs w:val="22"/>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rsidR="00BA57BB" w:rsidRPr="007367F8" w:rsidRDefault="00BA57BB" w:rsidP="00BA57BB">
      <w:pPr>
        <w:ind w:left="26"/>
        <w:rPr>
          <w:rFonts w:ascii="Arial" w:hAnsi="Arial"/>
          <w:sz w:val="22"/>
          <w:szCs w:val="22"/>
          <w:rtl/>
        </w:rPr>
      </w:pPr>
      <w:r w:rsidRPr="007367F8">
        <w:rPr>
          <w:rFonts w:ascii="Arial" w:hAnsi="Arial"/>
          <w:sz w:val="22"/>
          <w:szCs w:val="22"/>
          <w:rtl/>
        </w:rPr>
        <w:t xml:space="preserve">(*) </w:t>
      </w:r>
      <w:r w:rsidRPr="007367F8">
        <w:rPr>
          <w:rFonts w:ascii="Arial" w:hAnsi="Arial"/>
          <w:sz w:val="22"/>
          <w:szCs w:val="22"/>
          <w:rtl/>
        </w:rPr>
        <w:tab/>
        <w:t>לעניין מכתבי זה "עסק חי" – כהגדרתו בהתאם לתקן ביקורת מספר 58 של לשכת רו"ח בישראל.</w:t>
      </w:r>
    </w:p>
    <w:p w:rsidR="00BA57BB" w:rsidRPr="007367F8" w:rsidRDefault="00BA57BB" w:rsidP="00BA57BB">
      <w:pPr>
        <w:ind w:left="26"/>
        <w:rPr>
          <w:rFonts w:ascii="Arial" w:hAnsi="Arial"/>
          <w:sz w:val="22"/>
          <w:szCs w:val="22"/>
          <w:rtl/>
        </w:rPr>
      </w:pPr>
      <w:r w:rsidRPr="007367F8">
        <w:rPr>
          <w:rFonts w:ascii="Arial" w:hAnsi="Arial"/>
          <w:sz w:val="22"/>
          <w:szCs w:val="22"/>
          <w:rtl/>
        </w:rPr>
        <w:t xml:space="preserve">(**) </w:t>
      </w:r>
      <w:r w:rsidRPr="007367F8">
        <w:rPr>
          <w:rFonts w:ascii="Arial" w:hAnsi="Arial"/>
          <w:sz w:val="22"/>
          <w:szCs w:val="22"/>
          <w:rtl/>
        </w:rPr>
        <w:tab/>
        <w:t>אם מאז מועד חתימת דוח המבקרים/דוח הסקירה האחרון חלפו פחות מ-3 חודשים כי אז אין דרישה לסעיפים ג', ד'.</w:t>
      </w:r>
    </w:p>
    <w:p w:rsidR="00BA57BB" w:rsidRPr="007367F8" w:rsidRDefault="00BA57BB" w:rsidP="003F37AE">
      <w:pPr>
        <w:ind w:left="6691"/>
        <w:rPr>
          <w:iCs/>
          <w:sz w:val="22"/>
          <w:szCs w:val="22"/>
          <w:rtl/>
        </w:rPr>
      </w:pPr>
      <w:r w:rsidRPr="007367F8">
        <w:rPr>
          <w:rFonts w:hint="cs"/>
          <w:b/>
          <w:bCs/>
          <w:iCs/>
          <w:sz w:val="22"/>
          <w:szCs w:val="22"/>
          <w:rtl/>
        </w:rPr>
        <w:tab/>
      </w:r>
      <w:r w:rsidRPr="007367F8">
        <w:rPr>
          <w:rFonts w:hint="cs"/>
          <w:b/>
          <w:bCs/>
          <w:iCs/>
          <w:sz w:val="22"/>
          <w:szCs w:val="22"/>
          <w:rtl/>
        </w:rPr>
        <w:tab/>
      </w:r>
      <w:r w:rsidRPr="007367F8">
        <w:rPr>
          <w:rFonts w:hint="cs"/>
          <w:b/>
          <w:bCs/>
          <w:iCs/>
          <w:sz w:val="22"/>
          <w:szCs w:val="22"/>
          <w:rtl/>
        </w:rPr>
        <w:tab/>
      </w:r>
      <w:r w:rsidRPr="007367F8">
        <w:rPr>
          <w:rFonts w:hint="cs"/>
          <w:b/>
          <w:bCs/>
          <w:iCs/>
          <w:sz w:val="22"/>
          <w:szCs w:val="22"/>
          <w:rtl/>
        </w:rPr>
        <w:tab/>
      </w:r>
      <w:r w:rsidRPr="007367F8">
        <w:rPr>
          <w:b/>
          <w:bCs/>
          <w:iCs/>
          <w:sz w:val="22"/>
          <w:szCs w:val="22"/>
          <w:rtl/>
        </w:rPr>
        <w:t>בכבוד רב</w:t>
      </w:r>
      <w:r w:rsidRPr="007367F8">
        <w:rPr>
          <w:rFonts w:hint="cs"/>
          <w:iCs/>
          <w:sz w:val="22"/>
          <w:szCs w:val="22"/>
          <w:rtl/>
        </w:rPr>
        <w:t>,</w:t>
      </w:r>
    </w:p>
    <w:p w:rsidR="00BA57BB" w:rsidRPr="007367F8" w:rsidRDefault="00BA57BB" w:rsidP="00BA57BB">
      <w:pPr>
        <w:jc w:val="right"/>
        <w:rPr>
          <w:sz w:val="22"/>
          <w:szCs w:val="22"/>
          <w:rtl/>
        </w:rPr>
      </w:pPr>
      <w:r w:rsidRPr="007367F8">
        <w:rPr>
          <w:rFonts w:hint="cs"/>
          <w:sz w:val="22"/>
          <w:szCs w:val="22"/>
          <w:rtl/>
        </w:rPr>
        <w:t>________________________</w:t>
      </w:r>
    </w:p>
    <w:p w:rsidR="00BA57BB" w:rsidRPr="007367F8" w:rsidRDefault="00BA57BB" w:rsidP="003F37AE">
      <w:pPr>
        <w:tabs>
          <w:tab w:val="right" w:pos="9070"/>
        </w:tabs>
        <w:ind w:left="6691"/>
        <w:rPr>
          <w:rFonts w:ascii="Arial" w:hAnsi="Arial"/>
          <w:sz w:val="22"/>
          <w:szCs w:val="22"/>
          <w:rtl/>
        </w:rPr>
      </w:pPr>
      <w:r w:rsidRPr="007367F8">
        <w:rPr>
          <w:rFonts w:ascii="Arial" w:hAnsi="Arial"/>
          <w:sz w:val="22"/>
          <w:szCs w:val="22"/>
          <w:rtl/>
        </w:rPr>
        <w:t>רואי חשבון</w:t>
      </w:r>
    </w:p>
    <w:p w:rsidR="00BA57BB" w:rsidRPr="007367F8" w:rsidRDefault="00BA57BB" w:rsidP="00BA57BB">
      <w:pPr>
        <w:rPr>
          <w:rFonts w:ascii="Arial" w:hAnsi="Arial"/>
          <w:sz w:val="22"/>
          <w:szCs w:val="22"/>
          <w:rtl/>
        </w:rPr>
      </w:pPr>
      <w:r w:rsidRPr="007367F8">
        <w:rPr>
          <w:rFonts w:ascii="Arial" w:hAnsi="Arial" w:hint="cs"/>
          <w:sz w:val="22"/>
          <w:szCs w:val="22"/>
          <w:rtl/>
        </w:rPr>
        <w:t xml:space="preserve">הערות: </w:t>
      </w:r>
    </w:p>
    <w:p w:rsidR="00BA57BB" w:rsidRPr="007367F8" w:rsidRDefault="00BA57BB" w:rsidP="00762F40">
      <w:pPr>
        <w:numPr>
          <w:ilvl w:val="0"/>
          <w:numId w:val="97"/>
        </w:numPr>
        <w:spacing w:line="240" w:lineRule="auto"/>
        <w:rPr>
          <w:rFonts w:ascii="Arial" w:hAnsi="Arial"/>
          <w:sz w:val="22"/>
          <w:szCs w:val="22"/>
        </w:rPr>
      </w:pPr>
      <w:r w:rsidRPr="007367F8">
        <w:rPr>
          <w:rFonts w:ascii="Arial" w:hAnsi="Arial"/>
          <w:sz w:val="22"/>
          <w:szCs w:val="22"/>
          <w:rtl/>
        </w:rPr>
        <w:t xml:space="preserve">נוסח דיווח זה </w:t>
      </w:r>
      <w:r w:rsidRPr="007367F8">
        <w:rPr>
          <w:rFonts w:ascii="Arial" w:hAnsi="Arial" w:hint="cs"/>
          <w:sz w:val="22"/>
          <w:szCs w:val="22"/>
          <w:rtl/>
        </w:rPr>
        <w:t xml:space="preserve">של רואה החשבון המבקר לעניין העסק החי </w:t>
      </w:r>
      <w:r w:rsidRPr="007367F8">
        <w:rPr>
          <w:rFonts w:ascii="Arial" w:hAnsi="Arial"/>
          <w:sz w:val="22"/>
          <w:szCs w:val="22"/>
          <w:rtl/>
        </w:rPr>
        <w:t>נקבע ע</w:t>
      </w:r>
      <w:r w:rsidRPr="007367F8">
        <w:rPr>
          <w:rFonts w:ascii="Arial" w:hAnsi="Arial" w:hint="cs"/>
          <w:sz w:val="22"/>
          <w:szCs w:val="22"/>
          <w:rtl/>
        </w:rPr>
        <w:t>ל ידי</w:t>
      </w:r>
      <w:r w:rsidRPr="007367F8">
        <w:rPr>
          <w:rFonts w:ascii="Arial" w:hAnsi="Arial"/>
          <w:sz w:val="22"/>
          <w:szCs w:val="22"/>
          <w:rtl/>
        </w:rPr>
        <w:t xml:space="preserve"> ועדה משותפת למינהל הרכש הממשלתי וללשכת רו</w:t>
      </w:r>
      <w:r w:rsidRPr="007367F8">
        <w:rPr>
          <w:rFonts w:ascii="Arial" w:hAnsi="Arial" w:hint="cs"/>
          <w:sz w:val="22"/>
          <w:szCs w:val="22"/>
          <w:rtl/>
        </w:rPr>
        <w:t>אי החשבון</w:t>
      </w:r>
      <w:r w:rsidRPr="007367F8">
        <w:rPr>
          <w:rFonts w:ascii="Arial" w:hAnsi="Arial"/>
          <w:sz w:val="22"/>
          <w:szCs w:val="22"/>
          <w:rtl/>
        </w:rPr>
        <w:t xml:space="preserve"> בישראל – אוגוסט 2009.</w:t>
      </w:r>
    </w:p>
    <w:p w:rsidR="00BA57BB" w:rsidRPr="007367F8" w:rsidRDefault="00BA57BB" w:rsidP="00762F40">
      <w:pPr>
        <w:pStyle w:val="af4"/>
        <w:widowControl/>
        <w:numPr>
          <w:ilvl w:val="0"/>
          <w:numId w:val="97"/>
        </w:numPr>
        <w:tabs>
          <w:tab w:val="clear" w:pos="4320"/>
          <w:tab w:val="clear" w:pos="8640"/>
          <w:tab w:val="left" w:pos="6945"/>
        </w:tabs>
        <w:overflowPunct/>
        <w:autoSpaceDE/>
        <w:autoSpaceDN/>
        <w:adjustRightInd/>
        <w:spacing w:line="240" w:lineRule="auto"/>
        <w:jc w:val="left"/>
        <w:textAlignment w:val="auto"/>
        <w:rPr>
          <w:rFonts w:cs="Narkisim"/>
          <w:sz w:val="22"/>
          <w:szCs w:val="22"/>
          <w:rtl/>
        </w:rPr>
      </w:pPr>
      <w:r w:rsidRPr="007367F8">
        <w:rPr>
          <w:rFonts w:ascii="Arial" w:hAnsi="Arial" w:cs="Narkisim"/>
          <w:sz w:val="22"/>
          <w:szCs w:val="22"/>
          <w:rtl/>
        </w:rPr>
        <w:t xml:space="preserve">יודפס על נייר לוגו של משרד </w:t>
      </w:r>
      <w:r w:rsidRPr="007367F8">
        <w:rPr>
          <w:rFonts w:ascii="Arial" w:hAnsi="Arial" w:cs="Narkisim" w:hint="cs"/>
          <w:sz w:val="22"/>
          <w:szCs w:val="22"/>
          <w:rtl/>
        </w:rPr>
        <w:t>הרו"</w:t>
      </w:r>
      <w:r w:rsidRPr="007367F8">
        <w:rPr>
          <w:rFonts w:ascii="Arial" w:hAnsi="Arial" w:cs="Narkisim"/>
          <w:sz w:val="22"/>
          <w:szCs w:val="22"/>
          <w:rtl/>
        </w:rPr>
        <w:t>ח</w:t>
      </w:r>
      <w:r w:rsidRPr="007367F8">
        <w:rPr>
          <w:rFonts w:ascii="Arial" w:hAnsi="Arial" w:cs="Narkisim" w:hint="cs"/>
          <w:sz w:val="22"/>
          <w:szCs w:val="22"/>
          <w:rtl/>
        </w:rPr>
        <w:t>.</w:t>
      </w:r>
    </w:p>
    <w:p w:rsidR="00BA57BB" w:rsidRPr="007367F8" w:rsidRDefault="00BA57BB" w:rsidP="00BA57BB">
      <w:pPr>
        <w:pStyle w:val="af4"/>
        <w:tabs>
          <w:tab w:val="left" w:pos="6945"/>
        </w:tabs>
        <w:rPr>
          <w:rFonts w:cs="Narkisim"/>
          <w:sz w:val="22"/>
          <w:szCs w:val="22"/>
          <w:rtl/>
        </w:rPr>
      </w:pPr>
      <w:r w:rsidRPr="007367F8">
        <w:rPr>
          <w:rFonts w:cs="Narkisim"/>
          <w:sz w:val="22"/>
          <w:szCs w:val="22"/>
          <w:rtl/>
        </w:rPr>
        <w:tab/>
      </w:r>
    </w:p>
    <w:p w:rsidR="0073143C" w:rsidRPr="007367F8" w:rsidRDefault="00BA57BB" w:rsidP="004C026A">
      <w:pPr>
        <w:spacing w:line="240" w:lineRule="auto"/>
        <w:rPr>
          <w:rFonts w:eastAsia="Times New Roman"/>
          <w:b/>
          <w:bCs/>
          <w:sz w:val="28"/>
          <w:szCs w:val="28"/>
          <w:rtl/>
          <w:lang w:eastAsia="he-IL"/>
        </w:rPr>
      </w:pPr>
      <w:r w:rsidRPr="007367F8">
        <w:rPr>
          <w:rFonts w:eastAsia="Times New Roman"/>
          <w:b/>
          <w:bCs/>
          <w:sz w:val="32"/>
          <w:szCs w:val="32"/>
          <w:u w:val="single"/>
          <w:rtl/>
          <w:lang w:eastAsia="he-IL"/>
        </w:rPr>
        <w:br w:type="page"/>
      </w:r>
      <w:r w:rsidR="0073143C" w:rsidRPr="007367F8">
        <w:rPr>
          <w:rFonts w:eastAsia="Times New Roman" w:hint="cs"/>
          <w:b/>
          <w:bCs/>
          <w:sz w:val="32"/>
          <w:szCs w:val="32"/>
          <w:u w:val="single"/>
          <w:rtl/>
          <w:lang w:eastAsia="he-IL"/>
        </w:rPr>
        <w:lastRenderedPageBreak/>
        <w:t xml:space="preserve">נספח מס. </w:t>
      </w:r>
      <w:r w:rsidR="004C026A">
        <w:rPr>
          <w:rFonts w:eastAsia="Times New Roman" w:hint="cs"/>
          <w:b/>
          <w:bCs/>
          <w:sz w:val="32"/>
          <w:szCs w:val="32"/>
          <w:u w:val="single"/>
          <w:rtl/>
          <w:lang w:eastAsia="he-IL"/>
        </w:rPr>
        <w:t>9</w:t>
      </w:r>
      <w:r w:rsidR="0073143C" w:rsidRPr="007367F8">
        <w:rPr>
          <w:rFonts w:eastAsia="Times New Roman" w:hint="cs"/>
          <w:b/>
          <w:bCs/>
          <w:sz w:val="32"/>
          <w:szCs w:val="32"/>
          <w:u w:val="single"/>
          <w:rtl/>
          <w:lang w:eastAsia="he-IL"/>
        </w:rPr>
        <w:t>:</w:t>
      </w:r>
      <w:r w:rsidR="007B3F52">
        <w:rPr>
          <w:rFonts w:eastAsia="Times New Roman" w:hint="cs"/>
          <w:b/>
          <w:bCs/>
          <w:sz w:val="32"/>
          <w:szCs w:val="32"/>
          <w:u w:val="single"/>
          <w:rtl/>
          <w:lang w:eastAsia="he-IL"/>
        </w:rPr>
        <w:t xml:space="preserve"> </w:t>
      </w:r>
      <w:r w:rsidR="0073143C" w:rsidRPr="007367F8">
        <w:rPr>
          <w:rFonts w:eastAsia="Times New Roman" w:hint="cs"/>
          <w:b/>
          <w:bCs/>
          <w:sz w:val="28"/>
          <w:szCs w:val="28"/>
          <w:rtl/>
          <w:lang w:eastAsia="he-IL"/>
        </w:rPr>
        <w:t xml:space="preserve">הצהרה אודות ניסיון המציע והצוות המוצע  </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3143C" w:rsidRPr="007367F8" w:rsidTr="0073143C">
        <w:tc>
          <w:tcPr>
            <w:tcW w:w="1015" w:type="dxa"/>
            <w:shd w:val="clear" w:color="auto" w:fill="D9D9D9"/>
          </w:tcPr>
          <w:p w:rsidR="0073143C" w:rsidRPr="007367F8" w:rsidRDefault="0073143C" w:rsidP="0073143C">
            <w:pPr>
              <w:widowControl w:val="0"/>
              <w:adjustRightInd w:val="0"/>
              <w:spacing w:before="40" w:after="40" w:line="240" w:lineRule="auto"/>
              <w:ind w:right="284"/>
              <w:textAlignment w:val="baseline"/>
              <w:rPr>
                <w:rFonts w:ascii="Arial" w:eastAsia="Times New Roman" w:hAnsi="Arial"/>
                <w:b/>
                <w:bCs/>
                <w:sz w:val="20"/>
                <w:szCs w:val="20"/>
                <w:rtl/>
              </w:rPr>
            </w:pPr>
            <w:r w:rsidRPr="007367F8">
              <w:rPr>
                <w:rFonts w:ascii="Arial" w:eastAsia="Times New Roman" w:hAnsi="Arial"/>
                <w:b/>
                <w:bCs/>
                <w:sz w:val="20"/>
                <w:szCs w:val="20"/>
                <w:rtl/>
              </w:rPr>
              <w:t>תאריך</w:t>
            </w:r>
          </w:p>
        </w:tc>
        <w:tc>
          <w:tcPr>
            <w:tcW w:w="1423" w:type="dxa"/>
            <w:shd w:val="clear" w:color="auto" w:fill="auto"/>
          </w:tcPr>
          <w:p w:rsidR="0073143C" w:rsidRPr="007367F8" w:rsidRDefault="0073143C" w:rsidP="0073143C">
            <w:pPr>
              <w:widowControl w:val="0"/>
              <w:adjustRightInd w:val="0"/>
              <w:spacing w:before="40" w:after="40" w:line="240" w:lineRule="auto"/>
              <w:ind w:right="284"/>
              <w:textAlignment w:val="baseline"/>
              <w:rPr>
                <w:rFonts w:ascii="Arial" w:eastAsia="Times New Roman" w:hAnsi="Arial"/>
                <w:rtl/>
              </w:rPr>
            </w:pPr>
          </w:p>
        </w:tc>
      </w:tr>
    </w:tbl>
    <w:p w:rsidR="000C7AA2" w:rsidRPr="007367F8" w:rsidRDefault="000C7AA2" w:rsidP="000C7AA2">
      <w:pPr>
        <w:widowControl w:val="0"/>
        <w:adjustRightInd w:val="0"/>
        <w:spacing w:line="240" w:lineRule="auto"/>
        <w:ind w:right="284"/>
        <w:textAlignment w:val="baseline"/>
        <w:rPr>
          <w:rFonts w:ascii="FrankRuehl" w:eastAsia="Times New Roman" w:hAnsi="FrankRuehl"/>
          <w:b/>
          <w:bCs/>
          <w:rtl/>
        </w:rPr>
      </w:pPr>
      <w:r w:rsidRPr="007367F8">
        <w:rPr>
          <w:rFonts w:ascii="FrankRuehl" w:eastAsia="Times New Roman" w:hAnsi="FrankRuehl"/>
          <w:b/>
          <w:bCs/>
          <w:rtl/>
        </w:rPr>
        <w:t>לכבוד</w:t>
      </w:r>
      <w:r w:rsidRPr="007367F8">
        <w:rPr>
          <w:rFonts w:ascii="FrankRuehl" w:eastAsia="Times New Roman" w:hAnsi="FrankRuehl" w:hint="cs"/>
          <w:b/>
          <w:bCs/>
          <w:rtl/>
        </w:rPr>
        <w:t>:</w:t>
      </w:r>
      <w:r w:rsidRPr="007367F8">
        <w:rPr>
          <w:rFonts w:ascii="FrankRuehl" w:eastAsia="Times New Roman" w:hAnsi="FrankRuehl"/>
          <w:b/>
          <w:bCs/>
          <w:rtl/>
        </w:rPr>
        <w:t xml:space="preserve"> </w:t>
      </w:r>
    </w:p>
    <w:p w:rsidR="000C7AA2" w:rsidRDefault="000C7AA2" w:rsidP="000C7AA2">
      <w:pPr>
        <w:widowControl w:val="0"/>
        <w:adjustRightInd w:val="0"/>
        <w:spacing w:line="240" w:lineRule="auto"/>
        <w:ind w:right="284"/>
        <w:textAlignment w:val="baseline"/>
        <w:rPr>
          <w:rFonts w:ascii="FrankRuehl" w:eastAsia="Times New Roman" w:hAnsi="FrankRuehl"/>
          <w:b/>
          <w:bCs/>
          <w:rtl/>
        </w:rPr>
      </w:pPr>
      <w:r>
        <w:rPr>
          <w:rFonts w:ascii="FrankRuehl" w:eastAsia="Times New Roman" w:hAnsi="FrankRuehl" w:hint="cs"/>
          <w:b/>
          <w:bCs/>
          <w:rtl/>
        </w:rPr>
        <w:t>משרד הבינוי והשיכון</w:t>
      </w:r>
    </w:p>
    <w:p w:rsidR="000C7AA2" w:rsidRPr="007367F8" w:rsidRDefault="000C7AA2" w:rsidP="000C7AA2">
      <w:pPr>
        <w:widowControl w:val="0"/>
        <w:adjustRightInd w:val="0"/>
        <w:spacing w:line="240" w:lineRule="auto"/>
        <w:ind w:right="284"/>
        <w:textAlignment w:val="baseline"/>
        <w:rPr>
          <w:rFonts w:ascii="FrankRuehl" w:eastAsia="Times New Roman" w:hAnsi="FrankRuehl"/>
          <w:b/>
          <w:bCs/>
          <w:rtl/>
        </w:rPr>
      </w:pPr>
      <w:r>
        <w:rPr>
          <w:rFonts w:ascii="FrankRuehl" w:eastAsia="Times New Roman" w:hAnsi="FrankRuehl" w:hint="cs"/>
          <w:b/>
          <w:bCs/>
          <w:rtl/>
        </w:rPr>
        <w:t>קלרמון גאנו 3 ירושלים</w:t>
      </w:r>
    </w:p>
    <w:p w:rsidR="000C7AA2" w:rsidRPr="007367F8" w:rsidRDefault="000C7AA2" w:rsidP="000C7AA2">
      <w:pPr>
        <w:keepLines/>
        <w:spacing w:line="240" w:lineRule="auto"/>
        <w:ind w:left="6"/>
        <w:jc w:val="center"/>
        <w:rPr>
          <w:rFonts w:eastAsia="Times New Roman"/>
          <w:rtl/>
        </w:rPr>
      </w:pPr>
    </w:p>
    <w:p w:rsidR="003B370D" w:rsidRDefault="000C7AA2" w:rsidP="003B370D">
      <w:pPr>
        <w:keepLines/>
        <w:spacing w:line="240" w:lineRule="auto"/>
        <w:ind w:left="6"/>
        <w:jc w:val="center"/>
        <w:rPr>
          <w:rFonts w:eastAsia="Times New Roman"/>
          <w:b/>
          <w:bCs/>
          <w:rtl/>
          <w:lang w:eastAsia="he-IL"/>
        </w:rPr>
      </w:pPr>
      <w:r w:rsidRPr="007367F8">
        <w:rPr>
          <w:rFonts w:eastAsia="Times New Roman"/>
          <w:rtl/>
        </w:rPr>
        <w:t>הנדון:</w:t>
      </w:r>
      <w:r w:rsidRPr="007367F8">
        <w:rPr>
          <w:rFonts w:eastAsia="Times New Roman" w:hint="cs"/>
          <w:rtl/>
        </w:rPr>
        <w:t xml:space="preserve"> </w:t>
      </w:r>
      <w:r w:rsidR="003B370D" w:rsidRPr="0069780C">
        <w:rPr>
          <w:rFonts w:eastAsia="Times New Roman"/>
          <w:rtl/>
        </w:rPr>
        <w:t>הנדון:</w:t>
      </w:r>
      <w:r w:rsidR="003B370D" w:rsidRPr="0069780C">
        <w:rPr>
          <w:rFonts w:eastAsia="Times New Roman" w:hint="cs"/>
          <w:rtl/>
        </w:rPr>
        <w:t xml:space="preserve"> </w:t>
      </w:r>
      <w:r w:rsidR="003B370D" w:rsidRPr="0069780C">
        <w:rPr>
          <w:rFonts w:eastAsia="Times New Roman" w:hint="cs"/>
          <w:b/>
          <w:bCs/>
          <w:rtl/>
          <w:lang w:eastAsia="he-IL"/>
        </w:rPr>
        <w:t xml:space="preserve">מכרז מס. </w:t>
      </w:r>
      <w:r w:rsidR="006872E1">
        <w:rPr>
          <w:rFonts w:eastAsia="Times New Roman" w:hint="cs"/>
          <w:b/>
          <w:bCs/>
          <w:rtl/>
          <w:lang w:eastAsia="he-IL"/>
        </w:rPr>
        <w:t>60/20</w:t>
      </w:r>
      <w:r w:rsidR="003B370D" w:rsidRPr="0069780C">
        <w:rPr>
          <w:rFonts w:eastAsia="Times New Roman" w:hint="cs"/>
          <w:b/>
          <w:bCs/>
          <w:rtl/>
          <w:lang w:eastAsia="he-IL"/>
        </w:rPr>
        <w:t xml:space="preserve">18, למתן שירותי בקרה אודות פעילות מערך הדיור </w:t>
      </w:r>
    </w:p>
    <w:p w:rsidR="003B370D" w:rsidRPr="0069780C" w:rsidRDefault="005010F7" w:rsidP="003B370D">
      <w:pPr>
        <w:keepLines/>
        <w:spacing w:line="240" w:lineRule="auto"/>
        <w:ind w:left="6"/>
        <w:jc w:val="center"/>
        <w:rPr>
          <w:rFonts w:eastAsia="Times New Roman"/>
          <w:b/>
          <w:bCs/>
          <w:u w:val="single"/>
          <w:rtl/>
        </w:rPr>
      </w:pPr>
      <w:r>
        <w:rPr>
          <w:rFonts w:eastAsia="Times New Roman" w:hint="cs"/>
          <w:b/>
          <w:bCs/>
          <w:rtl/>
          <w:lang w:eastAsia="he-IL"/>
        </w:rPr>
        <w:t>והטיפול בבקשות לסיוע בדיור</w:t>
      </w:r>
    </w:p>
    <w:p w:rsidR="003B370D" w:rsidRPr="0069780C" w:rsidRDefault="003B370D" w:rsidP="003B370D">
      <w:pPr>
        <w:keepLines/>
        <w:spacing w:line="240" w:lineRule="auto"/>
        <w:ind w:left="6"/>
        <w:jc w:val="center"/>
        <w:rPr>
          <w:rFonts w:eastAsia="Times New Roman"/>
          <w:b/>
          <w:bCs/>
          <w:u w:val="single"/>
          <w:rtl/>
        </w:rPr>
      </w:pPr>
      <w:r w:rsidRPr="0069780C">
        <w:rPr>
          <w:rFonts w:eastAsia="Times New Roman" w:hint="cs"/>
          <w:b/>
          <w:bCs/>
          <w:u w:val="single"/>
          <w:rtl/>
        </w:rPr>
        <w:t>(להלן - "המכרז")</w:t>
      </w:r>
    </w:p>
    <w:p w:rsidR="0073143C" w:rsidRDefault="0073143C" w:rsidP="003B370D">
      <w:pPr>
        <w:keepLines/>
        <w:spacing w:line="276" w:lineRule="auto"/>
        <w:ind w:left="6"/>
        <w:rPr>
          <w:rFonts w:eastAsia="Times New Roman"/>
          <w:rtl/>
        </w:rPr>
      </w:pPr>
      <w:r w:rsidRPr="007367F8">
        <w:rPr>
          <w:rFonts w:ascii="Arial" w:eastAsia="Times New Roman" w:hAnsi="Arial"/>
          <w:rtl/>
        </w:rPr>
        <w:t>אני/ו הח"מ, מורשה/י החתימה והמוסמך/כים לתת הצהרה בשמה של ______________, המציע במכרז (להלן – "המציע")</w:t>
      </w:r>
      <w:r w:rsidRPr="007367F8">
        <w:rPr>
          <w:rFonts w:ascii="Arial" w:eastAsia="Times New Roman" w:hAnsi="Arial" w:hint="cs"/>
          <w:rtl/>
        </w:rPr>
        <w:t>.</w:t>
      </w:r>
      <w:r w:rsidR="00DD3B90">
        <w:rPr>
          <w:rFonts w:ascii="Arial" w:eastAsia="Times New Roman" w:hAnsi="Arial" w:hint="cs"/>
          <w:rtl/>
        </w:rPr>
        <w:t xml:space="preserve"> </w:t>
      </w:r>
      <w:r w:rsidRPr="007367F8">
        <w:rPr>
          <w:rFonts w:ascii="Arial" w:eastAsia="Times New Roman" w:hAnsi="Arial"/>
          <w:rtl/>
        </w:rPr>
        <w:t>לאחר שהוזהרתי/נו כי עלי/נו לומר את האמת וכי אהיה/נהיה צפוי/ים לעונשים הקבועים בחוק</w:t>
      </w:r>
      <w:r w:rsidRPr="007367F8">
        <w:rPr>
          <w:rFonts w:ascii="Arial" w:eastAsia="Times New Roman" w:hAnsi="Arial" w:hint="cs"/>
          <w:rtl/>
        </w:rPr>
        <w:t xml:space="preserve"> </w:t>
      </w:r>
      <w:r w:rsidRPr="007367F8">
        <w:rPr>
          <w:rFonts w:ascii="Arial" w:eastAsia="Times New Roman" w:hAnsi="Arial"/>
          <w:rtl/>
        </w:rPr>
        <w:t xml:space="preserve">אם לא אעשה/נעשה כן, </w:t>
      </w:r>
      <w:r w:rsidRPr="007367F8">
        <w:rPr>
          <w:rFonts w:ascii="Arial" w:eastAsia="Times New Roman" w:hAnsi="Arial" w:hint="cs"/>
          <w:rtl/>
        </w:rPr>
        <w:t xml:space="preserve">אני/ו </w:t>
      </w:r>
      <w:r w:rsidRPr="007367F8">
        <w:rPr>
          <w:rFonts w:ascii="Arial" w:eastAsia="Times New Roman" w:hAnsi="Arial"/>
          <w:rtl/>
        </w:rPr>
        <w:t xml:space="preserve">מצהיר/ה/ים בזה </w:t>
      </w:r>
      <w:r w:rsidRPr="007367F8">
        <w:rPr>
          <w:rFonts w:ascii="Arial" w:eastAsia="Times New Roman" w:hAnsi="Arial" w:hint="cs"/>
          <w:rtl/>
        </w:rPr>
        <w:t>כי</w:t>
      </w:r>
      <w:r w:rsidRPr="007367F8">
        <w:rPr>
          <w:rFonts w:eastAsia="Times New Roman" w:hint="cs"/>
          <w:b/>
          <w:bCs/>
          <w:rtl/>
          <w:lang w:eastAsia="he-IL"/>
        </w:rPr>
        <w:t>:</w:t>
      </w:r>
      <w:r w:rsidRPr="007367F8">
        <w:rPr>
          <w:rFonts w:eastAsia="Times New Roman" w:hint="cs"/>
          <w:rtl/>
        </w:rPr>
        <w:t xml:space="preserve"> </w:t>
      </w:r>
      <w:r w:rsidRPr="007367F8">
        <w:rPr>
          <w:rFonts w:eastAsia="Times New Roman"/>
          <w:rtl/>
        </w:rPr>
        <w:t>א</w:t>
      </w:r>
      <w:r w:rsidRPr="007367F8">
        <w:rPr>
          <w:rFonts w:eastAsia="Times New Roman" w:hint="cs"/>
          <w:rtl/>
        </w:rPr>
        <w:t xml:space="preserve">ני/ו הח"מ, מורשה/י החתימה והמוסמך/כים לתת תצהיר </w:t>
      </w:r>
      <w:r w:rsidRPr="007367F8">
        <w:rPr>
          <w:rFonts w:ascii="Arial" w:hAnsi="Arial" w:hint="cs"/>
          <w:rtl/>
        </w:rPr>
        <w:t>בשמו של</w:t>
      </w:r>
      <w:r w:rsidRPr="007367F8">
        <w:rPr>
          <w:rFonts w:ascii="Arial" w:hAnsi="Arial"/>
          <w:rtl/>
        </w:rPr>
        <w:t xml:space="preserve"> </w:t>
      </w:r>
      <w:r w:rsidRPr="007367F8">
        <w:rPr>
          <w:rFonts w:eastAsia="Times New Roman" w:hint="cs"/>
          <w:rtl/>
        </w:rPr>
        <w:t xml:space="preserve">______________, המציע במכרז (להלן </w:t>
      </w:r>
      <w:r w:rsidRPr="007367F8">
        <w:rPr>
          <w:rFonts w:eastAsia="Times New Roman"/>
          <w:rtl/>
        </w:rPr>
        <w:t>–</w:t>
      </w:r>
      <w:r w:rsidRPr="007367F8">
        <w:rPr>
          <w:rFonts w:eastAsia="Times New Roman" w:hint="cs"/>
          <w:rtl/>
        </w:rPr>
        <w:t xml:space="preserve"> "המציע"):</w:t>
      </w:r>
    </w:p>
    <w:p w:rsidR="003B370D" w:rsidRPr="007367F8" w:rsidRDefault="003B370D" w:rsidP="003B370D">
      <w:pPr>
        <w:keepLines/>
        <w:spacing w:line="276" w:lineRule="auto"/>
        <w:ind w:left="6"/>
        <w:rPr>
          <w:rFonts w:eastAsia="Times New Roman"/>
          <w:rtl/>
        </w:rPr>
      </w:pPr>
    </w:p>
    <w:p w:rsidR="00311F5F" w:rsidRDefault="00311F5F" w:rsidP="005010F7">
      <w:pPr>
        <w:numPr>
          <w:ilvl w:val="0"/>
          <w:numId w:val="111"/>
        </w:numPr>
        <w:spacing w:line="240" w:lineRule="auto"/>
        <w:rPr>
          <w:b/>
          <w:bCs/>
          <w:u w:val="single"/>
        </w:rPr>
      </w:pPr>
      <w:r w:rsidRPr="007367F8">
        <w:rPr>
          <w:rFonts w:hint="cs"/>
          <w:b/>
          <w:bCs/>
          <w:u w:val="single"/>
          <w:rtl/>
        </w:rPr>
        <w:t>ניסיון המציע</w:t>
      </w:r>
    </w:p>
    <w:p w:rsidR="000C7AA2" w:rsidRPr="000C7AA2" w:rsidRDefault="000C7AA2" w:rsidP="000C7AA2">
      <w:pPr>
        <w:spacing w:line="240" w:lineRule="auto"/>
      </w:pPr>
      <w:r w:rsidRPr="000C7AA2">
        <w:rPr>
          <w:rFonts w:hint="cs"/>
          <w:rtl/>
        </w:rPr>
        <w:t>נכון למועד האחרון להגשת ההצעות למכרז ולפחות</w:t>
      </w:r>
      <w:r w:rsidR="007E0227">
        <w:rPr>
          <w:rFonts w:hint="cs"/>
          <w:rtl/>
        </w:rPr>
        <w:t xml:space="preserve"> במהלך</w:t>
      </w:r>
      <w:r w:rsidRPr="000C7AA2">
        <w:rPr>
          <w:rFonts w:hint="cs"/>
          <w:rtl/>
        </w:rPr>
        <w:t xml:space="preserve"> 36 (שלושים ושישה) </w:t>
      </w:r>
      <w:r w:rsidR="007E0227">
        <w:rPr>
          <w:rFonts w:hint="cs"/>
          <w:rtl/>
        </w:rPr>
        <w:t>ה</w:t>
      </w:r>
      <w:r w:rsidRPr="000C7AA2">
        <w:rPr>
          <w:rFonts w:hint="cs"/>
          <w:rtl/>
        </w:rPr>
        <w:t xml:space="preserve">חודשים קודם לכן, המציע ביצע שירותי בקרה אצל לפחות 5 (חמישה) גופים </w:t>
      </w:r>
      <w:r w:rsidRPr="000C7AA2">
        <w:rPr>
          <w:rFonts w:hint="cs"/>
          <w:b/>
          <w:bCs/>
          <w:u w:val="single"/>
          <w:rtl/>
        </w:rPr>
        <w:t>שונים</w:t>
      </w:r>
      <w:r w:rsidRPr="000C7AA2">
        <w:rPr>
          <w:rFonts w:hint="cs"/>
          <w:rtl/>
        </w:rPr>
        <w:t xml:space="preserve"> כדלקמן:</w:t>
      </w:r>
    </w:p>
    <w:p w:rsidR="000C7AA2" w:rsidRPr="000C7AA2" w:rsidRDefault="000C7AA2" w:rsidP="005010F7">
      <w:pPr>
        <w:numPr>
          <w:ilvl w:val="0"/>
          <w:numId w:val="144"/>
        </w:numPr>
        <w:spacing w:after="160" w:line="240" w:lineRule="auto"/>
        <w:contextualSpacing/>
        <w:jc w:val="left"/>
        <w:rPr>
          <w:lang w:val="x-none" w:eastAsia="x-none"/>
        </w:rPr>
      </w:pPr>
      <w:r w:rsidRPr="000C7AA2">
        <w:rPr>
          <w:rFonts w:hint="cs"/>
          <w:rtl/>
        </w:rPr>
        <w:t xml:space="preserve">שירותי הבקרה, </w:t>
      </w:r>
      <w:r w:rsidRPr="000C7AA2">
        <w:rPr>
          <w:rFonts w:hint="cs"/>
          <w:b/>
          <w:bCs/>
          <w:u w:val="single"/>
          <w:rtl/>
        </w:rPr>
        <w:t>בכל גוף</w:t>
      </w:r>
      <w:r w:rsidRPr="000C7AA2">
        <w:rPr>
          <w:rFonts w:hint="cs"/>
          <w:rtl/>
        </w:rPr>
        <w:t>, כללו לפחות את מרכיבי הפעילות הבאים:</w:t>
      </w:r>
    </w:p>
    <w:p w:rsidR="000C7AA2" w:rsidRPr="000C7AA2" w:rsidRDefault="000C7AA2" w:rsidP="005010F7">
      <w:pPr>
        <w:numPr>
          <w:ilvl w:val="0"/>
          <w:numId w:val="145"/>
        </w:numPr>
        <w:spacing w:after="160" w:line="240" w:lineRule="auto"/>
        <w:contextualSpacing/>
        <w:jc w:val="left"/>
        <w:rPr>
          <w:lang w:val="x-none" w:eastAsia="x-none"/>
        </w:rPr>
      </w:pPr>
      <w:r w:rsidRPr="000C7AA2">
        <w:rPr>
          <w:rFonts w:hint="cs"/>
          <w:rtl/>
        </w:rPr>
        <w:t>בקרה תפעולית.</w:t>
      </w:r>
    </w:p>
    <w:p w:rsidR="000C7AA2" w:rsidRPr="000C7AA2" w:rsidRDefault="000C7AA2" w:rsidP="005010F7">
      <w:pPr>
        <w:numPr>
          <w:ilvl w:val="0"/>
          <w:numId w:val="145"/>
        </w:numPr>
        <w:spacing w:after="160" w:line="240" w:lineRule="auto"/>
        <w:contextualSpacing/>
        <w:jc w:val="left"/>
        <w:rPr>
          <w:lang w:val="x-none" w:eastAsia="x-none"/>
        </w:rPr>
      </w:pPr>
      <w:r w:rsidRPr="000C7AA2">
        <w:rPr>
          <w:rFonts w:hint="cs"/>
          <w:rtl/>
        </w:rPr>
        <w:t>בקרה כספית.</w:t>
      </w:r>
    </w:p>
    <w:p w:rsidR="000C7AA2" w:rsidRPr="000C7AA2" w:rsidRDefault="000C7AA2" w:rsidP="005010F7">
      <w:pPr>
        <w:numPr>
          <w:ilvl w:val="0"/>
          <w:numId w:val="144"/>
        </w:numPr>
        <w:spacing w:after="160" w:line="240" w:lineRule="auto"/>
        <w:contextualSpacing/>
        <w:jc w:val="left"/>
        <w:rPr>
          <w:lang w:val="x-none" w:eastAsia="x-none"/>
        </w:rPr>
      </w:pPr>
      <w:r w:rsidRPr="000C7AA2">
        <w:rPr>
          <w:rFonts w:hint="cs"/>
          <w:b/>
          <w:bCs/>
          <w:u w:val="single"/>
          <w:rtl/>
        </w:rPr>
        <w:t>כל גוף מבוקר</w:t>
      </w:r>
      <w:r w:rsidRPr="000C7AA2">
        <w:rPr>
          <w:rFonts w:hint="cs"/>
          <w:rtl/>
        </w:rPr>
        <w:t xml:space="preserve"> העסיק (ביחסי עובד </w:t>
      </w:r>
      <w:r w:rsidRPr="000C7AA2">
        <w:rPr>
          <w:rtl/>
        </w:rPr>
        <w:t>–</w:t>
      </w:r>
      <w:r w:rsidRPr="000C7AA2">
        <w:rPr>
          <w:rFonts w:hint="cs"/>
          <w:rtl/>
        </w:rPr>
        <w:t xml:space="preserve"> מעביד) </w:t>
      </w:r>
      <w:r w:rsidRPr="000C7AA2">
        <w:rPr>
          <w:rFonts w:hint="cs"/>
          <w:u w:val="single"/>
          <w:rtl/>
        </w:rPr>
        <w:t>בעת ביצוע שירותי הבקרה על ידי המציע</w:t>
      </w:r>
      <w:r w:rsidRPr="000C7AA2">
        <w:rPr>
          <w:rFonts w:hint="cs"/>
          <w:rtl/>
        </w:rPr>
        <w:t xml:space="preserve"> לפחות 200 (מאתיים) עובדים.</w:t>
      </w:r>
    </w:p>
    <w:p w:rsidR="000C7AA2" w:rsidRPr="000C7AA2" w:rsidRDefault="000C7AA2" w:rsidP="005010F7">
      <w:pPr>
        <w:numPr>
          <w:ilvl w:val="0"/>
          <w:numId w:val="144"/>
        </w:numPr>
        <w:spacing w:after="160" w:line="240" w:lineRule="auto"/>
        <w:contextualSpacing/>
        <w:jc w:val="left"/>
        <w:rPr>
          <w:lang w:val="x-none" w:eastAsia="x-none"/>
        </w:rPr>
      </w:pPr>
      <w:r w:rsidRPr="000C7AA2">
        <w:rPr>
          <w:rFonts w:hint="cs"/>
          <w:rtl/>
          <w:lang w:val="x-none"/>
        </w:rPr>
        <w:t xml:space="preserve">סך עלות </w:t>
      </w:r>
      <w:r w:rsidR="007E0227">
        <w:rPr>
          <w:rFonts w:hint="cs"/>
          <w:rtl/>
          <w:lang w:val="x-none"/>
        </w:rPr>
        <w:t xml:space="preserve">שירותי </w:t>
      </w:r>
      <w:r w:rsidRPr="000C7AA2">
        <w:rPr>
          <w:rFonts w:hint="cs"/>
          <w:rtl/>
          <w:lang w:val="x-none"/>
        </w:rPr>
        <w:t xml:space="preserve">הבקרה אצל </w:t>
      </w:r>
      <w:r w:rsidRPr="000C7AA2">
        <w:rPr>
          <w:rFonts w:hint="cs"/>
          <w:b/>
          <w:bCs/>
          <w:u w:val="single"/>
          <w:rtl/>
          <w:lang w:val="x-none"/>
        </w:rPr>
        <w:t>כל גוף מבוקר</w:t>
      </w:r>
      <w:r w:rsidRPr="000C7AA2">
        <w:rPr>
          <w:rFonts w:hint="cs"/>
          <w:rtl/>
          <w:lang w:val="x-none"/>
        </w:rPr>
        <w:t xml:space="preserve"> (כולל חיוב קבלני משנה) עמד על לפחות 100,000 ₪ לא כולל מע"מ (מאה אלף שקלים חדשים לא כולל מע"מ).</w:t>
      </w:r>
    </w:p>
    <w:p w:rsidR="000C7AA2" w:rsidRPr="000C7AA2" w:rsidRDefault="000C7AA2" w:rsidP="005010F7">
      <w:pPr>
        <w:numPr>
          <w:ilvl w:val="0"/>
          <w:numId w:val="144"/>
        </w:numPr>
        <w:spacing w:after="160" w:line="240" w:lineRule="auto"/>
        <w:contextualSpacing/>
        <w:jc w:val="left"/>
        <w:rPr>
          <w:lang w:val="x-none" w:eastAsia="x-none"/>
        </w:rPr>
      </w:pPr>
      <w:r w:rsidRPr="000C7AA2">
        <w:rPr>
          <w:rFonts w:hint="cs"/>
          <w:rtl/>
          <w:lang w:val="x-none"/>
        </w:rPr>
        <w:t xml:space="preserve">משך מתן שירותי הבקרה על ידי המציע בכל </w:t>
      </w:r>
      <w:r w:rsidRPr="000C7AA2">
        <w:rPr>
          <w:rFonts w:hint="cs"/>
          <w:b/>
          <w:bCs/>
          <w:u w:val="single"/>
          <w:rtl/>
          <w:lang w:val="x-none"/>
        </w:rPr>
        <w:t xml:space="preserve">גוף מבוקר </w:t>
      </w:r>
      <w:r w:rsidRPr="000C7AA2">
        <w:rPr>
          <w:rFonts w:hint="cs"/>
          <w:rtl/>
          <w:lang w:val="x-none"/>
        </w:rPr>
        <w:t>ארך לפחות 6 (שישה) חודשים ברציפות.</w:t>
      </w:r>
    </w:p>
    <w:p w:rsidR="008F3C23" w:rsidRPr="00DD3B90" w:rsidRDefault="008F3C23" w:rsidP="00DD3B90">
      <w:pPr>
        <w:rPr>
          <w:b/>
          <w:bCs/>
          <w:u w:val="single"/>
        </w:rPr>
      </w:pPr>
      <w:r w:rsidRPr="00DD3B90">
        <w:rPr>
          <w:rFonts w:hint="cs"/>
          <w:b/>
          <w:bCs/>
          <w:u w:val="single"/>
          <w:rtl/>
        </w:rPr>
        <w:t xml:space="preserve">להלן פרטי </w:t>
      </w:r>
      <w:r w:rsidR="000C7AA2" w:rsidRPr="00DD3B90">
        <w:rPr>
          <w:rFonts w:hint="cs"/>
          <w:b/>
          <w:bCs/>
          <w:u w:val="single"/>
          <w:rtl/>
        </w:rPr>
        <w:t>הגופים בהם ערך המציע בקרה כנדרש לעיל</w:t>
      </w:r>
      <w:r w:rsidRPr="00DD3B90">
        <w:rPr>
          <w:rFonts w:hint="cs"/>
          <w:b/>
          <w:bCs/>
          <w:u w:val="single"/>
          <w:rtl/>
        </w:rPr>
        <w:t>:</w:t>
      </w:r>
    </w:p>
    <w:tbl>
      <w:tblPr>
        <w:tblpPr w:leftFromText="180" w:rightFromText="180" w:vertAnchor="text" w:tblpXSpec="right" w:tblpY="1"/>
        <w:tblOverlap w:val="never"/>
        <w:bidiVisual/>
        <w:tblW w:w="86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3"/>
        <w:gridCol w:w="1887"/>
        <w:gridCol w:w="1842"/>
        <w:gridCol w:w="4395"/>
      </w:tblGrid>
      <w:tr w:rsidR="00DD3B90" w:rsidRPr="007367F8" w:rsidTr="00DD3B90">
        <w:trPr>
          <w:tblHeader/>
        </w:trPr>
        <w:tc>
          <w:tcPr>
            <w:tcW w:w="553" w:type="dxa"/>
            <w:shd w:val="clear" w:color="auto" w:fill="D9D9D9"/>
          </w:tcPr>
          <w:p w:rsidR="00DD3B90" w:rsidRPr="007367F8" w:rsidRDefault="00DD3B90" w:rsidP="00DD3B90">
            <w:pPr>
              <w:spacing w:line="276" w:lineRule="auto"/>
              <w:rPr>
                <w:rFonts w:eastAsia="Times New Roman"/>
                <w:b/>
                <w:bCs/>
                <w:sz w:val="22"/>
                <w:szCs w:val="22"/>
                <w:rtl/>
              </w:rPr>
            </w:pPr>
            <w:r w:rsidRPr="007367F8">
              <w:rPr>
                <w:rFonts w:eastAsia="Times New Roman" w:hint="cs"/>
                <w:b/>
                <w:bCs/>
                <w:sz w:val="22"/>
                <w:szCs w:val="22"/>
                <w:rtl/>
              </w:rPr>
              <w:t>#</w:t>
            </w:r>
          </w:p>
        </w:tc>
        <w:tc>
          <w:tcPr>
            <w:tcW w:w="1887" w:type="dxa"/>
            <w:shd w:val="clear" w:color="auto" w:fill="D9D9D9"/>
          </w:tcPr>
          <w:p w:rsidR="00DD3B90" w:rsidRPr="007367F8" w:rsidRDefault="00DD3B90" w:rsidP="00DD3B90">
            <w:pPr>
              <w:spacing w:line="276" w:lineRule="auto"/>
              <w:jc w:val="left"/>
              <w:rPr>
                <w:rFonts w:eastAsia="Times New Roman"/>
                <w:b/>
                <w:bCs/>
                <w:sz w:val="22"/>
                <w:szCs w:val="22"/>
                <w:rtl/>
              </w:rPr>
            </w:pPr>
            <w:r w:rsidRPr="007367F8">
              <w:rPr>
                <w:rFonts w:eastAsia="Times New Roman" w:hint="cs"/>
                <w:b/>
                <w:bCs/>
                <w:sz w:val="22"/>
                <w:szCs w:val="22"/>
                <w:rtl/>
              </w:rPr>
              <w:t xml:space="preserve">שם הלקוח </w:t>
            </w:r>
            <w:r>
              <w:rPr>
                <w:rFonts w:eastAsia="Times New Roman" w:hint="cs"/>
                <w:b/>
                <w:bCs/>
                <w:sz w:val="22"/>
                <w:szCs w:val="22"/>
                <w:rtl/>
              </w:rPr>
              <w:t>מזמין העבודה</w:t>
            </w:r>
          </w:p>
        </w:tc>
        <w:tc>
          <w:tcPr>
            <w:tcW w:w="1842" w:type="dxa"/>
            <w:shd w:val="clear" w:color="auto" w:fill="D9D9D9"/>
          </w:tcPr>
          <w:p w:rsidR="00DD3B90" w:rsidRPr="007367F8" w:rsidRDefault="00DD3B90" w:rsidP="00DD3B90">
            <w:pPr>
              <w:spacing w:line="276" w:lineRule="auto"/>
              <w:jc w:val="left"/>
              <w:rPr>
                <w:rFonts w:eastAsia="Times New Roman"/>
                <w:b/>
                <w:bCs/>
                <w:sz w:val="22"/>
                <w:szCs w:val="22"/>
                <w:rtl/>
              </w:rPr>
            </w:pPr>
            <w:r>
              <w:rPr>
                <w:rFonts w:eastAsia="Times New Roman" w:hint="cs"/>
                <w:b/>
                <w:bCs/>
                <w:sz w:val="22"/>
                <w:szCs w:val="22"/>
                <w:rtl/>
              </w:rPr>
              <w:t>שם הגוף המבוקר</w:t>
            </w:r>
          </w:p>
        </w:tc>
        <w:tc>
          <w:tcPr>
            <w:tcW w:w="4395" w:type="dxa"/>
            <w:shd w:val="clear" w:color="auto" w:fill="D9D9D9"/>
          </w:tcPr>
          <w:p w:rsidR="00DD3B90" w:rsidRPr="007367F8" w:rsidRDefault="00DD3B90" w:rsidP="00DD3B90">
            <w:pPr>
              <w:spacing w:line="276" w:lineRule="auto"/>
              <w:jc w:val="left"/>
              <w:rPr>
                <w:rFonts w:eastAsia="Times New Roman"/>
                <w:b/>
                <w:bCs/>
                <w:sz w:val="22"/>
                <w:szCs w:val="22"/>
                <w:rtl/>
              </w:rPr>
            </w:pPr>
            <w:r w:rsidRPr="007367F8">
              <w:rPr>
                <w:rFonts w:eastAsia="Times New Roman" w:hint="cs"/>
                <w:b/>
                <w:bCs/>
                <w:sz w:val="22"/>
                <w:szCs w:val="22"/>
                <w:rtl/>
              </w:rPr>
              <w:t xml:space="preserve">שם, תפקיד וטל. נייד של איש  קשר </w:t>
            </w:r>
            <w:r w:rsidRPr="007367F8">
              <w:rPr>
                <w:rFonts w:eastAsia="Times New Roman" w:hint="cs"/>
                <w:b/>
                <w:bCs/>
                <w:sz w:val="22"/>
                <w:szCs w:val="22"/>
                <w:u w:val="single"/>
                <w:rtl/>
              </w:rPr>
              <w:t>נוכחי</w:t>
            </w:r>
            <w:r w:rsidRPr="007367F8">
              <w:rPr>
                <w:rFonts w:eastAsia="Times New Roman" w:hint="cs"/>
                <w:b/>
                <w:bCs/>
                <w:sz w:val="22"/>
                <w:szCs w:val="22"/>
                <w:rtl/>
              </w:rPr>
              <w:t>*  אצל הלקוח</w:t>
            </w:r>
          </w:p>
        </w:tc>
      </w:tr>
      <w:tr w:rsidR="00DD3B90" w:rsidRPr="007367F8" w:rsidTr="00DD3B90">
        <w:tc>
          <w:tcPr>
            <w:tcW w:w="553" w:type="dxa"/>
            <w:shd w:val="clear" w:color="auto" w:fill="auto"/>
          </w:tcPr>
          <w:p w:rsidR="00DD3B90" w:rsidRPr="007367F8" w:rsidRDefault="00DD3B90" w:rsidP="00DD3B90">
            <w:pPr>
              <w:numPr>
                <w:ilvl w:val="0"/>
                <w:numId w:val="88"/>
              </w:numPr>
              <w:spacing w:line="276" w:lineRule="auto"/>
              <w:rPr>
                <w:rFonts w:eastAsia="Times New Roman"/>
                <w:sz w:val="22"/>
                <w:szCs w:val="22"/>
                <w:rtl/>
              </w:rPr>
            </w:pPr>
          </w:p>
        </w:tc>
        <w:tc>
          <w:tcPr>
            <w:tcW w:w="1887" w:type="dxa"/>
            <w:shd w:val="clear" w:color="auto" w:fill="auto"/>
          </w:tcPr>
          <w:p w:rsidR="00DD3B90" w:rsidRPr="007367F8" w:rsidRDefault="00DD3B90" w:rsidP="00DD3B90">
            <w:pPr>
              <w:spacing w:line="276" w:lineRule="auto"/>
              <w:rPr>
                <w:rFonts w:eastAsia="Times New Roman"/>
                <w:sz w:val="22"/>
                <w:szCs w:val="22"/>
                <w:rtl/>
              </w:rPr>
            </w:pPr>
          </w:p>
        </w:tc>
        <w:tc>
          <w:tcPr>
            <w:tcW w:w="1842" w:type="dxa"/>
          </w:tcPr>
          <w:p w:rsidR="00DD3B90" w:rsidRPr="007367F8" w:rsidRDefault="00DD3B90" w:rsidP="00DD3B90">
            <w:pPr>
              <w:spacing w:line="276" w:lineRule="auto"/>
              <w:rPr>
                <w:rFonts w:eastAsia="Times New Roman"/>
                <w:sz w:val="22"/>
                <w:szCs w:val="22"/>
                <w:rtl/>
              </w:rPr>
            </w:pPr>
          </w:p>
        </w:tc>
        <w:tc>
          <w:tcPr>
            <w:tcW w:w="4395" w:type="dxa"/>
          </w:tcPr>
          <w:p w:rsidR="00DD3B90" w:rsidRPr="007367F8" w:rsidRDefault="00DD3B90" w:rsidP="00DD3B90">
            <w:pPr>
              <w:spacing w:line="276" w:lineRule="auto"/>
              <w:rPr>
                <w:rFonts w:eastAsia="Times New Roman"/>
                <w:sz w:val="22"/>
                <w:szCs w:val="22"/>
                <w:rtl/>
              </w:rPr>
            </w:pPr>
          </w:p>
        </w:tc>
      </w:tr>
      <w:tr w:rsidR="00DD3B90" w:rsidRPr="007367F8" w:rsidTr="00DD3B90">
        <w:tc>
          <w:tcPr>
            <w:tcW w:w="553" w:type="dxa"/>
            <w:shd w:val="clear" w:color="auto" w:fill="auto"/>
          </w:tcPr>
          <w:p w:rsidR="00DD3B90" w:rsidRPr="007367F8" w:rsidRDefault="00DD3B90" w:rsidP="00DD3B90">
            <w:pPr>
              <w:numPr>
                <w:ilvl w:val="0"/>
                <w:numId w:val="88"/>
              </w:numPr>
              <w:spacing w:line="276" w:lineRule="auto"/>
              <w:rPr>
                <w:rFonts w:eastAsia="Times New Roman"/>
                <w:sz w:val="22"/>
                <w:szCs w:val="22"/>
                <w:rtl/>
              </w:rPr>
            </w:pPr>
          </w:p>
        </w:tc>
        <w:tc>
          <w:tcPr>
            <w:tcW w:w="1887" w:type="dxa"/>
            <w:shd w:val="clear" w:color="auto" w:fill="auto"/>
          </w:tcPr>
          <w:p w:rsidR="00DD3B90" w:rsidRPr="007367F8" w:rsidRDefault="00DD3B90" w:rsidP="00DD3B90">
            <w:pPr>
              <w:spacing w:line="276" w:lineRule="auto"/>
              <w:rPr>
                <w:rFonts w:eastAsia="Times New Roman"/>
                <w:sz w:val="22"/>
                <w:szCs w:val="22"/>
                <w:rtl/>
              </w:rPr>
            </w:pPr>
          </w:p>
        </w:tc>
        <w:tc>
          <w:tcPr>
            <w:tcW w:w="1842" w:type="dxa"/>
          </w:tcPr>
          <w:p w:rsidR="00DD3B90" w:rsidRPr="007367F8" w:rsidRDefault="00DD3B90" w:rsidP="00DD3B90">
            <w:pPr>
              <w:spacing w:line="276" w:lineRule="auto"/>
              <w:rPr>
                <w:rFonts w:eastAsia="Times New Roman"/>
                <w:sz w:val="22"/>
                <w:szCs w:val="22"/>
                <w:rtl/>
              </w:rPr>
            </w:pPr>
          </w:p>
        </w:tc>
        <w:tc>
          <w:tcPr>
            <w:tcW w:w="4395" w:type="dxa"/>
          </w:tcPr>
          <w:p w:rsidR="00DD3B90" w:rsidRPr="007367F8" w:rsidRDefault="00DD3B90" w:rsidP="00DD3B90">
            <w:pPr>
              <w:spacing w:line="276" w:lineRule="auto"/>
              <w:rPr>
                <w:rFonts w:eastAsia="Times New Roman"/>
                <w:sz w:val="22"/>
                <w:szCs w:val="22"/>
                <w:rtl/>
              </w:rPr>
            </w:pPr>
          </w:p>
        </w:tc>
      </w:tr>
      <w:tr w:rsidR="00DD3B90" w:rsidRPr="007367F8" w:rsidTr="00DD3B90">
        <w:tc>
          <w:tcPr>
            <w:tcW w:w="553" w:type="dxa"/>
            <w:shd w:val="clear" w:color="auto" w:fill="auto"/>
          </w:tcPr>
          <w:p w:rsidR="00DD3B90" w:rsidRPr="007367F8" w:rsidRDefault="00DD3B90" w:rsidP="00DD3B90">
            <w:pPr>
              <w:numPr>
                <w:ilvl w:val="0"/>
                <w:numId w:val="88"/>
              </w:numPr>
              <w:spacing w:line="276" w:lineRule="auto"/>
              <w:rPr>
                <w:rFonts w:eastAsia="Times New Roman"/>
                <w:sz w:val="22"/>
                <w:szCs w:val="22"/>
                <w:rtl/>
              </w:rPr>
            </w:pPr>
          </w:p>
        </w:tc>
        <w:tc>
          <w:tcPr>
            <w:tcW w:w="1887" w:type="dxa"/>
            <w:shd w:val="clear" w:color="auto" w:fill="auto"/>
          </w:tcPr>
          <w:p w:rsidR="00DD3B90" w:rsidRPr="007367F8" w:rsidRDefault="00DD3B90" w:rsidP="00DD3B90">
            <w:pPr>
              <w:spacing w:line="276" w:lineRule="auto"/>
              <w:rPr>
                <w:rFonts w:eastAsia="Times New Roman"/>
                <w:sz w:val="22"/>
                <w:szCs w:val="22"/>
                <w:rtl/>
              </w:rPr>
            </w:pPr>
          </w:p>
        </w:tc>
        <w:tc>
          <w:tcPr>
            <w:tcW w:w="1842" w:type="dxa"/>
          </w:tcPr>
          <w:p w:rsidR="00DD3B90" w:rsidRPr="007367F8" w:rsidRDefault="00DD3B90" w:rsidP="00DD3B90">
            <w:pPr>
              <w:spacing w:line="276" w:lineRule="auto"/>
              <w:rPr>
                <w:rFonts w:eastAsia="Times New Roman"/>
                <w:sz w:val="22"/>
                <w:szCs w:val="22"/>
                <w:rtl/>
              </w:rPr>
            </w:pPr>
          </w:p>
        </w:tc>
        <w:tc>
          <w:tcPr>
            <w:tcW w:w="4395" w:type="dxa"/>
          </w:tcPr>
          <w:p w:rsidR="00DD3B90" w:rsidRPr="007367F8" w:rsidRDefault="00DD3B90" w:rsidP="00DD3B90">
            <w:pPr>
              <w:spacing w:line="276" w:lineRule="auto"/>
              <w:rPr>
                <w:rFonts w:eastAsia="Times New Roman"/>
                <w:sz w:val="22"/>
                <w:szCs w:val="22"/>
                <w:rtl/>
              </w:rPr>
            </w:pPr>
          </w:p>
        </w:tc>
      </w:tr>
      <w:tr w:rsidR="00DD3B90" w:rsidRPr="007367F8" w:rsidTr="00DD3B90">
        <w:tc>
          <w:tcPr>
            <w:tcW w:w="553" w:type="dxa"/>
            <w:shd w:val="clear" w:color="auto" w:fill="auto"/>
          </w:tcPr>
          <w:p w:rsidR="00DD3B90" w:rsidRPr="007367F8" w:rsidRDefault="00DD3B90" w:rsidP="00DD3B90">
            <w:pPr>
              <w:numPr>
                <w:ilvl w:val="0"/>
                <w:numId w:val="88"/>
              </w:numPr>
              <w:spacing w:line="276" w:lineRule="auto"/>
              <w:rPr>
                <w:rFonts w:eastAsia="Times New Roman"/>
                <w:sz w:val="22"/>
                <w:szCs w:val="22"/>
                <w:rtl/>
              </w:rPr>
            </w:pPr>
          </w:p>
        </w:tc>
        <w:tc>
          <w:tcPr>
            <w:tcW w:w="1887" w:type="dxa"/>
            <w:shd w:val="clear" w:color="auto" w:fill="auto"/>
          </w:tcPr>
          <w:p w:rsidR="00DD3B90" w:rsidRPr="007367F8" w:rsidRDefault="00DD3B90" w:rsidP="00DD3B90">
            <w:pPr>
              <w:spacing w:line="276" w:lineRule="auto"/>
              <w:rPr>
                <w:rFonts w:eastAsia="Times New Roman"/>
                <w:sz w:val="22"/>
                <w:szCs w:val="22"/>
                <w:rtl/>
              </w:rPr>
            </w:pPr>
          </w:p>
        </w:tc>
        <w:tc>
          <w:tcPr>
            <w:tcW w:w="1842" w:type="dxa"/>
          </w:tcPr>
          <w:p w:rsidR="00DD3B90" w:rsidRPr="007367F8" w:rsidRDefault="00DD3B90" w:rsidP="00DD3B90">
            <w:pPr>
              <w:spacing w:line="276" w:lineRule="auto"/>
              <w:rPr>
                <w:rFonts w:eastAsia="Times New Roman"/>
                <w:sz w:val="22"/>
                <w:szCs w:val="22"/>
                <w:rtl/>
              </w:rPr>
            </w:pPr>
          </w:p>
        </w:tc>
        <w:tc>
          <w:tcPr>
            <w:tcW w:w="4395" w:type="dxa"/>
          </w:tcPr>
          <w:p w:rsidR="00DD3B90" w:rsidRPr="007367F8" w:rsidRDefault="00DD3B90" w:rsidP="00DD3B90">
            <w:pPr>
              <w:spacing w:line="276" w:lineRule="auto"/>
              <w:rPr>
                <w:rFonts w:eastAsia="Times New Roman"/>
                <w:sz w:val="22"/>
                <w:szCs w:val="22"/>
                <w:rtl/>
              </w:rPr>
            </w:pPr>
          </w:p>
        </w:tc>
      </w:tr>
      <w:tr w:rsidR="00DD3B90" w:rsidRPr="007367F8" w:rsidTr="00DD3B90">
        <w:tc>
          <w:tcPr>
            <w:tcW w:w="553" w:type="dxa"/>
            <w:shd w:val="clear" w:color="auto" w:fill="auto"/>
          </w:tcPr>
          <w:p w:rsidR="00DD3B90" w:rsidRPr="007367F8" w:rsidRDefault="00DD3B90" w:rsidP="00DD3B90">
            <w:pPr>
              <w:numPr>
                <w:ilvl w:val="0"/>
                <w:numId w:val="88"/>
              </w:numPr>
              <w:spacing w:line="276" w:lineRule="auto"/>
              <w:rPr>
                <w:rFonts w:eastAsia="Times New Roman"/>
                <w:sz w:val="22"/>
                <w:szCs w:val="22"/>
                <w:rtl/>
              </w:rPr>
            </w:pPr>
          </w:p>
        </w:tc>
        <w:tc>
          <w:tcPr>
            <w:tcW w:w="1887" w:type="dxa"/>
            <w:shd w:val="clear" w:color="auto" w:fill="auto"/>
          </w:tcPr>
          <w:p w:rsidR="00DD3B90" w:rsidRPr="007367F8" w:rsidRDefault="00DD3B90" w:rsidP="00DD3B90">
            <w:pPr>
              <w:spacing w:line="276" w:lineRule="auto"/>
              <w:rPr>
                <w:rFonts w:eastAsia="Times New Roman"/>
                <w:sz w:val="22"/>
                <w:szCs w:val="22"/>
                <w:rtl/>
              </w:rPr>
            </w:pPr>
          </w:p>
        </w:tc>
        <w:tc>
          <w:tcPr>
            <w:tcW w:w="1842" w:type="dxa"/>
          </w:tcPr>
          <w:p w:rsidR="00DD3B90" w:rsidRPr="007367F8" w:rsidRDefault="00DD3B90" w:rsidP="00DD3B90">
            <w:pPr>
              <w:spacing w:line="276" w:lineRule="auto"/>
              <w:rPr>
                <w:rFonts w:eastAsia="Times New Roman"/>
                <w:sz w:val="22"/>
                <w:szCs w:val="22"/>
                <w:rtl/>
              </w:rPr>
            </w:pPr>
          </w:p>
        </w:tc>
        <w:tc>
          <w:tcPr>
            <w:tcW w:w="4395" w:type="dxa"/>
          </w:tcPr>
          <w:p w:rsidR="00DD3B90" w:rsidRPr="007367F8" w:rsidRDefault="00DD3B90" w:rsidP="00DD3B90">
            <w:pPr>
              <w:spacing w:line="276" w:lineRule="auto"/>
              <w:rPr>
                <w:rFonts w:eastAsia="Times New Roman"/>
                <w:sz w:val="22"/>
                <w:szCs w:val="22"/>
                <w:rtl/>
              </w:rPr>
            </w:pPr>
          </w:p>
        </w:tc>
      </w:tr>
    </w:tbl>
    <w:p w:rsidR="00661CF3" w:rsidRDefault="00661CF3" w:rsidP="007E0227">
      <w:pPr>
        <w:spacing w:line="240" w:lineRule="auto"/>
        <w:ind w:left="157" w:hanging="142"/>
        <w:jc w:val="left"/>
        <w:rPr>
          <w:sz w:val="18"/>
          <w:szCs w:val="18"/>
          <w:rtl/>
        </w:rPr>
      </w:pPr>
      <w:r w:rsidRPr="007367F8">
        <w:rPr>
          <w:rFonts w:hint="cs"/>
          <w:sz w:val="18"/>
          <w:szCs w:val="18"/>
          <w:rtl/>
        </w:rPr>
        <w:t xml:space="preserve">* המציע יציג פרטי איש קשר זמין המועסק ביום הגשת ההצעה אצל הלקוח. במקרה בו </w:t>
      </w:r>
      <w:r w:rsidR="001C2F47" w:rsidRPr="007367F8">
        <w:rPr>
          <w:rFonts w:hint="cs"/>
          <w:sz w:val="18"/>
          <w:szCs w:val="18"/>
          <w:rtl/>
        </w:rPr>
        <w:t xml:space="preserve">יוברר </w:t>
      </w:r>
      <w:r w:rsidRPr="007367F8">
        <w:rPr>
          <w:rFonts w:hint="cs"/>
          <w:sz w:val="18"/>
          <w:szCs w:val="18"/>
          <w:rtl/>
        </w:rPr>
        <w:t>כי איש הקשר אינו מועס</w:t>
      </w:r>
      <w:r w:rsidR="0062508A" w:rsidRPr="007367F8">
        <w:rPr>
          <w:rFonts w:hint="cs"/>
          <w:sz w:val="18"/>
          <w:szCs w:val="18"/>
          <w:rtl/>
        </w:rPr>
        <w:t>ק</w:t>
      </w:r>
      <w:r w:rsidRPr="007367F8">
        <w:rPr>
          <w:rFonts w:hint="cs"/>
          <w:sz w:val="18"/>
          <w:szCs w:val="18"/>
          <w:rtl/>
        </w:rPr>
        <w:t xml:space="preserve"> ביום הגשת ההצעה אצל הלקוח או כי </w:t>
      </w:r>
      <w:r w:rsidR="00697A7D" w:rsidRPr="007367F8">
        <w:rPr>
          <w:rFonts w:hint="cs"/>
          <w:sz w:val="18"/>
          <w:szCs w:val="18"/>
          <w:rtl/>
        </w:rPr>
        <w:t xml:space="preserve">לאחר מספר ניסיונות התקשרות מתועדים </w:t>
      </w:r>
      <w:r w:rsidRPr="007367F8">
        <w:rPr>
          <w:rFonts w:hint="cs"/>
          <w:sz w:val="18"/>
          <w:szCs w:val="18"/>
          <w:rtl/>
        </w:rPr>
        <w:t>אינו זמין</w:t>
      </w:r>
      <w:r w:rsidR="00697A7D" w:rsidRPr="007367F8">
        <w:rPr>
          <w:rFonts w:hint="cs"/>
          <w:sz w:val="18"/>
          <w:szCs w:val="18"/>
          <w:rtl/>
        </w:rPr>
        <w:t xml:space="preserve"> </w:t>
      </w:r>
      <w:r w:rsidR="00697A7D" w:rsidRPr="007367F8">
        <w:rPr>
          <w:sz w:val="18"/>
          <w:szCs w:val="18"/>
          <w:rtl/>
        </w:rPr>
        <w:t xml:space="preserve">לשיחה במשך </w:t>
      </w:r>
      <w:r w:rsidR="00DD3B90">
        <w:rPr>
          <w:rFonts w:hint="cs"/>
          <w:sz w:val="18"/>
          <w:szCs w:val="18"/>
          <w:rtl/>
        </w:rPr>
        <w:t>2</w:t>
      </w:r>
      <w:r w:rsidR="00697A7D" w:rsidRPr="007367F8">
        <w:rPr>
          <w:sz w:val="18"/>
          <w:szCs w:val="18"/>
          <w:rtl/>
        </w:rPr>
        <w:t xml:space="preserve"> ימי עבודה </w:t>
      </w:r>
      <w:r w:rsidR="00697A7D" w:rsidRPr="007367F8">
        <w:rPr>
          <w:rFonts w:hint="cs"/>
          <w:sz w:val="18"/>
          <w:szCs w:val="18"/>
          <w:rtl/>
        </w:rPr>
        <w:t>ו</w:t>
      </w:r>
      <w:r w:rsidR="00697A7D" w:rsidRPr="007367F8">
        <w:rPr>
          <w:sz w:val="18"/>
          <w:szCs w:val="18"/>
          <w:rtl/>
        </w:rPr>
        <w:t>לאחר שהושארו ל</w:t>
      </w:r>
      <w:r w:rsidR="00697A7D" w:rsidRPr="007367F8">
        <w:rPr>
          <w:rFonts w:hint="cs"/>
          <w:sz w:val="18"/>
          <w:szCs w:val="18"/>
          <w:rtl/>
        </w:rPr>
        <w:t>ו</w:t>
      </w:r>
      <w:r w:rsidR="00697A7D" w:rsidRPr="007367F8">
        <w:rPr>
          <w:sz w:val="18"/>
          <w:szCs w:val="18"/>
          <w:rtl/>
        </w:rPr>
        <w:t xml:space="preserve"> הודעות, </w:t>
      </w:r>
      <w:r w:rsidRPr="007367F8">
        <w:rPr>
          <w:sz w:val="18"/>
          <w:szCs w:val="18"/>
          <w:rtl/>
        </w:rPr>
        <w:t>–</w:t>
      </w:r>
      <w:r w:rsidRPr="007367F8">
        <w:rPr>
          <w:rFonts w:hint="cs"/>
          <w:sz w:val="18"/>
          <w:szCs w:val="18"/>
          <w:rtl/>
        </w:rPr>
        <w:t xml:space="preserve"> </w:t>
      </w:r>
      <w:r w:rsidR="007E0227">
        <w:rPr>
          <w:rFonts w:hint="cs"/>
          <w:sz w:val="18"/>
          <w:szCs w:val="18"/>
          <w:rtl/>
        </w:rPr>
        <w:t>רשאי המשרד על פי שיקול דעתו הבלעדי לפסול</w:t>
      </w:r>
      <w:r w:rsidRPr="007367F8">
        <w:rPr>
          <w:rFonts w:hint="cs"/>
          <w:sz w:val="18"/>
          <w:szCs w:val="18"/>
          <w:rtl/>
        </w:rPr>
        <w:t xml:space="preserve"> לקוח זה מרשימת הלקוחות.</w:t>
      </w:r>
    </w:p>
    <w:p w:rsidR="00DD3B90" w:rsidRDefault="00DD3B90" w:rsidP="00DD3B90">
      <w:pPr>
        <w:spacing w:line="240" w:lineRule="auto"/>
        <w:ind w:left="157" w:hanging="142"/>
        <w:jc w:val="left"/>
        <w:rPr>
          <w:sz w:val="18"/>
          <w:szCs w:val="18"/>
          <w:rtl/>
        </w:rPr>
      </w:pPr>
    </w:p>
    <w:p w:rsidR="00DD3B90" w:rsidRPr="00DD3B90" w:rsidRDefault="00DD3B90" w:rsidP="00F15399">
      <w:pPr>
        <w:rPr>
          <w:b/>
          <w:bCs/>
          <w:u w:val="single"/>
        </w:rPr>
      </w:pPr>
      <w:r w:rsidRPr="00DD3B90">
        <w:rPr>
          <w:rFonts w:hint="cs"/>
          <w:b/>
          <w:bCs/>
          <w:u w:val="single"/>
          <w:rtl/>
        </w:rPr>
        <w:t xml:space="preserve">להלן פרטי הגופים בהם ערך המציע בקרה כנדרש </w:t>
      </w:r>
      <w:r>
        <w:rPr>
          <w:rFonts w:hint="cs"/>
          <w:b/>
          <w:bCs/>
          <w:u w:val="single"/>
          <w:rtl/>
        </w:rPr>
        <w:t xml:space="preserve">על פי מרכיבי האיכות בסעיף </w:t>
      </w:r>
      <w:r w:rsidR="007E0227">
        <w:rPr>
          <w:rFonts w:hint="cs"/>
          <w:b/>
          <w:bCs/>
          <w:u w:val="single"/>
          <w:rtl/>
        </w:rPr>
        <w:t>7</w:t>
      </w:r>
      <w:r>
        <w:rPr>
          <w:rFonts w:hint="cs"/>
          <w:b/>
          <w:bCs/>
          <w:u w:val="single"/>
          <w:rtl/>
        </w:rPr>
        <w:t>.4.2.1 (2) במכרז</w:t>
      </w:r>
      <w:r w:rsidRPr="00DD3B90">
        <w:rPr>
          <w:rFonts w:hint="cs"/>
          <w:b/>
          <w:bCs/>
          <w:u w:val="single"/>
          <w:rtl/>
        </w:rPr>
        <w:t>:</w:t>
      </w:r>
    </w:p>
    <w:tbl>
      <w:tblPr>
        <w:tblpPr w:leftFromText="180" w:rightFromText="180" w:vertAnchor="text" w:tblpXSpec="right" w:tblpY="1"/>
        <w:tblOverlap w:val="never"/>
        <w:bidiVisual/>
        <w:tblW w:w="86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3"/>
        <w:gridCol w:w="1887"/>
        <w:gridCol w:w="1842"/>
        <w:gridCol w:w="4395"/>
      </w:tblGrid>
      <w:tr w:rsidR="00DD3B90" w:rsidRPr="007367F8" w:rsidTr="00FD2FF5">
        <w:trPr>
          <w:tblHeader/>
        </w:trPr>
        <w:tc>
          <w:tcPr>
            <w:tcW w:w="553" w:type="dxa"/>
            <w:shd w:val="clear" w:color="auto" w:fill="D9D9D9"/>
          </w:tcPr>
          <w:p w:rsidR="00DD3B90" w:rsidRPr="007367F8" w:rsidRDefault="00DD3B90" w:rsidP="00FD2FF5">
            <w:pPr>
              <w:spacing w:line="276" w:lineRule="auto"/>
              <w:rPr>
                <w:rFonts w:eastAsia="Times New Roman"/>
                <w:b/>
                <w:bCs/>
                <w:sz w:val="22"/>
                <w:szCs w:val="22"/>
                <w:rtl/>
              </w:rPr>
            </w:pPr>
            <w:r w:rsidRPr="007367F8">
              <w:rPr>
                <w:rFonts w:eastAsia="Times New Roman" w:hint="cs"/>
                <w:b/>
                <w:bCs/>
                <w:sz w:val="22"/>
                <w:szCs w:val="22"/>
                <w:rtl/>
              </w:rPr>
              <w:t>#</w:t>
            </w:r>
          </w:p>
        </w:tc>
        <w:tc>
          <w:tcPr>
            <w:tcW w:w="1887" w:type="dxa"/>
            <w:shd w:val="clear" w:color="auto" w:fill="D9D9D9"/>
          </w:tcPr>
          <w:p w:rsidR="00DD3B90" w:rsidRPr="007367F8" w:rsidRDefault="00DD3B90" w:rsidP="00FD2FF5">
            <w:pPr>
              <w:spacing w:line="276" w:lineRule="auto"/>
              <w:jc w:val="left"/>
              <w:rPr>
                <w:rFonts w:eastAsia="Times New Roman"/>
                <w:b/>
                <w:bCs/>
                <w:sz w:val="22"/>
                <w:szCs w:val="22"/>
                <w:rtl/>
              </w:rPr>
            </w:pPr>
            <w:r w:rsidRPr="007367F8">
              <w:rPr>
                <w:rFonts w:eastAsia="Times New Roman" w:hint="cs"/>
                <w:b/>
                <w:bCs/>
                <w:sz w:val="22"/>
                <w:szCs w:val="22"/>
                <w:rtl/>
              </w:rPr>
              <w:t xml:space="preserve">שם הלקוח </w:t>
            </w:r>
            <w:r>
              <w:rPr>
                <w:rFonts w:eastAsia="Times New Roman" w:hint="cs"/>
                <w:b/>
                <w:bCs/>
                <w:sz w:val="22"/>
                <w:szCs w:val="22"/>
                <w:rtl/>
              </w:rPr>
              <w:t>מזמין העבודה</w:t>
            </w:r>
          </w:p>
        </w:tc>
        <w:tc>
          <w:tcPr>
            <w:tcW w:w="1842" w:type="dxa"/>
            <w:shd w:val="clear" w:color="auto" w:fill="D9D9D9"/>
          </w:tcPr>
          <w:p w:rsidR="00DD3B90" w:rsidRPr="007367F8" w:rsidRDefault="00DD3B90" w:rsidP="00FD2FF5">
            <w:pPr>
              <w:spacing w:line="276" w:lineRule="auto"/>
              <w:jc w:val="left"/>
              <w:rPr>
                <w:rFonts w:eastAsia="Times New Roman"/>
                <w:b/>
                <w:bCs/>
                <w:sz w:val="22"/>
                <w:szCs w:val="22"/>
                <w:rtl/>
              </w:rPr>
            </w:pPr>
            <w:r>
              <w:rPr>
                <w:rFonts w:eastAsia="Times New Roman" w:hint="cs"/>
                <w:b/>
                <w:bCs/>
                <w:sz w:val="22"/>
                <w:szCs w:val="22"/>
                <w:rtl/>
              </w:rPr>
              <w:t>שם הגוף המבוקר</w:t>
            </w:r>
          </w:p>
        </w:tc>
        <w:tc>
          <w:tcPr>
            <w:tcW w:w="4395" w:type="dxa"/>
            <w:shd w:val="clear" w:color="auto" w:fill="D9D9D9"/>
          </w:tcPr>
          <w:p w:rsidR="00DD3B90" w:rsidRPr="007367F8" w:rsidRDefault="00DD3B90" w:rsidP="00FD2FF5">
            <w:pPr>
              <w:spacing w:line="276" w:lineRule="auto"/>
              <w:jc w:val="left"/>
              <w:rPr>
                <w:rFonts w:eastAsia="Times New Roman"/>
                <w:b/>
                <w:bCs/>
                <w:sz w:val="22"/>
                <w:szCs w:val="22"/>
                <w:rtl/>
              </w:rPr>
            </w:pPr>
            <w:r w:rsidRPr="007367F8">
              <w:rPr>
                <w:rFonts w:eastAsia="Times New Roman" w:hint="cs"/>
                <w:b/>
                <w:bCs/>
                <w:sz w:val="22"/>
                <w:szCs w:val="22"/>
                <w:rtl/>
              </w:rPr>
              <w:t xml:space="preserve">שם, תפקיד וטל. נייד של איש  קשר </w:t>
            </w:r>
            <w:r w:rsidRPr="007367F8">
              <w:rPr>
                <w:rFonts w:eastAsia="Times New Roman" w:hint="cs"/>
                <w:b/>
                <w:bCs/>
                <w:sz w:val="22"/>
                <w:szCs w:val="22"/>
                <w:u w:val="single"/>
                <w:rtl/>
              </w:rPr>
              <w:t>נוכחי</w:t>
            </w:r>
            <w:r w:rsidRPr="007367F8">
              <w:rPr>
                <w:rFonts w:eastAsia="Times New Roman" w:hint="cs"/>
                <w:b/>
                <w:bCs/>
                <w:sz w:val="22"/>
                <w:szCs w:val="22"/>
                <w:rtl/>
              </w:rPr>
              <w:t>*  אצל הלקוח</w:t>
            </w:r>
          </w:p>
        </w:tc>
      </w:tr>
      <w:tr w:rsidR="00DD3B90" w:rsidRPr="007367F8" w:rsidTr="00FD2FF5">
        <w:tc>
          <w:tcPr>
            <w:tcW w:w="553" w:type="dxa"/>
            <w:shd w:val="clear" w:color="auto" w:fill="auto"/>
          </w:tcPr>
          <w:p w:rsidR="00DD3B90" w:rsidRPr="007367F8" w:rsidRDefault="00DD3B90" w:rsidP="005010F7">
            <w:pPr>
              <w:numPr>
                <w:ilvl w:val="0"/>
                <w:numId w:val="146"/>
              </w:numPr>
              <w:spacing w:line="276" w:lineRule="auto"/>
              <w:rPr>
                <w:rFonts w:eastAsia="Times New Roman"/>
                <w:sz w:val="22"/>
                <w:szCs w:val="22"/>
                <w:rtl/>
              </w:rPr>
            </w:pPr>
          </w:p>
        </w:tc>
        <w:tc>
          <w:tcPr>
            <w:tcW w:w="1887" w:type="dxa"/>
            <w:shd w:val="clear" w:color="auto" w:fill="auto"/>
          </w:tcPr>
          <w:p w:rsidR="00DD3B90" w:rsidRPr="007367F8" w:rsidRDefault="00DD3B90" w:rsidP="00FD2FF5">
            <w:pPr>
              <w:spacing w:line="276" w:lineRule="auto"/>
              <w:rPr>
                <w:rFonts w:eastAsia="Times New Roman"/>
                <w:sz w:val="22"/>
                <w:szCs w:val="22"/>
                <w:rtl/>
              </w:rPr>
            </w:pPr>
          </w:p>
        </w:tc>
        <w:tc>
          <w:tcPr>
            <w:tcW w:w="1842" w:type="dxa"/>
          </w:tcPr>
          <w:p w:rsidR="00DD3B90" w:rsidRPr="007367F8" w:rsidRDefault="00DD3B90" w:rsidP="00FD2FF5">
            <w:pPr>
              <w:spacing w:line="276" w:lineRule="auto"/>
              <w:rPr>
                <w:rFonts w:eastAsia="Times New Roman"/>
                <w:sz w:val="22"/>
                <w:szCs w:val="22"/>
                <w:rtl/>
              </w:rPr>
            </w:pPr>
          </w:p>
        </w:tc>
        <w:tc>
          <w:tcPr>
            <w:tcW w:w="4395" w:type="dxa"/>
          </w:tcPr>
          <w:p w:rsidR="00DD3B90" w:rsidRPr="007367F8" w:rsidRDefault="00DD3B90" w:rsidP="00FD2FF5">
            <w:pPr>
              <w:spacing w:line="276" w:lineRule="auto"/>
              <w:rPr>
                <w:rFonts w:eastAsia="Times New Roman"/>
                <w:sz w:val="22"/>
                <w:szCs w:val="22"/>
                <w:rtl/>
              </w:rPr>
            </w:pPr>
          </w:p>
        </w:tc>
      </w:tr>
      <w:tr w:rsidR="00DD3B90" w:rsidRPr="007367F8" w:rsidTr="00FD2FF5">
        <w:tc>
          <w:tcPr>
            <w:tcW w:w="553" w:type="dxa"/>
            <w:shd w:val="clear" w:color="auto" w:fill="auto"/>
          </w:tcPr>
          <w:p w:rsidR="00DD3B90" w:rsidRPr="007367F8" w:rsidRDefault="00DD3B90" w:rsidP="005010F7">
            <w:pPr>
              <w:numPr>
                <w:ilvl w:val="0"/>
                <w:numId w:val="146"/>
              </w:numPr>
              <w:spacing w:line="276" w:lineRule="auto"/>
              <w:rPr>
                <w:rFonts w:eastAsia="Times New Roman"/>
                <w:sz w:val="22"/>
                <w:szCs w:val="22"/>
                <w:rtl/>
              </w:rPr>
            </w:pPr>
          </w:p>
        </w:tc>
        <w:tc>
          <w:tcPr>
            <w:tcW w:w="1887" w:type="dxa"/>
            <w:shd w:val="clear" w:color="auto" w:fill="auto"/>
          </w:tcPr>
          <w:p w:rsidR="00DD3B90" w:rsidRPr="007367F8" w:rsidRDefault="00DD3B90" w:rsidP="00FD2FF5">
            <w:pPr>
              <w:spacing w:line="276" w:lineRule="auto"/>
              <w:rPr>
                <w:rFonts w:eastAsia="Times New Roman"/>
                <w:sz w:val="22"/>
                <w:szCs w:val="22"/>
                <w:rtl/>
              </w:rPr>
            </w:pPr>
          </w:p>
        </w:tc>
        <w:tc>
          <w:tcPr>
            <w:tcW w:w="1842" w:type="dxa"/>
          </w:tcPr>
          <w:p w:rsidR="00DD3B90" w:rsidRPr="007367F8" w:rsidRDefault="00DD3B90" w:rsidP="00FD2FF5">
            <w:pPr>
              <w:spacing w:line="276" w:lineRule="auto"/>
              <w:rPr>
                <w:rFonts w:eastAsia="Times New Roman"/>
                <w:sz w:val="22"/>
                <w:szCs w:val="22"/>
                <w:rtl/>
              </w:rPr>
            </w:pPr>
          </w:p>
        </w:tc>
        <w:tc>
          <w:tcPr>
            <w:tcW w:w="4395" w:type="dxa"/>
          </w:tcPr>
          <w:p w:rsidR="00DD3B90" w:rsidRPr="007367F8" w:rsidRDefault="00DD3B90" w:rsidP="00FD2FF5">
            <w:pPr>
              <w:spacing w:line="276" w:lineRule="auto"/>
              <w:rPr>
                <w:rFonts w:eastAsia="Times New Roman"/>
                <w:sz w:val="22"/>
                <w:szCs w:val="22"/>
                <w:rtl/>
              </w:rPr>
            </w:pPr>
          </w:p>
        </w:tc>
      </w:tr>
      <w:tr w:rsidR="00DD3B90" w:rsidRPr="007367F8" w:rsidTr="00FD2FF5">
        <w:tc>
          <w:tcPr>
            <w:tcW w:w="553" w:type="dxa"/>
            <w:shd w:val="clear" w:color="auto" w:fill="auto"/>
          </w:tcPr>
          <w:p w:rsidR="00DD3B90" w:rsidRPr="007367F8" w:rsidRDefault="00DD3B90" w:rsidP="005010F7">
            <w:pPr>
              <w:numPr>
                <w:ilvl w:val="0"/>
                <w:numId w:val="146"/>
              </w:numPr>
              <w:spacing w:line="276" w:lineRule="auto"/>
              <w:rPr>
                <w:rFonts w:eastAsia="Times New Roman"/>
                <w:sz w:val="22"/>
                <w:szCs w:val="22"/>
                <w:rtl/>
              </w:rPr>
            </w:pPr>
          </w:p>
        </w:tc>
        <w:tc>
          <w:tcPr>
            <w:tcW w:w="1887" w:type="dxa"/>
            <w:shd w:val="clear" w:color="auto" w:fill="auto"/>
          </w:tcPr>
          <w:p w:rsidR="00DD3B90" w:rsidRPr="007367F8" w:rsidRDefault="00DD3B90" w:rsidP="00FD2FF5">
            <w:pPr>
              <w:spacing w:line="276" w:lineRule="auto"/>
              <w:rPr>
                <w:rFonts w:eastAsia="Times New Roman"/>
                <w:sz w:val="22"/>
                <w:szCs w:val="22"/>
                <w:rtl/>
              </w:rPr>
            </w:pPr>
          </w:p>
        </w:tc>
        <w:tc>
          <w:tcPr>
            <w:tcW w:w="1842" w:type="dxa"/>
          </w:tcPr>
          <w:p w:rsidR="00DD3B90" w:rsidRPr="007367F8" w:rsidRDefault="00DD3B90" w:rsidP="00FD2FF5">
            <w:pPr>
              <w:spacing w:line="276" w:lineRule="auto"/>
              <w:rPr>
                <w:rFonts w:eastAsia="Times New Roman"/>
                <w:sz w:val="22"/>
                <w:szCs w:val="22"/>
                <w:rtl/>
              </w:rPr>
            </w:pPr>
          </w:p>
        </w:tc>
        <w:tc>
          <w:tcPr>
            <w:tcW w:w="4395" w:type="dxa"/>
          </w:tcPr>
          <w:p w:rsidR="00DD3B90" w:rsidRPr="007367F8" w:rsidRDefault="00DD3B90" w:rsidP="00FD2FF5">
            <w:pPr>
              <w:spacing w:line="276" w:lineRule="auto"/>
              <w:rPr>
                <w:rFonts w:eastAsia="Times New Roman"/>
                <w:sz w:val="22"/>
                <w:szCs w:val="22"/>
                <w:rtl/>
              </w:rPr>
            </w:pPr>
          </w:p>
        </w:tc>
      </w:tr>
      <w:tr w:rsidR="00DD3B90" w:rsidRPr="007367F8" w:rsidTr="00FD2FF5">
        <w:tc>
          <w:tcPr>
            <w:tcW w:w="553" w:type="dxa"/>
            <w:shd w:val="clear" w:color="auto" w:fill="auto"/>
          </w:tcPr>
          <w:p w:rsidR="00DD3B90" w:rsidRPr="007367F8" w:rsidRDefault="00DD3B90" w:rsidP="005010F7">
            <w:pPr>
              <w:numPr>
                <w:ilvl w:val="0"/>
                <w:numId w:val="146"/>
              </w:numPr>
              <w:spacing w:line="276" w:lineRule="auto"/>
              <w:rPr>
                <w:rFonts w:eastAsia="Times New Roman"/>
                <w:sz w:val="22"/>
                <w:szCs w:val="22"/>
                <w:rtl/>
              </w:rPr>
            </w:pPr>
          </w:p>
        </w:tc>
        <w:tc>
          <w:tcPr>
            <w:tcW w:w="1887" w:type="dxa"/>
            <w:shd w:val="clear" w:color="auto" w:fill="auto"/>
          </w:tcPr>
          <w:p w:rsidR="00DD3B90" w:rsidRPr="007367F8" w:rsidRDefault="00DD3B90" w:rsidP="00FD2FF5">
            <w:pPr>
              <w:spacing w:line="276" w:lineRule="auto"/>
              <w:rPr>
                <w:rFonts w:eastAsia="Times New Roman"/>
                <w:sz w:val="22"/>
                <w:szCs w:val="22"/>
                <w:rtl/>
              </w:rPr>
            </w:pPr>
          </w:p>
        </w:tc>
        <w:tc>
          <w:tcPr>
            <w:tcW w:w="1842" w:type="dxa"/>
          </w:tcPr>
          <w:p w:rsidR="00DD3B90" w:rsidRPr="007367F8" w:rsidRDefault="00DD3B90" w:rsidP="00FD2FF5">
            <w:pPr>
              <w:spacing w:line="276" w:lineRule="auto"/>
              <w:rPr>
                <w:rFonts w:eastAsia="Times New Roman"/>
                <w:sz w:val="22"/>
                <w:szCs w:val="22"/>
                <w:rtl/>
              </w:rPr>
            </w:pPr>
          </w:p>
        </w:tc>
        <w:tc>
          <w:tcPr>
            <w:tcW w:w="4395" w:type="dxa"/>
          </w:tcPr>
          <w:p w:rsidR="00DD3B90" w:rsidRPr="007367F8" w:rsidRDefault="00DD3B90" w:rsidP="00FD2FF5">
            <w:pPr>
              <w:spacing w:line="276" w:lineRule="auto"/>
              <w:rPr>
                <w:rFonts w:eastAsia="Times New Roman"/>
                <w:sz w:val="22"/>
                <w:szCs w:val="22"/>
                <w:rtl/>
              </w:rPr>
            </w:pPr>
          </w:p>
        </w:tc>
      </w:tr>
    </w:tbl>
    <w:p w:rsidR="00DD3B90" w:rsidRDefault="00DD3B90" w:rsidP="007E0227">
      <w:pPr>
        <w:spacing w:line="240" w:lineRule="auto"/>
        <w:ind w:left="157" w:hanging="142"/>
        <w:jc w:val="left"/>
        <w:rPr>
          <w:sz w:val="18"/>
          <w:szCs w:val="18"/>
          <w:rtl/>
        </w:rPr>
      </w:pPr>
      <w:r w:rsidRPr="007367F8">
        <w:rPr>
          <w:rFonts w:hint="cs"/>
          <w:sz w:val="18"/>
          <w:szCs w:val="18"/>
          <w:rtl/>
        </w:rPr>
        <w:t xml:space="preserve">* המציע יציג פרטי איש קשר זמין המועסק ביום הגשת ההצעה אצל הלקוח. במקרה בו יוברר כי איש הקשר אינו מועסק ביום הגשת ההצעה אצל הלקוח או כי לאחר מספר ניסיונות התקשרות מתועדים אינו זמין </w:t>
      </w:r>
      <w:r w:rsidRPr="007367F8">
        <w:rPr>
          <w:sz w:val="18"/>
          <w:szCs w:val="18"/>
          <w:rtl/>
        </w:rPr>
        <w:t xml:space="preserve">לשיחה במשך </w:t>
      </w:r>
      <w:r>
        <w:rPr>
          <w:rFonts w:hint="cs"/>
          <w:sz w:val="18"/>
          <w:szCs w:val="18"/>
          <w:rtl/>
        </w:rPr>
        <w:t>2</w:t>
      </w:r>
      <w:r w:rsidRPr="007367F8">
        <w:rPr>
          <w:sz w:val="18"/>
          <w:szCs w:val="18"/>
          <w:rtl/>
        </w:rPr>
        <w:t xml:space="preserve"> ימי עבודה </w:t>
      </w:r>
      <w:r w:rsidRPr="007367F8">
        <w:rPr>
          <w:rFonts w:hint="cs"/>
          <w:sz w:val="18"/>
          <w:szCs w:val="18"/>
          <w:rtl/>
        </w:rPr>
        <w:t>ו</w:t>
      </w:r>
      <w:r w:rsidRPr="007367F8">
        <w:rPr>
          <w:sz w:val="18"/>
          <w:szCs w:val="18"/>
          <w:rtl/>
        </w:rPr>
        <w:t>לאחר שהושארו ל</w:t>
      </w:r>
      <w:r w:rsidRPr="007367F8">
        <w:rPr>
          <w:rFonts w:hint="cs"/>
          <w:sz w:val="18"/>
          <w:szCs w:val="18"/>
          <w:rtl/>
        </w:rPr>
        <w:t>ו</w:t>
      </w:r>
      <w:r w:rsidRPr="007367F8">
        <w:rPr>
          <w:sz w:val="18"/>
          <w:szCs w:val="18"/>
          <w:rtl/>
        </w:rPr>
        <w:t xml:space="preserve"> הודעות, –</w:t>
      </w:r>
      <w:r w:rsidRPr="007367F8">
        <w:rPr>
          <w:rFonts w:hint="cs"/>
          <w:sz w:val="18"/>
          <w:szCs w:val="18"/>
          <w:rtl/>
        </w:rPr>
        <w:t xml:space="preserve"> </w:t>
      </w:r>
      <w:r w:rsidR="007E0227">
        <w:rPr>
          <w:rFonts w:hint="cs"/>
          <w:sz w:val="18"/>
          <w:szCs w:val="18"/>
          <w:rtl/>
        </w:rPr>
        <w:t>רשאי המשרד על פי שיקול דעתו הבלעדי לפסול</w:t>
      </w:r>
      <w:r w:rsidR="007E0227" w:rsidRPr="007367F8">
        <w:rPr>
          <w:rFonts w:hint="cs"/>
          <w:sz w:val="18"/>
          <w:szCs w:val="18"/>
          <w:rtl/>
        </w:rPr>
        <w:t xml:space="preserve"> </w:t>
      </w:r>
      <w:r w:rsidRPr="007367F8">
        <w:rPr>
          <w:rFonts w:hint="cs"/>
          <w:sz w:val="18"/>
          <w:szCs w:val="18"/>
          <w:rtl/>
        </w:rPr>
        <w:t>לקוח זה מרשימת הלקוחות.</w:t>
      </w:r>
    </w:p>
    <w:p w:rsidR="003B370D" w:rsidRDefault="003B370D" w:rsidP="00DD3B90">
      <w:pPr>
        <w:spacing w:line="240" w:lineRule="auto"/>
        <w:ind w:left="157" w:hanging="142"/>
        <w:jc w:val="left"/>
        <w:rPr>
          <w:sz w:val="18"/>
          <w:szCs w:val="18"/>
          <w:rtl/>
        </w:rPr>
      </w:pPr>
    </w:p>
    <w:p w:rsidR="003B370D" w:rsidRDefault="003B370D" w:rsidP="00DD3B90">
      <w:pPr>
        <w:spacing w:line="240" w:lineRule="auto"/>
        <w:ind w:left="157" w:hanging="142"/>
        <w:jc w:val="left"/>
        <w:rPr>
          <w:sz w:val="18"/>
          <w:szCs w:val="18"/>
          <w:rtl/>
        </w:rPr>
      </w:pPr>
    </w:p>
    <w:p w:rsidR="00311F5F" w:rsidRPr="007367F8" w:rsidRDefault="005974FC" w:rsidP="005010F7">
      <w:pPr>
        <w:numPr>
          <w:ilvl w:val="0"/>
          <w:numId w:val="111"/>
        </w:numPr>
        <w:tabs>
          <w:tab w:val="left" w:pos="299"/>
          <w:tab w:val="num" w:pos="1008"/>
        </w:tabs>
        <w:rPr>
          <w:b/>
          <w:bCs/>
          <w:caps/>
          <w:spacing w:val="10"/>
          <w:u w:val="single"/>
          <w:lang w:val="x-none" w:eastAsia="x-none"/>
        </w:rPr>
      </w:pPr>
      <w:r>
        <w:rPr>
          <w:rFonts w:hint="cs"/>
          <w:b/>
          <w:bCs/>
          <w:caps/>
          <w:spacing w:val="10"/>
          <w:u w:val="single"/>
          <w:rtl/>
          <w:lang w:val="x-none" w:eastAsia="x-none"/>
        </w:rPr>
        <w:lastRenderedPageBreak/>
        <w:t>עובדי המציע</w:t>
      </w:r>
    </w:p>
    <w:p w:rsidR="005974FC" w:rsidRPr="00E27DB3" w:rsidRDefault="005974FC" w:rsidP="00F15399">
      <w:pPr>
        <w:rPr>
          <w:lang w:val="x-none" w:eastAsia="x-none"/>
        </w:rPr>
      </w:pPr>
      <w:r w:rsidRPr="00E27DB3">
        <w:rPr>
          <w:rFonts w:hint="cs"/>
          <w:rtl/>
        </w:rPr>
        <w:t xml:space="preserve">נכון למועד האחרון להגשת ההצעות למכרז ולפחות 12 </w:t>
      </w:r>
      <w:r w:rsidRPr="00E27DB3">
        <w:rPr>
          <w:rFonts w:hint="cs"/>
          <w:rtl/>
          <w:lang w:val="x-none" w:eastAsia="x-none"/>
        </w:rPr>
        <w:t xml:space="preserve">(שנים עשר) חודשים קודם לכן המציע מעסיק ביחסי עובד-מעביד, לפחות </w:t>
      </w:r>
      <w:r w:rsidR="00F15399">
        <w:rPr>
          <w:rFonts w:hint="cs"/>
          <w:rtl/>
          <w:lang w:val="x-none" w:eastAsia="x-none"/>
        </w:rPr>
        <w:t>10</w:t>
      </w:r>
      <w:r w:rsidR="00F15399" w:rsidRPr="00E27DB3">
        <w:rPr>
          <w:rFonts w:hint="cs"/>
          <w:rtl/>
          <w:lang w:val="x-none" w:eastAsia="x-none"/>
        </w:rPr>
        <w:t xml:space="preserve"> </w:t>
      </w:r>
      <w:r w:rsidRPr="00E27DB3">
        <w:rPr>
          <w:rFonts w:hint="cs"/>
          <w:rtl/>
          <w:lang w:val="x-none" w:eastAsia="x-none"/>
        </w:rPr>
        <w:t>(</w:t>
      </w:r>
      <w:r w:rsidR="00F15399">
        <w:rPr>
          <w:rFonts w:hint="cs"/>
          <w:rtl/>
          <w:lang w:val="x-none" w:eastAsia="x-none"/>
        </w:rPr>
        <w:t>עשרה</w:t>
      </w:r>
      <w:r w:rsidRPr="00E27DB3">
        <w:rPr>
          <w:rFonts w:hint="cs"/>
          <w:rtl/>
          <w:lang w:val="x-none" w:eastAsia="x-none"/>
        </w:rPr>
        <w:t>) עובדים העוסקים ברציפות ובאופן ישיר בביצוע שירותי בקרה תפעולית או כספית בגופים שונים</w:t>
      </w:r>
      <w:r>
        <w:rPr>
          <w:rFonts w:hint="cs"/>
          <w:rtl/>
          <w:lang w:val="x-none" w:eastAsia="x-none"/>
        </w:rPr>
        <w:t xml:space="preserve"> (אין להכליל עובדי מינהלה ברשימה המוצגת).</w:t>
      </w:r>
    </w:p>
    <w:p w:rsidR="00F5785A" w:rsidRPr="007367F8" w:rsidRDefault="00F5785A" w:rsidP="003B370D">
      <w:pPr>
        <w:rPr>
          <w:b/>
          <w:bCs/>
          <w:u w:val="single"/>
          <w:rtl/>
        </w:rPr>
      </w:pPr>
      <w:r w:rsidRPr="007367F8">
        <w:rPr>
          <w:rFonts w:hint="cs"/>
          <w:b/>
          <w:bCs/>
          <w:u w:val="single"/>
          <w:rtl/>
        </w:rPr>
        <w:t>להלן שמות העובדים, תיאור עיסוקם:</w:t>
      </w:r>
    </w:p>
    <w:tbl>
      <w:tblPr>
        <w:bidiVisual/>
        <w:tblW w:w="0" w:type="auto"/>
        <w:tblInd w:w="1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4"/>
        <w:gridCol w:w="1713"/>
        <w:gridCol w:w="1219"/>
        <w:gridCol w:w="2684"/>
        <w:gridCol w:w="2651"/>
      </w:tblGrid>
      <w:tr w:rsidR="00F5785A" w:rsidRPr="007367F8" w:rsidTr="00F5785A">
        <w:trPr>
          <w:tblHeader/>
        </w:trPr>
        <w:tc>
          <w:tcPr>
            <w:tcW w:w="404" w:type="dxa"/>
            <w:shd w:val="clear" w:color="auto" w:fill="D9D9D9"/>
          </w:tcPr>
          <w:p w:rsidR="00F5785A" w:rsidRPr="007367F8" w:rsidRDefault="00F5785A" w:rsidP="003A13FC">
            <w:pPr>
              <w:spacing w:line="276" w:lineRule="auto"/>
              <w:rPr>
                <w:rFonts w:eastAsia="Times New Roman"/>
                <w:b/>
                <w:bCs/>
                <w:sz w:val="22"/>
                <w:szCs w:val="22"/>
                <w:rtl/>
                <w:lang w:val="x-none" w:eastAsia="x-none"/>
              </w:rPr>
            </w:pPr>
            <w:r w:rsidRPr="007367F8">
              <w:rPr>
                <w:rFonts w:eastAsia="Times New Roman" w:hint="cs"/>
                <w:b/>
                <w:bCs/>
                <w:sz w:val="22"/>
                <w:szCs w:val="22"/>
                <w:rtl/>
                <w:lang w:val="x-none" w:eastAsia="x-none"/>
              </w:rPr>
              <w:t>#</w:t>
            </w:r>
          </w:p>
        </w:tc>
        <w:tc>
          <w:tcPr>
            <w:tcW w:w="1713" w:type="dxa"/>
            <w:shd w:val="clear" w:color="auto" w:fill="D9D9D9"/>
          </w:tcPr>
          <w:p w:rsidR="00F5785A" w:rsidRPr="007367F8" w:rsidRDefault="00F5785A" w:rsidP="003A13FC">
            <w:pPr>
              <w:spacing w:line="276" w:lineRule="auto"/>
              <w:rPr>
                <w:rFonts w:eastAsia="Times New Roman"/>
                <w:b/>
                <w:bCs/>
                <w:sz w:val="22"/>
                <w:szCs w:val="22"/>
                <w:rtl/>
                <w:lang w:val="x-none" w:eastAsia="x-none"/>
              </w:rPr>
            </w:pPr>
            <w:r w:rsidRPr="007367F8">
              <w:rPr>
                <w:rFonts w:eastAsia="Times New Roman" w:hint="cs"/>
                <w:b/>
                <w:bCs/>
                <w:sz w:val="22"/>
                <w:szCs w:val="22"/>
                <w:rtl/>
                <w:lang w:val="x-none" w:eastAsia="x-none"/>
              </w:rPr>
              <w:t>שם העובד</w:t>
            </w:r>
          </w:p>
        </w:tc>
        <w:tc>
          <w:tcPr>
            <w:tcW w:w="1219" w:type="dxa"/>
            <w:shd w:val="clear" w:color="auto" w:fill="D9D9D9"/>
          </w:tcPr>
          <w:p w:rsidR="00F5785A" w:rsidRPr="007367F8" w:rsidRDefault="00F5785A" w:rsidP="003A13FC">
            <w:pPr>
              <w:spacing w:line="276" w:lineRule="auto"/>
              <w:rPr>
                <w:rFonts w:eastAsia="Times New Roman"/>
                <w:b/>
                <w:bCs/>
                <w:sz w:val="22"/>
                <w:szCs w:val="22"/>
                <w:rtl/>
                <w:lang w:val="x-none" w:eastAsia="x-none"/>
              </w:rPr>
            </w:pPr>
            <w:r w:rsidRPr="007367F8">
              <w:rPr>
                <w:rFonts w:eastAsia="Times New Roman" w:hint="cs"/>
                <w:b/>
                <w:bCs/>
                <w:sz w:val="22"/>
                <w:szCs w:val="22"/>
                <w:rtl/>
                <w:lang w:val="x-none" w:eastAsia="x-none"/>
              </w:rPr>
              <w:t>ת.ז.</w:t>
            </w:r>
          </w:p>
        </w:tc>
        <w:tc>
          <w:tcPr>
            <w:tcW w:w="2684" w:type="dxa"/>
            <w:shd w:val="clear" w:color="auto" w:fill="D9D9D9"/>
          </w:tcPr>
          <w:p w:rsidR="00F5785A" w:rsidRPr="007367F8" w:rsidRDefault="005974FC" w:rsidP="003A13FC">
            <w:pPr>
              <w:spacing w:line="276" w:lineRule="auto"/>
              <w:rPr>
                <w:rFonts w:eastAsia="Times New Roman"/>
                <w:b/>
                <w:bCs/>
                <w:sz w:val="22"/>
                <w:szCs w:val="22"/>
                <w:rtl/>
                <w:lang w:val="x-none" w:eastAsia="x-none"/>
              </w:rPr>
            </w:pPr>
            <w:r>
              <w:rPr>
                <w:rFonts w:eastAsia="Times New Roman" w:hint="cs"/>
                <w:b/>
                <w:bCs/>
                <w:sz w:val="22"/>
                <w:szCs w:val="22"/>
                <w:rtl/>
                <w:lang w:val="x-none" w:eastAsia="x-none"/>
              </w:rPr>
              <w:t>תפקיד אצל המציע</w:t>
            </w:r>
          </w:p>
        </w:tc>
        <w:tc>
          <w:tcPr>
            <w:tcW w:w="2651" w:type="dxa"/>
            <w:shd w:val="clear" w:color="auto" w:fill="D9D9D9"/>
          </w:tcPr>
          <w:p w:rsidR="00F5785A" w:rsidRPr="007367F8" w:rsidRDefault="005974FC" w:rsidP="003A13FC">
            <w:pPr>
              <w:spacing w:line="276" w:lineRule="auto"/>
              <w:rPr>
                <w:rFonts w:eastAsia="Times New Roman"/>
                <w:b/>
                <w:bCs/>
                <w:sz w:val="22"/>
                <w:szCs w:val="22"/>
                <w:rtl/>
                <w:lang w:val="x-none" w:eastAsia="x-none"/>
              </w:rPr>
            </w:pPr>
            <w:r>
              <w:rPr>
                <w:rFonts w:eastAsia="Times New Roman" w:hint="cs"/>
                <w:b/>
                <w:bCs/>
                <w:sz w:val="22"/>
                <w:szCs w:val="22"/>
                <w:rtl/>
                <w:lang w:val="x-none" w:eastAsia="x-none"/>
              </w:rPr>
              <w:t>תקופת ההעסקה אצל המציע</w:t>
            </w:r>
          </w:p>
        </w:tc>
      </w:tr>
      <w:tr w:rsidR="00F5785A" w:rsidRPr="007367F8" w:rsidTr="00F5785A">
        <w:tc>
          <w:tcPr>
            <w:tcW w:w="404" w:type="dxa"/>
            <w:shd w:val="clear" w:color="auto" w:fill="auto"/>
          </w:tcPr>
          <w:p w:rsidR="00F5785A" w:rsidRPr="007367F8" w:rsidRDefault="00F5785A" w:rsidP="005010F7">
            <w:pPr>
              <w:pStyle w:val="af0"/>
              <w:numPr>
                <w:ilvl w:val="0"/>
                <w:numId w:val="116"/>
              </w:numPr>
              <w:spacing w:after="160" w:line="276" w:lineRule="auto"/>
              <w:jc w:val="left"/>
              <w:rPr>
                <w:rFonts w:eastAsia="Times New Roman"/>
                <w:sz w:val="22"/>
                <w:szCs w:val="22"/>
                <w:rtl/>
              </w:rPr>
            </w:pPr>
          </w:p>
        </w:tc>
        <w:tc>
          <w:tcPr>
            <w:tcW w:w="1713" w:type="dxa"/>
            <w:shd w:val="clear" w:color="auto" w:fill="auto"/>
          </w:tcPr>
          <w:p w:rsidR="00F5785A" w:rsidRPr="007367F8" w:rsidRDefault="00F5785A" w:rsidP="003A13FC">
            <w:pPr>
              <w:spacing w:line="276" w:lineRule="auto"/>
              <w:jc w:val="left"/>
              <w:rPr>
                <w:rFonts w:eastAsia="Times New Roman"/>
                <w:b/>
                <w:bCs/>
                <w:sz w:val="22"/>
                <w:szCs w:val="22"/>
                <w:rtl/>
                <w:lang w:val="x-none" w:eastAsia="x-none"/>
              </w:rPr>
            </w:pPr>
          </w:p>
        </w:tc>
        <w:tc>
          <w:tcPr>
            <w:tcW w:w="1219" w:type="dxa"/>
          </w:tcPr>
          <w:p w:rsidR="00F5785A" w:rsidRPr="007367F8" w:rsidRDefault="00F5785A" w:rsidP="003A13FC">
            <w:pPr>
              <w:spacing w:line="276" w:lineRule="auto"/>
              <w:jc w:val="left"/>
              <w:rPr>
                <w:rFonts w:eastAsia="Times New Roman"/>
                <w:sz w:val="22"/>
                <w:szCs w:val="22"/>
                <w:rtl/>
                <w:lang w:val="x-none" w:eastAsia="x-none"/>
              </w:rPr>
            </w:pPr>
          </w:p>
        </w:tc>
        <w:tc>
          <w:tcPr>
            <w:tcW w:w="2684" w:type="dxa"/>
          </w:tcPr>
          <w:p w:rsidR="00F5785A" w:rsidRPr="007367F8" w:rsidRDefault="00F5785A" w:rsidP="003A13FC">
            <w:pPr>
              <w:spacing w:line="276" w:lineRule="auto"/>
              <w:jc w:val="left"/>
              <w:rPr>
                <w:rFonts w:eastAsia="Times New Roman"/>
                <w:sz w:val="22"/>
                <w:szCs w:val="22"/>
                <w:rtl/>
                <w:lang w:val="x-none" w:eastAsia="x-none"/>
              </w:rPr>
            </w:pPr>
          </w:p>
        </w:tc>
        <w:tc>
          <w:tcPr>
            <w:tcW w:w="2651" w:type="dxa"/>
          </w:tcPr>
          <w:p w:rsidR="00F5785A" w:rsidRPr="007367F8" w:rsidRDefault="00F5785A" w:rsidP="003A13FC">
            <w:pPr>
              <w:spacing w:line="276" w:lineRule="auto"/>
              <w:jc w:val="left"/>
              <w:rPr>
                <w:rFonts w:eastAsia="Times New Roman"/>
                <w:sz w:val="22"/>
                <w:szCs w:val="22"/>
                <w:rtl/>
                <w:lang w:val="x-none" w:eastAsia="x-none"/>
              </w:rPr>
            </w:pPr>
          </w:p>
        </w:tc>
      </w:tr>
      <w:tr w:rsidR="00F5785A" w:rsidRPr="007367F8" w:rsidTr="00F5785A">
        <w:tc>
          <w:tcPr>
            <w:tcW w:w="404" w:type="dxa"/>
            <w:shd w:val="clear" w:color="auto" w:fill="auto"/>
          </w:tcPr>
          <w:p w:rsidR="00F5785A" w:rsidRPr="007367F8" w:rsidRDefault="00F5785A" w:rsidP="005010F7">
            <w:pPr>
              <w:pStyle w:val="af0"/>
              <w:numPr>
                <w:ilvl w:val="0"/>
                <w:numId w:val="116"/>
              </w:numPr>
              <w:spacing w:after="160" w:line="276" w:lineRule="auto"/>
              <w:jc w:val="left"/>
              <w:rPr>
                <w:rFonts w:eastAsia="Times New Roman"/>
                <w:sz w:val="22"/>
                <w:szCs w:val="22"/>
                <w:rtl/>
              </w:rPr>
            </w:pPr>
          </w:p>
        </w:tc>
        <w:tc>
          <w:tcPr>
            <w:tcW w:w="1713" w:type="dxa"/>
            <w:shd w:val="clear" w:color="auto" w:fill="auto"/>
          </w:tcPr>
          <w:p w:rsidR="00F5785A" w:rsidRPr="007367F8" w:rsidRDefault="00F5785A" w:rsidP="003A13FC">
            <w:pPr>
              <w:spacing w:line="276" w:lineRule="auto"/>
              <w:jc w:val="left"/>
              <w:rPr>
                <w:rFonts w:eastAsia="Times New Roman"/>
                <w:b/>
                <w:bCs/>
                <w:sz w:val="22"/>
                <w:szCs w:val="22"/>
                <w:rtl/>
                <w:lang w:val="x-none" w:eastAsia="x-none"/>
              </w:rPr>
            </w:pPr>
          </w:p>
        </w:tc>
        <w:tc>
          <w:tcPr>
            <w:tcW w:w="1219" w:type="dxa"/>
          </w:tcPr>
          <w:p w:rsidR="00F5785A" w:rsidRPr="007367F8" w:rsidRDefault="00F5785A" w:rsidP="003A13FC">
            <w:pPr>
              <w:spacing w:line="276" w:lineRule="auto"/>
              <w:jc w:val="left"/>
              <w:rPr>
                <w:rFonts w:eastAsia="Times New Roman"/>
                <w:sz w:val="22"/>
                <w:szCs w:val="22"/>
                <w:rtl/>
                <w:lang w:val="x-none" w:eastAsia="x-none"/>
              </w:rPr>
            </w:pPr>
          </w:p>
        </w:tc>
        <w:tc>
          <w:tcPr>
            <w:tcW w:w="2684" w:type="dxa"/>
          </w:tcPr>
          <w:p w:rsidR="00F5785A" w:rsidRPr="007367F8" w:rsidRDefault="002F1B75" w:rsidP="003A13FC">
            <w:pPr>
              <w:spacing w:line="276" w:lineRule="auto"/>
              <w:jc w:val="left"/>
              <w:rPr>
                <w:rFonts w:eastAsia="Times New Roman"/>
                <w:sz w:val="22"/>
                <w:szCs w:val="22"/>
                <w:rtl/>
                <w:lang w:val="x-none" w:eastAsia="x-none"/>
              </w:rPr>
            </w:pPr>
            <w:r>
              <w:rPr>
                <w:rFonts w:eastAsia="Times New Roman" w:hint="cs"/>
                <w:sz w:val="22"/>
                <w:szCs w:val="22"/>
                <w:rtl/>
                <w:lang w:val="x-none" w:eastAsia="x-none"/>
              </w:rPr>
              <w:t xml:space="preserve"> </w:t>
            </w:r>
          </w:p>
        </w:tc>
        <w:tc>
          <w:tcPr>
            <w:tcW w:w="2651" w:type="dxa"/>
          </w:tcPr>
          <w:p w:rsidR="00F5785A" w:rsidRPr="007367F8" w:rsidRDefault="00F5785A" w:rsidP="003A13FC">
            <w:pPr>
              <w:spacing w:line="276" w:lineRule="auto"/>
              <w:jc w:val="left"/>
              <w:rPr>
                <w:rFonts w:eastAsia="Times New Roman"/>
                <w:sz w:val="22"/>
                <w:szCs w:val="22"/>
                <w:rtl/>
                <w:lang w:val="x-none" w:eastAsia="x-none"/>
              </w:rPr>
            </w:pPr>
          </w:p>
        </w:tc>
      </w:tr>
      <w:tr w:rsidR="00F5785A" w:rsidRPr="007367F8" w:rsidTr="00F5785A">
        <w:tc>
          <w:tcPr>
            <w:tcW w:w="404" w:type="dxa"/>
            <w:shd w:val="clear" w:color="auto" w:fill="auto"/>
          </w:tcPr>
          <w:p w:rsidR="00F5785A" w:rsidRPr="007367F8" w:rsidRDefault="00F5785A" w:rsidP="005010F7">
            <w:pPr>
              <w:pStyle w:val="af0"/>
              <w:numPr>
                <w:ilvl w:val="0"/>
                <w:numId w:val="116"/>
              </w:numPr>
              <w:spacing w:after="160" w:line="276" w:lineRule="auto"/>
              <w:jc w:val="left"/>
              <w:rPr>
                <w:rFonts w:eastAsia="Times New Roman"/>
                <w:sz w:val="22"/>
                <w:szCs w:val="22"/>
                <w:rtl/>
              </w:rPr>
            </w:pPr>
          </w:p>
        </w:tc>
        <w:tc>
          <w:tcPr>
            <w:tcW w:w="1713" w:type="dxa"/>
            <w:shd w:val="clear" w:color="auto" w:fill="auto"/>
          </w:tcPr>
          <w:p w:rsidR="00F5785A" w:rsidRPr="007367F8" w:rsidRDefault="00F5785A" w:rsidP="003A13FC">
            <w:pPr>
              <w:spacing w:line="276" w:lineRule="auto"/>
              <w:jc w:val="left"/>
              <w:rPr>
                <w:rFonts w:eastAsia="Times New Roman"/>
                <w:b/>
                <w:bCs/>
                <w:sz w:val="22"/>
                <w:szCs w:val="22"/>
                <w:rtl/>
                <w:lang w:val="x-none" w:eastAsia="x-none"/>
              </w:rPr>
            </w:pPr>
          </w:p>
        </w:tc>
        <w:tc>
          <w:tcPr>
            <w:tcW w:w="1219" w:type="dxa"/>
          </w:tcPr>
          <w:p w:rsidR="00F5785A" w:rsidRPr="007367F8" w:rsidRDefault="00F5785A" w:rsidP="003A13FC">
            <w:pPr>
              <w:spacing w:line="276" w:lineRule="auto"/>
              <w:jc w:val="left"/>
              <w:rPr>
                <w:rFonts w:eastAsia="Times New Roman"/>
                <w:sz w:val="22"/>
                <w:szCs w:val="22"/>
                <w:rtl/>
                <w:lang w:val="x-none" w:eastAsia="x-none"/>
              </w:rPr>
            </w:pPr>
          </w:p>
        </w:tc>
        <w:tc>
          <w:tcPr>
            <w:tcW w:w="2684" w:type="dxa"/>
          </w:tcPr>
          <w:p w:rsidR="00F5785A" w:rsidRPr="007367F8" w:rsidRDefault="00F5785A" w:rsidP="003A13FC">
            <w:pPr>
              <w:spacing w:line="276" w:lineRule="auto"/>
              <w:jc w:val="left"/>
              <w:rPr>
                <w:rFonts w:eastAsia="Times New Roman"/>
                <w:sz w:val="22"/>
                <w:szCs w:val="22"/>
                <w:rtl/>
                <w:lang w:val="x-none" w:eastAsia="x-none"/>
              </w:rPr>
            </w:pPr>
          </w:p>
        </w:tc>
        <w:tc>
          <w:tcPr>
            <w:tcW w:w="2651" w:type="dxa"/>
          </w:tcPr>
          <w:p w:rsidR="00F5785A" w:rsidRPr="007367F8" w:rsidRDefault="00F5785A" w:rsidP="003A13FC">
            <w:pPr>
              <w:spacing w:line="276" w:lineRule="auto"/>
              <w:jc w:val="left"/>
              <w:rPr>
                <w:rFonts w:eastAsia="Times New Roman"/>
                <w:sz w:val="22"/>
                <w:szCs w:val="22"/>
                <w:rtl/>
                <w:lang w:val="x-none" w:eastAsia="x-none"/>
              </w:rPr>
            </w:pPr>
          </w:p>
        </w:tc>
      </w:tr>
      <w:tr w:rsidR="003A13FC" w:rsidRPr="007367F8" w:rsidTr="00F5785A">
        <w:tc>
          <w:tcPr>
            <w:tcW w:w="404" w:type="dxa"/>
            <w:shd w:val="clear" w:color="auto" w:fill="auto"/>
          </w:tcPr>
          <w:p w:rsidR="003A13FC" w:rsidRPr="007367F8" w:rsidRDefault="003A13FC" w:rsidP="005010F7">
            <w:pPr>
              <w:pStyle w:val="af0"/>
              <w:numPr>
                <w:ilvl w:val="0"/>
                <w:numId w:val="116"/>
              </w:numPr>
              <w:spacing w:after="160" w:line="276" w:lineRule="auto"/>
              <w:jc w:val="left"/>
              <w:rPr>
                <w:rFonts w:eastAsia="Times New Roman"/>
                <w:sz w:val="22"/>
                <w:szCs w:val="22"/>
                <w:rtl/>
              </w:rPr>
            </w:pPr>
          </w:p>
        </w:tc>
        <w:tc>
          <w:tcPr>
            <w:tcW w:w="1713" w:type="dxa"/>
            <w:shd w:val="clear" w:color="auto" w:fill="auto"/>
          </w:tcPr>
          <w:p w:rsidR="003A13FC" w:rsidRPr="007367F8" w:rsidRDefault="003A13FC" w:rsidP="003A13FC">
            <w:pPr>
              <w:spacing w:line="276" w:lineRule="auto"/>
              <w:jc w:val="left"/>
              <w:rPr>
                <w:rFonts w:eastAsia="Times New Roman"/>
                <w:b/>
                <w:bCs/>
                <w:sz w:val="22"/>
                <w:szCs w:val="22"/>
                <w:rtl/>
                <w:lang w:val="x-none" w:eastAsia="x-none"/>
              </w:rPr>
            </w:pPr>
          </w:p>
        </w:tc>
        <w:tc>
          <w:tcPr>
            <w:tcW w:w="1219" w:type="dxa"/>
          </w:tcPr>
          <w:p w:rsidR="003A13FC" w:rsidRPr="007367F8" w:rsidRDefault="003A13FC" w:rsidP="003A13FC">
            <w:pPr>
              <w:spacing w:line="276" w:lineRule="auto"/>
              <w:jc w:val="left"/>
              <w:rPr>
                <w:rFonts w:eastAsia="Times New Roman"/>
                <w:sz w:val="22"/>
                <w:szCs w:val="22"/>
                <w:rtl/>
                <w:lang w:val="x-none" w:eastAsia="x-none"/>
              </w:rPr>
            </w:pPr>
          </w:p>
        </w:tc>
        <w:tc>
          <w:tcPr>
            <w:tcW w:w="2684" w:type="dxa"/>
          </w:tcPr>
          <w:p w:rsidR="003A13FC" w:rsidRPr="007367F8" w:rsidRDefault="003A13FC" w:rsidP="003A13FC">
            <w:pPr>
              <w:spacing w:line="276" w:lineRule="auto"/>
              <w:jc w:val="left"/>
              <w:rPr>
                <w:rFonts w:eastAsia="Times New Roman"/>
                <w:sz w:val="22"/>
                <w:szCs w:val="22"/>
                <w:rtl/>
                <w:lang w:val="x-none" w:eastAsia="x-none"/>
              </w:rPr>
            </w:pPr>
          </w:p>
        </w:tc>
        <w:tc>
          <w:tcPr>
            <w:tcW w:w="2651" w:type="dxa"/>
          </w:tcPr>
          <w:p w:rsidR="003A13FC" w:rsidRPr="007367F8" w:rsidRDefault="003A13FC" w:rsidP="003A13FC">
            <w:pPr>
              <w:spacing w:line="276" w:lineRule="auto"/>
              <w:jc w:val="left"/>
              <w:rPr>
                <w:rFonts w:eastAsia="Times New Roman"/>
                <w:sz w:val="22"/>
                <w:szCs w:val="22"/>
                <w:rtl/>
                <w:lang w:val="x-none" w:eastAsia="x-none"/>
              </w:rPr>
            </w:pPr>
          </w:p>
        </w:tc>
      </w:tr>
      <w:tr w:rsidR="003A13FC" w:rsidRPr="007367F8" w:rsidTr="00F5785A">
        <w:tc>
          <w:tcPr>
            <w:tcW w:w="404" w:type="dxa"/>
            <w:shd w:val="clear" w:color="auto" w:fill="auto"/>
          </w:tcPr>
          <w:p w:rsidR="003A13FC" w:rsidRPr="007367F8" w:rsidRDefault="003A13FC" w:rsidP="005010F7">
            <w:pPr>
              <w:pStyle w:val="af0"/>
              <w:numPr>
                <w:ilvl w:val="0"/>
                <w:numId w:val="116"/>
              </w:numPr>
              <w:spacing w:after="160" w:line="276" w:lineRule="auto"/>
              <w:jc w:val="left"/>
              <w:rPr>
                <w:rFonts w:eastAsia="Times New Roman"/>
                <w:sz w:val="22"/>
                <w:szCs w:val="22"/>
                <w:rtl/>
              </w:rPr>
            </w:pPr>
          </w:p>
        </w:tc>
        <w:tc>
          <w:tcPr>
            <w:tcW w:w="1713" w:type="dxa"/>
            <w:shd w:val="clear" w:color="auto" w:fill="auto"/>
          </w:tcPr>
          <w:p w:rsidR="003A13FC" w:rsidRPr="007367F8" w:rsidRDefault="003A13FC" w:rsidP="003A13FC">
            <w:pPr>
              <w:spacing w:line="276" w:lineRule="auto"/>
              <w:jc w:val="left"/>
              <w:rPr>
                <w:rFonts w:eastAsia="Times New Roman"/>
                <w:b/>
                <w:bCs/>
                <w:sz w:val="22"/>
                <w:szCs w:val="22"/>
                <w:rtl/>
                <w:lang w:val="x-none" w:eastAsia="x-none"/>
              </w:rPr>
            </w:pPr>
          </w:p>
        </w:tc>
        <w:tc>
          <w:tcPr>
            <w:tcW w:w="1219" w:type="dxa"/>
          </w:tcPr>
          <w:p w:rsidR="003A13FC" w:rsidRPr="007367F8" w:rsidRDefault="003A13FC" w:rsidP="003A13FC">
            <w:pPr>
              <w:spacing w:line="276" w:lineRule="auto"/>
              <w:jc w:val="left"/>
              <w:rPr>
                <w:rFonts w:eastAsia="Times New Roman"/>
                <w:sz w:val="22"/>
                <w:szCs w:val="22"/>
                <w:rtl/>
                <w:lang w:val="x-none" w:eastAsia="x-none"/>
              </w:rPr>
            </w:pPr>
          </w:p>
        </w:tc>
        <w:tc>
          <w:tcPr>
            <w:tcW w:w="2684" w:type="dxa"/>
          </w:tcPr>
          <w:p w:rsidR="003A13FC" w:rsidRPr="007367F8" w:rsidRDefault="003A13FC" w:rsidP="003A13FC">
            <w:pPr>
              <w:spacing w:line="276" w:lineRule="auto"/>
              <w:jc w:val="left"/>
              <w:rPr>
                <w:rFonts w:eastAsia="Times New Roman"/>
                <w:sz w:val="22"/>
                <w:szCs w:val="22"/>
                <w:rtl/>
                <w:lang w:val="x-none" w:eastAsia="x-none"/>
              </w:rPr>
            </w:pPr>
          </w:p>
        </w:tc>
        <w:tc>
          <w:tcPr>
            <w:tcW w:w="2651" w:type="dxa"/>
          </w:tcPr>
          <w:p w:rsidR="003A13FC" w:rsidRPr="007367F8" w:rsidRDefault="003A13FC" w:rsidP="003A13FC">
            <w:pPr>
              <w:spacing w:line="276" w:lineRule="auto"/>
              <w:jc w:val="left"/>
              <w:rPr>
                <w:rFonts w:eastAsia="Times New Roman"/>
                <w:sz w:val="22"/>
                <w:szCs w:val="22"/>
                <w:rtl/>
                <w:lang w:val="x-none" w:eastAsia="x-none"/>
              </w:rPr>
            </w:pPr>
          </w:p>
        </w:tc>
      </w:tr>
    </w:tbl>
    <w:p w:rsidR="003A13FC" w:rsidRDefault="003A13FC" w:rsidP="00311F5F">
      <w:pPr>
        <w:rPr>
          <w:b/>
          <w:bCs/>
          <w:u w:val="single"/>
          <w:rtl/>
        </w:rPr>
      </w:pPr>
    </w:p>
    <w:p w:rsidR="003B370D" w:rsidRDefault="003B370D" w:rsidP="00311F5F">
      <w:pPr>
        <w:rPr>
          <w:b/>
          <w:bCs/>
          <w:u w:val="single"/>
          <w:rtl/>
        </w:rPr>
      </w:pPr>
    </w:p>
    <w:p w:rsidR="003B370D" w:rsidRPr="007367F8" w:rsidRDefault="003B370D" w:rsidP="00311F5F">
      <w:pPr>
        <w:rPr>
          <w:b/>
          <w:bCs/>
          <w:u w:val="single"/>
          <w:rtl/>
        </w:rPr>
      </w:pPr>
    </w:p>
    <w:p w:rsidR="003A13FC" w:rsidRPr="007367F8" w:rsidRDefault="00112460" w:rsidP="00112460">
      <w:pPr>
        <w:numPr>
          <w:ilvl w:val="0"/>
          <w:numId w:val="111"/>
        </w:numPr>
        <w:tabs>
          <w:tab w:val="left" w:pos="299"/>
          <w:tab w:val="num" w:pos="1008"/>
        </w:tabs>
        <w:rPr>
          <w:lang w:eastAsia="x-none"/>
        </w:rPr>
      </w:pPr>
      <w:r>
        <w:rPr>
          <w:rFonts w:hint="cs"/>
          <w:b/>
          <w:bCs/>
          <w:caps/>
          <w:spacing w:val="10"/>
          <w:u w:val="single"/>
          <w:rtl/>
          <w:lang w:val="x-none" w:eastAsia="x-none"/>
        </w:rPr>
        <w:t>מנהל הפרוייקט מטעם המציע</w:t>
      </w:r>
      <w:r w:rsidR="00311F5F" w:rsidRPr="007367F8">
        <w:rPr>
          <w:rFonts w:hint="cs"/>
          <w:b/>
          <w:bCs/>
          <w:caps/>
          <w:spacing w:val="10"/>
          <w:u w:val="single"/>
          <w:rtl/>
          <w:lang w:val="x-none" w:eastAsia="x-none"/>
        </w:rPr>
        <w:t xml:space="preserve"> לביצוע השירותים המבוקשים במכרז</w:t>
      </w:r>
    </w:p>
    <w:p w:rsidR="00311F5F" w:rsidRPr="00521162" w:rsidRDefault="00311F5F" w:rsidP="00112460">
      <w:r w:rsidRPr="007367F8">
        <w:rPr>
          <w:rFonts w:hint="cs"/>
          <w:rtl/>
        </w:rPr>
        <w:t xml:space="preserve">להלן פרטי </w:t>
      </w:r>
      <w:r w:rsidR="003B370D">
        <w:rPr>
          <w:rFonts w:hint="cs"/>
          <w:rtl/>
        </w:rPr>
        <w:t>מנהל הפרויקט המוצע על ידי</w:t>
      </w:r>
      <w:r w:rsidRPr="007367F8">
        <w:rPr>
          <w:rFonts w:hint="cs"/>
          <w:rtl/>
        </w:rPr>
        <w:t xml:space="preserve"> המציע לביצוע השירותים המבוקשים במכרז</w:t>
      </w:r>
      <w:r w:rsidR="003B370D">
        <w:rPr>
          <w:rFonts w:hint="cs"/>
          <w:rtl/>
        </w:rPr>
        <w:t>. העובד המוצע</w:t>
      </w:r>
      <w:r w:rsidR="00112460">
        <w:rPr>
          <w:rFonts w:hint="cs"/>
          <w:rtl/>
        </w:rPr>
        <w:t xml:space="preserve"> </w:t>
      </w:r>
      <w:r w:rsidR="003B370D">
        <w:rPr>
          <w:rFonts w:hint="cs"/>
          <w:rtl/>
        </w:rPr>
        <w:t>עומד</w:t>
      </w:r>
      <w:r w:rsidR="003A13FC" w:rsidRPr="007367F8">
        <w:rPr>
          <w:rFonts w:hint="cs"/>
          <w:rtl/>
        </w:rPr>
        <w:t xml:space="preserve"> בכל תנאי הסף למכרז </w:t>
      </w:r>
      <w:hyperlink w:anchor="_צוות_המציע_לניהול" w:history="1">
        <w:r w:rsidR="003A13FC" w:rsidRPr="00521162">
          <w:rPr>
            <w:rStyle w:val="Hyperlink"/>
            <w:rFonts w:hint="cs"/>
            <w:b/>
            <w:bCs/>
            <w:rtl/>
          </w:rPr>
          <w:t xml:space="preserve">כמופיע בסעיף </w:t>
        </w:r>
        <w:r w:rsidR="00112460">
          <w:rPr>
            <w:rStyle w:val="Hyperlink"/>
            <w:rFonts w:hint="cs"/>
            <w:b/>
            <w:bCs/>
            <w:rtl/>
          </w:rPr>
          <w:t>6</w:t>
        </w:r>
        <w:r w:rsidR="003A13FC" w:rsidRPr="00521162">
          <w:rPr>
            <w:rStyle w:val="Hyperlink"/>
            <w:rFonts w:hint="cs"/>
            <w:b/>
            <w:bCs/>
            <w:rtl/>
          </w:rPr>
          <w:t>.2.1.2. במסמכי המכרז</w:t>
        </w:r>
      </w:hyperlink>
      <w:r w:rsidR="004A2B83" w:rsidRPr="007367F8">
        <w:rPr>
          <w:rFonts w:hint="cs"/>
          <w:b/>
          <w:bCs/>
          <w:u w:val="single"/>
          <w:rtl/>
        </w:rPr>
        <w:t>. (</w:t>
      </w:r>
      <w:r w:rsidR="004A2B83" w:rsidRPr="007367F8">
        <w:rPr>
          <w:rFonts w:hint="cs"/>
          <w:rtl/>
        </w:rPr>
        <w:t xml:space="preserve">יובהר כי על ההצעה לכלול קורות חיים, תעודות, רישיונות כחוק וכל אסמכתא המעידה על עמידה בתנאי הסף של </w:t>
      </w:r>
      <w:r w:rsidR="003B370D">
        <w:rPr>
          <w:rFonts w:hint="cs"/>
          <w:rtl/>
        </w:rPr>
        <w:t>העובד</w:t>
      </w:r>
      <w:r w:rsidR="004A2B83" w:rsidRPr="007367F8">
        <w:rPr>
          <w:rFonts w:hint="cs"/>
          <w:rtl/>
        </w:rPr>
        <w:t xml:space="preserve"> המוצע בסעיף זה</w:t>
      </w:r>
      <w:r w:rsidR="004A2B83" w:rsidRPr="00521162">
        <w:rPr>
          <w:rFonts w:hint="cs"/>
          <w:b/>
          <w:bCs/>
          <w:rtl/>
        </w:rPr>
        <w:t>).</w:t>
      </w:r>
    </w:p>
    <w:tbl>
      <w:tblPr>
        <w:bidiVisual/>
        <w:tblW w:w="8873"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14"/>
        <w:gridCol w:w="1101"/>
        <w:gridCol w:w="1304"/>
        <w:gridCol w:w="1448"/>
        <w:gridCol w:w="1156"/>
        <w:gridCol w:w="2950"/>
      </w:tblGrid>
      <w:tr w:rsidR="00F15399" w:rsidRPr="007367F8" w:rsidTr="00F15399">
        <w:trPr>
          <w:tblHeader/>
        </w:trPr>
        <w:tc>
          <w:tcPr>
            <w:tcW w:w="914" w:type="dxa"/>
            <w:shd w:val="clear" w:color="auto" w:fill="F2F2F2" w:themeFill="background1" w:themeFillShade="F2"/>
          </w:tcPr>
          <w:p w:rsidR="00F15399" w:rsidRPr="007367F8" w:rsidRDefault="00F15399" w:rsidP="003B370D">
            <w:pPr>
              <w:rPr>
                <w:rFonts w:eastAsia="Times New Roman"/>
                <w:b/>
                <w:bCs/>
                <w:sz w:val="22"/>
                <w:szCs w:val="22"/>
                <w:rtl/>
                <w:lang w:val="x-none" w:eastAsia="x-none"/>
              </w:rPr>
            </w:pPr>
            <w:r w:rsidRPr="007367F8">
              <w:rPr>
                <w:rFonts w:eastAsia="Times New Roman" w:hint="cs"/>
                <w:b/>
                <w:bCs/>
                <w:sz w:val="22"/>
                <w:szCs w:val="22"/>
                <w:rtl/>
                <w:lang w:val="x-none" w:eastAsia="x-none"/>
              </w:rPr>
              <w:t>שם מלא</w:t>
            </w:r>
          </w:p>
        </w:tc>
        <w:tc>
          <w:tcPr>
            <w:tcW w:w="1101" w:type="dxa"/>
            <w:shd w:val="clear" w:color="auto" w:fill="F2F2F2" w:themeFill="background1" w:themeFillShade="F2"/>
          </w:tcPr>
          <w:p w:rsidR="00F15399" w:rsidRPr="007367F8" w:rsidRDefault="00F15399" w:rsidP="003B370D">
            <w:pPr>
              <w:rPr>
                <w:rFonts w:eastAsia="Times New Roman"/>
                <w:b/>
                <w:bCs/>
                <w:sz w:val="22"/>
                <w:szCs w:val="22"/>
                <w:rtl/>
                <w:lang w:val="x-none" w:eastAsia="x-none"/>
              </w:rPr>
            </w:pPr>
            <w:r w:rsidRPr="007367F8">
              <w:rPr>
                <w:rFonts w:eastAsia="Times New Roman" w:hint="cs"/>
                <w:b/>
                <w:bCs/>
                <w:sz w:val="22"/>
                <w:szCs w:val="22"/>
                <w:rtl/>
                <w:lang w:val="x-none" w:eastAsia="x-none"/>
              </w:rPr>
              <w:t>ת.ז.</w:t>
            </w:r>
          </w:p>
        </w:tc>
        <w:tc>
          <w:tcPr>
            <w:tcW w:w="1304" w:type="dxa"/>
            <w:shd w:val="clear" w:color="auto" w:fill="F2F2F2" w:themeFill="background1" w:themeFillShade="F2"/>
          </w:tcPr>
          <w:p w:rsidR="00F15399" w:rsidRDefault="00F15399" w:rsidP="003B370D">
            <w:pPr>
              <w:rPr>
                <w:rFonts w:eastAsia="Times New Roman"/>
                <w:b/>
                <w:bCs/>
                <w:sz w:val="22"/>
                <w:szCs w:val="22"/>
                <w:rtl/>
                <w:lang w:val="x-none" w:eastAsia="x-none"/>
              </w:rPr>
            </w:pPr>
            <w:r>
              <w:rPr>
                <w:rFonts w:eastAsia="Times New Roman" w:hint="cs"/>
                <w:b/>
                <w:bCs/>
                <w:sz w:val="22"/>
                <w:szCs w:val="22"/>
                <w:rtl/>
                <w:lang w:val="x-none" w:eastAsia="x-none"/>
              </w:rPr>
              <w:t>תקופת העסקה אצל המציע</w:t>
            </w:r>
          </w:p>
        </w:tc>
        <w:tc>
          <w:tcPr>
            <w:tcW w:w="1448" w:type="dxa"/>
            <w:shd w:val="clear" w:color="auto" w:fill="F2F2F2" w:themeFill="background1" w:themeFillShade="F2"/>
          </w:tcPr>
          <w:p w:rsidR="00F15399" w:rsidRPr="007367F8" w:rsidRDefault="00F15399" w:rsidP="003B370D">
            <w:pPr>
              <w:rPr>
                <w:rFonts w:eastAsia="Times New Roman"/>
                <w:b/>
                <w:bCs/>
                <w:sz w:val="22"/>
                <w:szCs w:val="22"/>
                <w:rtl/>
                <w:lang w:val="x-none" w:eastAsia="x-none"/>
              </w:rPr>
            </w:pPr>
            <w:r>
              <w:rPr>
                <w:rFonts w:eastAsia="Times New Roman" w:hint="cs"/>
                <w:b/>
                <w:bCs/>
                <w:sz w:val="22"/>
                <w:szCs w:val="22"/>
                <w:rtl/>
                <w:lang w:val="x-none" w:eastAsia="x-none"/>
              </w:rPr>
              <w:t>רשימת גופים מבוקרים אשר לגביהם ניהל צוותים</w:t>
            </w:r>
          </w:p>
        </w:tc>
        <w:tc>
          <w:tcPr>
            <w:tcW w:w="1156" w:type="dxa"/>
            <w:shd w:val="clear" w:color="auto" w:fill="F2F2F2" w:themeFill="background1" w:themeFillShade="F2"/>
          </w:tcPr>
          <w:p w:rsidR="00F15399" w:rsidRDefault="00F15399" w:rsidP="003B370D">
            <w:pPr>
              <w:rPr>
                <w:rFonts w:eastAsia="Times New Roman"/>
                <w:b/>
                <w:bCs/>
                <w:sz w:val="22"/>
                <w:szCs w:val="22"/>
                <w:rtl/>
                <w:lang w:val="x-none" w:eastAsia="x-none"/>
              </w:rPr>
            </w:pPr>
            <w:r>
              <w:rPr>
                <w:rFonts w:eastAsia="Times New Roman" w:hint="cs"/>
                <w:b/>
                <w:bCs/>
                <w:sz w:val="22"/>
                <w:szCs w:val="22"/>
                <w:rtl/>
                <w:lang w:val="x-none" w:eastAsia="x-none"/>
              </w:rPr>
              <w:t>שם הלקוח מזמין עבודת הבקרה</w:t>
            </w:r>
          </w:p>
        </w:tc>
        <w:tc>
          <w:tcPr>
            <w:tcW w:w="2950" w:type="dxa"/>
            <w:shd w:val="clear" w:color="auto" w:fill="F2F2F2" w:themeFill="background1" w:themeFillShade="F2"/>
          </w:tcPr>
          <w:p w:rsidR="00F15399" w:rsidRDefault="00F15399" w:rsidP="003B370D">
            <w:pPr>
              <w:rPr>
                <w:rFonts w:eastAsia="Times New Roman"/>
                <w:b/>
                <w:bCs/>
                <w:sz w:val="22"/>
                <w:szCs w:val="22"/>
                <w:rtl/>
                <w:lang w:val="x-none" w:eastAsia="x-none"/>
              </w:rPr>
            </w:pPr>
            <w:r>
              <w:rPr>
                <w:rFonts w:eastAsia="Times New Roman" w:hint="cs"/>
                <w:b/>
                <w:bCs/>
                <w:sz w:val="22"/>
                <w:szCs w:val="22"/>
                <w:rtl/>
                <w:lang w:val="x-none" w:eastAsia="x-none"/>
              </w:rPr>
              <w:t>פרטי איש הקשר אצל הלקוח*</w:t>
            </w:r>
          </w:p>
        </w:tc>
      </w:tr>
      <w:tr w:rsidR="00F15399" w:rsidRPr="007367F8" w:rsidTr="00F15399">
        <w:tc>
          <w:tcPr>
            <w:tcW w:w="914" w:type="dxa"/>
            <w:vMerge w:val="restart"/>
          </w:tcPr>
          <w:p w:rsidR="00F15399" w:rsidRPr="007367F8" w:rsidRDefault="00F15399" w:rsidP="003B370D">
            <w:pPr>
              <w:jc w:val="left"/>
              <w:rPr>
                <w:rFonts w:eastAsia="Times New Roman"/>
                <w:sz w:val="22"/>
                <w:szCs w:val="22"/>
                <w:rtl/>
                <w:lang w:val="x-none" w:eastAsia="x-none"/>
              </w:rPr>
            </w:pPr>
          </w:p>
        </w:tc>
        <w:tc>
          <w:tcPr>
            <w:tcW w:w="1101" w:type="dxa"/>
            <w:vMerge w:val="restart"/>
          </w:tcPr>
          <w:p w:rsidR="00F15399" w:rsidRPr="007367F8" w:rsidRDefault="00F15399" w:rsidP="003B370D">
            <w:pPr>
              <w:jc w:val="left"/>
              <w:rPr>
                <w:rFonts w:eastAsia="Times New Roman"/>
                <w:sz w:val="22"/>
                <w:szCs w:val="22"/>
                <w:rtl/>
                <w:lang w:val="x-none" w:eastAsia="x-none"/>
              </w:rPr>
            </w:pPr>
          </w:p>
        </w:tc>
        <w:tc>
          <w:tcPr>
            <w:tcW w:w="1304" w:type="dxa"/>
          </w:tcPr>
          <w:p w:rsidR="00F15399" w:rsidRPr="007367F8" w:rsidRDefault="00F15399" w:rsidP="003B370D">
            <w:pPr>
              <w:jc w:val="left"/>
              <w:rPr>
                <w:rFonts w:eastAsia="Times New Roman"/>
                <w:sz w:val="22"/>
                <w:szCs w:val="22"/>
                <w:rtl/>
                <w:lang w:val="x-none" w:eastAsia="x-none"/>
              </w:rPr>
            </w:pPr>
          </w:p>
        </w:tc>
        <w:tc>
          <w:tcPr>
            <w:tcW w:w="1448" w:type="dxa"/>
          </w:tcPr>
          <w:p w:rsidR="00F15399" w:rsidRPr="007367F8" w:rsidRDefault="00F15399" w:rsidP="003B370D">
            <w:pPr>
              <w:jc w:val="left"/>
              <w:rPr>
                <w:rFonts w:eastAsia="Times New Roman"/>
                <w:sz w:val="22"/>
                <w:szCs w:val="22"/>
                <w:rtl/>
                <w:lang w:val="x-none" w:eastAsia="x-none"/>
              </w:rPr>
            </w:pPr>
          </w:p>
        </w:tc>
        <w:tc>
          <w:tcPr>
            <w:tcW w:w="1156" w:type="dxa"/>
          </w:tcPr>
          <w:p w:rsidR="00F15399" w:rsidRPr="007367F8" w:rsidRDefault="00F15399" w:rsidP="003B370D">
            <w:pPr>
              <w:jc w:val="left"/>
              <w:rPr>
                <w:rFonts w:eastAsia="Times New Roman"/>
                <w:sz w:val="22"/>
                <w:szCs w:val="22"/>
                <w:rtl/>
                <w:lang w:val="x-none" w:eastAsia="x-none"/>
              </w:rPr>
            </w:pPr>
          </w:p>
        </w:tc>
        <w:tc>
          <w:tcPr>
            <w:tcW w:w="2950" w:type="dxa"/>
          </w:tcPr>
          <w:p w:rsidR="00F15399" w:rsidRPr="007367F8" w:rsidRDefault="00F15399" w:rsidP="003B370D">
            <w:pPr>
              <w:jc w:val="left"/>
              <w:rPr>
                <w:rFonts w:eastAsia="Times New Roman"/>
                <w:sz w:val="22"/>
                <w:szCs w:val="22"/>
                <w:rtl/>
                <w:lang w:val="x-none" w:eastAsia="x-none"/>
              </w:rPr>
            </w:pPr>
          </w:p>
        </w:tc>
      </w:tr>
      <w:tr w:rsidR="00F15399" w:rsidRPr="007367F8" w:rsidTr="00F15399">
        <w:tc>
          <w:tcPr>
            <w:tcW w:w="914" w:type="dxa"/>
            <w:vMerge/>
          </w:tcPr>
          <w:p w:rsidR="00F15399" w:rsidRPr="007367F8" w:rsidRDefault="00F15399" w:rsidP="003B370D">
            <w:pPr>
              <w:jc w:val="left"/>
              <w:rPr>
                <w:rFonts w:eastAsia="Times New Roman"/>
                <w:sz w:val="22"/>
                <w:szCs w:val="22"/>
                <w:rtl/>
                <w:lang w:val="x-none" w:eastAsia="x-none"/>
              </w:rPr>
            </w:pPr>
          </w:p>
        </w:tc>
        <w:tc>
          <w:tcPr>
            <w:tcW w:w="1101" w:type="dxa"/>
            <w:vMerge/>
          </w:tcPr>
          <w:p w:rsidR="00F15399" w:rsidRPr="007367F8" w:rsidRDefault="00F15399" w:rsidP="003B370D">
            <w:pPr>
              <w:jc w:val="left"/>
              <w:rPr>
                <w:rFonts w:eastAsia="Times New Roman"/>
                <w:sz w:val="22"/>
                <w:szCs w:val="22"/>
                <w:rtl/>
                <w:lang w:val="x-none" w:eastAsia="x-none"/>
              </w:rPr>
            </w:pPr>
          </w:p>
        </w:tc>
        <w:tc>
          <w:tcPr>
            <w:tcW w:w="1304" w:type="dxa"/>
          </w:tcPr>
          <w:p w:rsidR="00F15399" w:rsidRPr="007367F8" w:rsidRDefault="00F15399" w:rsidP="003B370D">
            <w:pPr>
              <w:jc w:val="left"/>
              <w:rPr>
                <w:rFonts w:eastAsia="Times New Roman"/>
                <w:sz w:val="22"/>
                <w:szCs w:val="22"/>
                <w:rtl/>
                <w:lang w:val="x-none" w:eastAsia="x-none"/>
              </w:rPr>
            </w:pPr>
          </w:p>
        </w:tc>
        <w:tc>
          <w:tcPr>
            <w:tcW w:w="1448" w:type="dxa"/>
          </w:tcPr>
          <w:p w:rsidR="00F15399" w:rsidRPr="007367F8" w:rsidRDefault="00F15399" w:rsidP="003B370D">
            <w:pPr>
              <w:jc w:val="left"/>
              <w:rPr>
                <w:rFonts w:eastAsia="Times New Roman"/>
                <w:sz w:val="22"/>
                <w:szCs w:val="22"/>
                <w:rtl/>
                <w:lang w:val="x-none" w:eastAsia="x-none"/>
              </w:rPr>
            </w:pPr>
          </w:p>
        </w:tc>
        <w:tc>
          <w:tcPr>
            <w:tcW w:w="1156" w:type="dxa"/>
          </w:tcPr>
          <w:p w:rsidR="00F15399" w:rsidRPr="007367F8" w:rsidRDefault="00F15399" w:rsidP="003B370D">
            <w:pPr>
              <w:jc w:val="left"/>
              <w:rPr>
                <w:rFonts w:eastAsia="Times New Roman"/>
                <w:sz w:val="22"/>
                <w:szCs w:val="22"/>
                <w:rtl/>
                <w:lang w:val="x-none" w:eastAsia="x-none"/>
              </w:rPr>
            </w:pPr>
          </w:p>
        </w:tc>
        <w:tc>
          <w:tcPr>
            <w:tcW w:w="2950" w:type="dxa"/>
          </w:tcPr>
          <w:p w:rsidR="00F15399" w:rsidRPr="007367F8" w:rsidRDefault="00F15399" w:rsidP="003B370D">
            <w:pPr>
              <w:jc w:val="left"/>
              <w:rPr>
                <w:rFonts w:eastAsia="Times New Roman"/>
                <w:sz w:val="22"/>
                <w:szCs w:val="22"/>
                <w:rtl/>
                <w:lang w:val="x-none" w:eastAsia="x-none"/>
              </w:rPr>
            </w:pPr>
          </w:p>
        </w:tc>
      </w:tr>
      <w:tr w:rsidR="00F15399" w:rsidRPr="007367F8" w:rsidTr="00F15399">
        <w:tc>
          <w:tcPr>
            <w:tcW w:w="914" w:type="dxa"/>
            <w:vMerge/>
          </w:tcPr>
          <w:p w:rsidR="00F15399" w:rsidRPr="007367F8" w:rsidRDefault="00F15399" w:rsidP="003B370D">
            <w:pPr>
              <w:jc w:val="left"/>
              <w:rPr>
                <w:rFonts w:eastAsia="Times New Roman"/>
                <w:sz w:val="22"/>
                <w:szCs w:val="22"/>
                <w:rtl/>
                <w:lang w:val="x-none" w:eastAsia="x-none"/>
              </w:rPr>
            </w:pPr>
          </w:p>
        </w:tc>
        <w:tc>
          <w:tcPr>
            <w:tcW w:w="1101" w:type="dxa"/>
            <w:vMerge/>
          </w:tcPr>
          <w:p w:rsidR="00F15399" w:rsidRPr="007367F8" w:rsidRDefault="00F15399" w:rsidP="003B370D">
            <w:pPr>
              <w:jc w:val="left"/>
              <w:rPr>
                <w:rFonts w:eastAsia="Times New Roman"/>
                <w:sz w:val="22"/>
                <w:szCs w:val="22"/>
                <w:rtl/>
                <w:lang w:val="x-none" w:eastAsia="x-none"/>
              </w:rPr>
            </w:pPr>
          </w:p>
        </w:tc>
        <w:tc>
          <w:tcPr>
            <w:tcW w:w="1304" w:type="dxa"/>
          </w:tcPr>
          <w:p w:rsidR="00F15399" w:rsidRPr="007367F8" w:rsidRDefault="00F15399" w:rsidP="003B370D">
            <w:pPr>
              <w:jc w:val="left"/>
              <w:rPr>
                <w:rFonts w:eastAsia="Times New Roman"/>
                <w:sz w:val="22"/>
                <w:szCs w:val="22"/>
                <w:rtl/>
                <w:lang w:val="x-none" w:eastAsia="x-none"/>
              </w:rPr>
            </w:pPr>
          </w:p>
        </w:tc>
        <w:tc>
          <w:tcPr>
            <w:tcW w:w="1448" w:type="dxa"/>
          </w:tcPr>
          <w:p w:rsidR="00F15399" w:rsidRPr="007367F8" w:rsidRDefault="00F15399" w:rsidP="003B370D">
            <w:pPr>
              <w:jc w:val="left"/>
              <w:rPr>
                <w:rFonts w:eastAsia="Times New Roman"/>
                <w:sz w:val="22"/>
                <w:szCs w:val="22"/>
                <w:rtl/>
                <w:lang w:val="x-none" w:eastAsia="x-none"/>
              </w:rPr>
            </w:pPr>
          </w:p>
        </w:tc>
        <w:tc>
          <w:tcPr>
            <w:tcW w:w="1156" w:type="dxa"/>
          </w:tcPr>
          <w:p w:rsidR="00F15399" w:rsidRPr="007367F8" w:rsidRDefault="00F15399" w:rsidP="003B370D">
            <w:pPr>
              <w:jc w:val="left"/>
              <w:rPr>
                <w:rFonts w:eastAsia="Times New Roman"/>
                <w:sz w:val="22"/>
                <w:szCs w:val="22"/>
                <w:rtl/>
                <w:lang w:val="x-none" w:eastAsia="x-none"/>
              </w:rPr>
            </w:pPr>
          </w:p>
        </w:tc>
        <w:tc>
          <w:tcPr>
            <w:tcW w:w="2950" w:type="dxa"/>
          </w:tcPr>
          <w:p w:rsidR="00F15399" w:rsidRPr="007367F8" w:rsidRDefault="00F15399" w:rsidP="003B370D">
            <w:pPr>
              <w:jc w:val="left"/>
              <w:rPr>
                <w:rFonts w:eastAsia="Times New Roman"/>
                <w:sz w:val="22"/>
                <w:szCs w:val="22"/>
                <w:rtl/>
                <w:lang w:val="x-none" w:eastAsia="x-none"/>
              </w:rPr>
            </w:pPr>
          </w:p>
        </w:tc>
      </w:tr>
    </w:tbl>
    <w:p w:rsidR="00310621" w:rsidRDefault="00310621" w:rsidP="00112460">
      <w:pPr>
        <w:spacing w:line="240" w:lineRule="auto"/>
        <w:ind w:left="720"/>
        <w:jc w:val="center"/>
        <w:rPr>
          <w:sz w:val="18"/>
          <w:szCs w:val="18"/>
          <w:rtl/>
        </w:rPr>
      </w:pPr>
      <w:r w:rsidRPr="007367F8">
        <w:rPr>
          <w:rFonts w:hint="cs"/>
          <w:sz w:val="18"/>
          <w:szCs w:val="18"/>
          <w:rtl/>
        </w:rPr>
        <w:t xml:space="preserve">* המציע יציג פרטי איש קשר זמין המועסק ביום הגשת ההצעה אצל הלקוח. במקרה בו יוברר כי איש הקשר אינו מועסק ביום הגשת ההצעה אצל הלקוח או כי לאחר מספר ניסיונות התקשרות מתועדים אינו זמין </w:t>
      </w:r>
      <w:r w:rsidRPr="007367F8">
        <w:rPr>
          <w:sz w:val="18"/>
          <w:szCs w:val="18"/>
          <w:rtl/>
        </w:rPr>
        <w:t xml:space="preserve">לשיחה במשך </w:t>
      </w:r>
      <w:r>
        <w:rPr>
          <w:rFonts w:hint="cs"/>
          <w:sz w:val="18"/>
          <w:szCs w:val="18"/>
          <w:rtl/>
        </w:rPr>
        <w:t>2</w:t>
      </w:r>
      <w:r w:rsidRPr="007367F8">
        <w:rPr>
          <w:sz w:val="18"/>
          <w:szCs w:val="18"/>
          <w:rtl/>
        </w:rPr>
        <w:t xml:space="preserve"> ימי עבודה </w:t>
      </w:r>
      <w:r w:rsidRPr="007367F8">
        <w:rPr>
          <w:rFonts w:hint="cs"/>
          <w:sz w:val="18"/>
          <w:szCs w:val="18"/>
          <w:rtl/>
        </w:rPr>
        <w:t>ו</w:t>
      </w:r>
      <w:r w:rsidRPr="007367F8">
        <w:rPr>
          <w:sz w:val="18"/>
          <w:szCs w:val="18"/>
          <w:rtl/>
        </w:rPr>
        <w:t>לאחר שהושארו ל</w:t>
      </w:r>
      <w:r w:rsidRPr="007367F8">
        <w:rPr>
          <w:rFonts w:hint="cs"/>
          <w:sz w:val="18"/>
          <w:szCs w:val="18"/>
          <w:rtl/>
        </w:rPr>
        <w:t>ו</w:t>
      </w:r>
      <w:r w:rsidRPr="007367F8">
        <w:rPr>
          <w:sz w:val="18"/>
          <w:szCs w:val="18"/>
          <w:rtl/>
        </w:rPr>
        <w:t xml:space="preserve"> הודעות, –</w:t>
      </w:r>
      <w:r w:rsidRPr="007367F8">
        <w:rPr>
          <w:rFonts w:hint="cs"/>
          <w:sz w:val="18"/>
          <w:szCs w:val="18"/>
          <w:rtl/>
        </w:rPr>
        <w:t xml:space="preserve"> </w:t>
      </w:r>
      <w:r w:rsidR="00112460">
        <w:rPr>
          <w:rFonts w:hint="cs"/>
          <w:sz w:val="18"/>
          <w:szCs w:val="18"/>
          <w:rtl/>
        </w:rPr>
        <w:t>רשאי המשרד על פי שיקול דעתו הבלעדי לפסול</w:t>
      </w:r>
      <w:r w:rsidR="00112460" w:rsidRPr="007367F8">
        <w:rPr>
          <w:rFonts w:hint="cs"/>
          <w:sz w:val="18"/>
          <w:szCs w:val="18"/>
          <w:rtl/>
        </w:rPr>
        <w:t xml:space="preserve"> </w:t>
      </w:r>
      <w:r w:rsidRPr="007367F8">
        <w:rPr>
          <w:rFonts w:hint="cs"/>
          <w:sz w:val="18"/>
          <w:szCs w:val="18"/>
          <w:rtl/>
        </w:rPr>
        <w:t>לקוח זה מרשימת הלקוחות.</w:t>
      </w:r>
    </w:p>
    <w:p w:rsidR="003B370D" w:rsidRDefault="003B370D" w:rsidP="00310621">
      <w:pPr>
        <w:spacing w:line="240" w:lineRule="auto"/>
        <w:ind w:left="720"/>
        <w:jc w:val="center"/>
        <w:rPr>
          <w:sz w:val="18"/>
          <w:szCs w:val="18"/>
          <w:rtl/>
        </w:rPr>
      </w:pPr>
    </w:p>
    <w:p w:rsidR="003B370D" w:rsidRDefault="003B370D" w:rsidP="00310621">
      <w:pPr>
        <w:spacing w:line="240" w:lineRule="auto"/>
        <w:ind w:left="720"/>
        <w:jc w:val="center"/>
        <w:rPr>
          <w:sz w:val="18"/>
          <w:szCs w:val="18"/>
          <w:rtl/>
        </w:rPr>
      </w:pPr>
    </w:p>
    <w:p w:rsidR="003B370D" w:rsidRDefault="003B370D" w:rsidP="00310621">
      <w:pPr>
        <w:spacing w:line="240" w:lineRule="auto"/>
        <w:ind w:left="720"/>
        <w:jc w:val="center"/>
        <w:rPr>
          <w:sz w:val="18"/>
          <w:szCs w:val="18"/>
          <w:rtl/>
        </w:rPr>
      </w:pPr>
    </w:p>
    <w:p w:rsidR="003B370D" w:rsidRDefault="003B370D" w:rsidP="00310621">
      <w:pPr>
        <w:spacing w:line="240" w:lineRule="auto"/>
        <w:ind w:left="720"/>
        <w:jc w:val="center"/>
        <w:rPr>
          <w:sz w:val="18"/>
          <w:szCs w:val="18"/>
          <w:rtl/>
        </w:rPr>
      </w:pPr>
    </w:p>
    <w:p w:rsidR="003B370D" w:rsidRDefault="003B370D" w:rsidP="00310621">
      <w:pPr>
        <w:spacing w:line="240" w:lineRule="auto"/>
        <w:ind w:left="720"/>
        <w:jc w:val="center"/>
        <w:rPr>
          <w:sz w:val="18"/>
          <w:szCs w:val="18"/>
          <w:rtl/>
        </w:rPr>
      </w:pPr>
    </w:p>
    <w:p w:rsidR="003B370D" w:rsidRDefault="003B370D" w:rsidP="00310621">
      <w:pPr>
        <w:spacing w:line="240" w:lineRule="auto"/>
        <w:ind w:left="720"/>
        <w:jc w:val="center"/>
        <w:rPr>
          <w:sz w:val="18"/>
          <w:szCs w:val="18"/>
          <w:rtl/>
        </w:rPr>
      </w:pPr>
    </w:p>
    <w:p w:rsidR="003B370D" w:rsidRDefault="003B370D" w:rsidP="00310621">
      <w:pPr>
        <w:spacing w:line="240" w:lineRule="auto"/>
        <w:ind w:left="720"/>
        <w:jc w:val="center"/>
        <w:rPr>
          <w:sz w:val="18"/>
          <w:szCs w:val="18"/>
          <w:rtl/>
        </w:rPr>
      </w:pPr>
    </w:p>
    <w:p w:rsidR="003B370D" w:rsidRDefault="003B370D" w:rsidP="00310621">
      <w:pPr>
        <w:spacing w:line="240" w:lineRule="auto"/>
        <w:ind w:left="720"/>
        <w:jc w:val="center"/>
        <w:rPr>
          <w:sz w:val="18"/>
          <w:szCs w:val="18"/>
          <w:rtl/>
        </w:rPr>
      </w:pPr>
    </w:p>
    <w:p w:rsidR="003B370D" w:rsidRDefault="003B370D" w:rsidP="00310621">
      <w:pPr>
        <w:spacing w:line="240" w:lineRule="auto"/>
        <w:ind w:left="720"/>
        <w:jc w:val="center"/>
        <w:rPr>
          <w:sz w:val="18"/>
          <w:szCs w:val="18"/>
          <w:rtl/>
        </w:rPr>
      </w:pPr>
    </w:p>
    <w:p w:rsidR="003B370D" w:rsidRDefault="003B370D" w:rsidP="00310621">
      <w:pPr>
        <w:spacing w:line="240" w:lineRule="auto"/>
        <w:ind w:left="720"/>
        <w:jc w:val="center"/>
        <w:rPr>
          <w:sz w:val="18"/>
          <w:szCs w:val="18"/>
          <w:rtl/>
        </w:rPr>
      </w:pPr>
    </w:p>
    <w:p w:rsidR="003B370D" w:rsidRDefault="003B370D" w:rsidP="00310621">
      <w:pPr>
        <w:spacing w:line="240" w:lineRule="auto"/>
        <w:ind w:left="720"/>
        <w:jc w:val="center"/>
        <w:rPr>
          <w:sz w:val="18"/>
          <w:szCs w:val="18"/>
          <w:rtl/>
        </w:rPr>
      </w:pPr>
    </w:p>
    <w:p w:rsidR="003B370D" w:rsidRDefault="003B370D" w:rsidP="00310621">
      <w:pPr>
        <w:spacing w:line="240" w:lineRule="auto"/>
        <w:ind w:left="720"/>
        <w:jc w:val="center"/>
        <w:rPr>
          <w:sz w:val="18"/>
          <w:szCs w:val="18"/>
          <w:rtl/>
        </w:rPr>
      </w:pPr>
    </w:p>
    <w:p w:rsidR="003B370D" w:rsidRDefault="003B370D" w:rsidP="00310621">
      <w:pPr>
        <w:spacing w:line="240" w:lineRule="auto"/>
        <w:ind w:left="720"/>
        <w:jc w:val="center"/>
        <w:rPr>
          <w:sz w:val="18"/>
          <w:szCs w:val="18"/>
          <w:rtl/>
        </w:rPr>
      </w:pPr>
    </w:p>
    <w:p w:rsidR="003B370D" w:rsidRDefault="003B370D" w:rsidP="00310621">
      <w:pPr>
        <w:spacing w:line="240" w:lineRule="auto"/>
        <w:ind w:left="720"/>
        <w:jc w:val="center"/>
        <w:rPr>
          <w:sz w:val="18"/>
          <w:szCs w:val="18"/>
          <w:rtl/>
        </w:rPr>
      </w:pPr>
    </w:p>
    <w:p w:rsidR="003B370D" w:rsidRDefault="003B370D" w:rsidP="00310621">
      <w:pPr>
        <w:spacing w:line="240" w:lineRule="auto"/>
        <w:ind w:left="720"/>
        <w:jc w:val="center"/>
        <w:rPr>
          <w:sz w:val="18"/>
          <w:szCs w:val="18"/>
          <w:rtl/>
        </w:rPr>
      </w:pPr>
    </w:p>
    <w:p w:rsidR="003B370D" w:rsidRDefault="003B370D" w:rsidP="00310621">
      <w:pPr>
        <w:spacing w:line="240" w:lineRule="auto"/>
        <w:ind w:left="720"/>
        <w:jc w:val="center"/>
        <w:rPr>
          <w:sz w:val="18"/>
          <w:szCs w:val="18"/>
          <w:rtl/>
        </w:rPr>
      </w:pPr>
    </w:p>
    <w:p w:rsidR="003B370D" w:rsidRDefault="003B370D" w:rsidP="00310621">
      <w:pPr>
        <w:spacing w:line="240" w:lineRule="auto"/>
        <w:ind w:left="720"/>
        <w:jc w:val="center"/>
        <w:rPr>
          <w:sz w:val="18"/>
          <w:szCs w:val="18"/>
          <w:rtl/>
        </w:rPr>
      </w:pPr>
    </w:p>
    <w:p w:rsidR="003B370D" w:rsidRDefault="003B370D" w:rsidP="00310621">
      <w:pPr>
        <w:spacing w:line="240" w:lineRule="auto"/>
        <w:ind w:left="720"/>
        <w:jc w:val="center"/>
        <w:rPr>
          <w:sz w:val="18"/>
          <w:szCs w:val="18"/>
          <w:rtl/>
        </w:rPr>
      </w:pPr>
    </w:p>
    <w:p w:rsidR="003B370D" w:rsidRDefault="003B370D" w:rsidP="00310621">
      <w:pPr>
        <w:spacing w:line="240" w:lineRule="auto"/>
        <w:ind w:left="720"/>
        <w:jc w:val="center"/>
        <w:rPr>
          <w:sz w:val="18"/>
          <w:szCs w:val="18"/>
          <w:rtl/>
        </w:rPr>
      </w:pPr>
    </w:p>
    <w:p w:rsidR="003B370D" w:rsidRDefault="003B370D" w:rsidP="00310621">
      <w:pPr>
        <w:spacing w:line="240" w:lineRule="auto"/>
        <w:ind w:left="720"/>
        <w:jc w:val="center"/>
        <w:rPr>
          <w:sz w:val="18"/>
          <w:szCs w:val="18"/>
          <w:rtl/>
        </w:rPr>
      </w:pPr>
    </w:p>
    <w:p w:rsidR="00AC6475" w:rsidRPr="007367F8" w:rsidRDefault="005974FC" w:rsidP="00112460">
      <w:pPr>
        <w:numPr>
          <w:ilvl w:val="0"/>
          <w:numId w:val="111"/>
        </w:numPr>
        <w:tabs>
          <w:tab w:val="left" w:pos="299"/>
          <w:tab w:val="num" w:pos="1008"/>
        </w:tabs>
        <w:spacing w:line="240" w:lineRule="auto"/>
        <w:rPr>
          <w:rFonts w:eastAsia="Times New Roman"/>
          <w:b/>
          <w:bCs/>
          <w:u w:val="single"/>
          <w:lang w:eastAsia="he-IL"/>
        </w:rPr>
      </w:pPr>
      <w:r>
        <w:rPr>
          <w:rFonts w:eastAsia="Times New Roman" w:hint="cs"/>
          <w:b/>
          <w:bCs/>
          <w:u w:val="single"/>
          <w:rtl/>
          <w:lang w:eastAsia="he-IL"/>
        </w:rPr>
        <w:t xml:space="preserve">משרדי הממשלה (מזמיני העבודה) והגופים המבוקרים עבור מנהל הפרויקט </w:t>
      </w:r>
      <w:r>
        <w:rPr>
          <w:rFonts w:eastAsia="Times New Roman"/>
          <w:b/>
          <w:bCs/>
          <w:u w:val="single"/>
          <w:rtl/>
          <w:lang w:eastAsia="he-IL"/>
        </w:rPr>
        <w:t>–</w:t>
      </w:r>
      <w:r>
        <w:rPr>
          <w:rFonts w:eastAsia="Times New Roman" w:hint="cs"/>
          <w:b/>
          <w:bCs/>
          <w:u w:val="single"/>
          <w:rtl/>
          <w:lang w:eastAsia="he-IL"/>
        </w:rPr>
        <w:t xml:space="preserve"> בהתאם לדרישות מרכיב האיכות המפורטים בסעיף </w:t>
      </w:r>
      <w:r w:rsidR="00112460">
        <w:rPr>
          <w:rFonts w:eastAsia="Times New Roman" w:hint="cs"/>
          <w:b/>
          <w:bCs/>
          <w:u w:val="single"/>
          <w:rtl/>
          <w:lang w:eastAsia="he-IL"/>
        </w:rPr>
        <w:t>7</w:t>
      </w:r>
      <w:r>
        <w:rPr>
          <w:rFonts w:eastAsia="Times New Roman" w:hint="cs"/>
          <w:b/>
          <w:bCs/>
          <w:u w:val="single"/>
          <w:rtl/>
          <w:lang w:eastAsia="he-IL"/>
        </w:rPr>
        <w:t>.4.2.1 (3) במכרז</w:t>
      </w:r>
      <w:r w:rsidR="00311F5F" w:rsidRPr="007367F8">
        <w:rPr>
          <w:rFonts w:eastAsia="Times New Roman" w:hint="cs"/>
          <w:b/>
          <w:bCs/>
          <w:u w:val="single"/>
          <w:rtl/>
          <w:lang w:eastAsia="he-IL"/>
        </w:rPr>
        <w:t>:</w:t>
      </w:r>
      <w:r w:rsidR="00294170" w:rsidRPr="007367F8">
        <w:rPr>
          <w:rFonts w:eastAsia="Times New Roman" w:hint="cs"/>
          <w:b/>
          <w:bCs/>
          <w:u w:val="single"/>
          <w:rtl/>
          <w:lang w:eastAsia="he-IL"/>
        </w:rPr>
        <w:t xml:space="preserve"> </w:t>
      </w:r>
    </w:p>
    <w:tbl>
      <w:tblPr>
        <w:bidiVisual/>
        <w:tblW w:w="8505" w:type="dxa"/>
        <w:tblInd w:w="5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0"/>
        <w:gridCol w:w="1134"/>
        <w:gridCol w:w="1417"/>
        <w:gridCol w:w="5104"/>
      </w:tblGrid>
      <w:tr w:rsidR="00A24F97" w:rsidRPr="007367F8" w:rsidTr="005974FC">
        <w:trPr>
          <w:tblHeader/>
        </w:trPr>
        <w:tc>
          <w:tcPr>
            <w:tcW w:w="850" w:type="dxa"/>
            <w:shd w:val="clear" w:color="auto" w:fill="F2F2F2" w:themeFill="background1" w:themeFillShade="F2"/>
          </w:tcPr>
          <w:p w:rsidR="00A24F97" w:rsidRPr="007367F8" w:rsidRDefault="00A24F97" w:rsidP="003B370D">
            <w:pPr>
              <w:rPr>
                <w:rFonts w:eastAsia="Times New Roman"/>
                <w:b/>
                <w:bCs/>
                <w:sz w:val="22"/>
                <w:szCs w:val="22"/>
                <w:rtl/>
              </w:rPr>
            </w:pPr>
            <w:r w:rsidRPr="007367F8">
              <w:rPr>
                <w:rFonts w:eastAsia="Times New Roman" w:hint="cs"/>
                <w:b/>
                <w:bCs/>
                <w:sz w:val="22"/>
                <w:szCs w:val="22"/>
                <w:rtl/>
              </w:rPr>
              <w:t>#</w:t>
            </w:r>
          </w:p>
        </w:tc>
        <w:tc>
          <w:tcPr>
            <w:tcW w:w="1134" w:type="dxa"/>
            <w:shd w:val="clear" w:color="auto" w:fill="F2F2F2" w:themeFill="background1" w:themeFillShade="F2"/>
          </w:tcPr>
          <w:p w:rsidR="00A24F97" w:rsidRPr="007367F8" w:rsidRDefault="00A24F97" w:rsidP="003B370D">
            <w:pPr>
              <w:jc w:val="left"/>
              <w:rPr>
                <w:rFonts w:eastAsia="Times New Roman"/>
                <w:b/>
                <w:bCs/>
                <w:sz w:val="22"/>
                <w:szCs w:val="22"/>
                <w:rtl/>
              </w:rPr>
            </w:pPr>
            <w:r w:rsidRPr="007367F8">
              <w:rPr>
                <w:rFonts w:eastAsia="Times New Roman" w:hint="cs"/>
                <w:b/>
                <w:bCs/>
                <w:sz w:val="22"/>
                <w:szCs w:val="22"/>
                <w:rtl/>
              </w:rPr>
              <w:t xml:space="preserve">שם </w:t>
            </w:r>
            <w:r w:rsidR="005974FC">
              <w:rPr>
                <w:rFonts w:eastAsia="Times New Roman" w:hint="cs"/>
                <w:b/>
                <w:bCs/>
                <w:sz w:val="22"/>
                <w:szCs w:val="22"/>
                <w:rtl/>
              </w:rPr>
              <w:t>המשרד הממשלתי</w:t>
            </w:r>
            <w:r w:rsidRPr="007367F8">
              <w:rPr>
                <w:rFonts w:eastAsia="Times New Roman" w:hint="cs"/>
                <w:b/>
                <w:bCs/>
                <w:sz w:val="22"/>
                <w:szCs w:val="22"/>
                <w:rtl/>
              </w:rPr>
              <w:t xml:space="preserve"> </w:t>
            </w:r>
          </w:p>
        </w:tc>
        <w:tc>
          <w:tcPr>
            <w:tcW w:w="1417" w:type="dxa"/>
            <w:shd w:val="clear" w:color="auto" w:fill="F2F2F2" w:themeFill="background1" w:themeFillShade="F2"/>
          </w:tcPr>
          <w:p w:rsidR="00A24F97" w:rsidRPr="007367F8" w:rsidRDefault="005974FC" w:rsidP="003B370D">
            <w:pPr>
              <w:jc w:val="left"/>
              <w:rPr>
                <w:rFonts w:eastAsia="Times New Roman"/>
                <w:b/>
                <w:bCs/>
                <w:sz w:val="22"/>
                <w:szCs w:val="22"/>
                <w:rtl/>
              </w:rPr>
            </w:pPr>
            <w:r>
              <w:rPr>
                <w:rFonts w:eastAsia="Times New Roman" w:hint="cs"/>
                <w:b/>
                <w:bCs/>
                <w:sz w:val="22"/>
                <w:szCs w:val="22"/>
                <w:rtl/>
              </w:rPr>
              <w:t>שם הגוף מבוקר</w:t>
            </w:r>
          </w:p>
        </w:tc>
        <w:tc>
          <w:tcPr>
            <w:tcW w:w="5104" w:type="dxa"/>
            <w:shd w:val="clear" w:color="auto" w:fill="F2F2F2" w:themeFill="background1" w:themeFillShade="F2"/>
          </w:tcPr>
          <w:p w:rsidR="00A24F97" w:rsidRPr="007367F8" w:rsidRDefault="00A24F97" w:rsidP="003B370D">
            <w:pPr>
              <w:jc w:val="left"/>
              <w:rPr>
                <w:rFonts w:eastAsia="Times New Roman"/>
                <w:b/>
                <w:bCs/>
                <w:sz w:val="22"/>
                <w:szCs w:val="22"/>
                <w:rtl/>
              </w:rPr>
            </w:pPr>
            <w:r w:rsidRPr="007367F8">
              <w:rPr>
                <w:rFonts w:eastAsia="Times New Roman" w:hint="cs"/>
                <w:b/>
                <w:bCs/>
                <w:sz w:val="22"/>
                <w:szCs w:val="22"/>
                <w:rtl/>
              </w:rPr>
              <w:t xml:space="preserve">שם, תפקיד וטל. נייד של איש קשר </w:t>
            </w:r>
            <w:r w:rsidRPr="007367F8">
              <w:rPr>
                <w:rFonts w:eastAsia="Times New Roman" w:hint="cs"/>
                <w:b/>
                <w:bCs/>
                <w:sz w:val="22"/>
                <w:szCs w:val="22"/>
                <w:u w:val="single"/>
                <w:rtl/>
              </w:rPr>
              <w:t>נוכחי</w:t>
            </w:r>
            <w:r w:rsidRPr="007367F8">
              <w:rPr>
                <w:rFonts w:eastAsia="Times New Roman" w:hint="cs"/>
                <w:b/>
                <w:bCs/>
                <w:sz w:val="22"/>
                <w:szCs w:val="22"/>
                <w:rtl/>
              </w:rPr>
              <w:t>*  אצל הלקוח</w:t>
            </w:r>
          </w:p>
        </w:tc>
      </w:tr>
      <w:tr w:rsidR="00A24F97" w:rsidRPr="007367F8" w:rsidTr="00E162BD">
        <w:tc>
          <w:tcPr>
            <w:tcW w:w="850" w:type="dxa"/>
            <w:shd w:val="clear" w:color="auto" w:fill="auto"/>
          </w:tcPr>
          <w:p w:rsidR="00A24F97" w:rsidRPr="007367F8" w:rsidRDefault="00A24F97" w:rsidP="005010F7">
            <w:pPr>
              <w:numPr>
                <w:ilvl w:val="0"/>
                <w:numId w:val="112"/>
              </w:numPr>
              <w:rPr>
                <w:rFonts w:eastAsia="Times New Roman"/>
                <w:sz w:val="22"/>
                <w:szCs w:val="22"/>
                <w:rtl/>
              </w:rPr>
            </w:pPr>
          </w:p>
        </w:tc>
        <w:tc>
          <w:tcPr>
            <w:tcW w:w="1134" w:type="dxa"/>
            <w:shd w:val="clear" w:color="auto" w:fill="auto"/>
          </w:tcPr>
          <w:p w:rsidR="00A24F97" w:rsidRPr="007367F8" w:rsidRDefault="00A24F97" w:rsidP="003B370D">
            <w:pPr>
              <w:rPr>
                <w:rFonts w:eastAsia="Times New Roman"/>
                <w:sz w:val="22"/>
                <w:szCs w:val="22"/>
                <w:rtl/>
              </w:rPr>
            </w:pPr>
          </w:p>
        </w:tc>
        <w:tc>
          <w:tcPr>
            <w:tcW w:w="1417" w:type="dxa"/>
            <w:shd w:val="clear" w:color="auto" w:fill="auto"/>
          </w:tcPr>
          <w:p w:rsidR="00A24F97" w:rsidRPr="007367F8" w:rsidRDefault="00A24F97" w:rsidP="003B370D">
            <w:pPr>
              <w:rPr>
                <w:rFonts w:eastAsia="Times New Roman"/>
                <w:sz w:val="22"/>
                <w:szCs w:val="22"/>
                <w:rtl/>
              </w:rPr>
            </w:pPr>
          </w:p>
        </w:tc>
        <w:tc>
          <w:tcPr>
            <w:tcW w:w="5104" w:type="dxa"/>
            <w:shd w:val="clear" w:color="auto" w:fill="auto"/>
          </w:tcPr>
          <w:p w:rsidR="00A24F97" w:rsidRPr="007367F8" w:rsidRDefault="00A24F97" w:rsidP="003B370D">
            <w:pPr>
              <w:rPr>
                <w:rFonts w:eastAsia="Times New Roman"/>
                <w:sz w:val="22"/>
                <w:szCs w:val="22"/>
                <w:rtl/>
              </w:rPr>
            </w:pPr>
          </w:p>
        </w:tc>
      </w:tr>
      <w:tr w:rsidR="00A24F97" w:rsidRPr="007367F8" w:rsidTr="00E162BD">
        <w:tc>
          <w:tcPr>
            <w:tcW w:w="850" w:type="dxa"/>
            <w:shd w:val="clear" w:color="auto" w:fill="auto"/>
          </w:tcPr>
          <w:p w:rsidR="00A24F97" w:rsidRPr="007367F8" w:rsidRDefault="00A24F97" w:rsidP="005010F7">
            <w:pPr>
              <w:numPr>
                <w:ilvl w:val="0"/>
                <w:numId w:val="112"/>
              </w:numPr>
              <w:rPr>
                <w:rFonts w:eastAsia="Times New Roman"/>
                <w:sz w:val="22"/>
                <w:szCs w:val="22"/>
                <w:rtl/>
              </w:rPr>
            </w:pPr>
          </w:p>
        </w:tc>
        <w:tc>
          <w:tcPr>
            <w:tcW w:w="1134" w:type="dxa"/>
            <w:shd w:val="clear" w:color="auto" w:fill="auto"/>
          </w:tcPr>
          <w:p w:rsidR="00A24F97" w:rsidRPr="007367F8" w:rsidRDefault="00A24F97" w:rsidP="003B370D">
            <w:pPr>
              <w:rPr>
                <w:rFonts w:eastAsia="Times New Roman"/>
                <w:sz w:val="22"/>
                <w:szCs w:val="22"/>
                <w:rtl/>
              </w:rPr>
            </w:pPr>
          </w:p>
        </w:tc>
        <w:tc>
          <w:tcPr>
            <w:tcW w:w="1417" w:type="dxa"/>
            <w:shd w:val="clear" w:color="auto" w:fill="auto"/>
          </w:tcPr>
          <w:p w:rsidR="00A24F97" w:rsidRPr="007367F8" w:rsidRDefault="00A24F97" w:rsidP="003B370D">
            <w:pPr>
              <w:rPr>
                <w:rFonts w:eastAsia="Times New Roman"/>
                <w:sz w:val="22"/>
                <w:szCs w:val="22"/>
                <w:rtl/>
              </w:rPr>
            </w:pPr>
          </w:p>
        </w:tc>
        <w:tc>
          <w:tcPr>
            <w:tcW w:w="5104" w:type="dxa"/>
            <w:shd w:val="clear" w:color="auto" w:fill="auto"/>
          </w:tcPr>
          <w:p w:rsidR="00A24F97" w:rsidRPr="007367F8" w:rsidRDefault="00A24F97" w:rsidP="003B370D">
            <w:pPr>
              <w:rPr>
                <w:rFonts w:eastAsia="Times New Roman"/>
                <w:sz w:val="22"/>
                <w:szCs w:val="22"/>
                <w:rtl/>
              </w:rPr>
            </w:pPr>
          </w:p>
        </w:tc>
      </w:tr>
      <w:tr w:rsidR="00A24F97" w:rsidRPr="007367F8" w:rsidTr="00E162BD">
        <w:tc>
          <w:tcPr>
            <w:tcW w:w="850" w:type="dxa"/>
            <w:shd w:val="clear" w:color="auto" w:fill="auto"/>
          </w:tcPr>
          <w:p w:rsidR="00A24F97" w:rsidRPr="007367F8" w:rsidRDefault="00A24F97" w:rsidP="005010F7">
            <w:pPr>
              <w:numPr>
                <w:ilvl w:val="0"/>
                <w:numId w:val="112"/>
              </w:numPr>
              <w:rPr>
                <w:rFonts w:eastAsia="Times New Roman"/>
                <w:sz w:val="22"/>
                <w:szCs w:val="22"/>
                <w:rtl/>
              </w:rPr>
            </w:pPr>
          </w:p>
        </w:tc>
        <w:tc>
          <w:tcPr>
            <w:tcW w:w="1134" w:type="dxa"/>
            <w:shd w:val="clear" w:color="auto" w:fill="auto"/>
          </w:tcPr>
          <w:p w:rsidR="00A24F97" w:rsidRPr="007367F8" w:rsidRDefault="00A24F97" w:rsidP="003B370D">
            <w:pPr>
              <w:rPr>
                <w:rFonts w:eastAsia="Times New Roman"/>
                <w:sz w:val="22"/>
                <w:szCs w:val="22"/>
                <w:rtl/>
              </w:rPr>
            </w:pPr>
          </w:p>
        </w:tc>
        <w:tc>
          <w:tcPr>
            <w:tcW w:w="1417" w:type="dxa"/>
            <w:shd w:val="clear" w:color="auto" w:fill="auto"/>
          </w:tcPr>
          <w:p w:rsidR="00A24F97" w:rsidRPr="007367F8" w:rsidRDefault="00A24F97" w:rsidP="003B370D">
            <w:pPr>
              <w:rPr>
                <w:rFonts w:eastAsia="Times New Roman"/>
                <w:sz w:val="22"/>
                <w:szCs w:val="22"/>
                <w:rtl/>
              </w:rPr>
            </w:pPr>
          </w:p>
        </w:tc>
        <w:tc>
          <w:tcPr>
            <w:tcW w:w="5104" w:type="dxa"/>
            <w:shd w:val="clear" w:color="auto" w:fill="auto"/>
          </w:tcPr>
          <w:p w:rsidR="00A24F97" w:rsidRPr="007367F8" w:rsidRDefault="00A24F97" w:rsidP="003B370D">
            <w:pPr>
              <w:rPr>
                <w:rFonts w:eastAsia="Times New Roman"/>
                <w:sz w:val="22"/>
                <w:szCs w:val="22"/>
                <w:rtl/>
              </w:rPr>
            </w:pPr>
          </w:p>
        </w:tc>
      </w:tr>
    </w:tbl>
    <w:p w:rsidR="00923476" w:rsidRDefault="00923476" w:rsidP="00112460">
      <w:pPr>
        <w:spacing w:line="240" w:lineRule="auto"/>
        <w:ind w:left="720"/>
        <w:jc w:val="center"/>
        <w:rPr>
          <w:sz w:val="18"/>
          <w:szCs w:val="18"/>
          <w:rtl/>
        </w:rPr>
      </w:pPr>
      <w:r w:rsidRPr="007367F8">
        <w:rPr>
          <w:rFonts w:hint="cs"/>
          <w:sz w:val="18"/>
          <w:szCs w:val="18"/>
          <w:rtl/>
        </w:rPr>
        <w:t xml:space="preserve">* המציע יציג פרטי איש קשר זמין המועסק ביום הגשת ההצעה אצל הלקוח. במקרה בו יוברר כי איש הקשר אינו מועסק ביום הגשת ההצעה אצל הלקוח או כי לאחר מספר ניסיונות התקשרות מתועדים אינו זמין </w:t>
      </w:r>
      <w:r w:rsidRPr="007367F8">
        <w:rPr>
          <w:sz w:val="18"/>
          <w:szCs w:val="18"/>
          <w:rtl/>
        </w:rPr>
        <w:t xml:space="preserve">לשיחה במשך </w:t>
      </w:r>
      <w:r w:rsidR="005974FC">
        <w:rPr>
          <w:rFonts w:hint="cs"/>
          <w:sz w:val="18"/>
          <w:szCs w:val="18"/>
          <w:rtl/>
        </w:rPr>
        <w:t>2</w:t>
      </w:r>
      <w:r w:rsidRPr="007367F8">
        <w:rPr>
          <w:sz w:val="18"/>
          <w:szCs w:val="18"/>
          <w:rtl/>
        </w:rPr>
        <w:t xml:space="preserve"> ימי עבודה </w:t>
      </w:r>
      <w:r w:rsidRPr="007367F8">
        <w:rPr>
          <w:rFonts w:hint="cs"/>
          <w:sz w:val="18"/>
          <w:szCs w:val="18"/>
          <w:rtl/>
        </w:rPr>
        <w:t>ו</w:t>
      </w:r>
      <w:r w:rsidRPr="007367F8">
        <w:rPr>
          <w:sz w:val="18"/>
          <w:szCs w:val="18"/>
          <w:rtl/>
        </w:rPr>
        <w:t>לאחר שהושארו ל</w:t>
      </w:r>
      <w:r w:rsidRPr="007367F8">
        <w:rPr>
          <w:rFonts w:hint="cs"/>
          <w:sz w:val="18"/>
          <w:szCs w:val="18"/>
          <w:rtl/>
        </w:rPr>
        <w:t>ו</w:t>
      </w:r>
      <w:r w:rsidRPr="007367F8">
        <w:rPr>
          <w:sz w:val="18"/>
          <w:szCs w:val="18"/>
          <w:rtl/>
        </w:rPr>
        <w:t xml:space="preserve"> הודעות, –</w:t>
      </w:r>
      <w:r w:rsidRPr="007367F8">
        <w:rPr>
          <w:rFonts w:hint="cs"/>
          <w:sz w:val="18"/>
          <w:szCs w:val="18"/>
          <w:rtl/>
        </w:rPr>
        <w:t xml:space="preserve"> </w:t>
      </w:r>
      <w:r w:rsidR="00112460">
        <w:rPr>
          <w:rFonts w:hint="cs"/>
          <w:sz w:val="18"/>
          <w:szCs w:val="18"/>
          <w:rtl/>
        </w:rPr>
        <w:t>רשאי המשרד על פי שיקול דעתו הבלעדי לפסול</w:t>
      </w:r>
      <w:r w:rsidR="00112460" w:rsidRPr="007367F8">
        <w:rPr>
          <w:rFonts w:hint="cs"/>
          <w:sz w:val="18"/>
          <w:szCs w:val="18"/>
          <w:rtl/>
        </w:rPr>
        <w:t xml:space="preserve"> </w:t>
      </w:r>
      <w:r w:rsidRPr="007367F8">
        <w:rPr>
          <w:rFonts w:hint="cs"/>
          <w:sz w:val="18"/>
          <w:szCs w:val="18"/>
          <w:rtl/>
        </w:rPr>
        <w:t>לקוח זה מרשימת הלקוחות.</w:t>
      </w:r>
    </w:p>
    <w:p w:rsidR="00521162" w:rsidRDefault="00521162" w:rsidP="00E162BD">
      <w:pPr>
        <w:spacing w:line="240" w:lineRule="auto"/>
        <w:ind w:left="720"/>
        <w:jc w:val="left"/>
        <w:rPr>
          <w:sz w:val="18"/>
          <w:szCs w:val="18"/>
          <w:rtl/>
        </w:rPr>
      </w:pPr>
    </w:p>
    <w:p w:rsidR="00521162" w:rsidRDefault="00521162" w:rsidP="00E162BD">
      <w:pPr>
        <w:spacing w:line="240" w:lineRule="auto"/>
        <w:ind w:left="720"/>
        <w:jc w:val="left"/>
        <w:rPr>
          <w:sz w:val="18"/>
          <w:szCs w:val="18"/>
          <w:rtl/>
        </w:rPr>
      </w:pPr>
    </w:p>
    <w:p w:rsidR="00AF667F" w:rsidRDefault="00AF667F" w:rsidP="00AC6475">
      <w:pPr>
        <w:spacing w:line="276" w:lineRule="auto"/>
        <w:ind w:left="360"/>
        <w:rPr>
          <w:rFonts w:eastAsia="Times New Roman"/>
          <w:b/>
          <w:bCs/>
          <w:u w:val="single"/>
          <w:rtl/>
          <w:lang w:eastAsia="he-IL"/>
        </w:rPr>
      </w:pPr>
    </w:p>
    <w:p w:rsidR="003B370D" w:rsidRDefault="003B370D" w:rsidP="00AC6475">
      <w:pPr>
        <w:spacing w:line="276" w:lineRule="auto"/>
        <w:ind w:left="360"/>
        <w:rPr>
          <w:rFonts w:eastAsia="Times New Roman"/>
          <w:b/>
          <w:bCs/>
          <w:u w:val="single"/>
          <w:rtl/>
          <w:lang w:eastAsia="he-IL"/>
        </w:rPr>
      </w:pPr>
    </w:p>
    <w:p w:rsidR="003B370D" w:rsidRDefault="003B370D" w:rsidP="00AC6475">
      <w:pPr>
        <w:spacing w:line="276" w:lineRule="auto"/>
        <w:ind w:left="360"/>
        <w:rPr>
          <w:rFonts w:eastAsia="Times New Roman"/>
          <w:b/>
          <w:bCs/>
          <w:u w:val="single"/>
          <w:rtl/>
          <w:lang w:eastAsia="he-IL"/>
        </w:rPr>
      </w:pPr>
    </w:p>
    <w:p w:rsidR="003B370D" w:rsidRDefault="003B370D" w:rsidP="00AC6475">
      <w:pPr>
        <w:spacing w:line="276" w:lineRule="auto"/>
        <w:ind w:left="360"/>
        <w:rPr>
          <w:rFonts w:eastAsia="Times New Roman"/>
          <w:b/>
          <w:bCs/>
          <w:u w:val="single"/>
          <w:rtl/>
          <w:lang w:eastAsia="he-IL"/>
        </w:rPr>
      </w:pPr>
    </w:p>
    <w:p w:rsidR="003B370D" w:rsidRPr="007367F8" w:rsidRDefault="003B370D" w:rsidP="00AC6475">
      <w:pPr>
        <w:spacing w:line="276" w:lineRule="auto"/>
        <w:ind w:left="360"/>
        <w:rPr>
          <w:rFonts w:eastAsia="Times New Roman"/>
          <w:b/>
          <w:bCs/>
          <w:u w:val="single"/>
          <w:rtl/>
          <w:lang w:eastAsia="he-IL"/>
        </w:rPr>
      </w:pPr>
    </w:p>
    <w:p w:rsidR="005974FC" w:rsidRPr="007367F8" w:rsidRDefault="005974FC" w:rsidP="005974FC">
      <w:pPr>
        <w:widowControl w:val="0"/>
        <w:adjustRightInd w:val="0"/>
        <w:spacing w:line="240" w:lineRule="auto"/>
        <w:jc w:val="center"/>
        <w:textAlignment w:val="baseline"/>
        <w:rPr>
          <w:rFonts w:eastAsia="Times New Roman"/>
          <w:b/>
          <w:bCs/>
          <w:sz w:val="22"/>
          <w:szCs w:val="22"/>
          <w:rtl/>
        </w:rPr>
      </w:pPr>
      <w:r w:rsidRPr="007367F8">
        <w:rPr>
          <w:rFonts w:eastAsia="Times New Roman"/>
          <w:b/>
          <w:bCs/>
          <w:sz w:val="22"/>
          <w:szCs w:val="22"/>
          <w:rtl/>
        </w:rPr>
        <w:t>ז</w:t>
      </w:r>
      <w:r w:rsidRPr="007367F8">
        <w:rPr>
          <w:rFonts w:eastAsia="Times New Roman" w:hint="cs"/>
          <w:b/>
          <w:bCs/>
          <w:sz w:val="22"/>
          <w:szCs w:val="22"/>
          <w:rtl/>
        </w:rPr>
        <w:t>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5974FC" w:rsidRPr="007367F8" w:rsidTr="00FD2FF5">
        <w:tc>
          <w:tcPr>
            <w:tcW w:w="2016" w:type="dxa"/>
            <w:tcBorders>
              <w:left w:val="single" w:sz="4" w:space="0" w:color="auto"/>
            </w:tcBorders>
            <w:shd w:val="clear" w:color="auto" w:fill="E6E6E6"/>
          </w:tcPr>
          <w:p w:rsidR="005974FC" w:rsidRPr="007367F8" w:rsidRDefault="005974FC" w:rsidP="00FD2FF5">
            <w:pPr>
              <w:widowControl w:val="0"/>
              <w:adjustRightInd w:val="0"/>
              <w:spacing w:line="240" w:lineRule="auto"/>
              <w:textAlignment w:val="baseline"/>
              <w:rPr>
                <w:rFonts w:ascii="Arial" w:eastAsia="Times New Roman" w:hAnsi="Arial"/>
                <w:b/>
                <w:bCs/>
                <w:sz w:val="20"/>
                <w:szCs w:val="20"/>
                <w:rtl/>
                <w:lang w:eastAsia="he-IL"/>
              </w:rPr>
            </w:pPr>
            <w:r w:rsidRPr="007367F8">
              <w:rPr>
                <w:rFonts w:ascii="Arial" w:eastAsia="Times New Roman" w:hAnsi="Arial"/>
                <w:b/>
                <w:bCs/>
                <w:sz w:val="20"/>
                <w:szCs w:val="20"/>
                <w:rtl/>
                <w:lang w:eastAsia="he-IL"/>
              </w:rPr>
              <w:t>שם מורשה החתימה</w:t>
            </w:r>
          </w:p>
        </w:tc>
        <w:tc>
          <w:tcPr>
            <w:tcW w:w="2201" w:type="dxa"/>
            <w:shd w:val="clear" w:color="auto" w:fill="E6E6E6"/>
          </w:tcPr>
          <w:p w:rsidR="005974FC" w:rsidRPr="007367F8" w:rsidRDefault="005974FC" w:rsidP="00FD2FF5">
            <w:pPr>
              <w:widowControl w:val="0"/>
              <w:adjustRightInd w:val="0"/>
              <w:spacing w:line="240" w:lineRule="auto"/>
              <w:textAlignment w:val="baseline"/>
              <w:rPr>
                <w:rFonts w:ascii="Arial" w:eastAsia="Times New Roman" w:hAnsi="Arial"/>
                <w:b/>
                <w:bCs/>
                <w:sz w:val="20"/>
                <w:szCs w:val="20"/>
                <w:rtl/>
                <w:lang w:eastAsia="he-IL"/>
              </w:rPr>
            </w:pPr>
            <w:r w:rsidRPr="007367F8">
              <w:rPr>
                <w:rFonts w:ascii="Arial" w:eastAsia="Times New Roman" w:hAnsi="Arial"/>
                <w:b/>
                <w:bCs/>
                <w:sz w:val="20"/>
                <w:szCs w:val="20"/>
                <w:rtl/>
                <w:lang w:eastAsia="he-IL"/>
              </w:rPr>
              <w:t>ת.ז.</w:t>
            </w:r>
          </w:p>
        </w:tc>
        <w:tc>
          <w:tcPr>
            <w:tcW w:w="1579" w:type="dxa"/>
            <w:shd w:val="clear" w:color="auto" w:fill="E6E6E6"/>
          </w:tcPr>
          <w:p w:rsidR="005974FC" w:rsidRPr="007367F8" w:rsidRDefault="005974FC" w:rsidP="00FD2FF5">
            <w:pPr>
              <w:widowControl w:val="0"/>
              <w:adjustRightInd w:val="0"/>
              <w:spacing w:line="240" w:lineRule="auto"/>
              <w:textAlignment w:val="baseline"/>
              <w:rPr>
                <w:rFonts w:ascii="Arial" w:eastAsia="Times New Roman" w:hAnsi="Arial"/>
                <w:b/>
                <w:bCs/>
                <w:sz w:val="20"/>
                <w:szCs w:val="20"/>
                <w:rtl/>
                <w:lang w:eastAsia="he-IL"/>
              </w:rPr>
            </w:pPr>
            <w:r w:rsidRPr="007367F8">
              <w:rPr>
                <w:rFonts w:ascii="Arial" w:eastAsia="Times New Roman" w:hAnsi="Arial"/>
                <w:b/>
                <w:bCs/>
                <w:sz w:val="20"/>
                <w:szCs w:val="20"/>
                <w:rtl/>
                <w:lang w:eastAsia="he-IL"/>
              </w:rPr>
              <w:t>חתימה וחותמת תאגיד</w:t>
            </w:r>
          </w:p>
        </w:tc>
        <w:tc>
          <w:tcPr>
            <w:tcW w:w="1944" w:type="dxa"/>
            <w:shd w:val="clear" w:color="auto" w:fill="E6E6E6"/>
          </w:tcPr>
          <w:p w:rsidR="005974FC" w:rsidRPr="007367F8" w:rsidRDefault="005974FC" w:rsidP="00FD2FF5">
            <w:pPr>
              <w:widowControl w:val="0"/>
              <w:adjustRightInd w:val="0"/>
              <w:spacing w:line="240" w:lineRule="auto"/>
              <w:textAlignment w:val="baseline"/>
              <w:rPr>
                <w:rFonts w:ascii="Arial" w:eastAsia="Times New Roman" w:hAnsi="Arial"/>
                <w:b/>
                <w:bCs/>
                <w:sz w:val="20"/>
                <w:szCs w:val="20"/>
                <w:rtl/>
                <w:lang w:eastAsia="he-IL"/>
              </w:rPr>
            </w:pPr>
            <w:r w:rsidRPr="007367F8">
              <w:rPr>
                <w:rFonts w:ascii="Arial" w:eastAsia="Times New Roman" w:hAnsi="Arial"/>
                <w:b/>
                <w:bCs/>
                <w:sz w:val="20"/>
                <w:szCs w:val="20"/>
                <w:rtl/>
                <w:lang w:eastAsia="he-IL"/>
              </w:rPr>
              <w:t>תאריך</w:t>
            </w:r>
          </w:p>
        </w:tc>
      </w:tr>
      <w:tr w:rsidR="005974FC" w:rsidRPr="007367F8" w:rsidTr="00FD2FF5">
        <w:tc>
          <w:tcPr>
            <w:tcW w:w="2016" w:type="dxa"/>
            <w:shd w:val="clear" w:color="auto" w:fill="auto"/>
          </w:tcPr>
          <w:p w:rsidR="005974FC" w:rsidRPr="007367F8" w:rsidRDefault="005974FC" w:rsidP="00FD2FF5">
            <w:pPr>
              <w:widowControl w:val="0"/>
              <w:adjustRightInd w:val="0"/>
              <w:spacing w:line="240" w:lineRule="auto"/>
              <w:textAlignment w:val="baseline"/>
              <w:rPr>
                <w:rFonts w:ascii="Arial" w:eastAsia="Times New Roman" w:hAnsi="Arial"/>
                <w:b/>
                <w:bCs/>
                <w:sz w:val="20"/>
                <w:szCs w:val="20"/>
                <w:rtl/>
                <w:lang w:eastAsia="he-IL"/>
              </w:rPr>
            </w:pPr>
          </w:p>
          <w:p w:rsidR="005974FC" w:rsidRPr="007367F8" w:rsidRDefault="005974FC" w:rsidP="00FD2FF5">
            <w:pPr>
              <w:widowControl w:val="0"/>
              <w:adjustRightInd w:val="0"/>
              <w:spacing w:line="240" w:lineRule="auto"/>
              <w:textAlignment w:val="baseline"/>
              <w:rPr>
                <w:rFonts w:ascii="Arial" w:eastAsia="Times New Roman" w:hAnsi="Arial"/>
                <w:b/>
                <w:bCs/>
                <w:sz w:val="20"/>
                <w:szCs w:val="20"/>
                <w:rtl/>
                <w:lang w:eastAsia="he-IL"/>
              </w:rPr>
            </w:pPr>
          </w:p>
        </w:tc>
        <w:tc>
          <w:tcPr>
            <w:tcW w:w="2201" w:type="dxa"/>
            <w:shd w:val="clear" w:color="auto" w:fill="auto"/>
          </w:tcPr>
          <w:p w:rsidR="005974FC" w:rsidRPr="007367F8" w:rsidRDefault="005974FC" w:rsidP="00FD2FF5">
            <w:pPr>
              <w:widowControl w:val="0"/>
              <w:adjustRightInd w:val="0"/>
              <w:spacing w:line="240" w:lineRule="auto"/>
              <w:textAlignment w:val="baseline"/>
              <w:rPr>
                <w:rFonts w:ascii="Arial" w:eastAsia="Times New Roman" w:hAnsi="Arial"/>
                <w:b/>
                <w:bCs/>
                <w:sz w:val="20"/>
                <w:szCs w:val="20"/>
                <w:rtl/>
                <w:lang w:eastAsia="he-IL"/>
              </w:rPr>
            </w:pPr>
          </w:p>
        </w:tc>
        <w:tc>
          <w:tcPr>
            <w:tcW w:w="1579" w:type="dxa"/>
            <w:shd w:val="clear" w:color="auto" w:fill="auto"/>
          </w:tcPr>
          <w:p w:rsidR="005974FC" w:rsidRPr="007367F8" w:rsidRDefault="005974FC" w:rsidP="00FD2FF5">
            <w:pPr>
              <w:widowControl w:val="0"/>
              <w:adjustRightInd w:val="0"/>
              <w:spacing w:line="240" w:lineRule="auto"/>
              <w:textAlignment w:val="baseline"/>
              <w:rPr>
                <w:rFonts w:ascii="Arial" w:eastAsia="Times New Roman" w:hAnsi="Arial"/>
                <w:b/>
                <w:bCs/>
                <w:sz w:val="20"/>
                <w:szCs w:val="20"/>
                <w:rtl/>
                <w:lang w:eastAsia="he-IL"/>
              </w:rPr>
            </w:pPr>
          </w:p>
        </w:tc>
        <w:tc>
          <w:tcPr>
            <w:tcW w:w="1944" w:type="dxa"/>
            <w:shd w:val="clear" w:color="auto" w:fill="auto"/>
          </w:tcPr>
          <w:p w:rsidR="005974FC" w:rsidRPr="007367F8" w:rsidRDefault="005974FC" w:rsidP="00FD2FF5">
            <w:pPr>
              <w:widowControl w:val="0"/>
              <w:adjustRightInd w:val="0"/>
              <w:spacing w:line="240" w:lineRule="auto"/>
              <w:textAlignment w:val="baseline"/>
              <w:rPr>
                <w:rFonts w:ascii="Arial" w:eastAsia="Times New Roman" w:hAnsi="Arial"/>
                <w:b/>
                <w:bCs/>
                <w:sz w:val="20"/>
                <w:szCs w:val="20"/>
                <w:rtl/>
                <w:lang w:eastAsia="he-IL"/>
              </w:rPr>
            </w:pPr>
          </w:p>
        </w:tc>
      </w:tr>
      <w:tr w:rsidR="005974FC" w:rsidRPr="007367F8" w:rsidTr="00FD2FF5">
        <w:tc>
          <w:tcPr>
            <w:tcW w:w="2016" w:type="dxa"/>
            <w:shd w:val="clear" w:color="auto" w:fill="auto"/>
          </w:tcPr>
          <w:p w:rsidR="005974FC" w:rsidRPr="007367F8" w:rsidRDefault="005974FC" w:rsidP="00FD2FF5">
            <w:pPr>
              <w:widowControl w:val="0"/>
              <w:adjustRightInd w:val="0"/>
              <w:spacing w:line="240" w:lineRule="auto"/>
              <w:textAlignment w:val="baseline"/>
              <w:rPr>
                <w:rFonts w:ascii="Arial" w:eastAsia="Times New Roman" w:hAnsi="Arial"/>
                <w:b/>
                <w:bCs/>
                <w:sz w:val="20"/>
                <w:szCs w:val="20"/>
                <w:rtl/>
                <w:lang w:eastAsia="he-IL"/>
              </w:rPr>
            </w:pPr>
          </w:p>
          <w:p w:rsidR="005974FC" w:rsidRPr="007367F8" w:rsidRDefault="005974FC" w:rsidP="00FD2FF5">
            <w:pPr>
              <w:widowControl w:val="0"/>
              <w:adjustRightInd w:val="0"/>
              <w:spacing w:line="240" w:lineRule="auto"/>
              <w:textAlignment w:val="baseline"/>
              <w:rPr>
                <w:rFonts w:ascii="Arial" w:eastAsia="Times New Roman" w:hAnsi="Arial"/>
                <w:b/>
                <w:bCs/>
                <w:sz w:val="20"/>
                <w:szCs w:val="20"/>
                <w:rtl/>
                <w:lang w:eastAsia="he-IL"/>
              </w:rPr>
            </w:pPr>
          </w:p>
        </w:tc>
        <w:tc>
          <w:tcPr>
            <w:tcW w:w="2201" w:type="dxa"/>
            <w:shd w:val="clear" w:color="auto" w:fill="auto"/>
          </w:tcPr>
          <w:p w:rsidR="005974FC" w:rsidRPr="007367F8" w:rsidRDefault="005974FC" w:rsidP="00FD2FF5">
            <w:pPr>
              <w:widowControl w:val="0"/>
              <w:adjustRightInd w:val="0"/>
              <w:spacing w:line="240" w:lineRule="auto"/>
              <w:textAlignment w:val="baseline"/>
              <w:rPr>
                <w:rFonts w:ascii="Arial" w:eastAsia="Times New Roman" w:hAnsi="Arial"/>
                <w:b/>
                <w:bCs/>
                <w:sz w:val="20"/>
                <w:szCs w:val="20"/>
                <w:rtl/>
                <w:lang w:eastAsia="he-IL"/>
              </w:rPr>
            </w:pPr>
          </w:p>
        </w:tc>
        <w:tc>
          <w:tcPr>
            <w:tcW w:w="1579" w:type="dxa"/>
            <w:shd w:val="clear" w:color="auto" w:fill="auto"/>
          </w:tcPr>
          <w:p w:rsidR="005974FC" w:rsidRPr="007367F8" w:rsidRDefault="005974FC" w:rsidP="00FD2FF5">
            <w:pPr>
              <w:widowControl w:val="0"/>
              <w:adjustRightInd w:val="0"/>
              <w:spacing w:line="240" w:lineRule="auto"/>
              <w:textAlignment w:val="baseline"/>
              <w:rPr>
                <w:rFonts w:ascii="Arial" w:eastAsia="Times New Roman" w:hAnsi="Arial"/>
                <w:b/>
                <w:bCs/>
                <w:sz w:val="20"/>
                <w:szCs w:val="20"/>
                <w:rtl/>
                <w:lang w:eastAsia="he-IL"/>
              </w:rPr>
            </w:pPr>
          </w:p>
        </w:tc>
        <w:tc>
          <w:tcPr>
            <w:tcW w:w="1944" w:type="dxa"/>
            <w:shd w:val="clear" w:color="auto" w:fill="auto"/>
          </w:tcPr>
          <w:p w:rsidR="005974FC" w:rsidRPr="007367F8" w:rsidRDefault="005974FC" w:rsidP="00FD2FF5">
            <w:pPr>
              <w:widowControl w:val="0"/>
              <w:adjustRightInd w:val="0"/>
              <w:spacing w:line="240" w:lineRule="auto"/>
              <w:textAlignment w:val="baseline"/>
              <w:rPr>
                <w:rFonts w:ascii="Arial" w:eastAsia="Times New Roman" w:hAnsi="Arial"/>
                <w:b/>
                <w:bCs/>
                <w:sz w:val="20"/>
                <w:szCs w:val="20"/>
                <w:rtl/>
                <w:lang w:eastAsia="he-IL"/>
              </w:rPr>
            </w:pPr>
          </w:p>
        </w:tc>
      </w:tr>
    </w:tbl>
    <w:p w:rsidR="005974FC" w:rsidRPr="007367F8" w:rsidRDefault="005974FC" w:rsidP="005974FC">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eastAsia="Times New Roman"/>
          <w:b/>
          <w:bCs/>
          <w:sz w:val="22"/>
          <w:szCs w:val="22"/>
          <w:u w:val="single"/>
          <w:rtl/>
        </w:rPr>
      </w:pPr>
    </w:p>
    <w:p w:rsidR="005974FC" w:rsidRPr="007367F8" w:rsidRDefault="005974FC" w:rsidP="005974FC">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eastAsia="Times New Roman"/>
          <w:b/>
          <w:bCs/>
          <w:sz w:val="22"/>
          <w:szCs w:val="22"/>
          <w:u w:val="single"/>
          <w:rtl/>
        </w:rPr>
      </w:pPr>
    </w:p>
    <w:p w:rsidR="005974FC" w:rsidRPr="007367F8" w:rsidRDefault="005974FC" w:rsidP="005974FC">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eastAsia="Times New Roman"/>
          <w:b/>
          <w:bCs/>
          <w:sz w:val="22"/>
          <w:szCs w:val="22"/>
          <w:u w:val="single"/>
          <w:rtl/>
        </w:rPr>
      </w:pPr>
    </w:p>
    <w:p w:rsidR="005974FC" w:rsidRPr="007367F8" w:rsidRDefault="005974FC" w:rsidP="005974FC">
      <w:pPr>
        <w:widowControl w:val="0"/>
        <w:adjustRightInd w:val="0"/>
        <w:spacing w:line="240" w:lineRule="auto"/>
        <w:textAlignment w:val="baseline"/>
        <w:rPr>
          <w:rFonts w:eastAsia="Times New Roman"/>
          <w:b/>
          <w:bCs/>
          <w:sz w:val="22"/>
          <w:szCs w:val="22"/>
          <w:u w:val="single"/>
          <w:rtl/>
        </w:rPr>
      </w:pPr>
    </w:p>
    <w:p w:rsidR="005974FC" w:rsidRPr="007367F8" w:rsidRDefault="005974FC" w:rsidP="005974FC">
      <w:pPr>
        <w:widowControl w:val="0"/>
        <w:adjustRightInd w:val="0"/>
        <w:spacing w:line="240" w:lineRule="auto"/>
        <w:textAlignment w:val="baseline"/>
        <w:rPr>
          <w:rFonts w:eastAsia="Times New Roman"/>
          <w:sz w:val="16"/>
          <w:szCs w:val="16"/>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5974FC" w:rsidRPr="007367F8" w:rsidTr="00FD2FF5">
        <w:trPr>
          <w:jc w:val="center"/>
        </w:trPr>
        <w:tc>
          <w:tcPr>
            <w:tcW w:w="8280" w:type="dxa"/>
            <w:gridSpan w:val="4"/>
            <w:shd w:val="clear" w:color="auto" w:fill="E6E6E6"/>
          </w:tcPr>
          <w:p w:rsidR="005974FC" w:rsidRPr="007367F8" w:rsidRDefault="005974FC" w:rsidP="00FD2FF5">
            <w:pPr>
              <w:widowControl w:val="0"/>
              <w:adjustRightInd w:val="0"/>
              <w:spacing w:line="240" w:lineRule="auto"/>
              <w:jc w:val="center"/>
              <w:textAlignment w:val="baseline"/>
              <w:rPr>
                <w:rFonts w:ascii="Arial" w:eastAsia="Times New Roman" w:hAnsi="Arial"/>
                <w:sz w:val="20"/>
                <w:szCs w:val="20"/>
                <w:rtl/>
              </w:rPr>
            </w:pPr>
            <w:r w:rsidRPr="007367F8">
              <w:rPr>
                <w:rFonts w:ascii="Arial" w:eastAsia="Times New Roman" w:hAnsi="Arial"/>
                <w:b/>
                <w:bCs/>
                <w:sz w:val="20"/>
                <w:szCs w:val="20"/>
                <w:rtl/>
              </w:rPr>
              <w:t>אישור עורך הדין</w:t>
            </w:r>
          </w:p>
        </w:tc>
      </w:tr>
      <w:tr w:rsidR="005974FC" w:rsidRPr="007367F8" w:rsidTr="00FD2FF5">
        <w:trPr>
          <w:jc w:val="center"/>
        </w:trPr>
        <w:tc>
          <w:tcPr>
            <w:tcW w:w="2013" w:type="dxa"/>
            <w:shd w:val="clear" w:color="auto" w:fill="E6E6E6"/>
          </w:tcPr>
          <w:p w:rsidR="005974FC" w:rsidRPr="007367F8" w:rsidRDefault="005974FC" w:rsidP="00FD2FF5">
            <w:pPr>
              <w:widowControl w:val="0"/>
              <w:adjustRightInd w:val="0"/>
              <w:spacing w:line="240" w:lineRule="auto"/>
              <w:textAlignment w:val="baseline"/>
              <w:rPr>
                <w:rFonts w:ascii="Arial" w:eastAsia="Times New Roman" w:hAnsi="Arial"/>
                <w:sz w:val="20"/>
                <w:szCs w:val="20"/>
                <w:rtl/>
              </w:rPr>
            </w:pPr>
            <w:r w:rsidRPr="007367F8">
              <w:rPr>
                <w:rFonts w:ascii="Arial" w:eastAsia="Times New Roman" w:hAnsi="Arial"/>
                <w:sz w:val="20"/>
                <w:szCs w:val="20"/>
                <w:rtl/>
              </w:rPr>
              <w:t>אני החתום מטה, עו"ד:</w:t>
            </w:r>
          </w:p>
        </w:tc>
        <w:tc>
          <w:tcPr>
            <w:tcW w:w="2125" w:type="dxa"/>
            <w:shd w:val="clear" w:color="auto" w:fill="E6E6E6"/>
          </w:tcPr>
          <w:p w:rsidR="005974FC" w:rsidRPr="007367F8" w:rsidRDefault="005974FC" w:rsidP="00FD2FF5">
            <w:pPr>
              <w:widowControl w:val="0"/>
              <w:adjustRightInd w:val="0"/>
              <w:spacing w:line="240" w:lineRule="auto"/>
              <w:textAlignment w:val="baseline"/>
              <w:rPr>
                <w:rFonts w:ascii="Arial" w:eastAsia="Times New Roman" w:hAnsi="Arial"/>
                <w:sz w:val="20"/>
                <w:szCs w:val="20"/>
                <w:rtl/>
              </w:rPr>
            </w:pPr>
            <w:r w:rsidRPr="007367F8">
              <w:rPr>
                <w:rFonts w:ascii="Arial" w:eastAsia="Times New Roman" w:hAnsi="Arial"/>
                <w:sz w:val="20"/>
                <w:szCs w:val="20"/>
                <w:rtl/>
              </w:rPr>
              <w:t>מאשר כי ביום:</w:t>
            </w:r>
          </w:p>
        </w:tc>
        <w:tc>
          <w:tcPr>
            <w:tcW w:w="2125" w:type="dxa"/>
            <w:shd w:val="clear" w:color="auto" w:fill="E6E6E6"/>
          </w:tcPr>
          <w:p w:rsidR="005974FC" w:rsidRPr="007367F8" w:rsidRDefault="005974FC" w:rsidP="00FD2FF5">
            <w:pPr>
              <w:widowControl w:val="0"/>
              <w:adjustRightInd w:val="0"/>
              <w:spacing w:line="240" w:lineRule="auto"/>
              <w:textAlignment w:val="baseline"/>
              <w:rPr>
                <w:rFonts w:ascii="Arial" w:eastAsia="Times New Roman" w:hAnsi="Arial"/>
                <w:sz w:val="20"/>
                <w:szCs w:val="20"/>
                <w:rtl/>
              </w:rPr>
            </w:pPr>
            <w:r w:rsidRPr="007367F8">
              <w:rPr>
                <w:rFonts w:ascii="Arial" w:eastAsia="Times New Roman" w:hAnsi="Arial"/>
                <w:sz w:val="20"/>
                <w:szCs w:val="20"/>
                <w:rtl/>
              </w:rPr>
              <w:t>הופיע/ה/ו בפני במשרדי אשר ברחוב:</w:t>
            </w:r>
          </w:p>
        </w:tc>
        <w:tc>
          <w:tcPr>
            <w:tcW w:w="2017" w:type="dxa"/>
            <w:shd w:val="clear" w:color="auto" w:fill="E6E6E6"/>
          </w:tcPr>
          <w:p w:rsidR="005974FC" w:rsidRPr="007367F8" w:rsidRDefault="005974FC" w:rsidP="00FD2FF5">
            <w:pPr>
              <w:widowControl w:val="0"/>
              <w:adjustRightInd w:val="0"/>
              <w:spacing w:line="240" w:lineRule="auto"/>
              <w:textAlignment w:val="baseline"/>
              <w:rPr>
                <w:rFonts w:ascii="Arial" w:eastAsia="Times New Roman" w:hAnsi="Arial"/>
                <w:sz w:val="20"/>
                <w:szCs w:val="20"/>
                <w:rtl/>
              </w:rPr>
            </w:pPr>
            <w:r w:rsidRPr="007367F8">
              <w:rPr>
                <w:rFonts w:ascii="Arial" w:eastAsia="Times New Roman" w:hAnsi="Arial"/>
                <w:sz w:val="20"/>
                <w:szCs w:val="20"/>
                <w:rtl/>
              </w:rPr>
              <w:t>בישוב/עיר:</w:t>
            </w:r>
          </w:p>
        </w:tc>
      </w:tr>
      <w:tr w:rsidR="005974FC" w:rsidRPr="007367F8" w:rsidTr="00FD2FF5">
        <w:trPr>
          <w:jc w:val="center"/>
        </w:trPr>
        <w:tc>
          <w:tcPr>
            <w:tcW w:w="2013" w:type="dxa"/>
            <w:tcBorders>
              <w:bottom w:val="single" w:sz="4" w:space="0" w:color="auto"/>
            </w:tcBorders>
            <w:shd w:val="clear" w:color="auto" w:fill="auto"/>
          </w:tcPr>
          <w:p w:rsidR="005974FC" w:rsidRPr="007367F8" w:rsidRDefault="005974FC" w:rsidP="00FD2FF5">
            <w:pPr>
              <w:widowControl w:val="0"/>
              <w:adjustRightInd w:val="0"/>
              <w:spacing w:line="240" w:lineRule="auto"/>
              <w:textAlignment w:val="baseline"/>
              <w:rPr>
                <w:rFonts w:ascii="Arial" w:eastAsia="Times New Roman" w:hAnsi="Arial"/>
                <w:b/>
                <w:bCs/>
                <w:sz w:val="20"/>
                <w:szCs w:val="20"/>
                <w:u w:val="single"/>
                <w:rtl/>
              </w:rPr>
            </w:pPr>
          </w:p>
          <w:p w:rsidR="005974FC" w:rsidRPr="007367F8" w:rsidRDefault="005974FC" w:rsidP="00FD2FF5">
            <w:pPr>
              <w:widowControl w:val="0"/>
              <w:adjustRightInd w:val="0"/>
              <w:spacing w:line="240" w:lineRule="auto"/>
              <w:textAlignment w:val="baseline"/>
              <w:rPr>
                <w:rFonts w:ascii="Arial" w:eastAsia="Times New Roman" w:hAnsi="Arial"/>
                <w:b/>
                <w:bCs/>
                <w:sz w:val="20"/>
                <w:szCs w:val="20"/>
                <w:u w:val="single"/>
                <w:rtl/>
              </w:rPr>
            </w:pPr>
          </w:p>
        </w:tc>
        <w:tc>
          <w:tcPr>
            <w:tcW w:w="2125" w:type="dxa"/>
            <w:tcBorders>
              <w:bottom w:val="single" w:sz="4" w:space="0" w:color="auto"/>
            </w:tcBorders>
            <w:shd w:val="clear" w:color="auto" w:fill="auto"/>
          </w:tcPr>
          <w:p w:rsidR="005974FC" w:rsidRPr="007367F8" w:rsidRDefault="005974FC" w:rsidP="00FD2FF5">
            <w:pPr>
              <w:widowControl w:val="0"/>
              <w:adjustRightInd w:val="0"/>
              <w:spacing w:line="240" w:lineRule="auto"/>
              <w:textAlignment w:val="baseline"/>
              <w:rPr>
                <w:rFonts w:ascii="Arial" w:eastAsia="Times New Roman" w:hAnsi="Arial"/>
                <w:b/>
                <w:bCs/>
                <w:sz w:val="20"/>
                <w:szCs w:val="20"/>
                <w:u w:val="single"/>
                <w:rtl/>
              </w:rPr>
            </w:pPr>
          </w:p>
        </w:tc>
        <w:tc>
          <w:tcPr>
            <w:tcW w:w="2125" w:type="dxa"/>
            <w:tcBorders>
              <w:bottom w:val="single" w:sz="4" w:space="0" w:color="auto"/>
            </w:tcBorders>
            <w:shd w:val="clear" w:color="auto" w:fill="auto"/>
          </w:tcPr>
          <w:p w:rsidR="005974FC" w:rsidRPr="007367F8" w:rsidRDefault="005974FC" w:rsidP="00FD2FF5">
            <w:pPr>
              <w:widowControl w:val="0"/>
              <w:adjustRightInd w:val="0"/>
              <w:spacing w:line="240" w:lineRule="auto"/>
              <w:textAlignment w:val="baseline"/>
              <w:rPr>
                <w:rFonts w:ascii="Arial" w:eastAsia="Times New Roman" w:hAnsi="Arial"/>
                <w:b/>
                <w:bCs/>
                <w:sz w:val="20"/>
                <w:szCs w:val="20"/>
                <w:u w:val="single"/>
                <w:rtl/>
              </w:rPr>
            </w:pPr>
          </w:p>
        </w:tc>
        <w:tc>
          <w:tcPr>
            <w:tcW w:w="2017" w:type="dxa"/>
            <w:tcBorders>
              <w:bottom w:val="single" w:sz="4" w:space="0" w:color="auto"/>
            </w:tcBorders>
            <w:shd w:val="clear" w:color="auto" w:fill="auto"/>
          </w:tcPr>
          <w:p w:rsidR="005974FC" w:rsidRPr="007367F8" w:rsidRDefault="005974FC" w:rsidP="00FD2FF5">
            <w:pPr>
              <w:widowControl w:val="0"/>
              <w:adjustRightInd w:val="0"/>
              <w:spacing w:line="240" w:lineRule="auto"/>
              <w:textAlignment w:val="baseline"/>
              <w:rPr>
                <w:rFonts w:ascii="Arial" w:eastAsia="Times New Roman" w:hAnsi="Arial"/>
                <w:b/>
                <w:bCs/>
                <w:sz w:val="20"/>
                <w:szCs w:val="20"/>
                <w:u w:val="single"/>
                <w:rtl/>
              </w:rPr>
            </w:pPr>
          </w:p>
        </w:tc>
      </w:tr>
      <w:tr w:rsidR="005974FC" w:rsidRPr="007367F8" w:rsidTr="00FD2FF5">
        <w:trPr>
          <w:jc w:val="center"/>
        </w:trPr>
        <w:tc>
          <w:tcPr>
            <w:tcW w:w="2013" w:type="dxa"/>
            <w:tcBorders>
              <w:bottom w:val="single" w:sz="4" w:space="0" w:color="auto"/>
            </w:tcBorders>
            <w:shd w:val="clear" w:color="auto" w:fill="E6E6E6"/>
          </w:tcPr>
          <w:p w:rsidR="005974FC" w:rsidRPr="007367F8" w:rsidRDefault="005974FC" w:rsidP="00FD2FF5">
            <w:pPr>
              <w:widowControl w:val="0"/>
              <w:adjustRightInd w:val="0"/>
              <w:spacing w:line="240" w:lineRule="auto"/>
              <w:textAlignment w:val="baseline"/>
              <w:rPr>
                <w:rFonts w:ascii="Arial" w:eastAsia="Times New Roman" w:hAnsi="Arial"/>
                <w:sz w:val="20"/>
                <w:szCs w:val="20"/>
                <w:rtl/>
              </w:rPr>
            </w:pPr>
            <w:r w:rsidRPr="007367F8">
              <w:rPr>
                <w:rFonts w:ascii="Arial" w:eastAsia="Times New Roman" w:hAnsi="Arial"/>
                <w:sz w:val="20"/>
                <w:szCs w:val="20"/>
                <w:rtl/>
              </w:rPr>
              <w:t>מר/גב':</w:t>
            </w:r>
          </w:p>
        </w:tc>
        <w:tc>
          <w:tcPr>
            <w:tcW w:w="2125" w:type="dxa"/>
            <w:tcBorders>
              <w:bottom w:val="single" w:sz="4" w:space="0" w:color="auto"/>
            </w:tcBorders>
            <w:shd w:val="clear" w:color="auto" w:fill="E6E6E6"/>
          </w:tcPr>
          <w:p w:rsidR="005974FC" w:rsidRPr="007367F8" w:rsidRDefault="005974FC" w:rsidP="00FD2FF5">
            <w:pPr>
              <w:widowControl w:val="0"/>
              <w:adjustRightInd w:val="0"/>
              <w:spacing w:line="240" w:lineRule="auto"/>
              <w:textAlignment w:val="baseline"/>
              <w:rPr>
                <w:rFonts w:ascii="Arial" w:eastAsia="Times New Roman" w:hAnsi="Arial"/>
                <w:sz w:val="20"/>
                <w:szCs w:val="20"/>
                <w:rtl/>
              </w:rPr>
            </w:pPr>
            <w:r w:rsidRPr="007367F8">
              <w:rPr>
                <w:rFonts w:ascii="Arial" w:eastAsia="Times New Roman" w:hAnsi="Arial"/>
                <w:sz w:val="20"/>
                <w:szCs w:val="20"/>
                <w:rtl/>
              </w:rPr>
              <w:t>אשר זיהה עצמו ע"י ת.ז. מס.:</w:t>
            </w:r>
          </w:p>
        </w:tc>
        <w:tc>
          <w:tcPr>
            <w:tcW w:w="2125" w:type="dxa"/>
            <w:tcBorders>
              <w:bottom w:val="single" w:sz="4" w:space="0" w:color="auto"/>
            </w:tcBorders>
            <w:shd w:val="clear" w:color="auto" w:fill="E6E6E6"/>
          </w:tcPr>
          <w:p w:rsidR="005974FC" w:rsidRPr="007367F8" w:rsidRDefault="005974FC" w:rsidP="00FD2FF5">
            <w:pPr>
              <w:widowControl w:val="0"/>
              <w:adjustRightInd w:val="0"/>
              <w:spacing w:line="240" w:lineRule="auto"/>
              <w:textAlignment w:val="baseline"/>
              <w:rPr>
                <w:rFonts w:ascii="Arial" w:eastAsia="Times New Roman" w:hAnsi="Arial"/>
                <w:sz w:val="20"/>
                <w:szCs w:val="20"/>
                <w:rtl/>
              </w:rPr>
            </w:pPr>
            <w:r w:rsidRPr="007367F8">
              <w:rPr>
                <w:rFonts w:ascii="Arial" w:eastAsia="Times New Roman" w:hAnsi="Arial"/>
                <w:sz w:val="20"/>
                <w:szCs w:val="20"/>
                <w:rtl/>
              </w:rPr>
              <w:t>מר/גב':</w:t>
            </w:r>
          </w:p>
        </w:tc>
        <w:tc>
          <w:tcPr>
            <w:tcW w:w="2017" w:type="dxa"/>
            <w:tcBorders>
              <w:bottom w:val="single" w:sz="4" w:space="0" w:color="auto"/>
            </w:tcBorders>
            <w:shd w:val="clear" w:color="auto" w:fill="E6E6E6"/>
          </w:tcPr>
          <w:p w:rsidR="005974FC" w:rsidRPr="007367F8" w:rsidRDefault="005974FC" w:rsidP="00FD2FF5">
            <w:pPr>
              <w:widowControl w:val="0"/>
              <w:adjustRightInd w:val="0"/>
              <w:spacing w:line="240" w:lineRule="auto"/>
              <w:textAlignment w:val="baseline"/>
              <w:rPr>
                <w:rFonts w:ascii="Arial" w:eastAsia="Times New Roman" w:hAnsi="Arial"/>
                <w:sz w:val="20"/>
                <w:szCs w:val="20"/>
                <w:rtl/>
              </w:rPr>
            </w:pPr>
            <w:r w:rsidRPr="007367F8">
              <w:rPr>
                <w:rFonts w:ascii="Arial" w:eastAsia="Times New Roman" w:hAnsi="Arial"/>
                <w:sz w:val="20"/>
                <w:szCs w:val="20"/>
                <w:rtl/>
              </w:rPr>
              <w:t>אשר זיהה עצמו ע"י ת.ז. מס.:</w:t>
            </w:r>
          </w:p>
        </w:tc>
      </w:tr>
      <w:tr w:rsidR="005974FC" w:rsidRPr="007367F8" w:rsidTr="00FD2FF5">
        <w:trPr>
          <w:jc w:val="center"/>
        </w:trPr>
        <w:tc>
          <w:tcPr>
            <w:tcW w:w="2013" w:type="dxa"/>
            <w:tcBorders>
              <w:bottom w:val="single" w:sz="4" w:space="0" w:color="auto"/>
            </w:tcBorders>
            <w:shd w:val="clear" w:color="auto" w:fill="auto"/>
          </w:tcPr>
          <w:p w:rsidR="005974FC" w:rsidRPr="007367F8" w:rsidRDefault="005974FC" w:rsidP="00FD2FF5">
            <w:pPr>
              <w:widowControl w:val="0"/>
              <w:adjustRightInd w:val="0"/>
              <w:spacing w:line="240" w:lineRule="auto"/>
              <w:textAlignment w:val="baseline"/>
              <w:rPr>
                <w:rFonts w:ascii="Arial" w:eastAsia="Times New Roman" w:hAnsi="Arial"/>
                <w:sz w:val="20"/>
                <w:szCs w:val="20"/>
                <w:rtl/>
              </w:rPr>
            </w:pPr>
          </w:p>
          <w:p w:rsidR="005974FC" w:rsidRPr="007367F8" w:rsidRDefault="005974FC" w:rsidP="00FD2FF5">
            <w:pPr>
              <w:widowControl w:val="0"/>
              <w:adjustRightInd w:val="0"/>
              <w:spacing w:line="240" w:lineRule="auto"/>
              <w:textAlignment w:val="baseline"/>
              <w:rPr>
                <w:rFonts w:ascii="Arial" w:eastAsia="Times New Roman" w:hAnsi="Arial"/>
                <w:sz w:val="20"/>
                <w:szCs w:val="20"/>
                <w:rtl/>
              </w:rPr>
            </w:pPr>
          </w:p>
        </w:tc>
        <w:tc>
          <w:tcPr>
            <w:tcW w:w="2125" w:type="dxa"/>
            <w:tcBorders>
              <w:bottom w:val="single" w:sz="4" w:space="0" w:color="auto"/>
            </w:tcBorders>
            <w:shd w:val="clear" w:color="auto" w:fill="auto"/>
          </w:tcPr>
          <w:p w:rsidR="005974FC" w:rsidRPr="007367F8" w:rsidRDefault="005974FC" w:rsidP="00FD2FF5">
            <w:pPr>
              <w:widowControl w:val="0"/>
              <w:adjustRightInd w:val="0"/>
              <w:spacing w:line="240" w:lineRule="auto"/>
              <w:textAlignment w:val="baseline"/>
              <w:rPr>
                <w:rFonts w:ascii="Arial" w:eastAsia="Times New Roman" w:hAnsi="Arial"/>
                <w:sz w:val="20"/>
                <w:szCs w:val="20"/>
                <w:rtl/>
              </w:rPr>
            </w:pPr>
          </w:p>
        </w:tc>
        <w:tc>
          <w:tcPr>
            <w:tcW w:w="2125" w:type="dxa"/>
            <w:tcBorders>
              <w:bottom w:val="single" w:sz="4" w:space="0" w:color="auto"/>
            </w:tcBorders>
            <w:shd w:val="clear" w:color="auto" w:fill="auto"/>
          </w:tcPr>
          <w:p w:rsidR="005974FC" w:rsidRPr="007367F8" w:rsidRDefault="005974FC" w:rsidP="00FD2FF5">
            <w:pPr>
              <w:widowControl w:val="0"/>
              <w:adjustRightInd w:val="0"/>
              <w:spacing w:line="240" w:lineRule="auto"/>
              <w:textAlignment w:val="baseline"/>
              <w:rPr>
                <w:rFonts w:ascii="Arial" w:eastAsia="Times New Roman" w:hAnsi="Arial"/>
                <w:sz w:val="20"/>
                <w:szCs w:val="20"/>
                <w:rtl/>
              </w:rPr>
            </w:pPr>
          </w:p>
        </w:tc>
        <w:tc>
          <w:tcPr>
            <w:tcW w:w="2017" w:type="dxa"/>
            <w:tcBorders>
              <w:bottom w:val="single" w:sz="4" w:space="0" w:color="auto"/>
            </w:tcBorders>
            <w:shd w:val="clear" w:color="auto" w:fill="auto"/>
          </w:tcPr>
          <w:p w:rsidR="005974FC" w:rsidRPr="007367F8" w:rsidRDefault="005974FC" w:rsidP="00FD2FF5">
            <w:pPr>
              <w:widowControl w:val="0"/>
              <w:adjustRightInd w:val="0"/>
              <w:spacing w:line="240" w:lineRule="auto"/>
              <w:textAlignment w:val="baseline"/>
              <w:rPr>
                <w:rFonts w:ascii="Arial" w:eastAsia="Times New Roman" w:hAnsi="Arial"/>
                <w:sz w:val="20"/>
                <w:szCs w:val="20"/>
                <w:rtl/>
              </w:rPr>
            </w:pPr>
          </w:p>
        </w:tc>
      </w:tr>
      <w:tr w:rsidR="005974FC" w:rsidRPr="007367F8" w:rsidTr="00FD2FF5">
        <w:trPr>
          <w:jc w:val="center"/>
        </w:trPr>
        <w:tc>
          <w:tcPr>
            <w:tcW w:w="8280" w:type="dxa"/>
            <w:gridSpan w:val="4"/>
            <w:tcBorders>
              <w:bottom w:val="single" w:sz="4" w:space="0" w:color="auto"/>
            </w:tcBorders>
            <w:shd w:val="clear" w:color="auto" w:fill="auto"/>
          </w:tcPr>
          <w:p w:rsidR="005974FC" w:rsidRPr="007367F8" w:rsidRDefault="005974FC" w:rsidP="00FD2FF5">
            <w:pPr>
              <w:widowControl w:val="0"/>
              <w:adjustRightInd w:val="0"/>
              <w:spacing w:line="240" w:lineRule="auto"/>
              <w:textAlignment w:val="baseline"/>
              <w:rPr>
                <w:rFonts w:ascii="Arial" w:eastAsia="Times New Roman" w:hAnsi="Arial"/>
                <w:b/>
                <w:bCs/>
                <w:sz w:val="20"/>
                <w:szCs w:val="20"/>
                <w:u w:val="single"/>
                <w:rtl/>
              </w:rPr>
            </w:pPr>
            <w:r w:rsidRPr="007367F8">
              <w:rPr>
                <w:rFonts w:ascii="Arial" w:eastAsia="Times New Roman" w:hAnsi="Arial"/>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7367F8">
              <w:rPr>
                <w:rFonts w:ascii="Arial" w:eastAsia="Times New Roman" w:hAnsi="Arial"/>
                <w:b/>
                <w:bCs/>
                <w:sz w:val="20"/>
                <w:szCs w:val="20"/>
                <w:u w:val="single"/>
                <w:rtl/>
              </w:rPr>
              <w:t>.</w:t>
            </w:r>
          </w:p>
        </w:tc>
      </w:tr>
      <w:tr w:rsidR="005974FC" w:rsidRPr="007367F8" w:rsidTr="00FD2FF5">
        <w:trPr>
          <w:jc w:val="center"/>
        </w:trPr>
        <w:tc>
          <w:tcPr>
            <w:tcW w:w="2013" w:type="dxa"/>
            <w:shd w:val="clear" w:color="auto" w:fill="E6E6E6"/>
          </w:tcPr>
          <w:p w:rsidR="005974FC" w:rsidRPr="007367F8" w:rsidRDefault="005974FC" w:rsidP="00FD2FF5">
            <w:pPr>
              <w:widowControl w:val="0"/>
              <w:adjustRightInd w:val="0"/>
              <w:spacing w:line="240" w:lineRule="auto"/>
              <w:textAlignment w:val="baseline"/>
              <w:rPr>
                <w:rFonts w:ascii="Arial" w:eastAsia="Times New Roman" w:hAnsi="Arial"/>
                <w:sz w:val="20"/>
                <w:szCs w:val="20"/>
                <w:rtl/>
              </w:rPr>
            </w:pPr>
            <w:r w:rsidRPr="007367F8">
              <w:rPr>
                <w:rFonts w:ascii="Arial" w:eastAsia="Times New Roman" w:hAnsi="Arial"/>
                <w:sz w:val="20"/>
                <w:szCs w:val="20"/>
                <w:rtl/>
              </w:rPr>
              <w:t>שם עו"ד</w:t>
            </w:r>
          </w:p>
        </w:tc>
        <w:tc>
          <w:tcPr>
            <w:tcW w:w="2125" w:type="dxa"/>
            <w:shd w:val="clear" w:color="auto" w:fill="E6E6E6"/>
          </w:tcPr>
          <w:p w:rsidR="005974FC" w:rsidRPr="007367F8" w:rsidRDefault="005974FC" w:rsidP="00FD2FF5">
            <w:pPr>
              <w:widowControl w:val="0"/>
              <w:adjustRightInd w:val="0"/>
              <w:spacing w:line="240" w:lineRule="auto"/>
              <w:textAlignment w:val="baseline"/>
              <w:rPr>
                <w:rFonts w:ascii="Arial" w:eastAsia="Times New Roman" w:hAnsi="Arial"/>
                <w:sz w:val="20"/>
                <w:szCs w:val="20"/>
                <w:rtl/>
              </w:rPr>
            </w:pPr>
            <w:r w:rsidRPr="007367F8">
              <w:rPr>
                <w:rFonts w:ascii="Arial" w:eastAsia="Times New Roman" w:hAnsi="Arial"/>
                <w:sz w:val="20"/>
                <w:szCs w:val="20"/>
                <w:rtl/>
              </w:rPr>
              <w:t>מס. רישיון</w:t>
            </w:r>
          </w:p>
        </w:tc>
        <w:tc>
          <w:tcPr>
            <w:tcW w:w="2125" w:type="dxa"/>
            <w:shd w:val="clear" w:color="auto" w:fill="E6E6E6"/>
          </w:tcPr>
          <w:p w:rsidR="005974FC" w:rsidRPr="007367F8" w:rsidRDefault="005974FC" w:rsidP="00FD2FF5">
            <w:pPr>
              <w:widowControl w:val="0"/>
              <w:adjustRightInd w:val="0"/>
              <w:spacing w:line="240" w:lineRule="auto"/>
              <w:textAlignment w:val="baseline"/>
              <w:rPr>
                <w:rFonts w:ascii="Arial" w:eastAsia="Times New Roman" w:hAnsi="Arial"/>
                <w:sz w:val="20"/>
                <w:szCs w:val="20"/>
                <w:rtl/>
              </w:rPr>
            </w:pPr>
            <w:r w:rsidRPr="007367F8">
              <w:rPr>
                <w:rFonts w:ascii="Arial" w:eastAsia="Times New Roman" w:hAnsi="Arial"/>
                <w:sz w:val="20"/>
                <w:szCs w:val="20"/>
                <w:rtl/>
              </w:rPr>
              <w:t>חתימה וחותמת</w:t>
            </w:r>
          </w:p>
        </w:tc>
        <w:tc>
          <w:tcPr>
            <w:tcW w:w="2017" w:type="dxa"/>
            <w:shd w:val="clear" w:color="auto" w:fill="E6E6E6"/>
          </w:tcPr>
          <w:p w:rsidR="005974FC" w:rsidRPr="007367F8" w:rsidRDefault="005974FC" w:rsidP="00FD2FF5">
            <w:pPr>
              <w:widowControl w:val="0"/>
              <w:adjustRightInd w:val="0"/>
              <w:spacing w:line="240" w:lineRule="auto"/>
              <w:textAlignment w:val="baseline"/>
              <w:rPr>
                <w:rFonts w:ascii="Arial" w:eastAsia="Times New Roman" w:hAnsi="Arial"/>
                <w:sz w:val="20"/>
                <w:szCs w:val="20"/>
                <w:rtl/>
              </w:rPr>
            </w:pPr>
            <w:r w:rsidRPr="007367F8">
              <w:rPr>
                <w:rFonts w:ascii="Arial" w:eastAsia="Times New Roman" w:hAnsi="Arial"/>
                <w:sz w:val="20"/>
                <w:szCs w:val="20"/>
                <w:rtl/>
              </w:rPr>
              <w:t>תאריך</w:t>
            </w:r>
          </w:p>
        </w:tc>
      </w:tr>
      <w:tr w:rsidR="005974FC" w:rsidRPr="007367F8" w:rsidTr="00FD2FF5">
        <w:trPr>
          <w:jc w:val="center"/>
        </w:trPr>
        <w:tc>
          <w:tcPr>
            <w:tcW w:w="2013" w:type="dxa"/>
            <w:shd w:val="clear" w:color="auto" w:fill="auto"/>
          </w:tcPr>
          <w:p w:rsidR="005974FC" w:rsidRPr="007367F8" w:rsidRDefault="005974FC" w:rsidP="00FD2FF5">
            <w:pPr>
              <w:widowControl w:val="0"/>
              <w:adjustRightInd w:val="0"/>
              <w:spacing w:line="240" w:lineRule="auto"/>
              <w:textAlignment w:val="baseline"/>
              <w:rPr>
                <w:rFonts w:ascii="Arial" w:eastAsia="Times New Roman" w:hAnsi="Arial"/>
                <w:sz w:val="20"/>
                <w:szCs w:val="20"/>
                <w:rtl/>
              </w:rPr>
            </w:pPr>
          </w:p>
          <w:p w:rsidR="005974FC" w:rsidRPr="007367F8" w:rsidRDefault="005974FC" w:rsidP="00FD2FF5">
            <w:pPr>
              <w:widowControl w:val="0"/>
              <w:adjustRightInd w:val="0"/>
              <w:spacing w:line="240" w:lineRule="auto"/>
              <w:textAlignment w:val="baseline"/>
              <w:rPr>
                <w:rFonts w:ascii="Arial" w:eastAsia="Times New Roman" w:hAnsi="Arial"/>
                <w:sz w:val="20"/>
                <w:szCs w:val="20"/>
                <w:rtl/>
              </w:rPr>
            </w:pPr>
          </w:p>
        </w:tc>
        <w:tc>
          <w:tcPr>
            <w:tcW w:w="2125" w:type="dxa"/>
            <w:shd w:val="clear" w:color="auto" w:fill="auto"/>
          </w:tcPr>
          <w:p w:rsidR="005974FC" w:rsidRPr="007367F8" w:rsidRDefault="005974FC" w:rsidP="00FD2FF5">
            <w:pPr>
              <w:widowControl w:val="0"/>
              <w:adjustRightInd w:val="0"/>
              <w:spacing w:line="240" w:lineRule="auto"/>
              <w:textAlignment w:val="baseline"/>
              <w:rPr>
                <w:rFonts w:ascii="Arial" w:eastAsia="Times New Roman" w:hAnsi="Arial"/>
                <w:sz w:val="20"/>
                <w:szCs w:val="20"/>
                <w:rtl/>
              </w:rPr>
            </w:pPr>
          </w:p>
        </w:tc>
        <w:tc>
          <w:tcPr>
            <w:tcW w:w="2125" w:type="dxa"/>
            <w:shd w:val="clear" w:color="auto" w:fill="auto"/>
          </w:tcPr>
          <w:p w:rsidR="005974FC" w:rsidRPr="007367F8" w:rsidRDefault="005974FC" w:rsidP="00FD2FF5">
            <w:pPr>
              <w:widowControl w:val="0"/>
              <w:adjustRightInd w:val="0"/>
              <w:spacing w:line="240" w:lineRule="auto"/>
              <w:textAlignment w:val="baseline"/>
              <w:rPr>
                <w:rFonts w:ascii="Arial" w:eastAsia="Times New Roman" w:hAnsi="Arial"/>
                <w:sz w:val="20"/>
                <w:szCs w:val="20"/>
                <w:rtl/>
              </w:rPr>
            </w:pPr>
          </w:p>
        </w:tc>
        <w:tc>
          <w:tcPr>
            <w:tcW w:w="2017" w:type="dxa"/>
            <w:shd w:val="clear" w:color="auto" w:fill="auto"/>
          </w:tcPr>
          <w:p w:rsidR="005974FC" w:rsidRPr="007367F8" w:rsidRDefault="005974FC" w:rsidP="00FD2FF5">
            <w:pPr>
              <w:widowControl w:val="0"/>
              <w:adjustRightInd w:val="0"/>
              <w:spacing w:line="240" w:lineRule="auto"/>
              <w:textAlignment w:val="baseline"/>
              <w:rPr>
                <w:rFonts w:ascii="Arial" w:eastAsia="Times New Roman" w:hAnsi="Arial"/>
                <w:sz w:val="20"/>
                <w:szCs w:val="20"/>
                <w:rtl/>
              </w:rPr>
            </w:pPr>
          </w:p>
        </w:tc>
      </w:tr>
    </w:tbl>
    <w:p w:rsidR="005974FC" w:rsidRPr="007367F8" w:rsidRDefault="005974FC" w:rsidP="005974FC">
      <w:pPr>
        <w:widowControl w:val="0"/>
        <w:adjustRightInd w:val="0"/>
        <w:spacing w:before="120"/>
        <w:textAlignment w:val="baseline"/>
        <w:rPr>
          <w:rFonts w:eastAsia="Times New Roman"/>
          <w:b/>
          <w:bCs/>
          <w:sz w:val="32"/>
          <w:szCs w:val="32"/>
          <w:u w:val="single"/>
          <w:rtl/>
          <w:lang w:eastAsia="he-IL"/>
        </w:rPr>
      </w:pPr>
    </w:p>
    <w:p w:rsidR="005974FC" w:rsidRDefault="005974FC" w:rsidP="007B3F52">
      <w:pPr>
        <w:spacing w:line="240" w:lineRule="auto"/>
        <w:rPr>
          <w:rFonts w:eastAsia="Times New Roman"/>
          <w:b/>
          <w:bCs/>
          <w:sz w:val="32"/>
          <w:szCs w:val="32"/>
          <w:u w:val="single"/>
          <w:rtl/>
          <w:lang w:eastAsia="he-IL"/>
        </w:rPr>
      </w:pPr>
    </w:p>
    <w:p w:rsidR="005974FC" w:rsidRDefault="005974FC" w:rsidP="007B3F52">
      <w:pPr>
        <w:spacing w:line="240" w:lineRule="auto"/>
        <w:rPr>
          <w:rFonts w:eastAsia="Times New Roman"/>
          <w:b/>
          <w:bCs/>
          <w:sz w:val="32"/>
          <w:szCs w:val="32"/>
          <w:u w:val="single"/>
          <w:rtl/>
          <w:lang w:eastAsia="he-IL"/>
        </w:rPr>
      </w:pPr>
    </w:p>
    <w:p w:rsidR="005974FC" w:rsidRDefault="005974FC" w:rsidP="007B3F52">
      <w:pPr>
        <w:spacing w:line="240" w:lineRule="auto"/>
        <w:rPr>
          <w:rFonts w:eastAsia="Times New Roman"/>
          <w:b/>
          <w:bCs/>
          <w:sz w:val="32"/>
          <w:szCs w:val="32"/>
          <w:u w:val="single"/>
          <w:rtl/>
          <w:lang w:eastAsia="he-IL"/>
        </w:rPr>
      </w:pPr>
    </w:p>
    <w:p w:rsidR="005974FC" w:rsidRDefault="005974FC" w:rsidP="007B3F52">
      <w:pPr>
        <w:spacing w:line="240" w:lineRule="auto"/>
        <w:rPr>
          <w:rFonts w:eastAsia="Times New Roman"/>
          <w:b/>
          <w:bCs/>
          <w:sz w:val="32"/>
          <w:szCs w:val="32"/>
          <w:u w:val="single"/>
          <w:rtl/>
          <w:lang w:eastAsia="he-IL"/>
        </w:rPr>
      </w:pPr>
    </w:p>
    <w:p w:rsidR="005974FC" w:rsidRDefault="005974FC" w:rsidP="007B3F52">
      <w:pPr>
        <w:spacing w:line="240" w:lineRule="auto"/>
        <w:rPr>
          <w:rFonts w:eastAsia="Times New Roman"/>
          <w:b/>
          <w:bCs/>
          <w:sz w:val="32"/>
          <w:szCs w:val="32"/>
          <w:u w:val="single"/>
          <w:rtl/>
          <w:lang w:eastAsia="he-IL"/>
        </w:rPr>
      </w:pPr>
    </w:p>
    <w:p w:rsidR="002C377E" w:rsidRDefault="003B370D" w:rsidP="004C026A">
      <w:pPr>
        <w:widowControl w:val="0"/>
        <w:adjustRightInd w:val="0"/>
        <w:spacing w:before="40" w:after="40"/>
        <w:ind w:right="284"/>
        <w:textAlignment w:val="baseline"/>
        <w:rPr>
          <w:rFonts w:eastAsia="Times New Roman"/>
          <w:b/>
          <w:bCs/>
          <w:sz w:val="28"/>
          <w:szCs w:val="28"/>
          <w:rtl/>
          <w:lang w:eastAsia="he-IL"/>
        </w:rPr>
      </w:pPr>
      <w:r>
        <w:rPr>
          <w:rFonts w:eastAsia="Times New Roman" w:hint="cs"/>
          <w:b/>
          <w:bCs/>
          <w:sz w:val="32"/>
          <w:szCs w:val="32"/>
          <w:u w:val="single"/>
          <w:rtl/>
          <w:lang w:eastAsia="he-IL"/>
        </w:rPr>
        <w:lastRenderedPageBreak/>
        <w:t>נ</w:t>
      </w:r>
      <w:r w:rsidR="0073143C" w:rsidRPr="007367F8">
        <w:rPr>
          <w:rFonts w:eastAsia="Times New Roman" w:hint="cs"/>
          <w:b/>
          <w:bCs/>
          <w:sz w:val="32"/>
          <w:szCs w:val="32"/>
          <w:u w:val="single"/>
          <w:rtl/>
          <w:lang w:eastAsia="he-IL"/>
        </w:rPr>
        <w:t xml:space="preserve">ספח מס. </w:t>
      </w:r>
      <w:r w:rsidR="004C026A">
        <w:rPr>
          <w:rFonts w:eastAsia="Times New Roman" w:hint="cs"/>
          <w:b/>
          <w:bCs/>
          <w:sz w:val="32"/>
          <w:szCs w:val="32"/>
          <w:u w:val="single"/>
          <w:rtl/>
          <w:lang w:eastAsia="he-IL"/>
        </w:rPr>
        <w:t>10</w:t>
      </w:r>
      <w:r w:rsidR="0073143C" w:rsidRPr="007367F8">
        <w:rPr>
          <w:rFonts w:eastAsia="Times New Roman" w:hint="cs"/>
          <w:b/>
          <w:bCs/>
          <w:sz w:val="32"/>
          <w:szCs w:val="32"/>
          <w:rtl/>
          <w:lang w:eastAsia="he-IL"/>
        </w:rPr>
        <w:t xml:space="preserve">: </w:t>
      </w:r>
    </w:p>
    <w:p w:rsidR="007B3F52" w:rsidRPr="007367F8" w:rsidRDefault="007B3F52" w:rsidP="002C377E">
      <w:pPr>
        <w:widowControl w:val="0"/>
        <w:adjustRightInd w:val="0"/>
        <w:spacing w:before="40" w:after="40"/>
        <w:ind w:right="284"/>
        <w:textAlignment w:val="baseline"/>
        <w:rPr>
          <w:rFonts w:eastAsia="Times New Roman"/>
          <w:b/>
          <w:bCs/>
          <w:sz w:val="28"/>
          <w:szCs w:val="28"/>
          <w:rtl/>
          <w:lang w:eastAsia="he-IL"/>
        </w:rPr>
      </w:pPr>
      <w:r w:rsidRPr="007367F8">
        <w:rPr>
          <w:rFonts w:eastAsia="Times New Roman" w:hint="cs"/>
          <w:b/>
          <w:bCs/>
          <w:sz w:val="28"/>
          <w:szCs w:val="28"/>
          <w:rtl/>
          <w:lang w:eastAsia="he-IL"/>
        </w:rPr>
        <w:t>הצעת המחיר של המציע  (</w:t>
      </w:r>
      <w:r w:rsidRPr="007367F8">
        <w:rPr>
          <w:rFonts w:eastAsia="Times New Roman" w:hint="cs"/>
          <w:b/>
          <w:bCs/>
          <w:sz w:val="28"/>
          <w:szCs w:val="28"/>
          <w:u w:val="single"/>
          <w:rtl/>
          <w:lang w:eastAsia="he-IL"/>
        </w:rPr>
        <w:t>יוגש במעטפה נפרדת</w:t>
      </w:r>
      <w:r w:rsidRPr="007367F8">
        <w:rPr>
          <w:rFonts w:eastAsia="Times New Roman" w:hint="cs"/>
          <w:b/>
          <w:bCs/>
          <w:sz w:val="28"/>
          <w:szCs w:val="28"/>
          <w:rtl/>
          <w:lang w:eastAsia="he-IL"/>
        </w:rPr>
        <w:t>)</w:t>
      </w:r>
    </w:p>
    <w:p w:rsidR="0073143C" w:rsidRPr="007367F8" w:rsidRDefault="0073143C" w:rsidP="007F6A8E">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rtl/>
          <w:lang w:eastAsia="he-IL"/>
        </w:rPr>
      </w:pPr>
    </w:p>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73143C" w:rsidRPr="007367F8" w:rsidTr="0073143C">
        <w:tc>
          <w:tcPr>
            <w:tcW w:w="1078" w:type="dxa"/>
            <w:shd w:val="clear" w:color="auto" w:fill="D9D9D9"/>
          </w:tcPr>
          <w:p w:rsidR="0073143C" w:rsidRPr="007367F8" w:rsidRDefault="0073143C" w:rsidP="0073143C">
            <w:pPr>
              <w:widowControl w:val="0"/>
              <w:adjustRightInd w:val="0"/>
              <w:spacing w:before="40" w:after="40"/>
              <w:ind w:right="284"/>
              <w:textAlignment w:val="baseline"/>
              <w:rPr>
                <w:rFonts w:ascii="Arial" w:eastAsia="Times New Roman" w:hAnsi="Arial"/>
                <w:b/>
                <w:bCs/>
                <w:sz w:val="22"/>
                <w:szCs w:val="22"/>
                <w:rtl/>
              </w:rPr>
            </w:pPr>
            <w:r w:rsidRPr="007367F8">
              <w:rPr>
                <w:rFonts w:ascii="Arial" w:eastAsia="Times New Roman" w:hAnsi="Arial"/>
                <w:b/>
                <w:bCs/>
                <w:sz w:val="22"/>
                <w:szCs w:val="22"/>
                <w:rtl/>
              </w:rPr>
              <w:t>תאריך</w:t>
            </w:r>
          </w:p>
        </w:tc>
        <w:tc>
          <w:tcPr>
            <w:tcW w:w="1423" w:type="dxa"/>
            <w:shd w:val="clear" w:color="auto" w:fill="auto"/>
          </w:tcPr>
          <w:p w:rsidR="0073143C" w:rsidRPr="007367F8" w:rsidRDefault="0073143C" w:rsidP="0073143C">
            <w:pPr>
              <w:widowControl w:val="0"/>
              <w:adjustRightInd w:val="0"/>
              <w:spacing w:before="40" w:after="40"/>
              <w:ind w:right="284"/>
              <w:textAlignment w:val="baseline"/>
              <w:rPr>
                <w:rFonts w:ascii="FrankRuehl" w:eastAsia="Times New Roman" w:hAnsi="FrankRuehl"/>
                <w:sz w:val="22"/>
                <w:szCs w:val="22"/>
                <w:rtl/>
              </w:rPr>
            </w:pPr>
          </w:p>
        </w:tc>
      </w:tr>
    </w:tbl>
    <w:p w:rsidR="004C3A00" w:rsidRPr="007367F8" w:rsidRDefault="004C3A00" w:rsidP="004C3A00">
      <w:pPr>
        <w:widowControl w:val="0"/>
        <w:adjustRightInd w:val="0"/>
        <w:spacing w:line="240" w:lineRule="auto"/>
        <w:ind w:right="284" w:hanging="364"/>
        <w:textAlignment w:val="baseline"/>
        <w:rPr>
          <w:rFonts w:ascii="FrankRuehl" w:eastAsia="Times New Roman" w:hAnsi="FrankRuehl"/>
          <w:b/>
          <w:bCs/>
          <w:rtl/>
        </w:rPr>
      </w:pPr>
    </w:p>
    <w:p w:rsidR="00A0636E" w:rsidRPr="007367F8" w:rsidRDefault="00A0636E" w:rsidP="00A0636E">
      <w:pPr>
        <w:widowControl w:val="0"/>
        <w:adjustRightInd w:val="0"/>
        <w:spacing w:line="240" w:lineRule="auto"/>
        <w:ind w:right="284"/>
        <w:textAlignment w:val="baseline"/>
        <w:rPr>
          <w:rFonts w:ascii="FrankRuehl" w:eastAsia="Times New Roman" w:hAnsi="FrankRuehl"/>
          <w:b/>
          <w:bCs/>
          <w:rtl/>
        </w:rPr>
      </w:pPr>
      <w:r w:rsidRPr="007367F8">
        <w:rPr>
          <w:rFonts w:ascii="FrankRuehl" w:eastAsia="Times New Roman" w:hAnsi="FrankRuehl" w:hint="cs"/>
          <w:b/>
          <w:bCs/>
          <w:rtl/>
        </w:rPr>
        <w:t>לכבוד:</w:t>
      </w:r>
    </w:p>
    <w:p w:rsidR="00A0636E" w:rsidRDefault="00D04281" w:rsidP="00A0636E">
      <w:pPr>
        <w:widowControl w:val="0"/>
        <w:adjustRightInd w:val="0"/>
        <w:spacing w:line="240" w:lineRule="auto"/>
        <w:ind w:right="284"/>
        <w:textAlignment w:val="baseline"/>
        <w:rPr>
          <w:rFonts w:ascii="FrankRuehl" w:eastAsia="Times New Roman" w:hAnsi="FrankRuehl"/>
          <w:b/>
          <w:bCs/>
          <w:rtl/>
        </w:rPr>
      </w:pPr>
      <w:r>
        <w:rPr>
          <w:rFonts w:ascii="FrankRuehl" w:eastAsia="Times New Roman" w:hAnsi="FrankRuehl" w:hint="cs"/>
          <w:b/>
          <w:bCs/>
          <w:rtl/>
        </w:rPr>
        <w:t>משרד הבינוי והשיכון</w:t>
      </w:r>
    </w:p>
    <w:p w:rsidR="00D04281" w:rsidRPr="007367F8" w:rsidRDefault="00D04281" w:rsidP="00A0636E">
      <w:pPr>
        <w:widowControl w:val="0"/>
        <w:adjustRightInd w:val="0"/>
        <w:spacing w:line="240" w:lineRule="auto"/>
        <w:ind w:right="284"/>
        <w:textAlignment w:val="baseline"/>
        <w:rPr>
          <w:rFonts w:ascii="FrankRuehl" w:eastAsia="Times New Roman" w:hAnsi="FrankRuehl"/>
          <w:b/>
          <w:bCs/>
          <w:rtl/>
        </w:rPr>
      </w:pPr>
      <w:r>
        <w:rPr>
          <w:rFonts w:ascii="FrankRuehl" w:eastAsia="Times New Roman" w:hAnsi="FrankRuehl" w:hint="cs"/>
          <w:b/>
          <w:bCs/>
          <w:rtl/>
        </w:rPr>
        <w:t>רחוב קרלמון גאנו 3 ירושלים</w:t>
      </w:r>
    </w:p>
    <w:p w:rsidR="00A0636E" w:rsidRPr="007367F8" w:rsidRDefault="00A0636E" w:rsidP="00A0636E">
      <w:pPr>
        <w:keepLines/>
        <w:spacing w:line="240" w:lineRule="auto"/>
        <w:ind w:left="6"/>
        <w:jc w:val="center"/>
        <w:rPr>
          <w:rFonts w:eastAsia="Times New Roman"/>
          <w:rtl/>
        </w:rPr>
      </w:pPr>
    </w:p>
    <w:p w:rsidR="00A0636E" w:rsidRPr="00815A08" w:rsidRDefault="00A0636E" w:rsidP="00815A08">
      <w:pPr>
        <w:keepLines/>
        <w:spacing w:line="240" w:lineRule="auto"/>
        <w:ind w:left="6"/>
        <w:jc w:val="center"/>
        <w:rPr>
          <w:rFonts w:eastAsia="Times New Roman"/>
          <w:b/>
          <w:bCs/>
          <w:u w:val="single"/>
          <w:rtl/>
        </w:rPr>
      </w:pPr>
      <w:r w:rsidRPr="00815A08">
        <w:rPr>
          <w:rFonts w:eastAsia="Times New Roman"/>
          <w:rtl/>
        </w:rPr>
        <w:t>הנדון:</w:t>
      </w:r>
      <w:r w:rsidRPr="00815A08">
        <w:rPr>
          <w:rFonts w:eastAsia="Times New Roman" w:hint="cs"/>
          <w:rtl/>
        </w:rPr>
        <w:t xml:space="preserve"> </w:t>
      </w:r>
      <w:r w:rsidRPr="00815A08">
        <w:rPr>
          <w:rFonts w:eastAsia="Times New Roman" w:hint="cs"/>
          <w:b/>
          <w:bCs/>
          <w:rtl/>
        </w:rPr>
        <w:t>מכרז</w:t>
      </w:r>
      <w:r w:rsidRPr="00815A08">
        <w:rPr>
          <w:rFonts w:hint="cs"/>
          <w:b/>
          <w:bCs/>
          <w:rtl/>
        </w:rPr>
        <w:t xml:space="preserve"> מס. </w:t>
      </w:r>
      <w:r w:rsidR="006872E1">
        <w:rPr>
          <w:rFonts w:hint="cs"/>
          <w:b/>
          <w:bCs/>
          <w:rtl/>
        </w:rPr>
        <w:t>60/20</w:t>
      </w:r>
      <w:r w:rsidR="000C3DBF" w:rsidRPr="00815A08">
        <w:rPr>
          <w:rFonts w:hint="cs"/>
          <w:b/>
          <w:bCs/>
          <w:rtl/>
        </w:rPr>
        <w:t>18</w:t>
      </w:r>
      <w:r w:rsidRPr="00815A08">
        <w:rPr>
          <w:rFonts w:hint="cs"/>
          <w:b/>
          <w:bCs/>
          <w:rtl/>
        </w:rPr>
        <w:t xml:space="preserve">  </w:t>
      </w:r>
      <w:r w:rsidR="00815A08" w:rsidRPr="00815A08">
        <w:rPr>
          <w:rFonts w:eastAsia="Times New Roman" w:hint="cs"/>
          <w:b/>
          <w:bCs/>
          <w:rtl/>
          <w:lang w:eastAsia="he-IL"/>
        </w:rPr>
        <w:t>למתן שירותי בקרה אודות פעילות חברות מנהלות בדיור הציבורי</w:t>
      </w:r>
    </w:p>
    <w:p w:rsidR="00A0636E" w:rsidRPr="007367F8" w:rsidRDefault="00A0636E" w:rsidP="00A0636E">
      <w:pPr>
        <w:keepLines/>
        <w:spacing w:line="240" w:lineRule="auto"/>
        <w:ind w:left="6"/>
        <w:jc w:val="center"/>
        <w:rPr>
          <w:rFonts w:eastAsia="Times New Roman"/>
          <w:b/>
          <w:bCs/>
          <w:u w:val="single"/>
          <w:rtl/>
        </w:rPr>
      </w:pPr>
      <w:r w:rsidRPr="007367F8">
        <w:rPr>
          <w:rFonts w:eastAsia="Times New Roman" w:hint="cs"/>
          <w:b/>
          <w:bCs/>
          <w:u w:val="single"/>
          <w:rtl/>
        </w:rPr>
        <w:t>(להלן - "המכרז")</w:t>
      </w:r>
    </w:p>
    <w:p w:rsidR="0073143C" w:rsidRPr="007367F8" w:rsidRDefault="0073143C" w:rsidP="0073143C">
      <w:pPr>
        <w:keepLines/>
        <w:spacing w:line="240" w:lineRule="auto"/>
        <w:ind w:left="6"/>
        <w:jc w:val="center"/>
        <w:rPr>
          <w:rFonts w:eastAsia="Times New Roman"/>
          <w:b/>
          <w:bCs/>
          <w:u w:val="single"/>
          <w:rtl/>
        </w:rPr>
      </w:pPr>
    </w:p>
    <w:p w:rsidR="0073143C" w:rsidRPr="007367F8" w:rsidRDefault="0073143C" w:rsidP="002C377E">
      <w:pPr>
        <w:keepLines/>
        <w:ind w:left="-81"/>
        <w:rPr>
          <w:rFonts w:ascii="Arial" w:eastAsia="Times New Roman" w:hAnsi="Arial"/>
          <w:rtl/>
        </w:rPr>
      </w:pPr>
      <w:r w:rsidRPr="007367F8">
        <w:rPr>
          <w:rFonts w:ascii="Arial" w:eastAsia="Times New Roman" w:hAnsi="Arial"/>
          <w:rtl/>
        </w:rPr>
        <w:t>אני/ו הח"מ, מורשה/י החתימה והמוסמך/כים לתת הצהרה בשמה של ______________, המציע במכרז (להלן – "המציע")</w:t>
      </w:r>
      <w:r w:rsidRPr="007367F8">
        <w:rPr>
          <w:rFonts w:ascii="Arial" w:eastAsia="Times New Roman" w:hAnsi="Arial" w:hint="cs"/>
          <w:rtl/>
        </w:rPr>
        <w:t>.</w:t>
      </w:r>
      <w:r w:rsidR="002C377E">
        <w:rPr>
          <w:rFonts w:ascii="Arial" w:eastAsia="Times New Roman" w:hAnsi="Arial" w:hint="cs"/>
          <w:rtl/>
        </w:rPr>
        <w:t xml:space="preserve"> </w:t>
      </w:r>
    </w:p>
    <w:p w:rsidR="00AC3BC9" w:rsidRPr="007367F8" w:rsidRDefault="00AC3BC9" w:rsidP="00163B36">
      <w:pPr>
        <w:pStyle w:val="Normal1"/>
        <w:widowControl/>
        <w:numPr>
          <w:ilvl w:val="0"/>
          <w:numId w:val="63"/>
        </w:numPr>
        <w:adjustRightInd/>
        <w:spacing w:line="360" w:lineRule="auto"/>
        <w:textAlignment w:val="auto"/>
        <w:rPr>
          <w:sz w:val="24"/>
          <w:rtl/>
        </w:rPr>
      </w:pPr>
      <w:r w:rsidRPr="007367F8">
        <w:rPr>
          <w:rFonts w:hint="cs"/>
          <w:sz w:val="24"/>
          <w:rt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rsidR="00AC3BC9" w:rsidRPr="007367F8" w:rsidRDefault="00AC3BC9" w:rsidP="00163B36">
      <w:pPr>
        <w:pStyle w:val="Normal1"/>
        <w:widowControl/>
        <w:numPr>
          <w:ilvl w:val="0"/>
          <w:numId w:val="63"/>
        </w:numPr>
        <w:adjustRightInd/>
        <w:spacing w:line="360" w:lineRule="auto"/>
        <w:textAlignment w:val="auto"/>
        <w:rPr>
          <w:sz w:val="24"/>
          <w:rtl/>
        </w:rPr>
      </w:pPr>
      <w:r w:rsidRPr="007367F8">
        <w:rPr>
          <w:rFonts w:hint="cs"/>
          <w:sz w:val="24"/>
          <w:rtl/>
        </w:rPr>
        <w:t xml:space="preserve">אנו מצהירים בזאת שביכולתנו לתת את השרות במגבלות הזמן שנקבעו במסמכי מכרז זה ובמועדים שייקבעו ע"י </w:t>
      </w:r>
      <w:r w:rsidR="00E84ACD">
        <w:rPr>
          <w:rFonts w:hint="cs"/>
          <w:sz w:val="24"/>
          <w:rtl/>
        </w:rPr>
        <w:t>המשרד</w:t>
      </w:r>
      <w:r w:rsidRPr="007367F8">
        <w:rPr>
          <w:rFonts w:hint="cs"/>
          <w:sz w:val="24"/>
          <w:rtl/>
        </w:rPr>
        <w:t xml:space="preserve"> מעת לעת.</w:t>
      </w:r>
    </w:p>
    <w:p w:rsidR="00AC3BC9" w:rsidRPr="007367F8" w:rsidRDefault="00AC3BC9" w:rsidP="00163B36">
      <w:pPr>
        <w:pStyle w:val="Normal1"/>
        <w:widowControl/>
        <w:numPr>
          <w:ilvl w:val="0"/>
          <w:numId w:val="63"/>
        </w:numPr>
        <w:adjustRightInd/>
        <w:spacing w:line="360" w:lineRule="auto"/>
        <w:textAlignment w:val="auto"/>
        <w:rPr>
          <w:sz w:val="24"/>
          <w:rtl/>
        </w:rPr>
      </w:pPr>
      <w:r w:rsidRPr="007367F8">
        <w:rPr>
          <w:rFonts w:hint="cs"/>
          <w:sz w:val="24"/>
          <w:rtl/>
        </w:rPr>
        <w:t xml:space="preserve">אנו מצהירים בזאת כי הצעתנו זו מוגשת לאחר שבחנו היטב את מסמכי המכרז וקיבלנו מנציגי </w:t>
      </w:r>
      <w:r w:rsidR="00E84ACD">
        <w:rPr>
          <w:rFonts w:hint="cs"/>
          <w:sz w:val="24"/>
          <w:rtl/>
        </w:rPr>
        <w:t>המשרד</w:t>
      </w:r>
      <w:r w:rsidRPr="007367F8">
        <w:rPr>
          <w:rFonts w:hint="cs"/>
          <w:sz w:val="24"/>
          <w:rtl/>
        </w:rPr>
        <w:t xml:space="preserve"> את כל ההסברים וההנחיות הנחוצים לנו בגיבוש הצעתנו והתחייבויותינו; לא </w:t>
      </w:r>
      <w:r w:rsidR="00E84ACD">
        <w:rPr>
          <w:rFonts w:hint="cs"/>
          <w:sz w:val="24"/>
          <w:rtl/>
        </w:rPr>
        <w:t>יהיה</w:t>
      </w:r>
      <w:r w:rsidRPr="007367F8">
        <w:rPr>
          <w:rFonts w:hint="cs"/>
          <w:sz w:val="24"/>
          <w:rtl/>
        </w:rPr>
        <w:t xml:space="preserve"> לנו כל טענה כלפי </w:t>
      </w:r>
      <w:r w:rsidR="00E84ACD">
        <w:rPr>
          <w:rFonts w:hint="cs"/>
          <w:sz w:val="24"/>
          <w:rtl/>
        </w:rPr>
        <w:t>המשרד</w:t>
      </w:r>
      <w:r w:rsidRPr="007367F8">
        <w:rPr>
          <w:rFonts w:hint="cs"/>
          <w:sz w:val="24"/>
          <w:rtl/>
        </w:rPr>
        <w:t xml:space="preserve"> בקשר עם אי גילוי מספיק או גילוי חסר או טעות או פגם בקשר לנתונים או לעובדות הקשורים לביצוע השירותים.</w:t>
      </w:r>
    </w:p>
    <w:p w:rsidR="00742024" w:rsidRDefault="00742024" w:rsidP="003B370D">
      <w:pPr>
        <w:pStyle w:val="Normal2"/>
        <w:widowControl/>
        <w:numPr>
          <w:ilvl w:val="0"/>
          <w:numId w:val="63"/>
        </w:numPr>
        <w:adjustRightInd/>
        <w:spacing w:line="360" w:lineRule="auto"/>
        <w:textAlignment w:val="auto"/>
        <w:rPr>
          <w:b/>
        </w:rPr>
      </w:pPr>
      <w:r w:rsidRPr="002C377E">
        <w:rPr>
          <w:rFonts w:hint="eastAsia"/>
          <w:b/>
          <w:rtl/>
        </w:rPr>
        <w:t>יודגש</w:t>
      </w:r>
      <w:r w:rsidRPr="002C377E">
        <w:rPr>
          <w:b/>
          <w:rtl/>
        </w:rPr>
        <w:t xml:space="preserve"> </w:t>
      </w:r>
      <w:r w:rsidRPr="002C377E">
        <w:rPr>
          <w:rFonts w:hint="eastAsia"/>
          <w:b/>
          <w:rtl/>
        </w:rPr>
        <w:t>כי</w:t>
      </w:r>
      <w:r w:rsidRPr="002C377E">
        <w:rPr>
          <w:rFonts w:hint="cs"/>
          <w:b/>
          <w:rtl/>
        </w:rPr>
        <w:t xml:space="preserve"> </w:t>
      </w:r>
      <w:r w:rsidR="004C3A00" w:rsidRPr="002C377E">
        <w:rPr>
          <w:rFonts w:hint="cs"/>
          <w:b/>
          <w:rtl/>
        </w:rPr>
        <w:t xml:space="preserve">המחיר המוצע על ידנו </w:t>
      </w:r>
      <w:r w:rsidRPr="002C377E">
        <w:rPr>
          <w:bCs/>
          <w:u w:val="single"/>
          <w:rtl/>
        </w:rPr>
        <w:t>כאמו</w:t>
      </w:r>
      <w:r w:rsidRPr="002C377E">
        <w:rPr>
          <w:rFonts w:hint="cs"/>
          <w:bCs/>
          <w:u w:val="single"/>
          <w:rtl/>
        </w:rPr>
        <w:t>ר להלן</w:t>
      </w:r>
      <w:r w:rsidR="00773F6A" w:rsidRPr="002C377E">
        <w:rPr>
          <w:rFonts w:hint="cs"/>
          <w:bCs/>
          <w:u w:val="single"/>
          <w:rtl/>
        </w:rPr>
        <w:t xml:space="preserve"> בסעיף </w:t>
      </w:r>
      <w:r w:rsidR="003B370D">
        <w:rPr>
          <w:rFonts w:hint="cs"/>
          <w:bCs/>
          <w:u w:val="single"/>
          <w:rtl/>
        </w:rPr>
        <w:t>8</w:t>
      </w:r>
      <w:r w:rsidR="00773F6A" w:rsidRPr="002C377E">
        <w:rPr>
          <w:rFonts w:hint="cs"/>
          <w:bCs/>
          <w:u w:val="single"/>
          <w:rtl/>
        </w:rPr>
        <w:t>,</w:t>
      </w:r>
      <w:r w:rsidR="00773F6A" w:rsidRPr="002C377E">
        <w:rPr>
          <w:rFonts w:hint="cs"/>
          <w:b/>
          <w:rtl/>
        </w:rPr>
        <w:t xml:space="preserve"> </w:t>
      </w:r>
      <w:r w:rsidRPr="002C377E">
        <w:rPr>
          <w:rFonts w:hint="eastAsia"/>
          <w:b/>
          <w:rtl/>
        </w:rPr>
        <w:t>כולל</w:t>
      </w:r>
      <w:r w:rsidRPr="002C377E">
        <w:rPr>
          <w:b/>
          <w:rtl/>
        </w:rPr>
        <w:t xml:space="preserve"> </w:t>
      </w:r>
      <w:r w:rsidRPr="002C377E">
        <w:rPr>
          <w:rFonts w:hint="eastAsia"/>
          <w:b/>
          <w:rtl/>
        </w:rPr>
        <w:t>את</w:t>
      </w:r>
      <w:r w:rsidRPr="002C377E">
        <w:rPr>
          <w:b/>
          <w:rtl/>
        </w:rPr>
        <w:t xml:space="preserve"> </w:t>
      </w:r>
      <w:r w:rsidRPr="002C377E">
        <w:rPr>
          <w:rFonts w:hint="eastAsia"/>
          <w:b/>
          <w:rtl/>
        </w:rPr>
        <w:t>כל</w:t>
      </w:r>
      <w:r w:rsidRPr="002C377E">
        <w:rPr>
          <w:b/>
          <w:rtl/>
        </w:rPr>
        <w:t xml:space="preserve"> </w:t>
      </w:r>
      <w:r w:rsidRPr="002C377E">
        <w:rPr>
          <w:rFonts w:hint="eastAsia"/>
          <w:b/>
          <w:rtl/>
        </w:rPr>
        <w:t>המשימות</w:t>
      </w:r>
      <w:r w:rsidRPr="002C377E">
        <w:rPr>
          <w:b/>
          <w:rtl/>
        </w:rPr>
        <w:t xml:space="preserve"> </w:t>
      </w:r>
      <w:r w:rsidRPr="002C377E">
        <w:rPr>
          <w:rFonts w:hint="eastAsia"/>
          <w:b/>
          <w:rtl/>
        </w:rPr>
        <w:t>המוטלות</w:t>
      </w:r>
      <w:r w:rsidRPr="002C377E">
        <w:rPr>
          <w:b/>
          <w:rtl/>
        </w:rPr>
        <w:t xml:space="preserve"> </w:t>
      </w:r>
      <w:r w:rsidRPr="002C377E">
        <w:rPr>
          <w:rFonts w:hint="eastAsia"/>
          <w:b/>
          <w:rtl/>
        </w:rPr>
        <w:t>עלי</w:t>
      </w:r>
      <w:r w:rsidR="004C3A00" w:rsidRPr="002C377E">
        <w:rPr>
          <w:rFonts w:hint="cs"/>
          <w:b/>
          <w:rtl/>
        </w:rPr>
        <w:t>נו</w:t>
      </w:r>
      <w:r w:rsidRPr="002C377E">
        <w:rPr>
          <w:b/>
          <w:rtl/>
        </w:rPr>
        <w:t xml:space="preserve"> </w:t>
      </w:r>
      <w:r w:rsidRPr="002C377E">
        <w:rPr>
          <w:rFonts w:hint="eastAsia"/>
          <w:b/>
          <w:rtl/>
        </w:rPr>
        <w:t>באשר</w:t>
      </w:r>
      <w:r w:rsidRPr="002C377E">
        <w:rPr>
          <w:b/>
          <w:rtl/>
        </w:rPr>
        <w:t xml:space="preserve"> </w:t>
      </w:r>
      <w:r w:rsidRPr="002C377E">
        <w:rPr>
          <w:rFonts w:hint="eastAsia"/>
          <w:b/>
          <w:rtl/>
        </w:rPr>
        <w:t>הן</w:t>
      </w:r>
      <w:r w:rsidRPr="002C377E">
        <w:rPr>
          <w:b/>
          <w:rtl/>
        </w:rPr>
        <w:t xml:space="preserve"> </w:t>
      </w:r>
      <w:r w:rsidRPr="002C377E">
        <w:rPr>
          <w:rFonts w:hint="eastAsia"/>
          <w:b/>
          <w:rtl/>
        </w:rPr>
        <w:t>כפי</w:t>
      </w:r>
      <w:r w:rsidRPr="002C377E">
        <w:rPr>
          <w:b/>
          <w:rtl/>
        </w:rPr>
        <w:t xml:space="preserve"> </w:t>
      </w:r>
      <w:r w:rsidRPr="002C377E">
        <w:rPr>
          <w:rFonts w:hint="eastAsia"/>
          <w:b/>
          <w:rtl/>
        </w:rPr>
        <w:t>המוגדר</w:t>
      </w:r>
      <w:r w:rsidRPr="002C377E">
        <w:rPr>
          <w:b/>
          <w:rtl/>
        </w:rPr>
        <w:t xml:space="preserve"> </w:t>
      </w:r>
      <w:r w:rsidRPr="002C377E">
        <w:rPr>
          <w:rFonts w:hint="eastAsia"/>
          <w:b/>
          <w:rtl/>
        </w:rPr>
        <w:t>ב</w:t>
      </w:r>
      <w:r w:rsidRPr="002C377E">
        <w:rPr>
          <w:rFonts w:hint="cs"/>
          <w:b/>
          <w:rtl/>
        </w:rPr>
        <w:t xml:space="preserve">מכרז </w:t>
      </w:r>
      <w:r w:rsidRPr="002C377E">
        <w:rPr>
          <w:rFonts w:hint="eastAsia"/>
          <w:b/>
          <w:rtl/>
        </w:rPr>
        <w:t>ובהסכם</w:t>
      </w:r>
      <w:r w:rsidRPr="002C377E">
        <w:rPr>
          <w:b/>
          <w:rtl/>
        </w:rPr>
        <w:t xml:space="preserve"> </w:t>
      </w:r>
      <w:r w:rsidRPr="002C377E">
        <w:rPr>
          <w:rFonts w:hint="eastAsia"/>
          <w:b/>
          <w:rtl/>
        </w:rPr>
        <w:t>ההתקשרות</w:t>
      </w:r>
      <w:r w:rsidRPr="002C377E">
        <w:rPr>
          <w:b/>
          <w:rtl/>
        </w:rPr>
        <w:t xml:space="preserve"> </w:t>
      </w:r>
      <w:r w:rsidRPr="002C377E">
        <w:rPr>
          <w:rFonts w:hint="cs"/>
          <w:b/>
          <w:rtl/>
        </w:rPr>
        <w:t xml:space="preserve">שבמכרז זה, ואת </w:t>
      </w:r>
      <w:r w:rsidRPr="002C377E">
        <w:rPr>
          <w:rFonts w:hint="eastAsia"/>
          <w:b/>
          <w:rtl/>
        </w:rPr>
        <w:t>כל</w:t>
      </w:r>
      <w:r w:rsidRPr="002C377E">
        <w:rPr>
          <w:b/>
          <w:rtl/>
        </w:rPr>
        <w:t xml:space="preserve"> </w:t>
      </w:r>
      <w:r w:rsidRPr="002C377E">
        <w:rPr>
          <w:rFonts w:hint="eastAsia"/>
          <w:b/>
          <w:rtl/>
        </w:rPr>
        <w:t>העלויות</w:t>
      </w:r>
      <w:r w:rsidRPr="002C377E">
        <w:rPr>
          <w:b/>
          <w:rtl/>
        </w:rPr>
        <w:t xml:space="preserve"> </w:t>
      </w:r>
      <w:r w:rsidRPr="002C377E">
        <w:rPr>
          <w:rFonts w:hint="eastAsia"/>
          <w:b/>
          <w:rtl/>
        </w:rPr>
        <w:t>הכרוכות</w:t>
      </w:r>
      <w:r w:rsidRPr="002C377E">
        <w:rPr>
          <w:b/>
          <w:rtl/>
        </w:rPr>
        <w:t xml:space="preserve"> </w:t>
      </w:r>
      <w:r w:rsidRPr="002C377E">
        <w:rPr>
          <w:rFonts w:hint="eastAsia"/>
          <w:b/>
          <w:rtl/>
        </w:rPr>
        <w:t>בביצוען</w:t>
      </w:r>
      <w:r w:rsidRPr="002C377E">
        <w:rPr>
          <w:b/>
          <w:rtl/>
        </w:rPr>
        <w:t xml:space="preserve"> - </w:t>
      </w:r>
      <w:r w:rsidRPr="002C377E">
        <w:rPr>
          <w:rFonts w:hint="cs"/>
          <w:b/>
          <w:rtl/>
        </w:rPr>
        <w:t xml:space="preserve">ובכללן: </w:t>
      </w:r>
      <w:r w:rsidRPr="002C377E">
        <w:rPr>
          <w:rFonts w:hint="eastAsia"/>
          <w:b/>
          <w:rtl/>
        </w:rPr>
        <w:t>שכר</w:t>
      </w:r>
      <w:r w:rsidRPr="002C377E">
        <w:rPr>
          <w:b/>
          <w:rtl/>
        </w:rPr>
        <w:t xml:space="preserve"> </w:t>
      </w:r>
      <w:r w:rsidRPr="002C377E">
        <w:rPr>
          <w:rFonts w:hint="eastAsia"/>
          <w:b/>
          <w:rtl/>
        </w:rPr>
        <w:t>עובדים</w:t>
      </w:r>
      <w:r w:rsidRPr="002C377E">
        <w:rPr>
          <w:b/>
          <w:rtl/>
        </w:rPr>
        <w:t xml:space="preserve">, </w:t>
      </w:r>
      <w:r w:rsidR="004C3A00" w:rsidRPr="002C377E">
        <w:rPr>
          <w:rFonts w:hint="cs"/>
          <w:b/>
          <w:rtl/>
        </w:rPr>
        <w:t xml:space="preserve">מנהלים, </w:t>
      </w:r>
      <w:r w:rsidR="00FE4DA8" w:rsidRPr="005C6137">
        <w:rPr>
          <w:rFonts w:hint="cs"/>
          <w:rtl/>
        </w:rPr>
        <w:t>עלויות צוות הזוכה (מנכ"ל הזוכה,</w:t>
      </w:r>
      <w:r w:rsidR="002C377E">
        <w:rPr>
          <w:rFonts w:hint="cs"/>
          <w:rtl/>
        </w:rPr>
        <w:t xml:space="preserve"> מנהל הפרויקט</w:t>
      </w:r>
      <w:r w:rsidR="003B370D">
        <w:rPr>
          <w:rFonts w:hint="cs"/>
          <w:rtl/>
        </w:rPr>
        <w:t xml:space="preserve">, </w:t>
      </w:r>
      <w:r w:rsidR="002C377E">
        <w:rPr>
          <w:rFonts w:hint="cs"/>
          <w:rtl/>
        </w:rPr>
        <w:t xml:space="preserve">קבלני משנה), </w:t>
      </w:r>
      <w:r w:rsidR="00FE4DA8" w:rsidRPr="005C6137">
        <w:rPr>
          <w:rFonts w:hint="cs"/>
          <w:rtl/>
        </w:rPr>
        <w:t xml:space="preserve">שעות נוספות, הדרכות ותדריכים, אנשי מינהלה ומוקד השירות, תקורות, ביטוחים, שירותי משרד, אדמיניסטרציה, אמצעי מחשוב ותקשורת, השתתפות בישיבות, הכנת דוחות, </w:t>
      </w:r>
      <w:r w:rsidR="00FE4DA8">
        <w:rPr>
          <w:rFonts w:hint="cs"/>
          <w:rtl/>
        </w:rPr>
        <w:t xml:space="preserve">נסיעות והסעות, חנייה, </w:t>
      </w:r>
      <w:r w:rsidRPr="002C377E">
        <w:rPr>
          <w:rFonts w:hint="eastAsia"/>
          <w:b/>
          <w:rtl/>
        </w:rPr>
        <w:t>זכויות</w:t>
      </w:r>
      <w:r w:rsidRPr="002C377E">
        <w:rPr>
          <w:b/>
          <w:rtl/>
        </w:rPr>
        <w:t xml:space="preserve"> </w:t>
      </w:r>
      <w:r w:rsidRPr="002C377E">
        <w:rPr>
          <w:rFonts w:hint="eastAsia"/>
          <w:b/>
          <w:rtl/>
        </w:rPr>
        <w:t>סוציאליות</w:t>
      </w:r>
      <w:r w:rsidRPr="002C377E">
        <w:rPr>
          <w:b/>
          <w:rtl/>
        </w:rPr>
        <w:t xml:space="preserve">, </w:t>
      </w:r>
      <w:r w:rsidRPr="002C377E">
        <w:rPr>
          <w:rFonts w:hint="eastAsia"/>
          <w:b/>
          <w:rtl/>
        </w:rPr>
        <w:t>ציוד</w:t>
      </w:r>
      <w:r w:rsidRPr="002C377E">
        <w:rPr>
          <w:rFonts w:hint="cs"/>
          <w:b/>
          <w:rtl/>
        </w:rPr>
        <w:t xml:space="preserve"> כללי</w:t>
      </w:r>
      <w:r w:rsidRPr="002C377E">
        <w:rPr>
          <w:b/>
          <w:rtl/>
        </w:rPr>
        <w:t xml:space="preserve">, </w:t>
      </w:r>
      <w:r w:rsidRPr="002C377E">
        <w:rPr>
          <w:rFonts w:hint="cs"/>
          <w:b/>
          <w:rtl/>
        </w:rPr>
        <w:t xml:space="preserve">ביגוד, רווחה וטיפול בפרט, כלי רכב,  החזר הוצאות, אמצעי ותשתיות מיחשוב, חומרה, תוכנה, תשתיות וציוד תקשורת, רווח קבלני </w:t>
      </w:r>
      <w:r w:rsidRPr="002C377E">
        <w:rPr>
          <w:rFonts w:hint="eastAsia"/>
          <w:b/>
          <w:rtl/>
        </w:rPr>
        <w:t>וכיו</w:t>
      </w:r>
      <w:r w:rsidRPr="002C377E">
        <w:rPr>
          <w:b/>
          <w:rtl/>
        </w:rPr>
        <w:t xml:space="preserve">"ב </w:t>
      </w:r>
      <w:r w:rsidR="003B370D">
        <w:rPr>
          <w:rFonts w:hint="cs"/>
          <w:b/>
          <w:rtl/>
        </w:rPr>
        <w:t xml:space="preserve">- </w:t>
      </w:r>
      <w:r w:rsidRPr="002C377E">
        <w:rPr>
          <w:rFonts w:hint="eastAsia"/>
          <w:b/>
          <w:rtl/>
        </w:rPr>
        <w:t>ולא</w:t>
      </w:r>
      <w:r w:rsidRPr="002C377E">
        <w:rPr>
          <w:b/>
          <w:rtl/>
        </w:rPr>
        <w:t xml:space="preserve"> </w:t>
      </w:r>
      <w:r w:rsidRPr="002C377E">
        <w:rPr>
          <w:rFonts w:hint="eastAsia"/>
          <w:b/>
          <w:rtl/>
        </w:rPr>
        <w:t>תהיה</w:t>
      </w:r>
      <w:r w:rsidRPr="002C377E">
        <w:rPr>
          <w:b/>
          <w:rtl/>
        </w:rPr>
        <w:t xml:space="preserve"> </w:t>
      </w:r>
      <w:r w:rsidRPr="002C377E">
        <w:rPr>
          <w:rFonts w:hint="eastAsia"/>
          <w:b/>
          <w:rtl/>
        </w:rPr>
        <w:t>לי</w:t>
      </w:r>
      <w:r w:rsidRPr="002C377E">
        <w:rPr>
          <w:b/>
          <w:rtl/>
        </w:rPr>
        <w:t xml:space="preserve"> </w:t>
      </w:r>
      <w:r w:rsidRPr="002C377E">
        <w:rPr>
          <w:rFonts w:hint="eastAsia"/>
          <w:b/>
          <w:rtl/>
        </w:rPr>
        <w:t>כל</w:t>
      </w:r>
      <w:r w:rsidRPr="002C377E">
        <w:rPr>
          <w:b/>
          <w:rtl/>
        </w:rPr>
        <w:t xml:space="preserve"> </w:t>
      </w:r>
      <w:r w:rsidRPr="002C377E">
        <w:rPr>
          <w:rFonts w:hint="eastAsia"/>
          <w:b/>
          <w:rtl/>
        </w:rPr>
        <w:t>תביעה</w:t>
      </w:r>
      <w:r w:rsidRPr="002C377E">
        <w:rPr>
          <w:b/>
          <w:rtl/>
        </w:rPr>
        <w:t xml:space="preserve"> </w:t>
      </w:r>
      <w:r w:rsidRPr="002C377E">
        <w:rPr>
          <w:rFonts w:hint="eastAsia"/>
          <w:b/>
          <w:rtl/>
        </w:rPr>
        <w:t>כספית</w:t>
      </w:r>
      <w:r w:rsidRPr="002C377E">
        <w:rPr>
          <w:b/>
          <w:rtl/>
        </w:rPr>
        <w:t xml:space="preserve"> </w:t>
      </w:r>
      <w:r w:rsidR="004C3A00" w:rsidRPr="002C377E">
        <w:rPr>
          <w:rFonts w:hint="cs"/>
          <w:b/>
          <w:rtl/>
        </w:rPr>
        <w:t>מ</w:t>
      </w:r>
      <w:r w:rsidR="00E84ACD" w:rsidRPr="002C377E">
        <w:rPr>
          <w:rFonts w:hint="cs"/>
          <w:b/>
          <w:rtl/>
        </w:rPr>
        <w:t>המשרד</w:t>
      </w:r>
      <w:r w:rsidRPr="002C377E">
        <w:rPr>
          <w:b/>
          <w:rtl/>
        </w:rPr>
        <w:t xml:space="preserve"> </w:t>
      </w:r>
      <w:r w:rsidRPr="002C377E">
        <w:rPr>
          <w:rFonts w:hint="eastAsia"/>
          <w:b/>
          <w:rtl/>
        </w:rPr>
        <w:t>מעבר</w:t>
      </w:r>
      <w:r w:rsidRPr="002C377E">
        <w:rPr>
          <w:b/>
          <w:rtl/>
        </w:rPr>
        <w:t xml:space="preserve"> </w:t>
      </w:r>
      <w:r w:rsidR="004C3A00" w:rsidRPr="002C377E">
        <w:rPr>
          <w:rFonts w:hint="cs"/>
          <w:b/>
          <w:rtl/>
        </w:rPr>
        <w:t>למחיר המבוקש</w:t>
      </w:r>
      <w:r w:rsidRPr="002C377E">
        <w:rPr>
          <w:b/>
          <w:rtl/>
        </w:rPr>
        <w:t xml:space="preserve"> </w:t>
      </w:r>
      <w:r w:rsidRPr="002C377E">
        <w:rPr>
          <w:rFonts w:hint="eastAsia"/>
          <w:b/>
          <w:rtl/>
        </w:rPr>
        <w:t>שנדרש</w:t>
      </w:r>
      <w:r w:rsidRPr="002C377E">
        <w:rPr>
          <w:b/>
          <w:rtl/>
        </w:rPr>
        <w:t xml:space="preserve"> </w:t>
      </w:r>
      <w:r w:rsidRPr="002C377E">
        <w:rPr>
          <w:rFonts w:hint="eastAsia"/>
          <w:b/>
          <w:rtl/>
        </w:rPr>
        <w:t>על</w:t>
      </w:r>
      <w:r w:rsidRPr="002C377E">
        <w:rPr>
          <w:b/>
          <w:rtl/>
        </w:rPr>
        <w:t xml:space="preserve"> </w:t>
      </w:r>
      <w:r w:rsidRPr="002C377E">
        <w:rPr>
          <w:rFonts w:hint="eastAsia"/>
          <w:b/>
          <w:rtl/>
        </w:rPr>
        <w:t>ידי</w:t>
      </w:r>
      <w:r w:rsidRPr="002C377E">
        <w:rPr>
          <w:b/>
          <w:rtl/>
        </w:rPr>
        <w:t xml:space="preserve"> </w:t>
      </w:r>
      <w:r w:rsidRPr="002C377E">
        <w:rPr>
          <w:rFonts w:hint="eastAsia"/>
          <w:b/>
          <w:rtl/>
        </w:rPr>
        <w:t>בהצעת</w:t>
      </w:r>
      <w:r w:rsidRPr="002C377E">
        <w:rPr>
          <w:b/>
          <w:rtl/>
        </w:rPr>
        <w:t xml:space="preserve"> </w:t>
      </w:r>
      <w:r w:rsidRPr="002C377E">
        <w:rPr>
          <w:rFonts w:hint="eastAsia"/>
          <w:b/>
          <w:rtl/>
        </w:rPr>
        <w:t>המחיר</w:t>
      </w:r>
      <w:r w:rsidRPr="002C377E">
        <w:rPr>
          <w:b/>
          <w:rtl/>
        </w:rPr>
        <w:t xml:space="preserve"> </w:t>
      </w:r>
      <w:r w:rsidRPr="002C377E">
        <w:rPr>
          <w:rFonts w:hint="cs"/>
          <w:b/>
          <w:rtl/>
        </w:rPr>
        <w:t>להלן</w:t>
      </w:r>
      <w:r w:rsidRPr="002C377E">
        <w:rPr>
          <w:b/>
          <w:rtl/>
        </w:rPr>
        <w:t>.</w:t>
      </w:r>
    </w:p>
    <w:p w:rsidR="00AC3BC9" w:rsidRDefault="00DA0DE6" w:rsidP="00163B36">
      <w:pPr>
        <w:pStyle w:val="Normal2"/>
        <w:widowControl/>
        <w:numPr>
          <w:ilvl w:val="0"/>
          <w:numId w:val="63"/>
        </w:numPr>
        <w:adjustRightInd/>
        <w:spacing w:line="360" w:lineRule="auto"/>
        <w:textAlignment w:val="auto"/>
        <w:rPr>
          <w:sz w:val="24"/>
        </w:rPr>
      </w:pPr>
      <w:r>
        <w:rPr>
          <w:rFonts w:hint="cs"/>
          <w:rtl/>
        </w:rPr>
        <w:t>י</w:t>
      </w:r>
      <w:r w:rsidR="00AC3BC9" w:rsidRPr="007367F8">
        <w:rPr>
          <w:rFonts w:hint="cs"/>
          <w:rtl/>
        </w:rPr>
        <w:t xml:space="preserve">דוע לנו, כי בגין אי ביצוע השירותים כנדרש, ומבלי לגרוע מכל דין או זכות, רשאי </w:t>
      </w:r>
      <w:r w:rsidR="00E84ACD">
        <w:rPr>
          <w:rFonts w:hint="cs"/>
          <w:rtl/>
        </w:rPr>
        <w:t>המשרד</w:t>
      </w:r>
      <w:r w:rsidR="00AC3BC9" w:rsidRPr="007367F8">
        <w:rPr>
          <w:rFonts w:hint="cs"/>
          <w:rtl/>
        </w:rPr>
        <w:t xml:space="preserve"> לקנוס אותנו ולקזז מן התמורה כמוגדר </w:t>
      </w:r>
      <w:r w:rsidR="002B0875" w:rsidRPr="007367F8">
        <w:rPr>
          <w:rFonts w:hint="cs"/>
          <w:rtl/>
        </w:rPr>
        <w:t>במכרז ובהסכם ההתקשרות</w:t>
      </w:r>
      <w:r w:rsidR="00AC3BC9" w:rsidRPr="007367F8">
        <w:rPr>
          <w:rFonts w:hint="cs"/>
          <w:rtl/>
        </w:rPr>
        <w:t>.</w:t>
      </w:r>
    </w:p>
    <w:p w:rsidR="003B370D" w:rsidRPr="003B370D" w:rsidRDefault="003B370D" w:rsidP="003B370D">
      <w:pPr>
        <w:pStyle w:val="Normal2"/>
        <w:widowControl/>
        <w:numPr>
          <w:ilvl w:val="0"/>
          <w:numId w:val="63"/>
        </w:numPr>
        <w:adjustRightInd/>
        <w:spacing w:line="360" w:lineRule="auto"/>
        <w:textAlignment w:val="auto"/>
        <w:rPr>
          <w:sz w:val="24"/>
        </w:rPr>
      </w:pPr>
      <w:r>
        <w:rPr>
          <w:rFonts w:hint="cs"/>
          <w:rtl/>
        </w:rPr>
        <w:t>י</w:t>
      </w:r>
      <w:r w:rsidRPr="007367F8">
        <w:rPr>
          <w:rFonts w:hint="cs"/>
          <w:rtl/>
        </w:rPr>
        <w:t xml:space="preserve">דוע לנו, כי </w:t>
      </w:r>
      <w:r>
        <w:rPr>
          <w:rFonts w:hint="cs"/>
          <w:rtl/>
        </w:rPr>
        <w:t>כל כמות המופיעה בנספח הצעת המחיר נועדה לצורך חישוב וניקוד ההצעה בלבד, ואין בה כדי לחייב את המשרד בכל התחייבות מכל סוג שהוא. למציע או לזוכה לא תהא כל טענה מכל סוג שהוא לעניין זה.</w:t>
      </w:r>
    </w:p>
    <w:p w:rsidR="00FE4DA8" w:rsidRDefault="003B370D" w:rsidP="003B370D">
      <w:pPr>
        <w:pStyle w:val="Normal2"/>
        <w:widowControl/>
        <w:numPr>
          <w:ilvl w:val="0"/>
          <w:numId w:val="63"/>
        </w:numPr>
        <w:adjustRightInd/>
        <w:spacing w:line="360" w:lineRule="auto"/>
        <w:textAlignment w:val="auto"/>
        <w:rPr>
          <w:b/>
          <w:bCs/>
          <w:sz w:val="24"/>
          <w:u w:val="single"/>
        </w:rPr>
      </w:pPr>
      <w:r>
        <w:rPr>
          <w:rFonts w:hint="cs"/>
          <w:b/>
          <w:bCs/>
          <w:sz w:val="24"/>
          <w:u w:val="single"/>
          <w:rtl/>
        </w:rPr>
        <w:t>ל</w:t>
      </w:r>
      <w:r w:rsidR="00FE4DA8" w:rsidRPr="00DA0DE6">
        <w:rPr>
          <w:rFonts w:hint="cs"/>
          <w:b/>
          <w:bCs/>
          <w:sz w:val="24"/>
          <w:u w:val="single"/>
          <w:rtl/>
        </w:rPr>
        <w:t>הלן הצעתנו:</w:t>
      </w:r>
    </w:p>
    <w:p w:rsidR="00DB6FB1" w:rsidRDefault="00DB6FB1" w:rsidP="00DB6FB1">
      <w:pPr>
        <w:pStyle w:val="Normal2"/>
        <w:widowControl/>
        <w:numPr>
          <w:ilvl w:val="1"/>
          <w:numId w:val="63"/>
        </w:numPr>
        <w:adjustRightInd/>
        <w:spacing w:line="360" w:lineRule="auto"/>
        <w:textAlignment w:val="auto"/>
        <w:rPr>
          <w:b/>
          <w:bCs/>
          <w:sz w:val="24"/>
          <w:u w:val="single"/>
        </w:rPr>
      </w:pPr>
      <w:r>
        <w:rPr>
          <w:rFonts w:hint="cs"/>
          <w:b/>
          <w:bCs/>
          <w:sz w:val="24"/>
          <w:u w:val="single"/>
          <w:rtl/>
        </w:rPr>
        <w:t>הצעת מחיר לשירותים המופיעים במכרז זה</w:t>
      </w:r>
    </w:p>
    <w:tbl>
      <w:tblPr>
        <w:tblStyle w:val="affff8"/>
        <w:bidiVisual/>
        <w:tblW w:w="9577" w:type="dxa"/>
        <w:tblInd w:w="-557" w:type="dxa"/>
        <w:tblLook w:val="04A0" w:firstRow="1" w:lastRow="0" w:firstColumn="1" w:lastColumn="0" w:noHBand="0" w:noVBand="1"/>
      </w:tblPr>
      <w:tblGrid>
        <w:gridCol w:w="875"/>
        <w:gridCol w:w="3211"/>
        <w:gridCol w:w="851"/>
        <w:gridCol w:w="1559"/>
        <w:gridCol w:w="1134"/>
        <w:gridCol w:w="992"/>
        <w:gridCol w:w="955"/>
      </w:tblGrid>
      <w:tr w:rsidR="00787100" w:rsidRPr="00A944B0" w:rsidTr="00787100">
        <w:trPr>
          <w:trHeight w:val="615"/>
        </w:trPr>
        <w:tc>
          <w:tcPr>
            <w:tcW w:w="875" w:type="dxa"/>
            <w:vAlign w:val="center"/>
            <w:hideMark/>
          </w:tcPr>
          <w:p w:rsidR="00787100" w:rsidRPr="00A944B0" w:rsidRDefault="00787100" w:rsidP="001F1BDB">
            <w:pPr>
              <w:pStyle w:val="Normal2"/>
              <w:spacing w:line="276" w:lineRule="auto"/>
              <w:ind w:left="0"/>
              <w:jc w:val="center"/>
              <w:rPr>
                <w:szCs w:val="22"/>
              </w:rPr>
            </w:pPr>
            <w:r w:rsidRPr="00A944B0">
              <w:rPr>
                <w:rFonts w:hint="cs"/>
                <w:szCs w:val="22"/>
                <w:rtl/>
              </w:rPr>
              <w:lastRenderedPageBreak/>
              <w:t>תחום פעילות</w:t>
            </w:r>
          </w:p>
        </w:tc>
        <w:tc>
          <w:tcPr>
            <w:tcW w:w="3211" w:type="dxa"/>
            <w:vAlign w:val="center"/>
            <w:hideMark/>
          </w:tcPr>
          <w:p w:rsidR="00787100" w:rsidRPr="00A944B0" w:rsidRDefault="00787100" w:rsidP="001F1BDB">
            <w:pPr>
              <w:pStyle w:val="Normal2"/>
              <w:spacing w:line="276" w:lineRule="auto"/>
              <w:ind w:left="0"/>
              <w:jc w:val="center"/>
              <w:rPr>
                <w:szCs w:val="22"/>
                <w:rtl/>
              </w:rPr>
            </w:pPr>
            <w:r w:rsidRPr="00A944B0">
              <w:rPr>
                <w:rFonts w:hint="cs"/>
                <w:szCs w:val="22"/>
                <w:rtl/>
              </w:rPr>
              <w:t>נושא</w:t>
            </w:r>
          </w:p>
        </w:tc>
        <w:tc>
          <w:tcPr>
            <w:tcW w:w="851" w:type="dxa"/>
            <w:noWrap/>
            <w:vAlign w:val="center"/>
            <w:hideMark/>
          </w:tcPr>
          <w:p w:rsidR="00787100" w:rsidRPr="00A944B0" w:rsidRDefault="00787100" w:rsidP="001F1BDB">
            <w:pPr>
              <w:pStyle w:val="Normal2"/>
              <w:spacing w:line="276" w:lineRule="auto"/>
              <w:ind w:left="0"/>
              <w:jc w:val="center"/>
              <w:rPr>
                <w:szCs w:val="22"/>
                <w:rtl/>
              </w:rPr>
            </w:pPr>
            <w:r w:rsidRPr="00A944B0">
              <w:rPr>
                <w:rFonts w:hint="cs"/>
                <w:szCs w:val="22"/>
                <w:rtl/>
              </w:rPr>
              <w:t>רכיב לתמחור</w:t>
            </w:r>
          </w:p>
        </w:tc>
        <w:tc>
          <w:tcPr>
            <w:tcW w:w="1559" w:type="dxa"/>
            <w:noWrap/>
            <w:vAlign w:val="center"/>
            <w:hideMark/>
          </w:tcPr>
          <w:p w:rsidR="00787100" w:rsidRPr="00A944B0" w:rsidRDefault="00787100" w:rsidP="00E9705B">
            <w:pPr>
              <w:pStyle w:val="Normal2"/>
              <w:spacing w:line="276" w:lineRule="auto"/>
              <w:ind w:left="0"/>
              <w:jc w:val="center"/>
              <w:rPr>
                <w:szCs w:val="22"/>
                <w:rtl/>
              </w:rPr>
            </w:pPr>
            <w:r>
              <w:rPr>
                <w:rFonts w:hint="cs"/>
                <w:szCs w:val="22"/>
                <w:rtl/>
              </w:rPr>
              <w:t>יחידת מידה</w:t>
            </w:r>
          </w:p>
        </w:tc>
        <w:tc>
          <w:tcPr>
            <w:tcW w:w="1134" w:type="dxa"/>
          </w:tcPr>
          <w:p w:rsidR="00787100" w:rsidRPr="00A944B0" w:rsidRDefault="00787100" w:rsidP="00787100">
            <w:pPr>
              <w:pStyle w:val="Normal2"/>
              <w:spacing w:line="276" w:lineRule="auto"/>
              <w:ind w:left="0"/>
              <w:jc w:val="center"/>
              <w:rPr>
                <w:szCs w:val="22"/>
                <w:rtl/>
              </w:rPr>
            </w:pPr>
            <w:r>
              <w:rPr>
                <w:rFonts w:hint="cs"/>
                <w:szCs w:val="22"/>
                <w:rtl/>
              </w:rPr>
              <w:t>מס' יחידות בשנה</w:t>
            </w:r>
          </w:p>
        </w:tc>
        <w:tc>
          <w:tcPr>
            <w:tcW w:w="992" w:type="dxa"/>
          </w:tcPr>
          <w:p w:rsidR="00787100" w:rsidRPr="00A944B0" w:rsidRDefault="00787100" w:rsidP="00E9705B">
            <w:pPr>
              <w:pStyle w:val="Normal2"/>
              <w:spacing w:line="276" w:lineRule="auto"/>
              <w:ind w:left="0"/>
              <w:jc w:val="center"/>
              <w:rPr>
                <w:szCs w:val="22"/>
                <w:rtl/>
              </w:rPr>
            </w:pPr>
            <w:r>
              <w:rPr>
                <w:rFonts w:hint="cs"/>
                <w:szCs w:val="22"/>
                <w:rtl/>
              </w:rPr>
              <w:t>עלות ליחידה</w:t>
            </w:r>
          </w:p>
        </w:tc>
        <w:tc>
          <w:tcPr>
            <w:tcW w:w="955" w:type="dxa"/>
          </w:tcPr>
          <w:p w:rsidR="00787100" w:rsidRPr="00A944B0" w:rsidRDefault="00787100" w:rsidP="00E9705B">
            <w:pPr>
              <w:pStyle w:val="Normal2"/>
              <w:spacing w:line="276" w:lineRule="auto"/>
              <w:ind w:left="0"/>
              <w:jc w:val="center"/>
              <w:rPr>
                <w:szCs w:val="22"/>
                <w:rtl/>
              </w:rPr>
            </w:pPr>
            <w:r>
              <w:rPr>
                <w:rFonts w:hint="cs"/>
                <w:szCs w:val="22"/>
                <w:rtl/>
              </w:rPr>
              <w:t>עלות לשנה</w:t>
            </w:r>
          </w:p>
        </w:tc>
      </w:tr>
      <w:tr w:rsidR="00787100" w:rsidRPr="00A944B0" w:rsidTr="00787100">
        <w:trPr>
          <w:trHeight w:val="70"/>
        </w:trPr>
        <w:tc>
          <w:tcPr>
            <w:tcW w:w="875" w:type="dxa"/>
            <w:vMerge w:val="restart"/>
            <w:tcBorders>
              <w:bottom w:val="single" w:sz="4" w:space="0" w:color="auto"/>
            </w:tcBorders>
            <w:vAlign w:val="center"/>
          </w:tcPr>
          <w:p w:rsidR="00787100" w:rsidRDefault="00787100" w:rsidP="001F1BDB">
            <w:pPr>
              <w:pStyle w:val="Normal2"/>
              <w:spacing w:line="276" w:lineRule="auto"/>
              <w:ind w:left="0"/>
              <w:jc w:val="center"/>
              <w:rPr>
                <w:szCs w:val="22"/>
                <w:rtl/>
              </w:rPr>
            </w:pPr>
            <w:r>
              <w:rPr>
                <w:rFonts w:hint="cs"/>
                <w:szCs w:val="22"/>
                <w:rtl/>
              </w:rPr>
              <w:t xml:space="preserve">אכלוס וניהול דיור </w:t>
            </w:r>
            <w:r>
              <w:rPr>
                <w:szCs w:val="22"/>
                <w:rtl/>
              </w:rPr>
              <w:t>–</w:t>
            </w:r>
            <w:r w:rsidRPr="00A944B0">
              <w:rPr>
                <w:rFonts w:hint="cs"/>
                <w:szCs w:val="22"/>
                <w:rtl/>
              </w:rPr>
              <w:t xml:space="preserve"> </w:t>
            </w:r>
          </w:p>
          <w:p w:rsidR="00787100" w:rsidRPr="00A944B0" w:rsidRDefault="00787100" w:rsidP="001F1BDB">
            <w:pPr>
              <w:pStyle w:val="Normal2"/>
              <w:spacing w:line="276" w:lineRule="auto"/>
              <w:ind w:left="0"/>
              <w:jc w:val="center"/>
              <w:rPr>
                <w:szCs w:val="22"/>
                <w:rtl/>
              </w:rPr>
            </w:pPr>
            <w:r w:rsidRPr="00A944B0">
              <w:rPr>
                <w:rFonts w:hint="cs"/>
                <w:szCs w:val="22"/>
                <w:rtl/>
              </w:rPr>
              <w:t xml:space="preserve">תחום </w:t>
            </w:r>
            <w:r w:rsidRPr="00A944B0">
              <w:rPr>
                <w:rFonts w:hint="cs"/>
                <w:szCs w:val="22"/>
              </w:rPr>
              <w:t>A</w:t>
            </w:r>
          </w:p>
          <w:p w:rsidR="00787100" w:rsidRPr="00A944B0" w:rsidRDefault="00787100" w:rsidP="001F1BDB">
            <w:pPr>
              <w:pStyle w:val="Normal2"/>
              <w:spacing w:line="276" w:lineRule="auto"/>
              <w:ind w:left="0"/>
              <w:jc w:val="center"/>
              <w:rPr>
                <w:szCs w:val="22"/>
                <w:rtl/>
              </w:rPr>
            </w:pPr>
          </w:p>
        </w:tc>
        <w:tc>
          <w:tcPr>
            <w:tcW w:w="3211" w:type="dxa"/>
            <w:tcBorders>
              <w:bottom w:val="single" w:sz="4" w:space="0" w:color="auto"/>
            </w:tcBorders>
            <w:vAlign w:val="center"/>
            <w:hideMark/>
          </w:tcPr>
          <w:p w:rsidR="00787100" w:rsidRPr="00A944B0" w:rsidRDefault="00787100" w:rsidP="001F1BDB">
            <w:pPr>
              <w:pStyle w:val="Normal2"/>
              <w:spacing w:line="276" w:lineRule="auto"/>
              <w:ind w:left="0"/>
              <w:jc w:val="left"/>
              <w:rPr>
                <w:szCs w:val="22"/>
                <w:rtl/>
              </w:rPr>
            </w:pPr>
            <w:r w:rsidRPr="00A944B0">
              <w:rPr>
                <w:rFonts w:hint="cs"/>
                <w:szCs w:val="22"/>
                <w:rtl/>
              </w:rPr>
              <w:t>קבלת קהל בסניפים</w:t>
            </w:r>
          </w:p>
        </w:tc>
        <w:tc>
          <w:tcPr>
            <w:tcW w:w="851" w:type="dxa"/>
            <w:tcBorders>
              <w:bottom w:val="single" w:sz="4" w:space="0" w:color="auto"/>
            </w:tcBorders>
            <w:vAlign w:val="center"/>
            <w:hideMark/>
          </w:tcPr>
          <w:p w:rsidR="00787100" w:rsidRPr="00A944B0" w:rsidRDefault="00787100" w:rsidP="001F1BDB">
            <w:pPr>
              <w:pStyle w:val="Normal2"/>
              <w:spacing w:line="276" w:lineRule="auto"/>
              <w:ind w:left="0"/>
              <w:jc w:val="center"/>
              <w:rPr>
                <w:szCs w:val="22"/>
                <w:rtl/>
              </w:rPr>
            </w:pPr>
            <w:r w:rsidRPr="00A944B0">
              <w:rPr>
                <w:rFonts w:hint="cs"/>
                <w:szCs w:val="22"/>
              </w:rPr>
              <w:t>A1</w:t>
            </w:r>
          </w:p>
        </w:tc>
        <w:tc>
          <w:tcPr>
            <w:tcW w:w="1559" w:type="dxa"/>
            <w:tcBorders>
              <w:bottom w:val="single" w:sz="4" w:space="0" w:color="auto"/>
            </w:tcBorders>
            <w:vAlign w:val="center"/>
            <w:hideMark/>
          </w:tcPr>
          <w:p w:rsidR="00787100" w:rsidRPr="00A944B0" w:rsidRDefault="00787100" w:rsidP="001F1BDB">
            <w:pPr>
              <w:pStyle w:val="Normal2"/>
              <w:spacing w:line="276" w:lineRule="auto"/>
              <w:ind w:left="0"/>
              <w:jc w:val="left"/>
              <w:rPr>
                <w:szCs w:val="22"/>
                <w:rtl/>
              </w:rPr>
            </w:pPr>
            <w:r>
              <w:rPr>
                <w:rFonts w:hint="cs"/>
                <w:szCs w:val="22"/>
                <w:rtl/>
              </w:rPr>
              <w:t>דו"ח שנתי</w:t>
            </w:r>
          </w:p>
        </w:tc>
        <w:tc>
          <w:tcPr>
            <w:tcW w:w="1134" w:type="dxa"/>
            <w:tcBorders>
              <w:bottom w:val="single" w:sz="4" w:space="0" w:color="auto"/>
            </w:tcBorders>
          </w:tcPr>
          <w:p w:rsidR="00787100" w:rsidRPr="00A944B0" w:rsidRDefault="00787100" w:rsidP="00787100">
            <w:pPr>
              <w:pStyle w:val="Normal2"/>
              <w:spacing w:line="276" w:lineRule="auto"/>
              <w:ind w:left="0"/>
              <w:jc w:val="center"/>
              <w:rPr>
                <w:szCs w:val="22"/>
                <w:rtl/>
              </w:rPr>
            </w:pPr>
            <w:r>
              <w:rPr>
                <w:rFonts w:hint="cs"/>
                <w:szCs w:val="22"/>
                <w:rtl/>
              </w:rPr>
              <w:t>1</w:t>
            </w:r>
          </w:p>
        </w:tc>
        <w:tc>
          <w:tcPr>
            <w:tcW w:w="992" w:type="dxa"/>
            <w:tcBorders>
              <w:bottom w:val="single" w:sz="4" w:space="0" w:color="auto"/>
            </w:tcBorders>
          </w:tcPr>
          <w:p w:rsidR="00787100" w:rsidRPr="00A944B0" w:rsidRDefault="00787100" w:rsidP="001F1BDB">
            <w:pPr>
              <w:pStyle w:val="Normal2"/>
              <w:spacing w:line="276" w:lineRule="auto"/>
              <w:ind w:left="0"/>
              <w:jc w:val="left"/>
              <w:rPr>
                <w:szCs w:val="22"/>
                <w:rtl/>
              </w:rPr>
            </w:pPr>
          </w:p>
        </w:tc>
        <w:tc>
          <w:tcPr>
            <w:tcW w:w="955" w:type="dxa"/>
            <w:tcBorders>
              <w:bottom w:val="single" w:sz="4" w:space="0" w:color="auto"/>
            </w:tcBorders>
          </w:tcPr>
          <w:p w:rsidR="00787100" w:rsidRPr="00A944B0" w:rsidRDefault="00787100" w:rsidP="001F1BDB">
            <w:pPr>
              <w:pStyle w:val="Normal2"/>
              <w:spacing w:line="276" w:lineRule="auto"/>
              <w:ind w:left="0"/>
              <w:jc w:val="left"/>
              <w:rPr>
                <w:szCs w:val="22"/>
                <w:rtl/>
              </w:rPr>
            </w:pPr>
          </w:p>
        </w:tc>
      </w:tr>
      <w:tr w:rsidR="00787100" w:rsidRPr="00A944B0" w:rsidTr="00787100">
        <w:trPr>
          <w:trHeight w:val="70"/>
        </w:trPr>
        <w:tc>
          <w:tcPr>
            <w:tcW w:w="875" w:type="dxa"/>
            <w:vMerge/>
            <w:tcBorders>
              <w:bottom w:val="single" w:sz="4" w:space="0" w:color="auto"/>
            </w:tcBorders>
            <w:vAlign w:val="center"/>
            <w:hideMark/>
          </w:tcPr>
          <w:p w:rsidR="00787100" w:rsidRPr="00A944B0" w:rsidRDefault="00787100" w:rsidP="001F1BDB">
            <w:pPr>
              <w:pStyle w:val="Normal2"/>
              <w:spacing w:line="276" w:lineRule="auto"/>
              <w:ind w:left="0"/>
              <w:jc w:val="center"/>
              <w:rPr>
                <w:szCs w:val="22"/>
                <w:rtl/>
              </w:rPr>
            </w:pPr>
          </w:p>
        </w:tc>
        <w:tc>
          <w:tcPr>
            <w:tcW w:w="3211" w:type="dxa"/>
            <w:tcBorders>
              <w:bottom w:val="single" w:sz="4" w:space="0" w:color="auto"/>
            </w:tcBorders>
            <w:vAlign w:val="center"/>
            <w:hideMark/>
          </w:tcPr>
          <w:p w:rsidR="00787100" w:rsidRPr="00A944B0" w:rsidRDefault="00787100" w:rsidP="001F1BDB">
            <w:pPr>
              <w:pStyle w:val="Normal2"/>
              <w:spacing w:line="276" w:lineRule="auto"/>
              <w:ind w:left="0"/>
              <w:jc w:val="left"/>
              <w:rPr>
                <w:szCs w:val="22"/>
                <w:rtl/>
              </w:rPr>
            </w:pPr>
            <w:r w:rsidRPr="00A944B0">
              <w:rPr>
                <w:rFonts w:hint="cs"/>
                <w:szCs w:val="22"/>
                <w:rtl/>
              </w:rPr>
              <w:t>מוקד טלפוני ארצי</w:t>
            </w:r>
          </w:p>
        </w:tc>
        <w:tc>
          <w:tcPr>
            <w:tcW w:w="851" w:type="dxa"/>
            <w:tcBorders>
              <w:bottom w:val="single" w:sz="4" w:space="0" w:color="auto"/>
            </w:tcBorders>
            <w:vAlign w:val="center"/>
            <w:hideMark/>
          </w:tcPr>
          <w:p w:rsidR="00787100" w:rsidRPr="00A944B0" w:rsidRDefault="00787100" w:rsidP="001F1BDB">
            <w:pPr>
              <w:pStyle w:val="Normal2"/>
              <w:spacing w:line="276" w:lineRule="auto"/>
              <w:ind w:left="0"/>
              <w:jc w:val="center"/>
              <w:rPr>
                <w:szCs w:val="22"/>
                <w:rtl/>
              </w:rPr>
            </w:pPr>
            <w:r w:rsidRPr="00A944B0">
              <w:rPr>
                <w:rFonts w:hint="cs"/>
                <w:szCs w:val="22"/>
              </w:rPr>
              <w:t>A2</w:t>
            </w:r>
          </w:p>
        </w:tc>
        <w:tc>
          <w:tcPr>
            <w:tcW w:w="1559" w:type="dxa"/>
            <w:tcBorders>
              <w:bottom w:val="single" w:sz="4" w:space="0" w:color="auto"/>
            </w:tcBorders>
            <w:vAlign w:val="center"/>
            <w:hideMark/>
          </w:tcPr>
          <w:p w:rsidR="00787100" w:rsidRPr="00A944B0" w:rsidRDefault="00787100" w:rsidP="001F1BDB">
            <w:pPr>
              <w:pStyle w:val="Normal2"/>
              <w:spacing w:line="276" w:lineRule="auto"/>
              <w:ind w:left="0"/>
              <w:jc w:val="left"/>
              <w:rPr>
                <w:szCs w:val="22"/>
                <w:rtl/>
              </w:rPr>
            </w:pPr>
            <w:r>
              <w:rPr>
                <w:rFonts w:hint="cs"/>
                <w:szCs w:val="22"/>
                <w:rtl/>
              </w:rPr>
              <w:t>דו"ח חודשי</w:t>
            </w:r>
          </w:p>
        </w:tc>
        <w:tc>
          <w:tcPr>
            <w:tcW w:w="1134" w:type="dxa"/>
            <w:tcBorders>
              <w:bottom w:val="single" w:sz="4" w:space="0" w:color="auto"/>
            </w:tcBorders>
          </w:tcPr>
          <w:p w:rsidR="00787100" w:rsidRPr="00A944B0" w:rsidRDefault="00787100" w:rsidP="00787100">
            <w:pPr>
              <w:pStyle w:val="Normal2"/>
              <w:spacing w:line="276" w:lineRule="auto"/>
              <w:ind w:left="0"/>
              <w:jc w:val="center"/>
              <w:rPr>
                <w:szCs w:val="22"/>
                <w:rtl/>
              </w:rPr>
            </w:pPr>
            <w:r>
              <w:rPr>
                <w:rFonts w:hint="cs"/>
                <w:szCs w:val="22"/>
                <w:rtl/>
              </w:rPr>
              <w:t>12</w:t>
            </w:r>
          </w:p>
        </w:tc>
        <w:tc>
          <w:tcPr>
            <w:tcW w:w="992" w:type="dxa"/>
            <w:tcBorders>
              <w:bottom w:val="single" w:sz="4" w:space="0" w:color="auto"/>
            </w:tcBorders>
          </w:tcPr>
          <w:p w:rsidR="00787100" w:rsidRPr="00A944B0" w:rsidRDefault="00787100" w:rsidP="001F1BDB">
            <w:pPr>
              <w:pStyle w:val="Normal2"/>
              <w:spacing w:line="276" w:lineRule="auto"/>
              <w:ind w:left="0"/>
              <w:jc w:val="left"/>
              <w:rPr>
                <w:szCs w:val="22"/>
                <w:rtl/>
              </w:rPr>
            </w:pPr>
          </w:p>
        </w:tc>
        <w:tc>
          <w:tcPr>
            <w:tcW w:w="955" w:type="dxa"/>
            <w:tcBorders>
              <w:bottom w:val="single" w:sz="4" w:space="0" w:color="auto"/>
            </w:tcBorders>
          </w:tcPr>
          <w:p w:rsidR="00787100" w:rsidRPr="00A944B0" w:rsidRDefault="00787100" w:rsidP="001F1BDB">
            <w:pPr>
              <w:pStyle w:val="Normal2"/>
              <w:spacing w:line="276" w:lineRule="auto"/>
              <w:ind w:left="0"/>
              <w:jc w:val="left"/>
              <w:rPr>
                <w:szCs w:val="22"/>
                <w:rtl/>
              </w:rPr>
            </w:pPr>
          </w:p>
        </w:tc>
      </w:tr>
      <w:tr w:rsidR="00787100" w:rsidRPr="00A944B0" w:rsidTr="00787100">
        <w:trPr>
          <w:trHeight w:val="70"/>
        </w:trPr>
        <w:tc>
          <w:tcPr>
            <w:tcW w:w="875" w:type="dxa"/>
            <w:vMerge/>
            <w:tcBorders>
              <w:bottom w:val="single" w:sz="4" w:space="0" w:color="auto"/>
            </w:tcBorders>
            <w:vAlign w:val="center"/>
            <w:hideMark/>
          </w:tcPr>
          <w:p w:rsidR="00787100" w:rsidRPr="00A944B0" w:rsidRDefault="00787100" w:rsidP="001F1BDB">
            <w:pPr>
              <w:pStyle w:val="Normal2"/>
              <w:spacing w:line="276" w:lineRule="auto"/>
              <w:ind w:left="0"/>
              <w:jc w:val="center"/>
              <w:rPr>
                <w:szCs w:val="22"/>
                <w:rtl/>
              </w:rPr>
            </w:pPr>
          </w:p>
        </w:tc>
        <w:tc>
          <w:tcPr>
            <w:tcW w:w="3211" w:type="dxa"/>
            <w:tcBorders>
              <w:bottom w:val="single" w:sz="4" w:space="0" w:color="auto"/>
            </w:tcBorders>
            <w:vAlign w:val="center"/>
            <w:hideMark/>
          </w:tcPr>
          <w:p w:rsidR="00787100" w:rsidRPr="00A944B0" w:rsidRDefault="00787100" w:rsidP="001F1BDB">
            <w:pPr>
              <w:pStyle w:val="Normal2"/>
              <w:spacing w:line="276" w:lineRule="auto"/>
              <w:ind w:left="0"/>
              <w:jc w:val="left"/>
              <w:rPr>
                <w:szCs w:val="22"/>
                <w:rtl/>
              </w:rPr>
            </w:pPr>
            <w:r w:rsidRPr="00A944B0">
              <w:rPr>
                <w:rFonts w:hint="cs"/>
                <w:szCs w:val="22"/>
                <w:rtl/>
              </w:rPr>
              <w:t>מענה לפניות הציבור</w:t>
            </w:r>
          </w:p>
        </w:tc>
        <w:tc>
          <w:tcPr>
            <w:tcW w:w="851" w:type="dxa"/>
            <w:tcBorders>
              <w:bottom w:val="single" w:sz="4" w:space="0" w:color="auto"/>
            </w:tcBorders>
            <w:vAlign w:val="center"/>
            <w:hideMark/>
          </w:tcPr>
          <w:p w:rsidR="00787100" w:rsidRPr="00A944B0" w:rsidRDefault="00787100" w:rsidP="001F1BDB">
            <w:pPr>
              <w:pStyle w:val="Normal2"/>
              <w:spacing w:line="276" w:lineRule="auto"/>
              <w:ind w:left="0"/>
              <w:jc w:val="center"/>
              <w:rPr>
                <w:szCs w:val="22"/>
                <w:rtl/>
              </w:rPr>
            </w:pPr>
            <w:r w:rsidRPr="00A944B0">
              <w:rPr>
                <w:rFonts w:hint="cs"/>
                <w:szCs w:val="22"/>
              </w:rPr>
              <w:t>A3</w:t>
            </w:r>
          </w:p>
        </w:tc>
        <w:tc>
          <w:tcPr>
            <w:tcW w:w="1559" w:type="dxa"/>
            <w:tcBorders>
              <w:bottom w:val="single" w:sz="4" w:space="0" w:color="auto"/>
            </w:tcBorders>
            <w:vAlign w:val="center"/>
            <w:hideMark/>
          </w:tcPr>
          <w:p w:rsidR="00787100" w:rsidRPr="00A944B0" w:rsidRDefault="00787100" w:rsidP="001F1BDB">
            <w:pPr>
              <w:pStyle w:val="Normal2"/>
              <w:spacing w:line="276" w:lineRule="auto"/>
              <w:ind w:left="0"/>
              <w:jc w:val="left"/>
              <w:rPr>
                <w:szCs w:val="22"/>
                <w:rtl/>
              </w:rPr>
            </w:pPr>
            <w:r>
              <w:rPr>
                <w:rFonts w:hint="cs"/>
                <w:szCs w:val="22"/>
                <w:rtl/>
              </w:rPr>
              <w:t>דו"ח רבעוני</w:t>
            </w:r>
          </w:p>
        </w:tc>
        <w:tc>
          <w:tcPr>
            <w:tcW w:w="1134" w:type="dxa"/>
            <w:tcBorders>
              <w:bottom w:val="single" w:sz="4" w:space="0" w:color="auto"/>
            </w:tcBorders>
          </w:tcPr>
          <w:p w:rsidR="00787100" w:rsidRPr="00A944B0" w:rsidRDefault="00787100" w:rsidP="00787100">
            <w:pPr>
              <w:pStyle w:val="Normal2"/>
              <w:spacing w:line="276" w:lineRule="auto"/>
              <w:ind w:left="0"/>
              <w:jc w:val="center"/>
              <w:rPr>
                <w:szCs w:val="22"/>
                <w:rtl/>
              </w:rPr>
            </w:pPr>
            <w:r>
              <w:rPr>
                <w:rFonts w:hint="cs"/>
                <w:szCs w:val="22"/>
                <w:rtl/>
              </w:rPr>
              <w:t>4</w:t>
            </w:r>
          </w:p>
        </w:tc>
        <w:tc>
          <w:tcPr>
            <w:tcW w:w="992" w:type="dxa"/>
            <w:tcBorders>
              <w:bottom w:val="single" w:sz="4" w:space="0" w:color="auto"/>
            </w:tcBorders>
          </w:tcPr>
          <w:p w:rsidR="00787100" w:rsidRPr="00A944B0" w:rsidRDefault="00787100" w:rsidP="001F1BDB">
            <w:pPr>
              <w:pStyle w:val="Normal2"/>
              <w:spacing w:line="276" w:lineRule="auto"/>
              <w:ind w:left="0"/>
              <w:jc w:val="left"/>
              <w:rPr>
                <w:szCs w:val="22"/>
                <w:rtl/>
              </w:rPr>
            </w:pPr>
          </w:p>
        </w:tc>
        <w:tc>
          <w:tcPr>
            <w:tcW w:w="955" w:type="dxa"/>
            <w:tcBorders>
              <w:bottom w:val="single" w:sz="4" w:space="0" w:color="auto"/>
            </w:tcBorders>
          </w:tcPr>
          <w:p w:rsidR="00787100" w:rsidRPr="00A944B0" w:rsidRDefault="00787100" w:rsidP="001F1BDB">
            <w:pPr>
              <w:pStyle w:val="Normal2"/>
              <w:spacing w:line="276" w:lineRule="auto"/>
              <w:ind w:left="0"/>
              <w:jc w:val="left"/>
              <w:rPr>
                <w:szCs w:val="22"/>
                <w:rtl/>
              </w:rPr>
            </w:pPr>
          </w:p>
        </w:tc>
      </w:tr>
      <w:tr w:rsidR="00787100" w:rsidRPr="00A944B0" w:rsidTr="00787100">
        <w:trPr>
          <w:trHeight w:val="70"/>
        </w:trPr>
        <w:tc>
          <w:tcPr>
            <w:tcW w:w="875" w:type="dxa"/>
            <w:vMerge/>
            <w:tcBorders>
              <w:bottom w:val="single" w:sz="4" w:space="0" w:color="auto"/>
            </w:tcBorders>
            <w:vAlign w:val="center"/>
            <w:hideMark/>
          </w:tcPr>
          <w:p w:rsidR="00787100" w:rsidRPr="00A944B0" w:rsidRDefault="00787100" w:rsidP="00787100">
            <w:pPr>
              <w:pStyle w:val="Normal2"/>
              <w:spacing w:line="276" w:lineRule="auto"/>
              <w:ind w:left="0"/>
              <w:jc w:val="center"/>
              <w:rPr>
                <w:szCs w:val="22"/>
                <w:rtl/>
              </w:rPr>
            </w:pPr>
          </w:p>
        </w:tc>
        <w:tc>
          <w:tcPr>
            <w:tcW w:w="3211" w:type="dxa"/>
            <w:tcBorders>
              <w:bottom w:val="single" w:sz="4" w:space="0" w:color="auto"/>
            </w:tcBorders>
            <w:vAlign w:val="center"/>
            <w:hideMark/>
          </w:tcPr>
          <w:p w:rsidR="00787100" w:rsidRPr="00A944B0" w:rsidRDefault="00787100" w:rsidP="00787100">
            <w:pPr>
              <w:pStyle w:val="Normal2"/>
              <w:spacing w:line="276" w:lineRule="auto"/>
              <w:ind w:left="0"/>
              <w:jc w:val="left"/>
              <w:rPr>
                <w:szCs w:val="22"/>
                <w:rtl/>
              </w:rPr>
            </w:pPr>
            <w:r w:rsidRPr="00A944B0">
              <w:rPr>
                <w:rFonts w:hint="cs"/>
                <w:szCs w:val="22"/>
                <w:rtl/>
              </w:rPr>
              <w:t>משובים וסקרים</w:t>
            </w:r>
          </w:p>
        </w:tc>
        <w:tc>
          <w:tcPr>
            <w:tcW w:w="851" w:type="dxa"/>
            <w:tcBorders>
              <w:bottom w:val="single" w:sz="4" w:space="0" w:color="auto"/>
            </w:tcBorders>
            <w:vAlign w:val="center"/>
            <w:hideMark/>
          </w:tcPr>
          <w:p w:rsidR="00787100" w:rsidRPr="00A944B0" w:rsidRDefault="00787100" w:rsidP="00787100">
            <w:pPr>
              <w:pStyle w:val="Normal2"/>
              <w:spacing w:line="276" w:lineRule="auto"/>
              <w:ind w:left="0"/>
              <w:jc w:val="center"/>
              <w:rPr>
                <w:szCs w:val="22"/>
                <w:rtl/>
              </w:rPr>
            </w:pPr>
            <w:r w:rsidRPr="00A944B0">
              <w:rPr>
                <w:rFonts w:hint="cs"/>
                <w:szCs w:val="22"/>
              </w:rPr>
              <w:t>A4</w:t>
            </w:r>
          </w:p>
        </w:tc>
        <w:tc>
          <w:tcPr>
            <w:tcW w:w="1559" w:type="dxa"/>
            <w:tcBorders>
              <w:bottom w:val="single" w:sz="4" w:space="0" w:color="auto"/>
            </w:tcBorders>
            <w:noWrap/>
            <w:vAlign w:val="center"/>
            <w:hideMark/>
          </w:tcPr>
          <w:p w:rsidR="00787100" w:rsidRPr="00A944B0" w:rsidRDefault="00787100" w:rsidP="00787100">
            <w:pPr>
              <w:pStyle w:val="Normal2"/>
              <w:spacing w:line="276" w:lineRule="auto"/>
              <w:ind w:left="0"/>
              <w:jc w:val="left"/>
              <w:rPr>
                <w:szCs w:val="22"/>
                <w:rtl/>
              </w:rPr>
            </w:pPr>
            <w:r>
              <w:rPr>
                <w:rFonts w:hint="cs"/>
                <w:szCs w:val="22"/>
                <w:rtl/>
              </w:rPr>
              <w:t>דו"ח שנתי</w:t>
            </w:r>
          </w:p>
        </w:tc>
        <w:tc>
          <w:tcPr>
            <w:tcW w:w="1134" w:type="dxa"/>
            <w:tcBorders>
              <w:bottom w:val="single" w:sz="4" w:space="0" w:color="auto"/>
            </w:tcBorders>
          </w:tcPr>
          <w:p w:rsidR="00787100" w:rsidRPr="00A944B0" w:rsidRDefault="00787100" w:rsidP="00787100">
            <w:pPr>
              <w:pStyle w:val="Normal2"/>
              <w:spacing w:line="276" w:lineRule="auto"/>
              <w:ind w:left="0"/>
              <w:jc w:val="center"/>
              <w:rPr>
                <w:szCs w:val="22"/>
                <w:rtl/>
              </w:rPr>
            </w:pPr>
            <w:r>
              <w:rPr>
                <w:rFonts w:hint="cs"/>
                <w:szCs w:val="22"/>
                <w:rtl/>
              </w:rPr>
              <w:t>1</w:t>
            </w:r>
          </w:p>
        </w:tc>
        <w:tc>
          <w:tcPr>
            <w:tcW w:w="992" w:type="dxa"/>
            <w:tcBorders>
              <w:bottom w:val="single" w:sz="4" w:space="0" w:color="auto"/>
            </w:tcBorders>
          </w:tcPr>
          <w:p w:rsidR="00787100" w:rsidRPr="00A944B0" w:rsidRDefault="00787100" w:rsidP="00787100">
            <w:pPr>
              <w:pStyle w:val="Normal2"/>
              <w:spacing w:line="276" w:lineRule="auto"/>
              <w:ind w:left="0"/>
              <w:jc w:val="left"/>
              <w:rPr>
                <w:szCs w:val="22"/>
                <w:rtl/>
              </w:rPr>
            </w:pPr>
          </w:p>
        </w:tc>
        <w:tc>
          <w:tcPr>
            <w:tcW w:w="955" w:type="dxa"/>
            <w:tcBorders>
              <w:bottom w:val="single" w:sz="4" w:space="0" w:color="auto"/>
            </w:tcBorders>
          </w:tcPr>
          <w:p w:rsidR="00787100" w:rsidRPr="00A944B0" w:rsidRDefault="00787100" w:rsidP="00787100">
            <w:pPr>
              <w:pStyle w:val="Normal2"/>
              <w:spacing w:line="276" w:lineRule="auto"/>
              <w:ind w:left="0"/>
              <w:jc w:val="left"/>
              <w:rPr>
                <w:szCs w:val="22"/>
                <w:rtl/>
              </w:rPr>
            </w:pPr>
          </w:p>
        </w:tc>
      </w:tr>
      <w:tr w:rsidR="00787100" w:rsidRPr="00A944B0" w:rsidTr="00787100">
        <w:trPr>
          <w:trHeight w:val="70"/>
        </w:trPr>
        <w:tc>
          <w:tcPr>
            <w:tcW w:w="875" w:type="dxa"/>
            <w:vMerge/>
            <w:tcBorders>
              <w:bottom w:val="single" w:sz="4" w:space="0" w:color="auto"/>
            </w:tcBorders>
            <w:vAlign w:val="center"/>
            <w:hideMark/>
          </w:tcPr>
          <w:p w:rsidR="00787100" w:rsidRPr="00A944B0" w:rsidRDefault="00787100" w:rsidP="00787100">
            <w:pPr>
              <w:pStyle w:val="Normal2"/>
              <w:spacing w:line="276" w:lineRule="auto"/>
              <w:ind w:left="0"/>
              <w:jc w:val="center"/>
              <w:rPr>
                <w:szCs w:val="22"/>
                <w:rtl/>
              </w:rPr>
            </w:pPr>
          </w:p>
        </w:tc>
        <w:tc>
          <w:tcPr>
            <w:tcW w:w="3211" w:type="dxa"/>
            <w:tcBorders>
              <w:bottom w:val="single" w:sz="4" w:space="0" w:color="auto"/>
            </w:tcBorders>
            <w:vAlign w:val="center"/>
            <w:hideMark/>
          </w:tcPr>
          <w:p w:rsidR="00787100" w:rsidRPr="00A944B0" w:rsidRDefault="00787100" w:rsidP="00787100">
            <w:pPr>
              <w:pStyle w:val="Normal2"/>
              <w:spacing w:line="276" w:lineRule="auto"/>
              <w:ind w:left="0"/>
              <w:jc w:val="left"/>
              <w:rPr>
                <w:szCs w:val="22"/>
                <w:rtl/>
              </w:rPr>
            </w:pPr>
            <w:r w:rsidRPr="00A944B0">
              <w:rPr>
                <w:rFonts w:hint="cs"/>
                <w:szCs w:val="22"/>
                <w:rtl/>
              </w:rPr>
              <w:t>ביקורי מעגל</w:t>
            </w:r>
          </w:p>
        </w:tc>
        <w:tc>
          <w:tcPr>
            <w:tcW w:w="851" w:type="dxa"/>
            <w:tcBorders>
              <w:bottom w:val="single" w:sz="4" w:space="0" w:color="auto"/>
            </w:tcBorders>
            <w:vAlign w:val="center"/>
            <w:hideMark/>
          </w:tcPr>
          <w:p w:rsidR="00787100" w:rsidRPr="00A944B0" w:rsidRDefault="00787100" w:rsidP="00787100">
            <w:pPr>
              <w:pStyle w:val="Normal2"/>
              <w:spacing w:line="276" w:lineRule="auto"/>
              <w:ind w:left="0"/>
              <w:jc w:val="center"/>
              <w:rPr>
                <w:szCs w:val="22"/>
                <w:rtl/>
              </w:rPr>
            </w:pPr>
            <w:r w:rsidRPr="00A944B0">
              <w:rPr>
                <w:rFonts w:hint="cs"/>
                <w:szCs w:val="22"/>
              </w:rPr>
              <w:t>A5</w:t>
            </w:r>
          </w:p>
        </w:tc>
        <w:tc>
          <w:tcPr>
            <w:tcW w:w="1559" w:type="dxa"/>
            <w:tcBorders>
              <w:bottom w:val="single" w:sz="4" w:space="0" w:color="auto"/>
            </w:tcBorders>
            <w:vAlign w:val="center"/>
            <w:hideMark/>
          </w:tcPr>
          <w:p w:rsidR="00787100" w:rsidRPr="00A944B0" w:rsidRDefault="00787100" w:rsidP="00787100">
            <w:pPr>
              <w:pStyle w:val="Normal2"/>
              <w:spacing w:line="276" w:lineRule="auto"/>
              <w:ind w:left="0"/>
              <w:jc w:val="left"/>
              <w:rPr>
                <w:szCs w:val="22"/>
                <w:rtl/>
              </w:rPr>
            </w:pPr>
            <w:r>
              <w:rPr>
                <w:rFonts w:hint="cs"/>
                <w:szCs w:val="22"/>
                <w:rtl/>
              </w:rPr>
              <w:t>דו"ח שנתי</w:t>
            </w:r>
          </w:p>
        </w:tc>
        <w:tc>
          <w:tcPr>
            <w:tcW w:w="1134" w:type="dxa"/>
            <w:tcBorders>
              <w:bottom w:val="single" w:sz="4" w:space="0" w:color="auto"/>
            </w:tcBorders>
          </w:tcPr>
          <w:p w:rsidR="00787100" w:rsidRPr="00A944B0" w:rsidRDefault="00787100" w:rsidP="00787100">
            <w:pPr>
              <w:pStyle w:val="Normal2"/>
              <w:spacing w:line="276" w:lineRule="auto"/>
              <w:ind w:left="0"/>
              <w:jc w:val="center"/>
              <w:rPr>
                <w:szCs w:val="22"/>
                <w:rtl/>
              </w:rPr>
            </w:pPr>
            <w:r>
              <w:rPr>
                <w:rFonts w:hint="cs"/>
                <w:szCs w:val="22"/>
                <w:rtl/>
              </w:rPr>
              <w:t>1</w:t>
            </w:r>
          </w:p>
        </w:tc>
        <w:tc>
          <w:tcPr>
            <w:tcW w:w="992" w:type="dxa"/>
            <w:tcBorders>
              <w:bottom w:val="single" w:sz="4" w:space="0" w:color="auto"/>
            </w:tcBorders>
          </w:tcPr>
          <w:p w:rsidR="00787100" w:rsidRPr="00A944B0" w:rsidRDefault="00787100" w:rsidP="00787100">
            <w:pPr>
              <w:pStyle w:val="Normal2"/>
              <w:spacing w:line="276" w:lineRule="auto"/>
              <w:ind w:left="0"/>
              <w:jc w:val="left"/>
              <w:rPr>
                <w:szCs w:val="22"/>
                <w:rtl/>
              </w:rPr>
            </w:pPr>
          </w:p>
        </w:tc>
        <w:tc>
          <w:tcPr>
            <w:tcW w:w="955" w:type="dxa"/>
            <w:tcBorders>
              <w:bottom w:val="single" w:sz="4" w:space="0" w:color="auto"/>
            </w:tcBorders>
          </w:tcPr>
          <w:p w:rsidR="00787100" w:rsidRPr="00A944B0" w:rsidRDefault="00787100" w:rsidP="00787100">
            <w:pPr>
              <w:pStyle w:val="Normal2"/>
              <w:spacing w:line="276" w:lineRule="auto"/>
              <w:ind w:left="0"/>
              <w:jc w:val="left"/>
              <w:rPr>
                <w:szCs w:val="22"/>
                <w:rtl/>
              </w:rPr>
            </w:pPr>
          </w:p>
        </w:tc>
      </w:tr>
      <w:tr w:rsidR="00787100" w:rsidRPr="00A944B0" w:rsidTr="00787100">
        <w:trPr>
          <w:trHeight w:val="70"/>
        </w:trPr>
        <w:tc>
          <w:tcPr>
            <w:tcW w:w="875" w:type="dxa"/>
            <w:vMerge/>
            <w:tcBorders>
              <w:bottom w:val="single" w:sz="4" w:space="0" w:color="auto"/>
            </w:tcBorders>
            <w:vAlign w:val="center"/>
            <w:hideMark/>
          </w:tcPr>
          <w:p w:rsidR="00787100" w:rsidRPr="00A944B0" w:rsidRDefault="00787100" w:rsidP="00787100">
            <w:pPr>
              <w:pStyle w:val="Normal2"/>
              <w:spacing w:line="276" w:lineRule="auto"/>
              <w:ind w:left="0"/>
              <w:jc w:val="center"/>
              <w:rPr>
                <w:szCs w:val="22"/>
                <w:rtl/>
              </w:rPr>
            </w:pPr>
          </w:p>
        </w:tc>
        <w:tc>
          <w:tcPr>
            <w:tcW w:w="3211" w:type="dxa"/>
            <w:tcBorders>
              <w:bottom w:val="single" w:sz="4" w:space="0" w:color="auto"/>
            </w:tcBorders>
            <w:vAlign w:val="center"/>
            <w:hideMark/>
          </w:tcPr>
          <w:p w:rsidR="00787100" w:rsidRPr="00A944B0" w:rsidRDefault="00787100" w:rsidP="00787100">
            <w:pPr>
              <w:pStyle w:val="Normal2"/>
              <w:spacing w:line="276" w:lineRule="auto"/>
              <w:ind w:left="0"/>
              <w:jc w:val="left"/>
              <w:rPr>
                <w:szCs w:val="22"/>
                <w:rtl/>
              </w:rPr>
            </w:pPr>
            <w:r w:rsidRPr="00A944B0">
              <w:rPr>
                <w:rFonts w:hint="cs"/>
                <w:szCs w:val="22"/>
                <w:rtl/>
              </w:rPr>
              <w:t>דו"חות והעברת נתונים למשרד</w:t>
            </w:r>
          </w:p>
        </w:tc>
        <w:tc>
          <w:tcPr>
            <w:tcW w:w="851" w:type="dxa"/>
            <w:tcBorders>
              <w:bottom w:val="single" w:sz="4" w:space="0" w:color="auto"/>
            </w:tcBorders>
            <w:vAlign w:val="center"/>
            <w:hideMark/>
          </w:tcPr>
          <w:p w:rsidR="00787100" w:rsidRPr="00A944B0" w:rsidRDefault="00787100" w:rsidP="00787100">
            <w:pPr>
              <w:pStyle w:val="Normal2"/>
              <w:spacing w:line="276" w:lineRule="auto"/>
              <w:ind w:left="0"/>
              <w:jc w:val="center"/>
              <w:rPr>
                <w:szCs w:val="22"/>
                <w:rtl/>
              </w:rPr>
            </w:pPr>
            <w:r w:rsidRPr="00A944B0">
              <w:rPr>
                <w:rFonts w:hint="cs"/>
                <w:szCs w:val="22"/>
              </w:rPr>
              <w:t>A6</w:t>
            </w:r>
          </w:p>
        </w:tc>
        <w:tc>
          <w:tcPr>
            <w:tcW w:w="1559" w:type="dxa"/>
            <w:tcBorders>
              <w:bottom w:val="single" w:sz="4" w:space="0" w:color="auto"/>
            </w:tcBorders>
            <w:vAlign w:val="center"/>
            <w:hideMark/>
          </w:tcPr>
          <w:p w:rsidR="00787100" w:rsidRPr="00A944B0" w:rsidRDefault="00787100" w:rsidP="00787100">
            <w:pPr>
              <w:pStyle w:val="Normal2"/>
              <w:spacing w:line="276" w:lineRule="auto"/>
              <w:ind w:left="0"/>
              <w:jc w:val="left"/>
              <w:rPr>
                <w:szCs w:val="22"/>
                <w:rtl/>
              </w:rPr>
            </w:pPr>
            <w:r>
              <w:rPr>
                <w:rFonts w:hint="cs"/>
                <w:szCs w:val="22"/>
                <w:rtl/>
              </w:rPr>
              <w:t>דו"ח חודשי</w:t>
            </w:r>
          </w:p>
        </w:tc>
        <w:tc>
          <w:tcPr>
            <w:tcW w:w="1134" w:type="dxa"/>
            <w:tcBorders>
              <w:bottom w:val="single" w:sz="4" w:space="0" w:color="auto"/>
            </w:tcBorders>
          </w:tcPr>
          <w:p w:rsidR="00787100" w:rsidRPr="00A944B0" w:rsidRDefault="00787100" w:rsidP="00787100">
            <w:pPr>
              <w:pStyle w:val="Normal2"/>
              <w:spacing w:line="276" w:lineRule="auto"/>
              <w:ind w:left="0"/>
              <w:jc w:val="center"/>
              <w:rPr>
                <w:szCs w:val="22"/>
                <w:rtl/>
              </w:rPr>
            </w:pPr>
            <w:r>
              <w:rPr>
                <w:rFonts w:hint="cs"/>
                <w:szCs w:val="22"/>
                <w:rtl/>
              </w:rPr>
              <w:t>12</w:t>
            </w:r>
          </w:p>
        </w:tc>
        <w:tc>
          <w:tcPr>
            <w:tcW w:w="992" w:type="dxa"/>
            <w:tcBorders>
              <w:bottom w:val="single" w:sz="4" w:space="0" w:color="auto"/>
            </w:tcBorders>
          </w:tcPr>
          <w:p w:rsidR="00787100" w:rsidRPr="00A944B0" w:rsidRDefault="00787100" w:rsidP="00787100">
            <w:pPr>
              <w:pStyle w:val="Normal2"/>
              <w:spacing w:line="276" w:lineRule="auto"/>
              <w:ind w:left="0"/>
              <w:jc w:val="left"/>
              <w:rPr>
                <w:szCs w:val="22"/>
                <w:rtl/>
              </w:rPr>
            </w:pPr>
          </w:p>
        </w:tc>
        <w:tc>
          <w:tcPr>
            <w:tcW w:w="955" w:type="dxa"/>
            <w:tcBorders>
              <w:bottom w:val="single" w:sz="4" w:space="0" w:color="auto"/>
            </w:tcBorders>
          </w:tcPr>
          <w:p w:rsidR="00787100" w:rsidRPr="00A944B0" w:rsidRDefault="00787100" w:rsidP="00787100">
            <w:pPr>
              <w:pStyle w:val="Normal2"/>
              <w:spacing w:line="276" w:lineRule="auto"/>
              <w:ind w:left="0"/>
              <w:jc w:val="left"/>
              <w:rPr>
                <w:szCs w:val="22"/>
                <w:rtl/>
              </w:rPr>
            </w:pPr>
          </w:p>
        </w:tc>
      </w:tr>
      <w:tr w:rsidR="00787100" w:rsidRPr="00A944B0" w:rsidTr="00787100">
        <w:trPr>
          <w:trHeight w:val="70"/>
        </w:trPr>
        <w:tc>
          <w:tcPr>
            <w:tcW w:w="875" w:type="dxa"/>
            <w:vMerge/>
            <w:tcBorders>
              <w:bottom w:val="single" w:sz="4" w:space="0" w:color="auto"/>
            </w:tcBorders>
            <w:vAlign w:val="center"/>
            <w:hideMark/>
          </w:tcPr>
          <w:p w:rsidR="00787100" w:rsidRPr="00A944B0" w:rsidRDefault="00787100" w:rsidP="00787100">
            <w:pPr>
              <w:pStyle w:val="Normal2"/>
              <w:spacing w:line="276" w:lineRule="auto"/>
              <w:ind w:left="0"/>
              <w:jc w:val="center"/>
              <w:rPr>
                <w:szCs w:val="22"/>
                <w:rtl/>
              </w:rPr>
            </w:pPr>
          </w:p>
        </w:tc>
        <w:tc>
          <w:tcPr>
            <w:tcW w:w="3211" w:type="dxa"/>
            <w:tcBorders>
              <w:bottom w:val="single" w:sz="4" w:space="0" w:color="auto"/>
            </w:tcBorders>
            <w:vAlign w:val="center"/>
            <w:hideMark/>
          </w:tcPr>
          <w:p w:rsidR="00787100" w:rsidRPr="00A944B0" w:rsidRDefault="00787100" w:rsidP="00787100">
            <w:pPr>
              <w:pStyle w:val="Normal2"/>
              <w:spacing w:line="276" w:lineRule="auto"/>
              <w:ind w:left="0"/>
              <w:jc w:val="left"/>
              <w:rPr>
                <w:szCs w:val="22"/>
                <w:rtl/>
              </w:rPr>
            </w:pPr>
            <w:r w:rsidRPr="00A944B0">
              <w:rPr>
                <w:rFonts w:hint="cs"/>
                <w:szCs w:val="22"/>
                <w:rtl/>
              </w:rPr>
              <w:t>מערכות מידע</w:t>
            </w:r>
          </w:p>
        </w:tc>
        <w:tc>
          <w:tcPr>
            <w:tcW w:w="851" w:type="dxa"/>
            <w:tcBorders>
              <w:bottom w:val="single" w:sz="4" w:space="0" w:color="auto"/>
            </w:tcBorders>
            <w:vAlign w:val="center"/>
            <w:hideMark/>
          </w:tcPr>
          <w:p w:rsidR="00787100" w:rsidRPr="00A944B0" w:rsidRDefault="00787100" w:rsidP="00787100">
            <w:pPr>
              <w:pStyle w:val="Normal2"/>
              <w:spacing w:line="276" w:lineRule="auto"/>
              <w:ind w:left="0"/>
              <w:jc w:val="center"/>
              <w:rPr>
                <w:szCs w:val="22"/>
                <w:rtl/>
              </w:rPr>
            </w:pPr>
            <w:r w:rsidRPr="00A944B0">
              <w:rPr>
                <w:rFonts w:hint="cs"/>
                <w:szCs w:val="22"/>
              </w:rPr>
              <w:t>A7</w:t>
            </w:r>
          </w:p>
        </w:tc>
        <w:tc>
          <w:tcPr>
            <w:tcW w:w="1559" w:type="dxa"/>
            <w:tcBorders>
              <w:bottom w:val="single" w:sz="4" w:space="0" w:color="auto"/>
            </w:tcBorders>
            <w:vAlign w:val="center"/>
            <w:hideMark/>
          </w:tcPr>
          <w:p w:rsidR="00787100" w:rsidRPr="00A944B0" w:rsidRDefault="00787100" w:rsidP="00787100">
            <w:pPr>
              <w:pStyle w:val="Normal2"/>
              <w:spacing w:line="276" w:lineRule="auto"/>
              <w:ind w:left="0"/>
              <w:jc w:val="left"/>
              <w:rPr>
                <w:szCs w:val="22"/>
                <w:rtl/>
              </w:rPr>
            </w:pPr>
            <w:r>
              <w:rPr>
                <w:rFonts w:hint="cs"/>
                <w:szCs w:val="22"/>
                <w:rtl/>
              </w:rPr>
              <w:t>דו"ח שנתי</w:t>
            </w:r>
          </w:p>
        </w:tc>
        <w:tc>
          <w:tcPr>
            <w:tcW w:w="1134" w:type="dxa"/>
            <w:tcBorders>
              <w:bottom w:val="single" w:sz="4" w:space="0" w:color="auto"/>
            </w:tcBorders>
          </w:tcPr>
          <w:p w:rsidR="00787100" w:rsidRPr="00A944B0" w:rsidRDefault="00787100" w:rsidP="00787100">
            <w:pPr>
              <w:pStyle w:val="Normal2"/>
              <w:spacing w:line="276" w:lineRule="auto"/>
              <w:ind w:left="0"/>
              <w:jc w:val="center"/>
              <w:rPr>
                <w:szCs w:val="22"/>
                <w:rtl/>
              </w:rPr>
            </w:pPr>
            <w:r>
              <w:rPr>
                <w:rFonts w:hint="cs"/>
                <w:szCs w:val="22"/>
                <w:rtl/>
              </w:rPr>
              <w:t>1</w:t>
            </w:r>
          </w:p>
        </w:tc>
        <w:tc>
          <w:tcPr>
            <w:tcW w:w="992" w:type="dxa"/>
            <w:tcBorders>
              <w:bottom w:val="single" w:sz="4" w:space="0" w:color="auto"/>
            </w:tcBorders>
          </w:tcPr>
          <w:p w:rsidR="00787100" w:rsidRPr="00A944B0" w:rsidRDefault="00787100" w:rsidP="00787100">
            <w:pPr>
              <w:pStyle w:val="Normal2"/>
              <w:spacing w:line="276" w:lineRule="auto"/>
              <w:ind w:left="0"/>
              <w:jc w:val="left"/>
              <w:rPr>
                <w:szCs w:val="22"/>
                <w:rtl/>
              </w:rPr>
            </w:pPr>
          </w:p>
        </w:tc>
        <w:tc>
          <w:tcPr>
            <w:tcW w:w="955" w:type="dxa"/>
            <w:tcBorders>
              <w:bottom w:val="single" w:sz="4" w:space="0" w:color="auto"/>
            </w:tcBorders>
          </w:tcPr>
          <w:p w:rsidR="00787100" w:rsidRPr="00A944B0" w:rsidRDefault="00787100" w:rsidP="00787100">
            <w:pPr>
              <w:pStyle w:val="Normal2"/>
              <w:spacing w:line="276" w:lineRule="auto"/>
              <w:ind w:left="0"/>
              <w:jc w:val="left"/>
              <w:rPr>
                <w:szCs w:val="22"/>
                <w:rtl/>
              </w:rPr>
            </w:pPr>
          </w:p>
        </w:tc>
      </w:tr>
      <w:tr w:rsidR="00787100" w:rsidRPr="00A944B0" w:rsidTr="00787100">
        <w:trPr>
          <w:trHeight w:val="70"/>
        </w:trPr>
        <w:tc>
          <w:tcPr>
            <w:tcW w:w="875" w:type="dxa"/>
            <w:vMerge/>
            <w:tcBorders>
              <w:bottom w:val="single" w:sz="4" w:space="0" w:color="auto"/>
            </w:tcBorders>
            <w:vAlign w:val="center"/>
            <w:hideMark/>
          </w:tcPr>
          <w:p w:rsidR="00787100" w:rsidRPr="00A944B0" w:rsidRDefault="00787100" w:rsidP="00787100">
            <w:pPr>
              <w:pStyle w:val="Normal2"/>
              <w:spacing w:line="276" w:lineRule="auto"/>
              <w:ind w:left="0"/>
              <w:jc w:val="center"/>
              <w:rPr>
                <w:szCs w:val="22"/>
                <w:rtl/>
              </w:rPr>
            </w:pPr>
          </w:p>
        </w:tc>
        <w:tc>
          <w:tcPr>
            <w:tcW w:w="3211" w:type="dxa"/>
            <w:tcBorders>
              <w:bottom w:val="single" w:sz="4" w:space="0" w:color="auto"/>
            </w:tcBorders>
            <w:vAlign w:val="center"/>
            <w:hideMark/>
          </w:tcPr>
          <w:p w:rsidR="00787100" w:rsidRPr="00A944B0" w:rsidRDefault="00787100" w:rsidP="00787100">
            <w:pPr>
              <w:pStyle w:val="Normal2"/>
              <w:spacing w:line="276" w:lineRule="auto"/>
              <w:ind w:left="0"/>
              <w:jc w:val="left"/>
              <w:rPr>
                <w:szCs w:val="22"/>
                <w:rtl/>
              </w:rPr>
            </w:pPr>
            <w:r w:rsidRPr="00A944B0">
              <w:rPr>
                <w:rFonts w:hint="cs"/>
                <w:szCs w:val="22"/>
                <w:rtl/>
              </w:rPr>
              <w:t>תיקונים וביצוע עבודות</w:t>
            </w:r>
          </w:p>
        </w:tc>
        <w:tc>
          <w:tcPr>
            <w:tcW w:w="851" w:type="dxa"/>
            <w:tcBorders>
              <w:bottom w:val="single" w:sz="4" w:space="0" w:color="auto"/>
            </w:tcBorders>
            <w:vAlign w:val="center"/>
            <w:hideMark/>
          </w:tcPr>
          <w:p w:rsidR="00787100" w:rsidRPr="00A944B0" w:rsidRDefault="00787100" w:rsidP="00787100">
            <w:pPr>
              <w:pStyle w:val="Normal2"/>
              <w:spacing w:line="276" w:lineRule="auto"/>
              <w:ind w:left="0"/>
              <w:jc w:val="center"/>
              <w:rPr>
                <w:szCs w:val="22"/>
                <w:rtl/>
              </w:rPr>
            </w:pPr>
            <w:r w:rsidRPr="00A944B0">
              <w:rPr>
                <w:rFonts w:hint="cs"/>
                <w:szCs w:val="22"/>
              </w:rPr>
              <w:t>A8</w:t>
            </w:r>
          </w:p>
        </w:tc>
        <w:tc>
          <w:tcPr>
            <w:tcW w:w="1559" w:type="dxa"/>
            <w:tcBorders>
              <w:bottom w:val="single" w:sz="4" w:space="0" w:color="auto"/>
            </w:tcBorders>
            <w:vAlign w:val="center"/>
            <w:hideMark/>
          </w:tcPr>
          <w:p w:rsidR="00787100" w:rsidRPr="00A944B0" w:rsidRDefault="00787100" w:rsidP="00787100">
            <w:pPr>
              <w:pStyle w:val="Normal2"/>
              <w:spacing w:line="276" w:lineRule="auto"/>
              <w:ind w:left="0"/>
              <w:jc w:val="left"/>
              <w:rPr>
                <w:szCs w:val="22"/>
                <w:rtl/>
              </w:rPr>
            </w:pPr>
            <w:r>
              <w:rPr>
                <w:rFonts w:hint="cs"/>
                <w:szCs w:val="22"/>
                <w:rtl/>
              </w:rPr>
              <w:t>דו"ח שנתי</w:t>
            </w:r>
          </w:p>
        </w:tc>
        <w:tc>
          <w:tcPr>
            <w:tcW w:w="1134" w:type="dxa"/>
            <w:tcBorders>
              <w:bottom w:val="single" w:sz="4" w:space="0" w:color="auto"/>
            </w:tcBorders>
          </w:tcPr>
          <w:p w:rsidR="00787100" w:rsidRPr="00A944B0" w:rsidRDefault="00787100" w:rsidP="00787100">
            <w:pPr>
              <w:pStyle w:val="Normal2"/>
              <w:spacing w:line="276" w:lineRule="auto"/>
              <w:ind w:left="0"/>
              <w:jc w:val="center"/>
              <w:rPr>
                <w:szCs w:val="22"/>
                <w:rtl/>
              </w:rPr>
            </w:pPr>
            <w:r>
              <w:rPr>
                <w:rFonts w:hint="cs"/>
                <w:szCs w:val="22"/>
                <w:rtl/>
              </w:rPr>
              <w:t>1</w:t>
            </w:r>
          </w:p>
        </w:tc>
        <w:tc>
          <w:tcPr>
            <w:tcW w:w="992" w:type="dxa"/>
            <w:tcBorders>
              <w:bottom w:val="single" w:sz="4" w:space="0" w:color="auto"/>
            </w:tcBorders>
          </w:tcPr>
          <w:p w:rsidR="00787100" w:rsidRPr="00A944B0" w:rsidRDefault="00787100" w:rsidP="00787100">
            <w:pPr>
              <w:pStyle w:val="Normal2"/>
              <w:spacing w:line="276" w:lineRule="auto"/>
              <w:ind w:left="0"/>
              <w:jc w:val="left"/>
              <w:rPr>
                <w:szCs w:val="22"/>
                <w:rtl/>
              </w:rPr>
            </w:pPr>
          </w:p>
        </w:tc>
        <w:tc>
          <w:tcPr>
            <w:tcW w:w="955" w:type="dxa"/>
            <w:tcBorders>
              <w:bottom w:val="single" w:sz="4" w:space="0" w:color="auto"/>
            </w:tcBorders>
          </w:tcPr>
          <w:p w:rsidR="00787100" w:rsidRPr="00A944B0" w:rsidRDefault="00787100" w:rsidP="00787100">
            <w:pPr>
              <w:pStyle w:val="Normal2"/>
              <w:spacing w:line="276" w:lineRule="auto"/>
              <w:ind w:left="0"/>
              <w:jc w:val="left"/>
              <w:rPr>
                <w:szCs w:val="22"/>
                <w:rtl/>
              </w:rPr>
            </w:pPr>
          </w:p>
        </w:tc>
      </w:tr>
      <w:tr w:rsidR="00787100" w:rsidRPr="00A944B0" w:rsidTr="00787100">
        <w:trPr>
          <w:trHeight w:val="70"/>
        </w:trPr>
        <w:tc>
          <w:tcPr>
            <w:tcW w:w="875" w:type="dxa"/>
            <w:vMerge/>
            <w:tcBorders>
              <w:bottom w:val="single" w:sz="4" w:space="0" w:color="auto"/>
            </w:tcBorders>
            <w:vAlign w:val="center"/>
            <w:hideMark/>
          </w:tcPr>
          <w:p w:rsidR="00787100" w:rsidRPr="00A944B0" w:rsidRDefault="00787100" w:rsidP="00787100">
            <w:pPr>
              <w:pStyle w:val="Normal2"/>
              <w:spacing w:line="276" w:lineRule="auto"/>
              <w:ind w:left="0"/>
              <w:jc w:val="center"/>
              <w:rPr>
                <w:szCs w:val="22"/>
                <w:rtl/>
              </w:rPr>
            </w:pPr>
          </w:p>
        </w:tc>
        <w:tc>
          <w:tcPr>
            <w:tcW w:w="3211" w:type="dxa"/>
            <w:tcBorders>
              <w:bottom w:val="single" w:sz="4" w:space="0" w:color="auto"/>
            </w:tcBorders>
            <w:vAlign w:val="center"/>
            <w:hideMark/>
          </w:tcPr>
          <w:p w:rsidR="00787100" w:rsidRPr="00A944B0" w:rsidRDefault="00787100" w:rsidP="00787100">
            <w:pPr>
              <w:pStyle w:val="Normal2"/>
              <w:spacing w:line="276" w:lineRule="auto"/>
              <w:ind w:left="0"/>
              <w:jc w:val="left"/>
              <w:rPr>
                <w:szCs w:val="22"/>
                <w:rtl/>
              </w:rPr>
            </w:pPr>
            <w:r w:rsidRPr="00A944B0">
              <w:rPr>
                <w:rFonts w:hint="cs"/>
                <w:szCs w:val="22"/>
                <w:rtl/>
              </w:rPr>
              <w:t>שונות</w:t>
            </w:r>
          </w:p>
        </w:tc>
        <w:tc>
          <w:tcPr>
            <w:tcW w:w="851" w:type="dxa"/>
            <w:tcBorders>
              <w:bottom w:val="single" w:sz="4" w:space="0" w:color="auto"/>
            </w:tcBorders>
            <w:noWrap/>
            <w:vAlign w:val="center"/>
            <w:hideMark/>
          </w:tcPr>
          <w:p w:rsidR="00787100" w:rsidRPr="00A944B0" w:rsidRDefault="00787100" w:rsidP="00787100">
            <w:pPr>
              <w:pStyle w:val="Normal2"/>
              <w:spacing w:line="276" w:lineRule="auto"/>
              <w:ind w:left="0"/>
              <w:jc w:val="center"/>
              <w:rPr>
                <w:szCs w:val="22"/>
                <w:rtl/>
              </w:rPr>
            </w:pPr>
            <w:r w:rsidRPr="00A944B0">
              <w:rPr>
                <w:rFonts w:hint="cs"/>
                <w:szCs w:val="22"/>
              </w:rPr>
              <w:t>A9</w:t>
            </w:r>
          </w:p>
        </w:tc>
        <w:tc>
          <w:tcPr>
            <w:tcW w:w="1559" w:type="dxa"/>
            <w:tcBorders>
              <w:bottom w:val="single" w:sz="4" w:space="0" w:color="auto"/>
            </w:tcBorders>
            <w:noWrap/>
            <w:vAlign w:val="center"/>
            <w:hideMark/>
          </w:tcPr>
          <w:p w:rsidR="00787100" w:rsidRPr="00A944B0" w:rsidRDefault="00787100" w:rsidP="00787100">
            <w:pPr>
              <w:pStyle w:val="Normal2"/>
              <w:spacing w:line="276" w:lineRule="auto"/>
              <w:ind w:left="0"/>
              <w:jc w:val="left"/>
              <w:rPr>
                <w:szCs w:val="22"/>
              </w:rPr>
            </w:pPr>
            <w:r>
              <w:rPr>
                <w:rFonts w:hint="cs"/>
                <w:szCs w:val="22"/>
                <w:rtl/>
              </w:rPr>
              <w:t>דו"ח שנתי</w:t>
            </w:r>
          </w:p>
        </w:tc>
        <w:tc>
          <w:tcPr>
            <w:tcW w:w="1134" w:type="dxa"/>
            <w:tcBorders>
              <w:bottom w:val="single" w:sz="4" w:space="0" w:color="auto"/>
            </w:tcBorders>
          </w:tcPr>
          <w:p w:rsidR="00787100" w:rsidRPr="00A944B0" w:rsidRDefault="00787100" w:rsidP="00787100">
            <w:pPr>
              <w:pStyle w:val="Normal2"/>
              <w:spacing w:line="276" w:lineRule="auto"/>
              <w:ind w:left="0"/>
              <w:jc w:val="center"/>
              <w:rPr>
                <w:szCs w:val="22"/>
              </w:rPr>
            </w:pPr>
            <w:r>
              <w:rPr>
                <w:rFonts w:hint="cs"/>
                <w:szCs w:val="22"/>
                <w:rtl/>
              </w:rPr>
              <w:t>1</w:t>
            </w:r>
          </w:p>
        </w:tc>
        <w:tc>
          <w:tcPr>
            <w:tcW w:w="992" w:type="dxa"/>
            <w:tcBorders>
              <w:bottom w:val="single" w:sz="4" w:space="0" w:color="auto"/>
            </w:tcBorders>
          </w:tcPr>
          <w:p w:rsidR="00787100" w:rsidRPr="00A944B0" w:rsidRDefault="00787100" w:rsidP="00787100">
            <w:pPr>
              <w:pStyle w:val="Normal2"/>
              <w:spacing w:line="276" w:lineRule="auto"/>
              <w:ind w:left="0"/>
              <w:jc w:val="left"/>
              <w:rPr>
                <w:szCs w:val="22"/>
              </w:rPr>
            </w:pPr>
          </w:p>
        </w:tc>
        <w:tc>
          <w:tcPr>
            <w:tcW w:w="955" w:type="dxa"/>
            <w:tcBorders>
              <w:bottom w:val="single" w:sz="4" w:space="0" w:color="auto"/>
            </w:tcBorders>
          </w:tcPr>
          <w:p w:rsidR="00787100" w:rsidRPr="00A944B0" w:rsidRDefault="00787100" w:rsidP="00787100">
            <w:pPr>
              <w:pStyle w:val="Normal2"/>
              <w:spacing w:line="276" w:lineRule="auto"/>
              <w:ind w:left="0"/>
              <w:jc w:val="left"/>
              <w:rPr>
                <w:szCs w:val="22"/>
              </w:rPr>
            </w:pPr>
          </w:p>
        </w:tc>
      </w:tr>
      <w:tr w:rsidR="00787100" w:rsidRPr="00A944B0" w:rsidTr="00787100">
        <w:trPr>
          <w:trHeight w:val="70"/>
        </w:trPr>
        <w:tc>
          <w:tcPr>
            <w:tcW w:w="875" w:type="dxa"/>
            <w:vMerge w:val="restart"/>
            <w:tcBorders>
              <w:bottom w:val="single" w:sz="4" w:space="0" w:color="auto"/>
            </w:tcBorders>
            <w:vAlign w:val="center"/>
            <w:hideMark/>
          </w:tcPr>
          <w:p w:rsidR="00787100" w:rsidRDefault="00787100" w:rsidP="00787100">
            <w:pPr>
              <w:pStyle w:val="Normal2"/>
              <w:spacing w:line="276" w:lineRule="auto"/>
              <w:ind w:left="0"/>
              <w:jc w:val="center"/>
              <w:rPr>
                <w:szCs w:val="22"/>
                <w:rtl/>
              </w:rPr>
            </w:pPr>
            <w:r>
              <w:rPr>
                <w:rFonts w:hint="cs"/>
                <w:szCs w:val="22"/>
                <w:rtl/>
              </w:rPr>
              <w:t xml:space="preserve">ניהול והפעלת בתי דיור גיל הזהב </w:t>
            </w:r>
            <w:r>
              <w:rPr>
                <w:szCs w:val="22"/>
                <w:rtl/>
              </w:rPr>
              <w:t>–</w:t>
            </w:r>
            <w:r w:rsidRPr="00A944B0">
              <w:rPr>
                <w:rFonts w:hint="cs"/>
                <w:szCs w:val="22"/>
                <w:rtl/>
              </w:rPr>
              <w:t xml:space="preserve"> </w:t>
            </w:r>
          </w:p>
          <w:p w:rsidR="00787100" w:rsidRPr="00A944B0" w:rsidRDefault="00787100" w:rsidP="00787100">
            <w:pPr>
              <w:pStyle w:val="Normal2"/>
              <w:spacing w:line="276" w:lineRule="auto"/>
              <w:ind w:left="0"/>
              <w:jc w:val="center"/>
              <w:rPr>
                <w:szCs w:val="22"/>
              </w:rPr>
            </w:pPr>
            <w:r w:rsidRPr="00A944B0">
              <w:rPr>
                <w:rFonts w:hint="cs"/>
                <w:szCs w:val="22"/>
                <w:rtl/>
              </w:rPr>
              <w:t xml:space="preserve">תחום </w:t>
            </w:r>
            <w:r w:rsidRPr="00A944B0">
              <w:rPr>
                <w:rFonts w:hint="cs"/>
                <w:szCs w:val="22"/>
              </w:rPr>
              <w:t>B</w:t>
            </w:r>
          </w:p>
        </w:tc>
        <w:tc>
          <w:tcPr>
            <w:tcW w:w="3211" w:type="dxa"/>
            <w:tcBorders>
              <w:bottom w:val="single" w:sz="4" w:space="0" w:color="auto"/>
            </w:tcBorders>
            <w:vAlign w:val="center"/>
            <w:hideMark/>
          </w:tcPr>
          <w:p w:rsidR="00787100" w:rsidRPr="00A944B0" w:rsidRDefault="00787100" w:rsidP="00787100">
            <w:pPr>
              <w:pStyle w:val="Normal2"/>
              <w:spacing w:line="276" w:lineRule="auto"/>
              <w:ind w:left="0"/>
              <w:jc w:val="left"/>
              <w:rPr>
                <w:szCs w:val="22"/>
                <w:rtl/>
              </w:rPr>
            </w:pPr>
            <w:r w:rsidRPr="00A944B0">
              <w:rPr>
                <w:rFonts w:hint="cs"/>
                <w:szCs w:val="22"/>
                <w:rtl/>
              </w:rPr>
              <w:t>דיירים</w:t>
            </w:r>
          </w:p>
        </w:tc>
        <w:tc>
          <w:tcPr>
            <w:tcW w:w="851" w:type="dxa"/>
            <w:tcBorders>
              <w:bottom w:val="single" w:sz="4" w:space="0" w:color="auto"/>
            </w:tcBorders>
            <w:noWrap/>
            <w:vAlign w:val="center"/>
            <w:hideMark/>
          </w:tcPr>
          <w:p w:rsidR="00787100" w:rsidRPr="00A944B0" w:rsidRDefault="00787100" w:rsidP="00787100">
            <w:pPr>
              <w:pStyle w:val="Normal2"/>
              <w:spacing w:line="276" w:lineRule="auto"/>
              <w:ind w:left="0"/>
              <w:jc w:val="center"/>
              <w:rPr>
                <w:szCs w:val="22"/>
                <w:rtl/>
              </w:rPr>
            </w:pPr>
            <w:r w:rsidRPr="00A944B0">
              <w:rPr>
                <w:rFonts w:hint="cs"/>
                <w:szCs w:val="22"/>
              </w:rPr>
              <w:t>B1</w:t>
            </w:r>
          </w:p>
        </w:tc>
        <w:tc>
          <w:tcPr>
            <w:tcW w:w="1559" w:type="dxa"/>
            <w:tcBorders>
              <w:bottom w:val="single" w:sz="4" w:space="0" w:color="auto"/>
            </w:tcBorders>
            <w:noWrap/>
            <w:vAlign w:val="center"/>
            <w:hideMark/>
          </w:tcPr>
          <w:p w:rsidR="00787100" w:rsidRPr="00A944B0" w:rsidRDefault="00787100" w:rsidP="00787100">
            <w:pPr>
              <w:pStyle w:val="Normal2"/>
              <w:spacing w:line="276" w:lineRule="auto"/>
              <w:ind w:left="0"/>
              <w:jc w:val="left"/>
              <w:rPr>
                <w:szCs w:val="22"/>
              </w:rPr>
            </w:pPr>
            <w:r>
              <w:rPr>
                <w:rFonts w:hint="cs"/>
                <w:szCs w:val="22"/>
                <w:rtl/>
              </w:rPr>
              <w:t>דו"ח חודשי</w:t>
            </w:r>
          </w:p>
        </w:tc>
        <w:tc>
          <w:tcPr>
            <w:tcW w:w="1134" w:type="dxa"/>
            <w:tcBorders>
              <w:bottom w:val="single" w:sz="4" w:space="0" w:color="auto"/>
            </w:tcBorders>
          </w:tcPr>
          <w:p w:rsidR="00787100" w:rsidRPr="00A944B0" w:rsidRDefault="00787100" w:rsidP="00787100">
            <w:pPr>
              <w:pStyle w:val="Normal2"/>
              <w:spacing w:line="276" w:lineRule="auto"/>
              <w:ind w:left="0"/>
              <w:jc w:val="center"/>
              <w:rPr>
                <w:szCs w:val="22"/>
              </w:rPr>
            </w:pPr>
            <w:r>
              <w:rPr>
                <w:rFonts w:hint="cs"/>
                <w:szCs w:val="22"/>
                <w:rtl/>
              </w:rPr>
              <w:t>12</w:t>
            </w:r>
          </w:p>
        </w:tc>
        <w:tc>
          <w:tcPr>
            <w:tcW w:w="992" w:type="dxa"/>
            <w:tcBorders>
              <w:bottom w:val="single" w:sz="4" w:space="0" w:color="auto"/>
            </w:tcBorders>
          </w:tcPr>
          <w:p w:rsidR="00787100" w:rsidRPr="00A944B0" w:rsidRDefault="00787100" w:rsidP="00787100">
            <w:pPr>
              <w:pStyle w:val="Normal2"/>
              <w:spacing w:line="276" w:lineRule="auto"/>
              <w:ind w:left="0"/>
              <w:jc w:val="left"/>
              <w:rPr>
                <w:szCs w:val="22"/>
              </w:rPr>
            </w:pPr>
          </w:p>
        </w:tc>
        <w:tc>
          <w:tcPr>
            <w:tcW w:w="955" w:type="dxa"/>
            <w:tcBorders>
              <w:bottom w:val="single" w:sz="4" w:space="0" w:color="auto"/>
            </w:tcBorders>
          </w:tcPr>
          <w:p w:rsidR="00787100" w:rsidRPr="00A944B0" w:rsidRDefault="00787100" w:rsidP="00787100">
            <w:pPr>
              <w:pStyle w:val="Normal2"/>
              <w:spacing w:line="276" w:lineRule="auto"/>
              <w:ind w:left="0"/>
              <w:jc w:val="left"/>
              <w:rPr>
                <w:szCs w:val="22"/>
              </w:rPr>
            </w:pPr>
          </w:p>
        </w:tc>
      </w:tr>
      <w:tr w:rsidR="00787100" w:rsidRPr="00A944B0" w:rsidTr="00787100">
        <w:trPr>
          <w:trHeight w:val="70"/>
        </w:trPr>
        <w:tc>
          <w:tcPr>
            <w:tcW w:w="875" w:type="dxa"/>
            <w:vMerge/>
            <w:tcBorders>
              <w:bottom w:val="single" w:sz="4" w:space="0" w:color="auto"/>
            </w:tcBorders>
            <w:vAlign w:val="center"/>
          </w:tcPr>
          <w:p w:rsidR="00787100" w:rsidRPr="00A944B0" w:rsidRDefault="00787100" w:rsidP="00787100">
            <w:pPr>
              <w:pStyle w:val="Normal2"/>
              <w:spacing w:line="276" w:lineRule="auto"/>
              <w:ind w:left="0"/>
              <w:jc w:val="center"/>
              <w:rPr>
                <w:szCs w:val="22"/>
                <w:rtl/>
              </w:rPr>
            </w:pPr>
          </w:p>
        </w:tc>
        <w:tc>
          <w:tcPr>
            <w:tcW w:w="3211" w:type="dxa"/>
            <w:tcBorders>
              <w:bottom w:val="single" w:sz="4" w:space="0" w:color="auto"/>
            </w:tcBorders>
            <w:vAlign w:val="center"/>
            <w:hideMark/>
          </w:tcPr>
          <w:p w:rsidR="00787100" w:rsidRPr="00A944B0" w:rsidRDefault="00787100" w:rsidP="00787100">
            <w:pPr>
              <w:pStyle w:val="Normal2"/>
              <w:spacing w:line="276" w:lineRule="auto"/>
              <w:ind w:left="0"/>
              <w:jc w:val="left"/>
              <w:rPr>
                <w:szCs w:val="22"/>
                <w:rtl/>
              </w:rPr>
            </w:pPr>
            <w:r w:rsidRPr="00A944B0">
              <w:rPr>
                <w:rFonts w:hint="cs"/>
                <w:szCs w:val="22"/>
                <w:rtl/>
              </w:rPr>
              <w:t>בתי גיל הזהב</w:t>
            </w:r>
          </w:p>
        </w:tc>
        <w:tc>
          <w:tcPr>
            <w:tcW w:w="851" w:type="dxa"/>
            <w:tcBorders>
              <w:bottom w:val="single" w:sz="4" w:space="0" w:color="auto"/>
            </w:tcBorders>
            <w:vAlign w:val="center"/>
            <w:hideMark/>
          </w:tcPr>
          <w:p w:rsidR="00787100" w:rsidRPr="00A944B0" w:rsidRDefault="00787100" w:rsidP="00787100">
            <w:pPr>
              <w:pStyle w:val="Normal2"/>
              <w:spacing w:line="276" w:lineRule="auto"/>
              <w:ind w:left="0"/>
              <w:jc w:val="center"/>
              <w:rPr>
                <w:szCs w:val="22"/>
                <w:rtl/>
              </w:rPr>
            </w:pPr>
            <w:r w:rsidRPr="00A944B0">
              <w:rPr>
                <w:rFonts w:hint="cs"/>
                <w:szCs w:val="22"/>
              </w:rPr>
              <w:t>B2</w:t>
            </w:r>
          </w:p>
        </w:tc>
        <w:tc>
          <w:tcPr>
            <w:tcW w:w="1559" w:type="dxa"/>
            <w:tcBorders>
              <w:bottom w:val="single" w:sz="4" w:space="0" w:color="auto"/>
            </w:tcBorders>
            <w:vAlign w:val="center"/>
            <w:hideMark/>
          </w:tcPr>
          <w:p w:rsidR="00787100" w:rsidRPr="00A944B0" w:rsidRDefault="00787100" w:rsidP="00787100">
            <w:pPr>
              <w:pStyle w:val="Normal2"/>
              <w:spacing w:line="276" w:lineRule="auto"/>
              <w:ind w:left="0"/>
              <w:jc w:val="left"/>
              <w:rPr>
                <w:szCs w:val="22"/>
              </w:rPr>
            </w:pPr>
            <w:r>
              <w:rPr>
                <w:rFonts w:hint="cs"/>
                <w:szCs w:val="22"/>
                <w:rtl/>
              </w:rPr>
              <w:t>דו"ח רבעוני</w:t>
            </w:r>
          </w:p>
        </w:tc>
        <w:tc>
          <w:tcPr>
            <w:tcW w:w="1134" w:type="dxa"/>
            <w:tcBorders>
              <w:bottom w:val="single" w:sz="4" w:space="0" w:color="auto"/>
            </w:tcBorders>
          </w:tcPr>
          <w:p w:rsidR="00787100" w:rsidRPr="00A944B0" w:rsidRDefault="00787100" w:rsidP="00787100">
            <w:pPr>
              <w:pStyle w:val="Normal2"/>
              <w:spacing w:line="276" w:lineRule="auto"/>
              <w:ind w:left="0"/>
              <w:jc w:val="center"/>
              <w:rPr>
                <w:szCs w:val="22"/>
              </w:rPr>
            </w:pPr>
            <w:r>
              <w:rPr>
                <w:rFonts w:hint="cs"/>
                <w:szCs w:val="22"/>
                <w:rtl/>
              </w:rPr>
              <w:t>4</w:t>
            </w:r>
          </w:p>
        </w:tc>
        <w:tc>
          <w:tcPr>
            <w:tcW w:w="992" w:type="dxa"/>
            <w:tcBorders>
              <w:bottom w:val="single" w:sz="4" w:space="0" w:color="auto"/>
            </w:tcBorders>
          </w:tcPr>
          <w:p w:rsidR="00787100" w:rsidRPr="00A944B0" w:rsidRDefault="00787100" w:rsidP="00787100">
            <w:pPr>
              <w:pStyle w:val="Normal2"/>
              <w:spacing w:line="276" w:lineRule="auto"/>
              <w:ind w:left="0"/>
              <w:jc w:val="left"/>
              <w:rPr>
                <w:szCs w:val="22"/>
              </w:rPr>
            </w:pPr>
          </w:p>
        </w:tc>
        <w:tc>
          <w:tcPr>
            <w:tcW w:w="955" w:type="dxa"/>
            <w:tcBorders>
              <w:bottom w:val="single" w:sz="4" w:space="0" w:color="auto"/>
            </w:tcBorders>
          </w:tcPr>
          <w:p w:rsidR="00787100" w:rsidRPr="00A944B0" w:rsidRDefault="00787100" w:rsidP="00787100">
            <w:pPr>
              <w:pStyle w:val="Normal2"/>
              <w:spacing w:line="276" w:lineRule="auto"/>
              <w:ind w:left="0"/>
              <w:jc w:val="left"/>
              <w:rPr>
                <w:szCs w:val="22"/>
              </w:rPr>
            </w:pPr>
          </w:p>
        </w:tc>
      </w:tr>
      <w:tr w:rsidR="00787100" w:rsidRPr="00A944B0" w:rsidTr="00787100">
        <w:trPr>
          <w:trHeight w:val="70"/>
        </w:trPr>
        <w:tc>
          <w:tcPr>
            <w:tcW w:w="875" w:type="dxa"/>
            <w:vMerge/>
            <w:tcBorders>
              <w:bottom w:val="single" w:sz="4" w:space="0" w:color="auto"/>
            </w:tcBorders>
            <w:vAlign w:val="center"/>
          </w:tcPr>
          <w:p w:rsidR="00787100" w:rsidRPr="00A944B0" w:rsidRDefault="00787100" w:rsidP="00787100">
            <w:pPr>
              <w:pStyle w:val="Normal2"/>
              <w:spacing w:line="276" w:lineRule="auto"/>
              <w:ind w:left="0"/>
              <w:jc w:val="center"/>
              <w:rPr>
                <w:szCs w:val="22"/>
                <w:rtl/>
              </w:rPr>
            </w:pPr>
          </w:p>
        </w:tc>
        <w:tc>
          <w:tcPr>
            <w:tcW w:w="3211" w:type="dxa"/>
            <w:tcBorders>
              <w:bottom w:val="single" w:sz="4" w:space="0" w:color="auto"/>
            </w:tcBorders>
            <w:noWrap/>
            <w:vAlign w:val="center"/>
            <w:hideMark/>
          </w:tcPr>
          <w:p w:rsidR="00787100" w:rsidRPr="00A944B0" w:rsidRDefault="00787100" w:rsidP="00787100">
            <w:pPr>
              <w:pStyle w:val="Normal2"/>
              <w:spacing w:line="276" w:lineRule="auto"/>
              <w:ind w:left="0"/>
              <w:jc w:val="left"/>
              <w:rPr>
                <w:szCs w:val="22"/>
                <w:rtl/>
              </w:rPr>
            </w:pPr>
            <w:r w:rsidRPr="00A944B0">
              <w:rPr>
                <w:rFonts w:hint="cs"/>
                <w:szCs w:val="22"/>
                <w:rtl/>
              </w:rPr>
              <w:t>רווחה ותרבות</w:t>
            </w:r>
          </w:p>
        </w:tc>
        <w:tc>
          <w:tcPr>
            <w:tcW w:w="851" w:type="dxa"/>
            <w:tcBorders>
              <w:bottom w:val="single" w:sz="4" w:space="0" w:color="auto"/>
            </w:tcBorders>
            <w:vAlign w:val="center"/>
            <w:hideMark/>
          </w:tcPr>
          <w:p w:rsidR="00787100" w:rsidRPr="00A944B0" w:rsidRDefault="00787100" w:rsidP="00787100">
            <w:pPr>
              <w:pStyle w:val="Normal2"/>
              <w:spacing w:line="276" w:lineRule="auto"/>
              <w:ind w:left="0"/>
              <w:jc w:val="center"/>
              <w:rPr>
                <w:szCs w:val="22"/>
                <w:rtl/>
              </w:rPr>
            </w:pPr>
            <w:r w:rsidRPr="00A944B0">
              <w:rPr>
                <w:rFonts w:hint="cs"/>
                <w:szCs w:val="22"/>
              </w:rPr>
              <w:t>B3</w:t>
            </w:r>
          </w:p>
        </w:tc>
        <w:tc>
          <w:tcPr>
            <w:tcW w:w="1559" w:type="dxa"/>
            <w:tcBorders>
              <w:bottom w:val="single" w:sz="4" w:space="0" w:color="auto"/>
            </w:tcBorders>
            <w:vAlign w:val="center"/>
            <w:hideMark/>
          </w:tcPr>
          <w:p w:rsidR="00787100" w:rsidRPr="00A944B0" w:rsidRDefault="00787100" w:rsidP="00787100">
            <w:pPr>
              <w:pStyle w:val="Normal2"/>
              <w:spacing w:line="276" w:lineRule="auto"/>
              <w:ind w:left="0"/>
              <w:jc w:val="left"/>
              <w:rPr>
                <w:szCs w:val="22"/>
              </w:rPr>
            </w:pPr>
            <w:r>
              <w:rPr>
                <w:rFonts w:hint="cs"/>
                <w:szCs w:val="22"/>
                <w:rtl/>
              </w:rPr>
              <w:t>דו"ח חודשי</w:t>
            </w:r>
          </w:p>
        </w:tc>
        <w:tc>
          <w:tcPr>
            <w:tcW w:w="1134" w:type="dxa"/>
            <w:tcBorders>
              <w:bottom w:val="single" w:sz="4" w:space="0" w:color="auto"/>
            </w:tcBorders>
          </w:tcPr>
          <w:p w:rsidR="00787100" w:rsidRPr="00A944B0" w:rsidRDefault="00787100" w:rsidP="00787100">
            <w:pPr>
              <w:pStyle w:val="Normal2"/>
              <w:spacing w:line="276" w:lineRule="auto"/>
              <w:ind w:left="0"/>
              <w:jc w:val="center"/>
              <w:rPr>
                <w:szCs w:val="22"/>
              </w:rPr>
            </w:pPr>
            <w:r>
              <w:rPr>
                <w:rFonts w:hint="cs"/>
                <w:szCs w:val="22"/>
                <w:rtl/>
              </w:rPr>
              <w:t>12</w:t>
            </w:r>
          </w:p>
        </w:tc>
        <w:tc>
          <w:tcPr>
            <w:tcW w:w="992" w:type="dxa"/>
            <w:tcBorders>
              <w:bottom w:val="single" w:sz="4" w:space="0" w:color="auto"/>
            </w:tcBorders>
          </w:tcPr>
          <w:p w:rsidR="00787100" w:rsidRPr="00A944B0" w:rsidRDefault="00787100" w:rsidP="00787100">
            <w:pPr>
              <w:pStyle w:val="Normal2"/>
              <w:spacing w:line="276" w:lineRule="auto"/>
              <w:ind w:left="0"/>
              <w:jc w:val="left"/>
              <w:rPr>
                <w:szCs w:val="22"/>
              </w:rPr>
            </w:pPr>
          </w:p>
        </w:tc>
        <w:tc>
          <w:tcPr>
            <w:tcW w:w="955" w:type="dxa"/>
            <w:tcBorders>
              <w:bottom w:val="single" w:sz="4" w:space="0" w:color="auto"/>
            </w:tcBorders>
          </w:tcPr>
          <w:p w:rsidR="00787100" w:rsidRPr="00A944B0" w:rsidRDefault="00787100" w:rsidP="00787100">
            <w:pPr>
              <w:pStyle w:val="Normal2"/>
              <w:spacing w:line="276" w:lineRule="auto"/>
              <w:ind w:left="0"/>
              <w:jc w:val="left"/>
              <w:rPr>
                <w:szCs w:val="22"/>
              </w:rPr>
            </w:pPr>
          </w:p>
        </w:tc>
      </w:tr>
      <w:tr w:rsidR="00787100" w:rsidRPr="00A944B0" w:rsidTr="00787100">
        <w:trPr>
          <w:trHeight w:val="70"/>
        </w:trPr>
        <w:tc>
          <w:tcPr>
            <w:tcW w:w="875" w:type="dxa"/>
            <w:vMerge/>
            <w:tcBorders>
              <w:bottom w:val="single" w:sz="4" w:space="0" w:color="auto"/>
            </w:tcBorders>
            <w:vAlign w:val="center"/>
          </w:tcPr>
          <w:p w:rsidR="00787100" w:rsidRPr="00A944B0" w:rsidRDefault="00787100" w:rsidP="00787100">
            <w:pPr>
              <w:pStyle w:val="Normal2"/>
              <w:spacing w:line="276" w:lineRule="auto"/>
              <w:ind w:left="0"/>
              <w:jc w:val="center"/>
              <w:rPr>
                <w:szCs w:val="22"/>
                <w:rtl/>
              </w:rPr>
            </w:pPr>
          </w:p>
        </w:tc>
        <w:tc>
          <w:tcPr>
            <w:tcW w:w="3211" w:type="dxa"/>
            <w:tcBorders>
              <w:bottom w:val="single" w:sz="4" w:space="0" w:color="auto"/>
            </w:tcBorders>
            <w:vAlign w:val="center"/>
            <w:hideMark/>
          </w:tcPr>
          <w:p w:rsidR="00787100" w:rsidRPr="00A944B0" w:rsidRDefault="00787100" w:rsidP="00787100">
            <w:pPr>
              <w:pStyle w:val="Normal2"/>
              <w:spacing w:line="276" w:lineRule="auto"/>
              <w:ind w:left="0"/>
              <w:jc w:val="left"/>
              <w:rPr>
                <w:szCs w:val="22"/>
                <w:rtl/>
              </w:rPr>
            </w:pPr>
            <w:r w:rsidRPr="00A944B0">
              <w:rPr>
                <w:rFonts w:hint="cs"/>
                <w:szCs w:val="22"/>
                <w:rtl/>
              </w:rPr>
              <w:t>צוות העובדים בבתי גיל הזהב</w:t>
            </w:r>
          </w:p>
        </w:tc>
        <w:tc>
          <w:tcPr>
            <w:tcW w:w="851" w:type="dxa"/>
            <w:tcBorders>
              <w:bottom w:val="single" w:sz="4" w:space="0" w:color="auto"/>
            </w:tcBorders>
            <w:vAlign w:val="center"/>
            <w:hideMark/>
          </w:tcPr>
          <w:p w:rsidR="00787100" w:rsidRPr="00A944B0" w:rsidRDefault="00787100" w:rsidP="00787100">
            <w:pPr>
              <w:pStyle w:val="Normal2"/>
              <w:spacing w:line="276" w:lineRule="auto"/>
              <w:ind w:left="0"/>
              <w:jc w:val="center"/>
              <w:rPr>
                <w:szCs w:val="22"/>
                <w:rtl/>
              </w:rPr>
            </w:pPr>
            <w:r w:rsidRPr="00A944B0">
              <w:rPr>
                <w:rFonts w:hint="cs"/>
                <w:szCs w:val="22"/>
              </w:rPr>
              <w:t>B4</w:t>
            </w:r>
          </w:p>
        </w:tc>
        <w:tc>
          <w:tcPr>
            <w:tcW w:w="1559" w:type="dxa"/>
            <w:tcBorders>
              <w:bottom w:val="single" w:sz="4" w:space="0" w:color="auto"/>
            </w:tcBorders>
            <w:noWrap/>
            <w:vAlign w:val="center"/>
            <w:hideMark/>
          </w:tcPr>
          <w:p w:rsidR="00787100" w:rsidRPr="00A944B0" w:rsidRDefault="00787100" w:rsidP="00787100">
            <w:pPr>
              <w:pStyle w:val="Normal2"/>
              <w:spacing w:line="276" w:lineRule="auto"/>
              <w:ind w:left="0"/>
              <w:jc w:val="left"/>
              <w:rPr>
                <w:szCs w:val="22"/>
                <w:rtl/>
              </w:rPr>
            </w:pPr>
            <w:r>
              <w:rPr>
                <w:rFonts w:hint="cs"/>
                <w:szCs w:val="22"/>
                <w:rtl/>
              </w:rPr>
              <w:t>דו"ח חודשי</w:t>
            </w:r>
          </w:p>
        </w:tc>
        <w:tc>
          <w:tcPr>
            <w:tcW w:w="1134" w:type="dxa"/>
            <w:tcBorders>
              <w:bottom w:val="single" w:sz="4" w:space="0" w:color="auto"/>
            </w:tcBorders>
          </w:tcPr>
          <w:p w:rsidR="00787100" w:rsidRPr="00A944B0" w:rsidRDefault="00787100" w:rsidP="00787100">
            <w:pPr>
              <w:pStyle w:val="Normal2"/>
              <w:spacing w:line="276" w:lineRule="auto"/>
              <w:ind w:left="0"/>
              <w:jc w:val="center"/>
              <w:rPr>
                <w:szCs w:val="22"/>
                <w:rtl/>
              </w:rPr>
            </w:pPr>
            <w:r>
              <w:rPr>
                <w:rFonts w:hint="cs"/>
                <w:szCs w:val="22"/>
                <w:rtl/>
              </w:rPr>
              <w:t>12</w:t>
            </w:r>
          </w:p>
        </w:tc>
        <w:tc>
          <w:tcPr>
            <w:tcW w:w="992" w:type="dxa"/>
            <w:tcBorders>
              <w:bottom w:val="single" w:sz="4" w:space="0" w:color="auto"/>
            </w:tcBorders>
          </w:tcPr>
          <w:p w:rsidR="00787100" w:rsidRPr="00A944B0" w:rsidRDefault="00787100" w:rsidP="00787100">
            <w:pPr>
              <w:pStyle w:val="Normal2"/>
              <w:spacing w:line="276" w:lineRule="auto"/>
              <w:ind w:left="0"/>
              <w:jc w:val="left"/>
              <w:rPr>
                <w:szCs w:val="22"/>
                <w:rtl/>
              </w:rPr>
            </w:pPr>
          </w:p>
        </w:tc>
        <w:tc>
          <w:tcPr>
            <w:tcW w:w="955" w:type="dxa"/>
            <w:tcBorders>
              <w:bottom w:val="single" w:sz="4" w:space="0" w:color="auto"/>
            </w:tcBorders>
          </w:tcPr>
          <w:p w:rsidR="00787100" w:rsidRPr="00A944B0" w:rsidRDefault="00787100" w:rsidP="00787100">
            <w:pPr>
              <w:pStyle w:val="Normal2"/>
              <w:spacing w:line="276" w:lineRule="auto"/>
              <w:ind w:left="0"/>
              <w:jc w:val="left"/>
              <w:rPr>
                <w:szCs w:val="22"/>
                <w:rtl/>
              </w:rPr>
            </w:pPr>
          </w:p>
        </w:tc>
      </w:tr>
      <w:tr w:rsidR="00787100" w:rsidRPr="00A944B0" w:rsidTr="00787100">
        <w:trPr>
          <w:trHeight w:val="70"/>
        </w:trPr>
        <w:tc>
          <w:tcPr>
            <w:tcW w:w="875" w:type="dxa"/>
            <w:vMerge/>
            <w:tcBorders>
              <w:bottom w:val="single" w:sz="4" w:space="0" w:color="auto"/>
            </w:tcBorders>
            <w:vAlign w:val="center"/>
          </w:tcPr>
          <w:p w:rsidR="00787100" w:rsidRPr="00A944B0" w:rsidRDefault="00787100" w:rsidP="00787100">
            <w:pPr>
              <w:pStyle w:val="Normal2"/>
              <w:spacing w:line="276" w:lineRule="auto"/>
              <w:ind w:left="0"/>
              <w:jc w:val="center"/>
              <w:rPr>
                <w:szCs w:val="22"/>
                <w:rtl/>
              </w:rPr>
            </w:pPr>
          </w:p>
        </w:tc>
        <w:tc>
          <w:tcPr>
            <w:tcW w:w="3211" w:type="dxa"/>
            <w:tcBorders>
              <w:bottom w:val="single" w:sz="4" w:space="0" w:color="auto"/>
            </w:tcBorders>
            <w:vAlign w:val="center"/>
            <w:hideMark/>
          </w:tcPr>
          <w:p w:rsidR="00787100" w:rsidRPr="00A944B0" w:rsidRDefault="00787100" w:rsidP="00787100">
            <w:pPr>
              <w:pStyle w:val="Normal2"/>
              <w:spacing w:line="276" w:lineRule="auto"/>
              <w:ind w:left="0"/>
              <w:jc w:val="left"/>
              <w:rPr>
                <w:szCs w:val="22"/>
                <w:rtl/>
              </w:rPr>
            </w:pPr>
            <w:r w:rsidRPr="00A944B0">
              <w:rPr>
                <w:rFonts w:hint="cs"/>
                <w:szCs w:val="22"/>
                <w:rtl/>
              </w:rPr>
              <w:t>היערכות לחירום</w:t>
            </w:r>
          </w:p>
        </w:tc>
        <w:tc>
          <w:tcPr>
            <w:tcW w:w="851" w:type="dxa"/>
            <w:tcBorders>
              <w:bottom w:val="single" w:sz="4" w:space="0" w:color="auto"/>
            </w:tcBorders>
            <w:vAlign w:val="center"/>
            <w:hideMark/>
          </w:tcPr>
          <w:p w:rsidR="00787100" w:rsidRPr="00A944B0" w:rsidRDefault="00787100" w:rsidP="00787100">
            <w:pPr>
              <w:pStyle w:val="Normal2"/>
              <w:spacing w:line="276" w:lineRule="auto"/>
              <w:ind w:left="0"/>
              <w:jc w:val="center"/>
              <w:rPr>
                <w:szCs w:val="22"/>
                <w:rtl/>
              </w:rPr>
            </w:pPr>
            <w:r w:rsidRPr="00A944B0">
              <w:rPr>
                <w:rFonts w:hint="cs"/>
                <w:szCs w:val="22"/>
              </w:rPr>
              <w:t>B5</w:t>
            </w:r>
          </w:p>
        </w:tc>
        <w:tc>
          <w:tcPr>
            <w:tcW w:w="1559" w:type="dxa"/>
            <w:tcBorders>
              <w:bottom w:val="single" w:sz="4" w:space="0" w:color="auto"/>
            </w:tcBorders>
            <w:vAlign w:val="center"/>
            <w:hideMark/>
          </w:tcPr>
          <w:p w:rsidR="00787100" w:rsidRPr="00A944B0" w:rsidRDefault="00787100" w:rsidP="00787100">
            <w:pPr>
              <w:pStyle w:val="Normal2"/>
              <w:spacing w:line="276" w:lineRule="auto"/>
              <w:ind w:left="0"/>
              <w:jc w:val="left"/>
              <w:rPr>
                <w:szCs w:val="22"/>
                <w:rtl/>
              </w:rPr>
            </w:pPr>
            <w:r>
              <w:rPr>
                <w:rFonts w:hint="cs"/>
                <w:szCs w:val="22"/>
                <w:rtl/>
              </w:rPr>
              <w:t>דו"ח חצי שנתי</w:t>
            </w:r>
          </w:p>
        </w:tc>
        <w:tc>
          <w:tcPr>
            <w:tcW w:w="1134" w:type="dxa"/>
            <w:tcBorders>
              <w:bottom w:val="single" w:sz="4" w:space="0" w:color="auto"/>
            </w:tcBorders>
          </w:tcPr>
          <w:p w:rsidR="00787100" w:rsidRPr="00A944B0" w:rsidRDefault="00787100" w:rsidP="00787100">
            <w:pPr>
              <w:pStyle w:val="Normal2"/>
              <w:spacing w:line="276" w:lineRule="auto"/>
              <w:ind w:left="0"/>
              <w:jc w:val="center"/>
              <w:rPr>
                <w:szCs w:val="22"/>
                <w:rtl/>
              </w:rPr>
            </w:pPr>
            <w:r>
              <w:rPr>
                <w:rFonts w:hint="cs"/>
                <w:szCs w:val="22"/>
                <w:rtl/>
              </w:rPr>
              <w:t>2</w:t>
            </w:r>
          </w:p>
        </w:tc>
        <w:tc>
          <w:tcPr>
            <w:tcW w:w="992" w:type="dxa"/>
            <w:tcBorders>
              <w:bottom w:val="single" w:sz="4" w:space="0" w:color="auto"/>
            </w:tcBorders>
          </w:tcPr>
          <w:p w:rsidR="00787100" w:rsidRPr="00A944B0" w:rsidRDefault="00787100" w:rsidP="00787100">
            <w:pPr>
              <w:pStyle w:val="Normal2"/>
              <w:spacing w:line="276" w:lineRule="auto"/>
              <w:ind w:left="0"/>
              <w:jc w:val="left"/>
              <w:rPr>
                <w:szCs w:val="22"/>
                <w:rtl/>
              </w:rPr>
            </w:pPr>
          </w:p>
        </w:tc>
        <w:tc>
          <w:tcPr>
            <w:tcW w:w="955" w:type="dxa"/>
            <w:tcBorders>
              <w:bottom w:val="single" w:sz="4" w:space="0" w:color="auto"/>
            </w:tcBorders>
          </w:tcPr>
          <w:p w:rsidR="00787100" w:rsidRPr="00A944B0" w:rsidRDefault="00787100" w:rsidP="00787100">
            <w:pPr>
              <w:pStyle w:val="Normal2"/>
              <w:spacing w:line="276" w:lineRule="auto"/>
              <w:ind w:left="0"/>
              <w:jc w:val="left"/>
              <w:rPr>
                <w:szCs w:val="22"/>
                <w:rtl/>
              </w:rPr>
            </w:pPr>
          </w:p>
        </w:tc>
      </w:tr>
      <w:tr w:rsidR="00787100" w:rsidRPr="00A944B0" w:rsidTr="00787100">
        <w:trPr>
          <w:trHeight w:val="70"/>
        </w:trPr>
        <w:tc>
          <w:tcPr>
            <w:tcW w:w="875" w:type="dxa"/>
            <w:vMerge/>
            <w:tcBorders>
              <w:bottom w:val="single" w:sz="4" w:space="0" w:color="auto"/>
            </w:tcBorders>
            <w:vAlign w:val="center"/>
          </w:tcPr>
          <w:p w:rsidR="00787100" w:rsidRPr="00A944B0" w:rsidRDefault="00787100" w:rsidP="00787100">
            <w:pPr>
              <w:pStyle w:val="Normal2"/>
              <w:spacing w:line="276" w:lineRule="auto"/>
              <w:ind w:left="0"/>
              <w:jc w:val="center"/>
              <w:rPr>
                <w:szCs w:val="22"/>
                <w:rtl/>
              </w:rPr>
            </w:pPr>
          </w:p>
        </w:tc>
        <w:tc>
          <w:tcPr>
            <w:tcW w:w="3211" w:type="dxa"/>
            <w:tcBorders>
              <w:bottom w:val="single" w:sz="4" w:space="0" w:color="auto"/>
            </w:tcBorders>
            <w:vAlign w:val="center"/>
            <w:hideMark/>
          </w:tcPr>
          <w:p w:rsidR="00787100" w:rsidRPr="00A944B0" w:rsidRDefault="00787100" w:rsidP="00787100">
            <w:pPr>
              <w:pStyle w:val="Normal2"/>
              <w:spacing w:line="276" w:lineRule="auto"/>
              <w:ind w:left="0"/>
              <w:jc w:val="left"/>
              <w:rPr>
                <w:szCs w:val="22"/>
                <w:rtl/>
              </w:rPr>
            </w:pPr>
            <w:r w:rsidRPr="00A944B0">
              <w:rPr>
                <w:rFonts w:hint="cs"/>
                <w:szCs w:val="22"/>
                <w:rtl/>
              </w:rPr>
              <w:t>בקרות ודיווחים</w:t>
            </w:r>
          </w:p>
        </w:tc>
        <w:tc>
          <w:tcPr>
            <w:tcW w:w="851" w:type="dxa"/>
            <w:tcBorders>
              <w:bottom w:val="single" w:sz="4" w:space="0" w:color="auto"/>
            </w:tcBorders>
            <w:noWrap/>
            <w:vAlign w:val="center"/>
            <w:hideMark/>
          </w:tcPr>
          <w:p w:rsidR="00787100" w:rsidRPr="00A944B0" w:rsidRDefault="00787100" w:rsidP="00787100">
            <w:pPr>
              <w:pStyle w:val="Normal2"/>
              <w:spacing w:line="276" w:lineRule="auto"/>
              <w:ind w:left="0"/>
              <w:jc w:val="center"/>
              <w:rPr>
                <w:szCs w:val="22"/>
                <w:rtl/>
              </w:rPr>
            </w:pPr>
            <w:r w:rsidRPr="00A944B0">
              <w:rPr>
                <w:rFonts w:hint="cs"/>
                <w:szCs w:val="22"/>
              </w:rPr>
              <w:t>B6</w:t>
            </w:r>
          </w:p>
        </w:tc>
        <w:tc>
          <w:tcPr>
            <w:tcW w:w="1559" w:type="dxa"/>
            <w:tcBorders>
              <w:bottom w:val="single" w:sz="4" w:space="0" w:color="auto"/>
            </w:tcBorders>
            <w:noWrap/>
            <w:vAlign w:val="center"/>
            <w:hideMark/>
          </w:tcPr>
          <w:p w:rsidR="00787100" w:rsidRPr="00A944B0" w:rsidRDefault="00787100" w:rsidP="00787100">
            <w:pPr>
              <w:pStyle w:val="Normal2"/>
              <w:spacing w:line="276" w:lineRule="auto"/>
              <w:ind w:left="0"/>
              <w:jc w:val="left"/>
              <w:rPr>
                <w:szCs w:val="22"/>
              </w:rPr>
            </w:pPr>
            <w:r>
              <w:rPr>
                <w:rFonts w:hint="cs"/>
                <w:szCs w:val="22"/>
                <w:rtl/>
              </w:rPr>
              <w:t>דו"ח חודשי</w:t>
            </w:r>
          </w:p>
        </w:tc>
        <w:tc>
          <w:tcPr>
            <w:tcW w:w="1134" w:type="dxa"/>
            <w:tcBorders>
              <w:bottom w:val="single" w:sz="4" w:space="0" w:color="auto"/>
            </w:tcBorders>
          </w:tcPr>
          <w:p w:rsidR="00787100" w:rsidRPr="00A944B0" w:rsidRDefault="00787100" w:rsidP="00787100">
            <w:pPr>
              <w:pStyle w:val="Normal2"/>
              <w:spacing w:line="276" w:lineRule="auto"/>
              <w:ind w:left="0"/>
              <w:jc w:val="center"/>
              <w:rPr>
                <w:szCs w:val="22"/>
              </w:rPr>
            </w:pPr>
            <w:r>
              <w:rPr>
                <w:rFonts w:hint="cs"/>
                <w:szCs w:val="22"/>
                <w:rtl/>
              </w:rPr>
              <w:t>12</w:t>
            </w:r>
          </w:p>
        </w:tc>
        <w:tc>
          <w:tcPr>
            <w:tcW w:w="992" w:type="dxa"/>
            <w:tcBorders>
              <w:bottom w:val="single" w:sz="4" w:space="0" w:color="auto"/>
            </w:tcBorders>
          </w:tcPr>
          <w:p w:rsidR="00787100" w:rsidRPr="00A944B0" w:rsidRDefault="00787100" w:rsidP="00787100">
            <w:pPr>
              <w:pStyle w:val="Normal2"/>
              <w:spacing w:line="276" w:lineRule="auto"/>
              <w:ind w:left="0"/>
              <w:jc w:val="left"/>
              <w:rPr>
                <w:szCs w:val="22"/>
              </w:rPr>
            </w:pPr>
          </w:p>
        </w:tc>
        <w:tc>
          <w:tcPr>
            <w:tcW w:w="955" w:type="dxa"/>
            <w:tcBorders>
              <w:bottom w:val="single" w:sz="4" w:space="0" w:color="auto"/>
            </w:tcBorders>
          </w:tcPr>
          <w:p w:rsidR="00787100" w:rsidRPr="00A944B0" w:rsidRDefault="00787100" w:rsidP="00787100">
            <w:pPr>
              <w:pStyle w:val="Normal2"/>
              <w:spacing w:line="276" w:lineRule="auto"/>
              <w:ind w:left="0"/>
              <w:jc w:val="left"/>
              <w:rPr>
                <w:szCs w:val="22"/>
              </w:rPr>
            </w:pPr>
          </w:p>
        </w:tc>
      </w:tr>
      <w:tr w:rsidR="00787100" w:rsidRPr="00A944B0" w:rsidTr="00787100">
        <w:trPr>
          <w:trHeight w:val="70"/>
        </w:trPr>
        <w:tc>
          <w:tcPr>
            <w:tcW w:w="875" w:type="dxa"/>
            <w:vMerge/>
            <w:tcBorders>
              <w:bottom w:val="single" w:sz="4" w:space="0" w:color="auto"/>
            </w:tcBorders>
            <w:vAlign w:val="center"/>
          </w:tcPr>
          <w:p w:rsidR="00787100" w:rsidRPr="00A944B0" w:rsidRDefault="00787100" w:rsidP="00787100">
            <w:pPr>
              <w:pStyle w:val="Normal2"/>
              <w:spacing w:line="276" w:lineRule="auto"/>
              <w:ind w:left="0"/>
              <w:jc w:val="center"/>
              <w:rPr>
                <w:szCs w:val="22"/>
                <w:rtl/>
              </w:rPr>
            </w:pPr>
          </w:p>
        </w:tc>
        <w:tc>
          <w:tcPr>
            <w:tcW w:w="3211" w:type="dxa"/>
            <w:tcBorders>
              <w:bottom w:val="single" w:sz="4" w:space="0" w:color="auto"/>
            </w:tcBorders>
            <w:vAlign w:val="center"/>
            <w:hideMark/>
          </w:tcPr>
          <w:p w:rsidR="00787100" w:rsidRPr="00A944B0" w:rsidRDefault="00787100" w:rsidP="00787100">
            <w:pPr>
              <w:pStyle w:val="Normal2"/>
              <w:spacing w:line="276" w:lineRule="auto"/>
              <w:ind w:left="0"/>
              <w:jc w:val="left"/>
              <w:rPr>
                <w:szCs w:val="22"/>
                <w:rtl/>
              </w:rPr>
            </w:pPr>
            <w:r w:rsidRPr="00A944B0">
              <w:rPr>
                <w:rFonts w:hint="cs"/>
                <w:szCs w:val="22"/>
                <w:rtl/>
              </w:rPr>
              <w:t>טיפול בליקויים וביצוע עבודות</w:t>
            </w:r>
          </w:p>
        </w:tc>
        <w:tc>
          <w:tcPr>
            <w:tcW w:w="851" w:type="dxa"/>
            <w:tcBorders>
              <w:bottom w:val="single" w:sz="4" w:space="0" w:color="auto"/>
            </w:tcBorders>
            <w:noWrap/>
            <w:vAlign w:val="center"/>
            <w:hideMark/>
          </w:tcPr>
          <w:p w:rsidR="00787100" w:rsidRPr="00A944B0" w:rsidRDefault="00787100" w:rsidP="00787100">
            <w:pPr>
              <w:pStyle w:val="Normal2"/>
              <w:spacing w:line="276" w:lineRule="auto"/>
              <w:ind w:left="0"/>
              <w:jc w:val="center"/>
              <w:rPr>
                <w:szCs w:val="22"/>
                <w:rtl/>
              </w:rPr>
            </w:pPr>
            <w:r w:rsidRPr="00A944B0">
              <w:rPr>
                <w:rFonts w:hint="cs"/>
                <w:szCs w:val="22"/>
              </w:rPr>
              <w:t>B7</w:t>
            </w:r>
          </w:p>
        </w:tc>
        <w:tc>
          <w:tcPr>
            <w:tcW w:w="1559" w:type="dxa"/>
            <w:tcBorders>
              <w:bottom w:val="single" w:sz="4" w:space="0" w:color="auto"/>
            </w:tcBorders>
            <w:noWrap/>
            <w:vAlign w:val="center"/>
            <w:hideMark/>
          </w:tcPr>
          <w:p w:rsidR="00787100" w:rsidRPr="00A944B0" w:rsidRDefault="00787100" w:rsidP="00787100">
            <w:pPr>
              <w:pStyle w:val="Normal2"/>
              <w:spacing w:line="276" w:lineRule="auto"/>
              <w:ind w:left="0"/>
              <w:jc w:val="left"/>
              <w:rPr>
                <w:szCs w:val="22"/>
              </w:rPr>
            </w:pPr>
            <w:r>
              <w:rPr>
                <w:rFonts w:hint="cs"/>
                <w:szCs w:val="22"/>
                <w:rtl/>
              </w:rPr>
              <w:t>דו"ח חודשי</w:t>
            </w:r>
          </w:p>
        </w:tc>
        <w:tc>
          <w:tcPr>
            <w:tcW w:w="1134" w:type="dxa"/>
            <w:tcBorders>
              <w:bottom w:val="single" w:sz="4" w:space="0" w:color="auto"/>
            </w:tcBorders>
          </w:tcPr>
          <w:p w:rsidR="00787100" w:rsidRPr="00A944B0" w:rsidRDefault="00787100" w:rsidP="00787100">
            <w:pPr>
              <w:pStyle w:val="Normal2"/>
              <w:spacing w:line="276" w:lineRule="auto"/>
              <w:ind w:left="0"/>
              <w:jc w:val="center"/>
              <w:rPr>
                <w:szCs w:val="22"/>
              </w:rPr>
            </w:pPr>
            <w:r>
              <w:rPr>
                <w:rFonts w:hint="cs"/>
                <w:szCs w:val="22"/>
                <w:rtl/>
              </w:rPr>
              <w:t>12</w:t>
            </w:r>
          </w:p>
        </w:tc>
        <w:tc>
          <w:tcPr>
            <w:tcW w:w="992" w:type="dxa"/>
            <w:tcBorders>
              <w:bottom w:val="single" w:sz="4" w:space="0" w:color="auto"/>
            </w:tcBorders>
          </w:tcPr>
          <w:p w:rsidR="00787100" w:rsidRPr="00A944B0" w:rsidRDefault="00787100" w:rsidP="00787100">
            <w:pPr>
              <w:pStyle w:val="Normal2"/>
              <w:spacing w:line="276" w:lineRule="auto"/>
              <w:ind w:left="0"/>
              <w:jc w:val="left"/>
              <w:rPr>
                <w:szCs w:val="22"/>
              </w:rPr>
            </w:pPr>
          </w:p>
        </w:tc>
        <w:tc>
          <w:tcPr>
            <w:tcW w:w="955" w:type="dxa"/>
            <w:tcBorders>
              <w:bottom w:val="single" w:sz="4" w:space="0" w:color="auto"/>
            </w:tcBorders>
          </w:tcPr>
          <w:p w:rsidR="00787100" w:rsidRPr="00A944B0" w:rsidRDefault="00787100" w:rsidP="00787100">
            <w:pPr>
              <w:pStyle w:val="Normal2"/>
              <w:spacing w:line="276" w:lineRule="auto"/>
              <w:ind w:left="0"/>
              <w:jc w:val="left"/>
              <w:rPr>
                <w:szCs w:val="22"/>
              </w:rPr>
            </w:pPr>
          </w:p>
        </w:tc>
      </w:tr>
      <w:tr w:rsidR="00787100" w:rsidRPr="00A944B0" w:rsidTr="00787100">
        <w:trPr>
          <w:trHeight w:val="114"/>
        </w:trPr>
        <w:tc>
          <w:tcPr>
            <w:tcW w:w="875" w:type="dxa"/>
            <w:vMerge/>
            <w:tcBorders>
              <w:bottom w:val="single" w:sz="4" w:space="0" w:color="auto"/>
            </w:tcBorders>
            <w:vAlign w:val="center"/>
          </w:tcPr>
          <w:p w:rsidR="00787100" w:rsidRPr="00A944B0" w:rsidRDefault="00787100" w:rsidP="00787100">
            <w:pPr>
              <w:pStyle w:val="Normal2"/>
              <w:spacing w:line="276" w:lineRule="auto"/>
              <w:ind w:left="0"/>
              <w:jc w:val="center"/>
              <w:rPr>
                <w:szCs w:val="22"/>
                <w:rtl/>
              </w:rPr>
            </w:pPr>
          </w:p>
        </w:tc>
        <w:tc>
          <w:tcPr>
            <w:tcW w:w="3211" w:type="dxa"/>
            <w:tcBorders>
              <w:bottom w:val="single" w:sz="4" w:space="0" w:color="auto"/>
            </w:tcBorders>
            <w:vAlign w:val="center"/>
            <w:hideMark/>
          </w:tcPr>
          <w:p w:rsidR="00787100" w:rsidRPr="00A944B0" w:rsidRDefault="00787100" w:rsidP="00787100">
            <w:pPr>
              <w:pStyle w:val="Normal2"/>
              <w:spacing w:line="276" w:lineRule="auto"/>
              <w:ind w:left="0"/>
              <w:jc w:val="left"/>
              <w:rPr>
                <w:szCs w:val="22"/>
                <w:rtl/>
              </w:rPr>
            </w:pPr>
            <w:r w:rsidRPr="00A944B0">
              <w:rPr>
                <w:rFonts w:hint="cs"/>
                <w:szCs w:val="22"/>
                <w:rtl/>
              </w:rPr>
              <w:t>מוכנות צוות התחזוקה למתן השירותים</w:t>
            </w:r>
          </w:p>
        </w:tc>
        <w:tc>
          <w:tcPr>
            <w:tcW w:w="851" w:type="dxa"/>
            <w:tcBorders>
              <w:bottom w:val="single" w:sz="4" w:space="0" w:color="auto"/>
            </w:tcBorders>
            <w:vAlign w:val="center"/>
            <w:hideMark/>
          </w:tcPr>
          <w:p w:rsidR="00787100" w:rsidRPr="00A944B0" w:rsidRDefault="00787100" w:rsidP="00787100">
            <w:pPr>
              <w:pStyle w:val="Normal2"/>
              <w:spacing w:line="276" w:lineRule="auto"/>
              <w:ind w:left="0"/>
              <w:jc w:val="center"/>
              <w:rPr>
                <w:szCs w:val="22"/>
                <w:rtl/>
              </w:rPr>
            </w:pPr>
            <w:r w:rsidRPr="00A944B0">
              <w:rPr>
                <w:rFonts w:hint="cs"/>
                <w:szCs w:val="22"/>
              </w:rPr>
              <w:t>B8</w:t>
            </w:r>
          </w:p>
        </w:tc>
        <w:tc>
          <w:tcPr>
            <w:tcW w:w="1559" w:type="dxa"/>
            <w:tcBorders>
              <w:bottom w:val="single" w:sz="4" w:space="0" w:color="auto"/>
            </w:tcBorders>
            <w:vAlign w:val="center"/>
            <w:hideMark/>
          </w:tcPr>
          <w:p w:rsidR="00787100" w:rsidRPr="00A944B0" w:rsidRDefault="00787100" w:rsidP="00787100">
            <w:pPr>
              <w:pStyle w:val="Normal2"/>
              <w:spacing w:line="276" w:lineRule="auto"/>
              <w:ind w:left="0"/>
              <w:jc w:val="left"/>
              <w:rPr>
                <w:szCs w:val="22"/>
              </w:rPr>
            </w:pPr>
            <w:r>
              <w:rPr>
                <w:rFonts w:hint="cs"/>
                <w:szCs w:val="22"/>
                <w:rtl/>
              </w:rPr>
              <w:t>דו"ח חודשי</w:t>
            </w:r>
          </w:p>
        </w:tc>
        <w:tc>
          <w:tcPr>
            <w:tcW w:w="1134" w:type="dxa"/>
            <w:tcBorders>
              <w:bottom w:val="single" w:sz="4" w:space="0" w:color="auto"/>
            </w:tcBorders>
          </w:tcPr>
          <w:p w:rsidR="00787100" w:rsidRPr="00A944B0" w:rsidRDefault="00787100" w:rsidP="00787100">
            <w:pPr>
              <w:pStyle w:val="Normal2"/>
              <w:spacing w:line="276" w:lineRule="auto"/>
              <w:ind w:left="0"/>
              <w:jc w:val="center"/>
              <w:rPr>
                <w:szCs w:val="22"/>
              </w:rPr>
            </w:pPr>
            <w:r>
              <w:rPr>
                <w:rFonts w:hint="cs"/>
                <w:szCs w:val="22"/>
                <w:rtl/>
              </w:rPr>
              <w:t>12</w:t>
            </w:r>
          </w:p>
        </w:tc>
        <w:tc>
          <w:tcPr>
            <w:tcW w:w="992" w:type="dxa"/>
            <w:tcBorders>
              <w:bottom w:val="single" w:sz="4" w:space="0" w:color="auto"/>
            </w:tcBorders>
          </w:tcPr>
          <w:p w:rsidR="00787100" w:rsidRPr="00A944B0" w:rsidRDefault="00787100" w:rsidP="00787100">
            <w:pPr>
              <w:pStyle w:val="Normal2"/>
              <w:spacing w:line="276" w:lineRule="auto"/>
              <w:ind w:left="0"/>
              <w:jc w:val="left"/>
              <w:rPr>
                <w:szCs w:val="22"/>
              </w:rPr>
            </w:pPr>
          </w:p>
        </w:tc>
        <w:tc>
          <w:tcPr>
            <w:tcW w:w="955" w:type="dxa"/>
            <w:tcBorders>
              <w:bottom w:val="single" w:sz="4" w:space="0" w:color="auto"/>
            </w:tcBorders>
          </w:tcPr>
          <w:p w:rsidR="00787100" w:rsidRPr="00A944B0" w:rsidRDefault="00787100" w:rsidP="00787100">
            <w:pPr>
              <w:pStyle w:val="Normal2"/>
              <w:spacing w:line="276" w:lineRule="auto"/>
              <w:ind w:left="0"/>
              <w:jc w:val="left"/>
              <w:rPr>
                <w:szCs w:val="22"/>
              </w:rPr>
            </w:pPr>
          </w:p>
        </w:tc>
      </w:tr>
      <w:tr w:rsidR="00787100" w:rsidRPr="00A944B0" w:rsidTr="00787100">
        <w:trPr>
          <w:trHeight w:val="70"/>
        </w:trPr>
        <w:tc>
          <w:tcPr>
            <w:tcW w:w="875" w:type="dxa"/>
            <w:vMerge/>
            <w:vAlign w:val="center"/>
          </w:tcPr>
          <w:p w:rsidR="00787100" w:rsidRPr="00A944B0" w:rsidRDefault="00787100" w:rsidP="00787100">
            <w:pPr>
              <w:pStyle w:val="Normal2"/>
              <w:spacing w:line="276" w:lineRule="auto"/>
              <w:ind w:left="0"/>
              <w:jc w:val="center"/>
              <w:rPr>
                <w:szCs w:val="22"/>
                <w:rtl/>
              </w:rPr>
            </w:pPr>
          </w:p>
        </w:tc>
        <w:tc>
          <w:tcPr>
            <w:tcW w:w="3211" w:type="dxa"/>
            <w:vAlign w:val="center"/>
            <w:hideMark/>
          </w:tcPr>
          <w:p w:rsidR="00787100" w:rsidRPr="00A944B0" w:rsidRDefault="00787100" w:rsidP="00787100">
            <w:pPr>
              <w:pStyle w:val="Normal2"/>
              <w:spacing w:line="276" w:lineRule="auto"/>
              <w:ind w:left="0"/>
              <w:jc w:val="left"/>
              <w:rPr>
                <w:szCs w:val="22"/>
                <w:rtl/>
              </w:rPr>
            </w:pPr>
            <w:r w:rsidRPr="00A944B0">
              <w:rPr>
                <w:rFonts w:hint="cs"/>
                <w:szCs w:val="22"/>
                <w:rtl/>
              </w:rPr>
              <w:t>תחזוקה מונעת</w:t>
            </w:r>
          </w:p>
        </w:tc>
        <w:tc>
          <w:tcPr>
            <w:tcW w:w="851" w:type="dxa"/>
            <w:noWrap/>
            <w:vAlign w:val="center"/>
            <w:hideMark/>
          </w:tcPr>
          <w:p w:rsidR="00787100" w:rsidRPr="00A944B0" w:rsidRDefault="00787100" w:rsidP="00787100">
            <w:pPr>
              <w:pStyle w:val="Normal2"/>
              <w:spacing w:line="276" w:lineRule="auto"/>
              <w:ind w:left="0"/>
              <w:jc w:val="center"/>
              <w:rPr>
                <w:szCs w:val="22"/>
                <w:rtl/>
              </w:rPr>
            </w:pPr>
            <w:r w:rsidRPr="00A944B0">
              <w:rPr>
                <w:rFonts w:hint="cs"/>
                <w:szCs w:val="22"/>
              </w:rPr>
              <w:t>B9</w:t>
            </w:r>
          </w:p>
        </w:tc>
        <w:tc>
          <w:tcPr>
            <w:tcW w:w="1559" w:type="dxa"/>
            <w:noWrap/>
            <w:vAlign w:val="center"/>
            <w:hideMark/>
          </w:tcPr>
          <w:p w:rsidR="00787100" w:rsidRPr="00A944B0" w:rsidRDefault="00787100" w:rsidP="00787100">
            <w:pPr>
              <w:pStyle w:val="Normal2"/>
              <w:spacing w:line="276" w:lineRule="auto"/>
              <w:ind w:left="0"/>
              <w:jc w:val="left"/>
              <w:rPr>
                <w:szCs w:val="22"/>
              </w:rPr>
            </w:pPr>
            <w:r>
              <w:rPr>
                <w:rFonts w:hint="cs"/>
                <w:szCs w:val="22"/>
                <w:rtl/>
              </w:rPr>
              <w:t>דו"ח שנתי</w:t>
            </w:r>
          </w:p>
        </w:tc>
        <w:tc>
          <w:tcPr>
            <w:tcW w:w="1134" w:type="dxa"/>
          </w:tcPr>
          <w:p w:rsidR="00787100" w:rsidRPr="00A944B0" w:rsidRDefault="00787100" w:rsidP="00787100">
            <w:pPr>
              <w:pStyle w:val="Normal2"/>
              <w:spacing w:line="276" w:lineRule="auto"/>
              <w:ind w:left="0"/>
              <w:jc w:val="center"/>
              <w:rPr>
                <w:szCs w:val="22"/>
              </w:rPr>
            </w:pPr>
            <w:r>
              <w:rPr>
                <w:rFonts w:hint="cs"/>
                <w:szCs w:val="22"/>
                <w:rtl/>
              </w:rPr>
              <w:t>1</w:t>
            </w:r>
          </w:p>
        </w:tc>
        <w:tc>
          <w:tcPr>
            <w:tcW w:w="992" w:type="dxa"/>
          </w:tcPr>
          <w:p w:rsidR="00787100" w:rsidRPr="00A944B0" w:rsidRDefault="00787100" w:rsidP="00787100">
            <w:pPr>
              <w:pStyle w:val="Normal2"/>
              <w:spacing w:line="276" w:lineRule="auto"/>
              <w:ind w:left="0"/>
              <w:jc w:val="left"/>
              <w:rPr>
                <w:szCs w:val="22"/>
              </w:rPr>
            </w:pPr>
          </w:p>
        </w:tc>
        <w:tc>
          <w:tcPr>
            <w:tcW w:w="955" w:type="dxa"/>
          </w:tcPr>
          <w:p w:rsidR="00787100" w:rsidRPr="00A944B0" w:rsidRDefault="00787100" w:rsidP="00787100">
            <w:pPr>
              <w:pStyle w:val="Normal2"/>
              <w:spacing w:line="276" w:lineRule="auto"/>
              <w:ind w:left="0"/>
              <w:jc w:val="left"/>
              <w:rPr>
                <w:szCs w:val="22"/>
              </w:rPr>
            </w:pPr>
          </w:p>
        </w:tc>
      </w:tr>
      <w:tr w:rsidR="00787100" w:rsidRPr="00A944B0" w:rsidTr="00787100">
        <w:trPr>
          <w:trHeight w:val="70"/>
        </w:trPr>
        <w:tc>
          <w:tcPr>
            <w:tcW w:w="875" w:type="dxa"/>
            <w:vMerge/>
            <w:tcBorders>
              <w:bottom w:val="single" w:sz="4" w:space="0" w:color="auto"/>
            </w:tcBorders>
            <w:vAlign w:val="center"/>
          </w:tcPr>
          <w:p w:rsidR="00787100" w:rsidRPr="00A944B0" w:rsidRDefault="00787100" w:rsidP="00787100">
            <w:pPr>
              <w:pStyle w:val="Normal2"/>
              <w:spacing w:line="276" w:lineRule="auto"/>
              <w:ind w:left="0"/>
              <w:jc w:val="center"/>
              <w:rPr>
                <w:szCs w:val="22"/>
              </w:rPr>
            </w:pPr>
          </w:p>
        </w:tc>
        <w:tc>
          <w:tcPr>
            <w:tcW w:w="3211" w:type="dxa"/>
            <w:tcBorders>
              <w:bottom w:val="single" w:sz="4" w:space="0" w:color="auto"/>
            </w:tcBorders>
            <w:vAlign w:val="center"/>
            <w:hideMark/>
          </w:tcPr>
          <w:p w:rsidR="00787100" w:rsidRPr="00A944B0" w:rsidRDefault="00787100" w:rsidP="00787100">
            <w:pPr>
              <w:pStyle w:val="Normal2"/>
              <w:spacing w:line="276" w:lineRule="auto"/>
              <w:ind w:left="0"/>
              <w:jc w:val="left"/>
              <w:rPr>
                <w:szCs w:val="22"/>
                <w:rtl/>
              </w:rPr>
            </w:pPr>
            <w:r w:rsidRPr="00A944B0">
              <w:rPr>
                <w:rFonts w:hint="cs"/>
                <w:szCs w:val="22"/>
                <w:rtl/>
              </w:rPr>
              <w:t>היערכות למתן שירותי התחזוקה</w:t>
            </w:r>
          </w:p>
        </w:tc>
        <w:tc>
          <w:tcPr>
            <w:tcW w:w="851" w:type="dxa"/>
            <w:tcBorders>
              <w:bottom w:val="single" w:sz="4" w:space="0" w:color="auto"/>
            </w:tcBorders>
            <w:vAlign w:val="center"/>
            <w:hideMark/>
          </w:tcPr>
          <w:p w:rsidR="00787100" w:rsidRPr="00A944B0" w:rsidRDefault="00787100" w:rsidP="00787100">
            <w:pPr>
              <w:pStyle w:val="Normal2"/>
              <w:spacing w:line="276" w:lineRule="auto"/>
              <w:ind w:left="0"/>
              <w:jc w:val="center"/>
              <w:rPr>
                <w:szCs w:val="22"/>
                <w:rtl/>
              </w:rPr>
            </w:pPr>
            <w:r w:rsidRPr="00A944B0">
              <w:rPr>
                <w:rFonts w:hint="cs"/>
                <w:szCs w:val="22"/>
              </w:rPr>
              <w:t>B10</w:t>
            </w:r>
          </w:p>
        </w:tc>
        <w:tc>
          <w:tcPr>
            <w:tcW w:w="1559" w:type="dxa"/>
            <w:tcBorders>
              <w:bottom w:val="single" w:sz="4" w:space="0" w:color="auto"/>
            </w:tcBorders>
            <w:vAlign w:val="center"/>
            <w:hideMark/>
          </w:tcPr>
          <w:p w:rsidR="00787100" w:rsidRPr="00A944B0" w:rsidRDefault="00787100" w:rsidP="00787100">
            <w:pPr>
              <w:pStyle w:val="Normal2"/>
              <w:spacing w:line="276" w:lineRule="auto"/>
              <w:ind w:left="0"/>
              <w:jc w:val="left"/>
              <w:rPr>
                <w:szCs w:val="22"/>
              </w:rPr>
            </w:pPr>
            <w:r>
              <w:rPr>
                <w:rFonts w:hint="cs"/>
                <w:szCs w:val="22"/>
                <w:rtl/>
              </w:rPr>
              <w:t>דו"ח שנתי</w:t>
            </w:r>
          </w:p>
        </w:tc>
        <w:tc>
          <w:tcPr>
            <w:tcW w:w="1134" w:type="dxa"/>
            <w:tcBorders>
              <w:bottom w:val="single" w:sz="4" w:space="0" w:color="auto"/>
            </w:tcBorders>
          </w:tcPr>
          <w:p w:rsidR="00787100" w:rsidRPr="00A944B0" w:rsidRDefault="00787100" w:rsidP="00787100">
            <w:pPr>
              <w:pStyle w:val="Normal2"/>
              <w:spacing w:line="276" w:lineRule="auto"/>
              <w:ind w:left="0"/>
              <w:jc w:val="center"/>
              <w:rPr>
                <w:szCs w:val="22"/>
              </w:rPr>
            </w:pPr>
            <w:r>
              <w:rPr>
                <w:rFonts w:hint="cs"/>
                <w:szCs w:val="22"/>
                <w:rtl/>
              </w:rPr>
              <w:t>1</w:t>
            </w:r>
          </w:p>
        </w:tc>
        <w:tc>
          <w:tcPr>
            <w:tcW w:w="992" w:type="dxa"/>
            <w:tcBorders>
              <w:bottom w:val="single" w:sz="4" w:space="0" w:color="auto"/>
            </w:tcBorders>
          </w:tcPr>
          <w:p w:rsidR="00787100" w:rsidRPr="00A944B0" w:rsidRDefault="00787100" w:rsidP="00787100">
            <w:pPr>
              <w:pStyle w:val="Normal2"/>
              <w:spacing w:line="276" w:lineRule="auto"/>
              <w:ind w:left="0"/>
              <w:jc w:val="left"/>
              <w:rPr>
                <w:szCs w:val="22"/>
              </w:rPr>
            </w:pPr>
          </w:p>
        </w:tc>
        <w:tc>
          <w:tcPr>
            <w:tcW w:w="955" w:type="dxa"/>
            <w:tcBorders>
              <w:bottom w:val="single" w:sz="4" w:space="0" w:color="auto"/>
            </w:tcBorders>
          </w:tcPr>
          <w:p w:rsidR="00787100" w:rsidRPr="00A944B0" w:rsidRDefault="00787100" w:rsidP="00787100">
            <w:pPr>
              <w:pStyle w:val="Normal2"/>
              <w:spacing w:line="276" w:lineRule="auto"/>
              <w:ind w:left="0"/>
              <w:jc w:val="left"/>
              <w:rPr>
                <w:szCs w:val="22"/>
              </w:rPr>
            </w:pPr>
          </w:p>
        </w:tc>
      </w:tr>
      <w:tr w:rsidR="00787100" w:rsidRPr="00A944B0" w:rsidTr="00787100">
        <w:trPr>
          <w:trHeight w:val="222"/>
        </w:trPr>
        <w:tc>
          <w:tcPr>
            <w:tcW w:w="875" w:type="dxa"/>
            <w:vMerge w:val="restart"/>
            <w:tcBorders>
              <w:bottom w:val="single" w:sz="4" w:space="0" w:color="auto"/>
            </w:tcBorders>
            <w:vAlign w:val="center"/>
            <w:hideMark/>
          </w:tcPr>
          <w:p w:rsidR="00787100" w:rsidRDefault="00787100" w:rsidP="00787100">
            <w:pPr>
              <w:pStyle w:val="Normal2"/>
              <w:spacing w:line="276" w:lineRule="auto"/>
              <w:ind w:left="0"/>
              <w:jc w:val="center"/>
              <w:rPr>
                <w:szCs w:val="22"/>
                <w:rtl/>
              </w:rPr>
            </w:pPr>
            <w:r>
              <w:rPr>
                <w:rFonts w:hint="cs"/>
                <w:szCs w:val="22"/>
                <w:rtl/>
              </w:rPr>
              <w:t xml:space="preserve">טיפול בבקשות סיוע לשכ"ד </w:t>
            </w:r>
            <w:r>
              <w:rPr>
                <w:szCs w:val="22"/>
                <w:rtl/>
              </w:rPr>
              <w:t>–</w:t>
            </w:r>
            <w:r w:rsidRPr="00A944B0">
              <w:rPr>
                <w:rFonts w:hint="cs"/>
                <w:szCs w:val="22"/>
                <w:rtl/>
              </w:rPr>
              <w:t xml:space="preserve"> </w:t>
            </w:r>
          </w:p>
          <w:p w:rsidR="00787100" w:rsidRPr="00A944B0" w:rsidRDefault="00787100" w:rsidP="00787100">
            <w:pPr>
              <w:pStyle w:val="Normal2"/>
              <w:spacing w:line="276" w:lineRule="auto"/>
              <w:ind w:left="0"/>
              <w:jc w:val="center"/>
              <w:rPr>
                <w:szCs w:val="22"/>
                <w:rtl/>
              </w:rPr>
            </w:pPr>
            <w:r w:rsidRPr="00A944B0">
              <w:rPr>
                <w:rFonts w:hint="cs"/>
                <w:szCs w:val="22"/>
                <w:rtl/>
              </w:rPr>
              <w:t xml:space="preserve">תחום </w:t>
            </w:r>
            <w:r w:rsidRPr="00A944B0">
              <w:rPr>
                <w:rFonts w:hint="cs"/>
                <w:szCs w:val="22"/>
              </w:rPr>
              <w:t>C</w:t>
            </w:r>
          </w:p>
        </w:tc>
        <w:tc>
          <w:tcPr>
            <w:tcW w:w="3211" w:type="dxa"/>
            <w:tcBorders>
              <w:bottom w:val="single" w:sz="4" w:space="0" w:color="auto"/>
            </w:tcBorders>
            <w:vAlign w:val="center"/>
            <w:hideMark/>
          </w:tcPr>
          <w:p w:rsidR="00787100" w:rsidRPr="00A944B0" w:rsidRDefault="00787100" w:rsidP="00787100">
            <w:pPr>
              <w:pStyle w:val="Normal2"/>
              <w:spacing w:line="276" w:lineRule="auto"/>
              <w:ind w:left="0"/>
              <w:jc w:val="left"/>
              <w:rPr>
                <w:szCs w:val="22"/>
                <w:rtl/>
              </w:rPr>
            </w:pPr>
            <w:r w:rsidRPr="00A944B0">
              <w:rPr>
                <w:rFonts w:hint="cs"/>
                <w:szCs w:val="22"/>
                <w:rtl/>
              </w:rPr>
              <w:t>היערכות למתן השירותים בסניפי קבלת הקהל</w:t>
            </w:r>
          </w:p>
        </w:tc>
        <w:tc>
          <w:tcPr>
            <w:tcW w:w="851" w:type="dxa"/>
            <w:tcBorders>
              <w:bottom w:val="single" w:sz="4" w:space="0" w:color="auto"/>
            </w:tcBorders>
            <w:vAlign w:val="center"/>
            <w:hideMark/>
          </w:tcPr>
          <w:p w:rsidR="00787100" w:rsidRPr="00A944B0" w:rsidRDefault="00787100" w:rsidP="00787100">
            <w:pPr>
              <w:pStyle w:val="Normal2"/>
              <w:spacing w:line="276" w:lineRule="auto"/>
              <w:ind w:left="0"/>
              <w:jc w:val="center"/>
              <w:rPr>
                <w:szCs w:val="22"/>
                <w:rtl/>
              </w:rPr>
            </w:pPr>
            <w:r w:rsidRPr="00A944B0">
              <w:rPr>
                <w:rFonts w:hint="cs"/>
                <w:szCs w:val="22"/>
              </w:rPr>
              <w:t>C1</w:t>
            </w:r>
          </w:p>
        </w:tc>
        <w:tc>
          <w:tcPr>
            <w:tcW w:w="1559" w:type="dxa"/>
            <w:tcBorders>
              <w:bottom w:val="single" w:sz="4" w:space="0" w:color="auto"/>
            </w:tcBorders>
            <w:vAlign w:val="center"/>
            <w:hideMark/>
          </w:tcPr>
          <w:p w:rsidR="00787100" w:rsidRPr="00A944B0" w:rsidRDefault="00787100" w:rsidP="00787100">
            <w:pPr>
              <w:pStyle w:val="Normal2"/>
              <w:spacing w:line="276" w:lineRule="auto"/>
              <w:ind w:left="0"/>
              <w:jc w:val="left"/>
              <w:rPr>
                <w:szCs w:val="22"/>
              </w:rPr>
            </w:pPr>
            <w:r>
              <w:rPr>
                <w:rFonts w:hint="cs"/>
                <w:szCs w:val="22"/>
                <w:rtl/>
              </w:rPr>
              <w:t>דו"ח חודשי</w:t>
            </w:r>
          </w:p>
        </w:tc>
        <w:tc>
          <w:tcPr>
            <w:tcW w:w="1134" w:type="dxa"/>
            <w:tcBorders>
              <w:bottom w:val="single" w:sz="4" w:space="0" w:color="auto"/>
            </w:tcBorders>
          </w:tcPr>
          <w:p w:rsidR="00787100" w:rsidRPr="00A944B0" w:rsidRDefault="00787100" w:rsidP="00787100">
            <w:pPr>
              <w:pStyle w:val="Normal2"/>
              <w:spacing w:line="276" w:lineRule="auto"/>
              <w:ind w:left="0"/>
              <w:jc w:val="center"/>
              <w:rPr>
                <w:szCs w:val="22"/>
              </w:rPr>
            </w:pPr>
            <w:r>
              <w:rPr>
                <w:rFonts w:hint="cs"/>
                <w:szCs w:val="22"/>
                <w:rtl/>
              </w:rPr>
              <w:t>12</w:t>
            </w:r>
          </w:p>
        </w:tc>
        <w:tc>
          <w:tcPr>
            <w:tcW w:w="992" w:type="dxa"/>
            <w:tcBorders>
              <w:bottom w:val="single" w:sz="4" w:space="0" w:color="auto"/>
            </w:tcBorders>
          </w:tcPr>
          <w:p w:rsidR="00787100" w:rsidRPr="00A944B0" w:rsidRDefault="00787100" w:rsidP="00787100">
            <w:pPr>
              <w:pStyle w:val="Normal2"/>
              <w:spacing w:line="276" w:lineRule="auto"/>
              <w:ind w:left="0"/>
              <w:jc w:val="left"/>
              <w:rPr>
                <w:szCs w:val="22"/>
              </w:rPr>
            </w:pPr>
          </w:p>
        </w:tc>
        <w:tc>
          <w:tcPr>
            <w:tcW w:w="955" w:type="dxa"/>
            <w:tcBorders>
              <w:bottom w:val="single" w:sz="4" w:space="0" w:color="auto"/>
            </w:tcBorders>
          </w:tcPr>
          <w:p w:rsidR="00787100" w:rsidRPr="00A944B0" w:rsidRDefault="00787100" w:rsidP="00787100">
            <w:pPr>
              <w:pStyle w:val="Normal2"/>
              <w:spacing w:line="276" w:lineRule="auto"/>
              <w:ind w:left="0"/>
              <w:jc w:val="left"/>
              <w:rPr>
                <w:szCs w:val="22"/>
              </w:rPr>
            </w:pPr>
          </w:p>
        </w:tc>
      </w:tr>
      <w:tr w:rsidR="00787100" w:rsidRPr="00A944B0" w:rsidTr="00787100">
        <w:trPr>
          <w:trHeight w:val="70"/>
        </w:trPr>
        <w:tc>
          <w:tcPr>
            <w:tcW w:w="875" w:type="dxa"/>
            <w:vMerge/>
            <w:vAlign w:val="center"/>
          </w:tcPr>
          <w:p w:rsidR="00787100" w:rsidRPr="00A944B0" w:rsidRDefault="00787100" w:rsidP="00787100">
            <w:pPr>
              <w:pStyle w:val="Normal2"/>
              <w:spacing w:line="276" w:lineRule="auto"/>
              <w:ind w:left="0"/>
              <w:jc w:val="left"/>
              <w:rPr>
                <w:szCs w:val="22"/>
                <w:rtl/>
              </w:rPr>
            </w:pPr>
          </w:p>
        </w:tc>
        <w:tc>
          <w:tcPr>
            <w:tcW w:w="3211" w:type="dxa"/>
            <w:vAlign w:val="center"/>
            <w:hideMark/>
          </w:tcPr>
          <w:p w:rsidR="00787100" w:rsidRPr="00A944B0" w:rsidRDefault="00787100" w:rsidP="00787100">
            <w:pPr>
              <w:pStyle w:val="Normal2"/>
              <w:spacing w:line="276" w:lineRule="auto"/>
              <w:ind w:left="0"/>
              <w:jc w:val="left"/>
              <w:rPr>
                <w:szCs w:val="22"/>
                <w:rtl/>
              </w:rPr>
            </w:pPr>
            <w:r w:rsidRPr="00A944B0">
              <w:rPr>
                <w:rFonts w:hint="cs"/>
                <w:szCs w:val="22"/>
                <w:rtl/>
              </w:rPr>
              <w:t>זמני קבלת הקהל בסניפים</w:t>
            </w:r>
          </w:p>
        </w:tc>
        <w:tc>
          <w:tcPr>
            <w:tcW w:w="851" w:type="dxa"/>
            <w:noWrap/>
            <w:vAlign w:val="center"/>
            <w:hideMark/>
          </w:tcPr>
          <w:p w:rsidR="00787100" w:rsidRPr="00A944B0" w:rsidRDefault="00787100" w:rsidP="00787100">
            <w:pPr>
              <w:pStyle w:val="Normal2"/>
              <w:spacing w:line="276" w:lineRule="auto"/>
              <w:ind w:left="0"/>
              <w:jc w:val="center"/>
              <w:rPr>
                <w:szCs w:val="22"/>
                <w:rtl/>
              </w:rPr>
            </w:pPr>
            <w:r w:rsidRPr="00A944B0">
              <w:rPr>
                <w:rFonts w:hint="cs"/>
                <w:szCs w:val="22"/>
              </w:rPr>
              <w:t>C2</w:t>
            </w:r>
          </w:p>
        </w:tc>
        <w:tc>
          <w:tcPr>
            <w:tcW w:w="1559" w:type="dxa"/>
            <w:noWrap/>
            <w:vAlign w:val="center"/>
            <w:hideMark/>
          </w:tcPr>
          <w:p w:rsidR="00787100" w:rsidRPr="00A944B0" w:rsidRDefault="00787100" w:rsidP="00787100">
            <w:pPr>
              <w:pStyle w:val="Normal2"/>
              <w:spacing w:line="276" w:lineRule="auto"/>
              <w:ind w:left="0"/>
              <w:jc w:val="left"/>
              <w:rPr>
                <w:szCs w:val="22"/>
              </w:rPr>
            </w:pPr>
            <w:r>
              <w:rPr>
                <w:rFonts w:hint="cs"/>
                <w:szCs w:val="22"/>
                <w:rtl/>
              </w:rPr>
              <w:t>דו"ח שנתי</w:t>
            </w:r>
          </w:p>
        </w:tc>
        <w:tc>
          <w:tcPr>
            <w:tcW w:w="1134" w:type="dxa"/>
          </w:tcPr>
          <w:p w:rsidR="00787100" w:rsidRPr="00A944B0" w:rsidRDefault="00787100" w:rsidP="00787100">
            <w:pPr>
              <w:pStyle w:val="Normal2"/>
              <w:spacing w:line="276" w:lineRule="auto"/>
              <w:ind w:left="0"/>
              <w:jc w:val="center"/>
              <w:rPr>
                <w:szCs w:val="22"/>
              </w:rPr>
            </w:pPr>
            <w:r>
              <w:rPr>
                <w:rFonts w:hint="cs"/>
                <w:szCs w:val="22"/>
                <w:rtl/>
              </w:rPr>
              <w:t>1</w:t>
            </w:r>
          </w:p>
        </w:tc>
        <w:tc>
          <w:tcPr>
            <w:tcW w:w="992" w:type="dxa"/>
          </w:tcPr>
          <w:p w:rsidR="00787100" w:rsidRPr="00A944B0" w:rsidRDefault="00787100" w:rsidP="00787100">
            <w:pPr>
              <w:pStyle w:val="Normal2"/>
              <w:spacing w:line="276" w:lineRule="auto"/>
              <w:ind w:left="0"/>
              <w:jc w:val="left"/>
              <w:rPr>
                <w:szCs w:val="22"/>
              </w:rPr>
            </w:pPr>
          </w:p>
        </w:tc>
        <w:tc>
          <w:tcPr>
            <w:tcW w:w="955" w:type="dxa"/>
          </w:tcPr>
          <w:p w:rsidR="00787100" w:rsidRPr="00A944B0" w:rsidRDefault="00787100" w:rsidP="00787100">
            <w:pPr>
              <w:pStyle w:val="Normal2"/>
              <w:spacing w:line="276" w:lineRule="auto"/>
              <w:ind w:left="0"/>
              <w:jc w:val="left"/>
              <w:rPr>
                <w:szCs w:val="22"/>
              </w:rPr>
            </w:pPr>
          </w:p>
        </w:tc>
      </w:tr>
      <w:tr w:rsidR="00787100" w:rsidRPr="00A944B0" w:rsidTr="00787100">
        <w:trPr>
          <w:trHeight w:val="70"/>
        </w:trPr>
        <w:tc>
          <w:tcPr>
            <w:tcW w:w="875" w:type="dxa"/>
            <w:vMerge/>
            <w:vAlign w:val="center"/>
          </w:tcPr>
          <w:p w:rsidR="00787100" w:rsidRPr="00A944B0" w:rsidRDefault="00787100" w:rsidP="00787100">
            <w:pPr>
              <w:pStyle w:val="Normal2"/>
              <w:spacing w:line="276" w:lineRule="auto"/>
              <w:ind w:left="0"/>
              <w:jc w:val="left"/>
              <w:rPr>
                <w:szCs w:val="22"/>
              </w:rPr>
            </w:pPr>
          </w:p>
        </w:tc>
        <w:tc>
          <w:tcPr>
            <w:tcW w:w="3211" w:type="dxa"/>
            <w:vAlign w:val="center"/>
            <w:hideMark/>
          </w:tcPr>
          <w:p w:rsidR="00787100" w:rsidRPr="00A944B0" w:rsidRDefault="00787100" w:rsidP="00787100">
            <w:pPr>
              <w:pStyle w:val="Normal2"/>
              <w:spacing w:line="276" w:lineRule="auto"/>
              <w:ind w:left="0"/>
              <w:jc w:val="left"/>
              <w:rPr>
                <w:szCs w:val="22"/>
                <w:rtl/>
              </w:rPr>
            </w:pPr>
            <w:r w:rsidRPr="00A944B0">
              <w:rPr>
                <w:rFonts w:hint="cs"/>
                <w:szCs w:val="22"/>
                <w:rtl/>
              </w:rPr>
              <w:t>זמן המתנה לנציג בסניף</w:t>
            </w:r>
          </w:p>
        </w:tc>
        <w:tc>
          <w:tcPr>
            <w:tcW w:w="851" w:type="dxa"/>
            <w:noWrap/>
            <w:vAlign w:val="center"/>
            <w:hideMark/>
          </w:tcPr>
          <w:p w:rsidR="00787100" w:rsidRPr="00A944B0" w:rsidRDefault="00787100" w:rsidP="00787100">
            <w:pPr>
              <w:pStyle w:val="Normal2"/>
              <w:spacing w:line="276" w:lineRule="auto"/>
              <w:ind w:left="0"/>
              <w:jc w:val="center"/>
              <w:rPr>
                <w:szCs w:val="22"/>
                <w:rtl/>
              </w:rPr>
            </w:pPr>
            <w:r w:rsidRPr="00A944B0">
              <w:rPr>
                <w:rFonts w:hint="cs"/>
                <w:szCs w:val="22"/>
              </w:rPr>
              <w:t>C3</w:t>
            </w:r>
          </w:p>
        </w:tc>
        <w:tc>
          <w:tcPr>
            <w:tcW w:w="1559" w:type="dxa"/>
            <w:noWrap/>
            <w:vAlign w:val="center"/>
            <w:hideMark/>
          </w:tcPr>
          <w:p w:rsidR="00787100" w:rsidRPr="00A944B0" w:rsidRDefault="00787100" w:rsidP="00787100">
            <w:pPr>
              <w:pStyle w:val="Normal2"/>
              <w:spacing w:line="276" w:lineRule="auto"/>
              <w:ind w:left="0"/>
              <w:jc w:val="left"/>
              <w:rPr>
                <w:szCs w:val="22"/>
              </w:rPr>
            </w:pPr>
            <w:r>
              <w:rPr>
                <w:rFonts w:hint="cs"/>
                <w:szCs w:val="22"/>
                <w:rtl/>
              </w:rPr>
              <w:t>דו"ח חודשי</w:t>
            </w:r>
          </w:p>
        </w:tc>
        <w:tc>
          <w:tcPr>
            <w:tcW w:w="1134" w:type="dxa"/>
          </w:tcPr>
          <w:p w:rsidR="00787100" w:rsidRPr="00A944B0" w:rsidRDefault="00787100" w:rsidP="00787100">
            <w:pPr>
              <w:pStyle w:val="Normal2"/>
              <w:spacing w:line="276" w:lineRule="auto"/>
              <w:ind w:left="0"/>
              <w:jc w:val="center"/>
              <w:rPr>
                <w:szCs w:val="22"/>
              </w:rPr>
            </w:pPr>
            <w:r>
              <w:rPr>
                <w:rFonts w:hint="cs"/>
                <w:szCs w:val="22"/>
                <w:rtl/>
              </w:rPr>
              <w:t>12</w:t>
            </w:r>
          </w:p>
        </w:tc>
        <w:tc>
          <w:tcPr>
            <w:tcW w:w="992" w:type="dxa"/>
          </w:tcPr>
          <w:p w:rsidR="00787100" w:rsidRPr="00A944B0" w:rsidRDefault="00787100" w:rsidP="00787100">
            <w:pPr>
              <w:pStyle w:val="Normal2"/>
              <w:spacing w:line="276" w:lineRule="auto"/>
              <w:ind w:left="0"/>
              <w:jc w:val="left"/>
              <w:rPr>
                <w:szCs w:val="22"/>
              </w:rPr>
            </w:pPr>
          </w:p>
        </w:tc>
        <w:tc>
          <w:tcPr>
            <w:tcW w:w="955" w:type="dxa"/>
          </w:tcPr>
          <w:p w:rsidR="00787100" w:rsidRPr="00A944B0" w:rsidRDefault="00787100" w:rsidP="00787100">
            <w:pPr>
              <w:pStyle w:val="Normal2"/>
              <w:spacing w:line="276" w:lineRule="auto"/>
              <w:ind w:left="0"/>
              <w:jc w:val="left"/>
              <w:rPr>
                <w:szCs w:val="22"/>
              </w:rPr>
            </w:pPr>
          </w:p>
        </w:tc>
      </w:tr>
      <w:tr w:rsidR="00787100" w:rsidRPr="00A944B0" w:rsidTr="00787100">
        <w:trPr>
          <w:trHeight w:val="70"/>
        </w:trPr>
        <w:tc>
          <w:tcPr>
            <w:tcW w:w="875" w:type="dxa"/>
            <w:vMerge/>
            <w:vAlign w:val="center"/>
          </w:tcPr>
          <w:p w:rsidR="00787100" w:rsidRPr="00A944B0" w:rsidRDefault="00787100" w:rsidP="00787100">
            <w:pPr>
              <w:pStyle w:val="Normal2"/>
              <w:spacing w:line="276" w:lineRule="auto"/>
              <w:ind w:left="0"/>
              <w:jc w:val="left"/>
              <w:rPr>
                <w:szCs w:val="22"/>
              </w:rPr>
            </w:pPr>
          </w:p>
        </w:tc>
        <w:tc>
          <w:tcPr>
            <w:tcW w:w="3211" w:type="dxa"/>
            <w:vAlign w:val="center"/>
            <w:hideMark/>
          </w:tcPr>
          <w:p w:rsidR="00787100" w:rsidRPr="00A944B0" w:rsidRDefault="00787100" w:rsidP="00787100">
            <w:pPr>
              <w:pStyle w:val="Normal2"/>
              <w:spacing w:line="276" w:lineRule="auto"/>
              <w:ind w:left="0"/>
              <w:jc w:val="left"/>
              <w:rPr>
                <w:szCs w:val="22"/>
                <w:rtl/>
              </w:rPr>
            </w:pPr>
            <w:r w:rsidRPr="00A944B0">
              <w:rPr>
                <w:rFonts w:hint="cs"/>
                <w:szCs w:val="22"/>
                <w:rtl/>
              </w:rPr>
              <w:t>טיפול בפניות הלקוח</w:t>
            </w:r>
          </w:p>
        </w:tc>
        <w:tc>
          <w:tcPr>
            <w:tcW w:w="851" w:type="dxa"/>
            <w:noWrap/>
            <w:vAlign w:val="center"/>
            <w:hideMark/>
          </w:tcPr>
          <w:p w:rsidR="00787100" w:rsidRPr="00A944B0" w:rsidRDefault="00787100" w:rsidP="00787100">
            <w:pPr>
              <w:pStyle w:val="Normal2"/>
              <w:spacing w:line="276" w:lineRule="auto"/>
              <w:ind w:left="0"/>
              <w:jc w:val="center"/>
              <w:rPr>
                <w:szCs w:val="22"/>
                <w:rtl/>
              </w:rPr>
            </w:pPr>
            <w:r w:rsidRPr="00A944B0">
              <w:rPr>
                <w:rFonts w:hint="cs"/>
                <w:szCs w:val="22"/>
              </w:rPr>
              <w:t>C4</w:t>
            </w:r>
          </w:p>
        </w:tc>
        <w:tc>
          <w:tcPr>
            <w:tcW w:w="1559" w:type="dxa"/>
            <w:noWrap/>
            <w:vAlign w:val="center"/>
            <w:hideMark/>
          </w:tcPr>
          <w:p w:rsidR="00787100" w:rsidRPr="00A944B0" w:rsidRDefault="00787100" w:rsidP="00787100">
            <w:pPr>
              <w:pStyle w:val="Normal2"/>
              <w:spacing w:line="276" w:lineRule="auto"/>
              <w:ind w:left="0"/>
              <w:jc w:val="left"/>
              <w:rPr>
                <w:szCs w:val="22"/>
              </w:rPr>
            </w:pPr>
            <w:r>
              <w:rPr>
                <w:rFonts w:hint="cs"/>
                <w:szCs w:val="22"/>
                <w:rtl/>
              </w:rPr>
              <w:t>דו"ח חודשי</w:t>
            </w:r>
          </w:p>
        </w:tc>
        <w:tc>
          <w:tcPr>
            <w:tcW w:w="1134" w:type="dxa"/>
          </w:tcPr>
          <w:p w:rsidR="00787100" w:rsidRPr="00A944B0" w:rsidRDefault="00787100" w:rsidP="00787100">
            <w:pPr>
              <w:pStyle w:val="Normal2"/>
              <w:spacing w:line="276" w:lineRule="auto"/>
              <w:ind w:left="0"/>
              <w:jc w:val="center"/>
              <w:rPr>
                <w:szCs w:val="22"/>
              </w:rPr>
            </w:pPr>
            <w:r>
              <w:rPr>
                <w:rFonts w:hint="cs"/>
                <w:szCs w:val="22"/>
                <w:rtl/>
              </w:rPr>
              <w:t>12</w:t>
            </w:r>
          </w:p>
        </w:tc>
        <w:tc>
          <w:tcPr>
            <w:tcW w:w="992" w:type="dxa"/>
          </w:tcPr>
          <w:p w:rsidR="00787100" w:rsidRPr="00A944B0" w:rsidRDefault="00787100" w:rsidP="00787100">
            <w:pPr>
              <w:pStyle w:val="Normal2"/>
              <w:spacing w:line="276" w:lineRule="auto"/>
              <w:ind w:left="0"/>
              <w:jc w:val="left"/>
              <w:rPr>
                <w:szCs w:val="22"/>
              </w:rPr>
            </w:pPr>
          </w:p>
        </w:tc>
        <w:tc>
          <w:tcPr>
            <w:tcW w:w="955" w:type="dxa"/>
          </w:tcPr>
          <w:p w:rsidR="00787100" w:rsidRPr="00A944B0" w:rsidRDefault="00787100" w:rsidP="00787100">
            <w:pPr>
              <w:pStyle w:val="Normal2"/>
              <w:spacing w:line="276" w:lineRule="auto"/>
              <w:ind w:left="0"/>
              <w:jc w:val="left"/>
              <w:rPr>
                <w:szCs w:val="22"/>
              </w:rPr>
            </w:pPr>
          </w:p>
        </w:tc>
      </w:tr>
      <w:tr w:rsidR="00787100" w:rsidRPr="00A944B0" w:rsidTr="00787100">
        <w:trPr>
          <w:trHeight w:val="70"/>
        </w:trPr>
        <w:tc>
          <w:tcPr>
            <w:tcW w:w="875" w:type="dxa"/>
            <w:vMerge/>
            <w:tcBorders>
              <w:bottom w:val="single" w:sz="4" w:space="0" w:color="auto"/>
            </w:tcBorders>
            <w:vAlign w:val="center"/>
          </w:tcPr>
          <w:p w:rsidR="00787100" w:rsidRPr="00A944B0" w:rsidRDefault="00787100" w:rsidP="00787100">
            <w:pPr>
              <w:pStyle w:val="Normal2"/>
              <w:spacing w:line="276" w:lineRule="auto"/>
              <w:ind w:left="0"/>
              <w:jc w:val="left"/>
              <w:rPr>
                <w:szCs w:val="22"/>
              </w:rPr>
            </w:pPr>
          </w:p>
        </w:tc>
        <w:tc>
          <w:tcPr>
            <w:tcW w:w="3211" w:type="dxa"/>
            <w:tcBorders>
              <w:bottom w:val="single" w:sz="4" w:space="0" w:color="auto"/>
            </w:tcBorders>
            <w:vAlign w:val="center"/>
            <w:hideMark/>
          </w:tcPr>
          <w:p w:rsidR="00787100" w:rsidRPr="00A944B0" w:rsidRDefault="00787100" w:rsidP="00787100">
            <w:pPr>
              <w:pStyle w:val="Normal2"/>
              <w:spacing w:line="276" w:lineRule="auto"/>
              <w:ind w:left="0"/>
              <w:jc w:val="left"/>
              <w:rPr>
                <w:szCs w:val="22"/>
                <w:rtl/>
              </w:rPr>
            </w:pPr>
            <w:r w:rsidRPr="00A944B0">
              <w:rPr>
                <w:rFonts w:hint="cs"/>
                <w:szCs w:val="22"/>
                <w:rtl/>
              </w:rPr>
              <w:t>הפניית הלקוח לגורם ממונה בנושאים שאינם בסמכות חברת הרישום</w:t>
            </w:r>
          </w:p>
        </w:tc>
        <w:tc>
          <w:tcPr>
            <w:tcW w:w="851" w:type="dxa"/>
            <w:tcBorders>
              <w:bottom w:val="single" w:sz="4" w:space="0" w:color="auto"/>
            </w:tcBorders>
            <w:noWrap/>
            <w:vAlign w:val="center"/>
            <w:hideMark/>
          </w:tcPr>
          <w:p w:rsidR="00787100" w:rsidRPr="00A944B0" w:rsidRDefault="00787100" w:rsidP="00787100">
            <w:pPr>
              <w:pStyle w:val="Normal2"/>
              <w:spacing w:line="276" w:lineRule="auto"/>
              <w:ind w:left="0"/>
              <w:jc w:val="center"/>
              <w:rPr>
                <w:szCs w:val="22"/>
                <w:rtl/>
              </w:rPr>
            </w:pPr>
            <w:r w:rsidRPr="00A944B0">
              <w:rPr>
                <w:rFonts w:hint="cs"/>
                <w:szCs w:val="22"/>
              </w:rPr>
              <w:t>C5</w:t>
            </w:r>
          </w:p>
        </w:tc>
        <w:tc>
          <w:tcPr>
            <w:tcW w:w="1559" w:type="dxa"/>
            <w:tcBorders>
              <w:bottom w:val="single" w:sz="4" w:space="0" w:color="auto"/>
            </w:tcBorders>
            <w:noWrap/>
            <w:vAlign w:val="center"/>
            <w:hideMark/>
          </w:tcPr>
          <w:p w:rsidR="00787100" w:rsidRPr="00A944B0" w:rsidRDefault="00787100" w:rsidP="00787100">
            <w:pPr>
              <w:pStyle w:val="Normal2"/>
              <w:spacing w:line="276" w:lineRule="auto"/>
              <w:ind w:left="0"/>
              <w:jc w:val="left"/>
              <w:rPr>
                <w:szCs w:val="22"/>
              </w:rPr>
            </w:pPr>
            <w:r>
              <w:rPr>
                <w:rFonts w:hint="cs"/>
                <w:szCs w:val="22"/>
                <w:rtl/>
              </w:rPr>
              <w:t>דו"ח רבעוני</w:t>
            </w:r>
          </w:p>
        </w:tc>
        <w:tc>
          <w:tcPr>
            <w:tcW w:w="1134" w:type="dxa"/>
            <w:tcBorders>
              <w:bottom w:val="single" w:sz="4" w:space="0" w:color="auto"/>
            </w:tcBorders>
          </w:tcPr>
          <w:p w:rsidR="00787100" w:rsidRPr="00A944B0" w:rsidRDefault="00787100" w:rsidP="00787100">
            <w:pPr>
              <w:pStyle w:val="Normal2"/>
              <w:spacing w:line="276" w:lineRule="auto"/>
              <w:ind w:left="0"/>
              <w:jc w:val="center"/>
              <w:rPr>
                <w:szCs w:val="22"/>
              </w:rPr>
            </w:pPr>
            <w:r>
              <w:rPr>
                <w:rFonts w:hint="cs"/>
                <w:szCs w:val="22"/>
                <w:rtl/>
              </w:rPr>
              <w:t>4</w:t>
            </w:r>
          </w:p>
        </w:tc>
        <w:tc>
          <w:tcPr>
            <w:tcW w:w="992" w:type="dxa"/>
            <w:tcBorders>
              <w:bottom w:val="single" w:sz="4" w:space="0" w:color="auto"/>
            </w:tcBorders>
          </w:tcPr>
          <w:p w:rsidR="00787100" w:rsidRPr="00A944B0" w:rsidRDefault="00787100" w:rsidP="00787100">
            <w:pPr>
              <w:pStyle w:val="Normal2"/>
              <w:spacing w:line="276" w:lineRule="auto"/>
              <w:ind w:left="0"/>
              <w:jc w:val="left"/>
              <w:rPr>
                <w:szCs w:val="22"/>
              </w:rPr>
            </w:pPr>
          </w:p>
        </w:tc>
        <w:tc>
          <w:tcPr>
            <w:tcW w:w="955" w:type="dxa"/>
            <w:tcBorders>
              <w:bottom w:val="single" w:sz="4" w:space="0" w:color="auto"/>
            </w:tcBorders>
          </w:tcPr>
          <w:p w:rsidR="00787100" w:rsidRPr="00A944B0" w:rsidRDefault="00787100" w:rsidP="00787100">
            <w:pPr>
              <w:pStyle w:val="Normal2"/>
              <w:spacing w:line="276" w:lineRule="auto"/>
              <w:ind w:left="0"/>
              <w:jc w:val="left"/>
              <w:rPr>
                <w:szCs w:val="22"/>
              </w:rPr>
            </w:pPr>
          </w:p>
        </w:tc>
      </w:tr>
      <w:tr w:rsidR="00787100" w:rsidRPr="00A944B0" w:rsidTr="00787100">
        <w:trPr>
          <w:trHeight w:val="70"/>
        </w:trPr>
        <w:tc>
          <w:tcPr>
            <w:tcW w:w="875" w:type="dxa"/>
            <w:vMerge/>
            <w:vAlign w:val="center"/>
          </w:tcPr>
          <w:p w:rsidR="00787100" w:rsidRPr="00A944B0" w:rsidRDefault="00787100" w:rsidP="00787100">
            <w:pPr>
              <w:pStyle w:val="Normal2"/>
              <w:spacing w:line="276" w:lineRule="auto"/>
              <w:ind w:left="0"/>
              <w:jc w:val="left"/>
              <w:rPr>
                <w:szCs w:val="22"/>
                <w:rtl/>
              </w:rPr>
            </w:pPr>
          </w:p>
        </w:tc>
        <w:tc>
          <w:tcPr>
            <w:tcW w:w="3211" w:type="dxa"/>
            <w:vAlign w:val="center"/>
            <w:hideMark/>
          </w:tcPr>
          <w:p w:rsidR="00787100" w:rsidRPr="00A944B0" w:rsidRDefault="00787100" w:rsidP="00787100">
            <w:pPr>
              <w:pStyle w:val="Normal2"/>
              <w:spacing w:line="276" w:lineRule="auto"/>
              <w:ind w:left="0"/>
              <w:jc w:val="left"/>
              <w:rPr>
                <w:szCs w:val="22"/>
                <w:rtl/>
              </w:rPr>
            </w:pPr>
            <w:r w:rsidRPr="00A944B0">
              <w:rPr>
                <w:rFonts w:hint="cs"/>
                <w:szCs w:val="22"/>
                <w:rtl/>
              </w:rPr>
              <w:t>תיוק ארגון ובדיקת המסמכים המתקבלים מהלקוח</w:t>
            </w:r>
          </w:p>
        </w:tc>
        <w:tc>
          <w:tcPr>
            <w:tcW w:w="851" w:type="dxa"/>
            <w:noWrap/>
            <w:vAlign w:val="center"/>
            <w:hideMark/>
          </w:tcPr>
          <w:p w:rsidR="00787100" w:rsidRPr="00A944B0" w:rsidRDefault="00787100" w:rsidP="00787100">
            <w:pPr>
              <w:pStyle w:val="Normal2"/>
              <w:spacing w:line="276" w:lineRule="auto"/>
              <w:ind w:left="0"/>
              <w:jc w:val="center"/>
              <w:rPr>
                <w:szCs w:val="22"/>
                <w:rtl/>
              </w:rPr>
            </w:pPr>
            <w:r w:rsidRPr="00A944B0">
              <w:rPr>
                <w:rFonts w:hint="cs"/>
                <w:szCs w:val="22"/>
              </w:rPr>
              <w:t>C6</w:t>
            </w:r>
          </w:p>
        </w:tc>
        <w:tc>
          <w:tcPr>
            <w:tcW w:w="1559" w:type="dxa"/>
            <w:noWrap/>
            <w:vAlign w:val="center"/>
            <w:hideMark/>
          </w:tcPr>
          <w:p w:rsidR="00787100" w:rsidRPr="00A944B0" w:rsidRDefault="00787100" w:rsidP="00787100">
            <w:pPr>
              <w:pStyle w:val="Normal2"/>
              <w:spacing w:line="276" w:lineRule="auto"/>
              <w:ind w:left="0"/>
              <w:jc w:val="left"/>
              <w:rPr>
                <w:szCs w:val="22"/>
              </w:rPr>
            </w:pPr>
            <w:r>
              <w:rPr>
                <w:rFonts w:hint="cs"/>
                <w:szCs w:val="22"/>
                <w:rtl/>
              </w:rPr>
              <w:t>דו"ח חודשי</w:t>
            </w:r>
          </w:p>
        </w:tc>
        <w:tc>
          <w:tcPr>
            <w:tcW w:w="1134" w:type="dxa"/>
          </w:tcPr>
          <w:p w:rsidR="00787100" w:rsidRPr="00A944B0" w:rsidRDefault="00787100" w:rsidP="00787100">
            <w:pPr>
              <w:pStyle w:val="Normal2"/>
              <w:spacing w:line="276" w:lineRule="auto"/>
              <w:ind w:left="0"/>
              <w:jc w:val="center"/>
              <w:rPr>
                <w:szCs w:val="22"/>
              </w:rPr>
            </w:pPr>
            <w:r>
              <w:rPr>
                <w:rFonts w:hint="cs"/>
                <w:szCs w:val="22"/>
                <w:rtl/>
              </w:rPr>
              <w:t>12</w:t>
            </w:r>
          </w:p>
        </w:tc>
        <w:tc>
          <w:tcPr>
            <w:tcW w:w="992" w:type="dxa"/>
          </w:tcPr>
          <w:p w:rsidR="00787100" w:rsidRPr="00A944B0" w:rsidRDefault="00787100" w:rsidP="00787100">
            <w:pPr>
              <w:pStyle w:val="Normal2"/>
              <w:spacing w:line="276" w:lineRule="auto"/>
              <w:ind w:left="0"/>
              <w:jc w:val="left"/>
              <w:rPr>
                <w:szCs w:val="22"/>
              </w:rPr>
            </w:pPr>
          </w:p>
        </w:tc>
        <w:tc>
          <w:tcPr>
            <w:tcW w:w="955" w:type="dxa"/>
          </w:tcPr>
          <w:p w:rsidR="00787100" w:rsidRPr="00A944B0" w:rsidRDefault="00787100" w:rsidP="00787100">
            <w:pPr>
              <w:pStyle w:val="Normal2"/>
              <w:spacing w:line="276" w:lineRule="auto"/>
              <w:ind w:left="0"/>
              <w:jc w:val="left"/>
              <w:rPr>
                <w:szCs w:val="22"/>
              </w:rPr>
            </w:pPr>
          </w:p>
        </w:tc>
      </w:tr>
      <w:tr w:rsidR="00787100" w:rsidRPr="00A944B0" w:rsidTr="00787100">
        <w:trPr>
          <w:trHeight w:val="70"/>
        </w:trPr>
        <w:tc>
          <w:tcPr>
            <w:tcW w:w="875" w:type="dxa"/>
            <w:vMerge/>
            <w:vAlign w:val="center"/>
          </w:tcPr>
          <w:p w:rsidR="00787100" w:rsidRPr="00A944B0" w:rsidRDefault="00787100" w:rsidP="00787100">
            <w:pPr>
              <w:pStyle w:val="Normal2"/>
              <w:spacing w:line="276" w:lineRule="auto"/>
              <w:ind w:left="0"/>
              <w:jc w:val="left"/>
              <w:rPr>
                <w:szCs w:val="22"/>
              </w:rPr>
            </w:pPr>
          </w:p>
        </w:tc>
        <w:tc>
          <w:tcPr>
            <w:tcW w:w="3211" w:type="dxa"/>
            <w:vAlign w:val="center"/>
            <w:hideMark/>
          </w:tcPr>
          <w:p w:rsidR="00787100" w:rsidRPr="00A944B0" w:rsidRDefault="00787100" w:rsidP="00787100">
            <w:pPr>
              <w:pStyle w:val="Normal2"/>
              <w:spacing w:line="276" w:lineRule="auto"/>
              <w:ind w:left="0"/>
              <w:jc w:val="left"/>
              <w:rPr>
                <w:szCs w:val="22"/>
                <w:rtl/>
              </w:rPr>
            </w:pPr>
            <w:r w:rsidRPr="00A944B0">
              <w:rPr>
                <w:rFonts w:hint="cs"/>
                <w:szCs w:val="22"/>
                <w:rtl/>
              </w:rPr>
              <w:t>שליחת הודעות ללקוח</w:t>
            </w:r>
          </w:p>
        </w:tc>
        <w:tc>
          <w:tcPr>
            <w:tcW w:w="851" w:type="dxa"/>
            <w:noWrap/>
            <w:vAlign w:val="center"/>
            <w:hideMark/>
          </w:tcPr>
          <w:p w:rsidR="00787100" w:rsidRPr="00A944B0" w:rsidRDefault="00787100" w:rsidP="00787100">
            <w:pPr>
              <w:pStyle w:val="Normal2"/>
              <w:spacing w:line="276" w:lineRule="auto"/>
              <w:ind w:left="0"/>
              <w:jc w:val="center"/>
              <w:rPr>
                <w:szCs w:val="22"/>
                <w:rtl/>
              </w:rPr>
            </w:pPr>
            <w:r w:rsidRPr="00A944B0">
              <w:rPr>
                <w:rFonts w:hint="cs"/>
                <w:szCs w:val="22"/>
              </w:rPr>
              <w:t>C7</w:t>
            </w:r>
          </w:p>
        </w:tc>
        <w:tc>
          <w:tcPr>
            <w:tcW w:w="1559" w:type="dxa"/>
            <w:noWrap/>
            <w:vAlign w:val="center"/>
            <w:hideMark/>
          </w:tcPr>
          <w:p w:rsidR="00787100" w:rsidRPr="00A944B0" w:rsidRDefault="00787100" w:rsidP="00787100">
            <w:pPr>
              <w:pStyle w:val="Normal2"/>
              <w:spacing w:line="276" w:lineRule="auto"/>
              <w:ind w:left="0"/>
              <w:jc w:val="left"/>
              <w:rPr>
                <w:szCs w:val="22"/>
              </w:rPr>
            </w:pPr>
            <w:r>
              <w:rPr>
                <w:rFonts w:hint="cs"/>
                <w:szCs w:val="22"/>
                <w:rtl/>
              </w:rPr>
              <w:t>דו"ח חודשי</w:t>
            </w:r>
          </w:p>
        </w:tc>
        <w:tc>
          <w:tcPr>
            <w:tcW w:w="1134" w:type="dxa"/>
          </w:tcPr>
          <w:p w:rsidR="00787100" w:rsidRPr="00A944B0" w:rsidRDefault="00787100" w:rsidP="00787100">
            <w:pPr>
              <w:pStyle w:val="Normal2"/>
              <w:spacing w:line="276" w:lineRule="auto"/>
              <w:ind w:left="0"/>
              <w:jc w:val="center"/>
              <w:rPr>
                <w:szCs w:val="22"/>
              </w:rPr>
            </w:pPr>
            <w:r>
              <w:rPr>
                <w:rFonts w:hint="cs"/>
                <w:szCs w:val="22"/>
                <w:rtl/>
              </w:rPr>
              <w:t>12</w:t>
            </w:r>
          </w:p>
        </w:tc>
        <w:tc>
          <w:tcPr>
            <w:tcW w:w="992" w:type="dxa"/>
          </w:tcPr>
          <w:p w:rsidR="00787100" w:rsidRPr="00A944B0" w:rsidRDefault="00787100" w:rsidP="00787100">
            <w:pPr>
              <w:pStyle w:val="Normal2"/>
              <w:spacing w:line="276" w:lineRule="auto"/>
              <w:ind w:left="0"/>
              <w:jc w:val="left"/>
              <w:rPr>
                <w:szCs w:val="22"/>
              </w:rPr>
            </w:pPr>
          </w:p>
        </w:tc>
        <w:tc>
          <w:tcPr>
            <w:tcW w:w="955" w:type="dxa"/>
          </w:tcPr>
          <w:p w:rsidR="00787100" w:rsidRPr="00A944B0" w:rsidRDefault="00787100" w:rsidP="00787100">
            <w:pPr>
              <w:pStyle w:val="Normal2"/>
              <w:spacing w:line="276" w:lineRule="auto"/>
              <w:ind w:left="0"/>
              <w:jc w:val="left"/>
              <w:rPr>
                <w:szCs w:val="22"/>
              </w:rPr>
            </w:pPr>
          </w:p>
        </w:tc>
      </w:tr>
    </w:tbl>
    <w:p w:rsidR="00600E2A" w:rsidRPr="00B5350B" w:rsidRDefault="00600E2A" w:rsidP="003B370D">
      <w:pPr>
        <w:pStyle w:val="Normal2"/>
        <w:widowControl/>
        <w:adjustRightInd/>
        <w:spacing w:line="240" w:lineRule="auto"/>
        <w:jc w:val="center"/>
        <w:textAlignment w:val="auto"/>
        <w:rPr>
          <w:sz w:val="20"/>
          <w:szCs w:val="20"/>
          <w:rtl/>
        </w:rPr>
      </w:pPr>
    </w:p>
    <w:p w:rsidR="00DB6FB1" w:rsidRDefault="00DB6FB1" w:rsidP="00DB6FB1">
      <w:pPr>
        <w:pStyle w:val="Normal2"/>
        <w:widowControl/>
        <w:adjustRightInd/>
        <w:spacing w:line="360" w:lineRule="auto"/>
        <w:ind w:hanging="780"/>
        <w:textAlignment w:val="auto"/>
        <w:rPr>
          <w:b/>
          <w:bCs/>
          <w:sz w:val="24"/>
          <w:u w:val="single"/>
          <w:rtl/>
        </w:rPr>
      </w:pPr>
      <w:r>
        <w:rPr>
          <w:rFonts w:hint="cs"/>
          <w:b/>
          <w:bCs/>
          <w:sz w:val="24"/>
          <w:u w:val="single"/>
          <w:rtl/>
        </w:rPr>
        <w:t>8.2 הצעת מחיר לעבודות נוספות:</w:t>
      </w:r>
    </w:p>
    <w:tbl>
      <w:tblPr>
        <w:tblStyle w:val="affff8"/>
        <w:bidiVisual/>
        <w:tblW w:w="0" w:type="auto"/>
        <w:tblInd w:w="147" w:type="dxa"/>
        <w:tblLook w:val="04A0" w:firstRow="1" w:lastRow="0" w:firstColumn="1" w:lastColumn="0" w:noHBand="0" w:noVBand="1"/>
      </w:tblPr>
      <w:tblGrid>
        <w:gridCol w:w="2815"/>
        <w:gridCol w:w="5670"/>
      </w:tblGrid>
      <w:tr w:rsidR="0051565B" w:rsidRPr="00CF1A3A" w:rsidTr="0051565B">
        <w:tc>
          <w:tcPr>
            <w:tcW w:w="2815" w:type="dxa"/>
          </w:tcPr>
          <w:p w:rsidR="0051565B" w:rsidRDefault="0051565B" w:rsidP="00E91F0B">
            <w:pPr>
              <w:spacing w:line="240" w:lineRule="auto"/>
              <w:jc w:val="left"/>
              <w:rPr>
                <w:sz w:val="22"/>
                <w:szCs w:val="22"/>
                <w:rtl/>
              </w:rPr>
            </w:pPr>
            <w:r w:rsidRPr="00CF1A3A">
              <w:rPr>
                <w:rFonts w:hint="cs"/>
                <w:sz w:val="22"/>
                <w:szCs w:val="22"/>
                <w:rtl/>
              </w:rPr>
              <w:t>אחוז הנחה גורף לתעריפי חשכ"ל ע"פ הוראת תכ"ם להעסקת נותני שירותים חיצוניים (13.9.2.1)</w:t>
            </w:r>
            <w:r>
              <w:rPr>
                <w:rFonts w:hint="cs"/>
                <w:sz w:val="22"/>
                <w:szCs w:val="22"/>
                <w:rtl/>
              </w:rPr>
              <w:t>:</w:t>
            </w:r>
          </w:p>
          <w:p w:rsidR="0051565B" w:rsidRDefault="0051565B" w:rsidP="00E91F0B">
            <w:pPr>
              <w:pBdr>
                <w:bottom w:val="single" w:sz="12" w:space="1" w:color="auto"/>
              </w:pBdr>
              <w:spacing w:line="240" w:lineRule="auto"/>
              <w:jc w:val="left"/>
              <w:rPr>
                <w:sz w:val="22"/>
                <w:szCs w:val="22"/>
                <w:rtl/>
              </w:rPr>
            </w:pPr>
          </w:p>
          <w:p w:rsidR="0051565B" w:rsidRDefault="0051565B" w:rsidP="00E91F0B">
            <w:pPr>
              <w:spacing w:line="240" w:lineRule="auto"/>
              <w:jc w:val="left"/>
              <w:rPr>
                <w:sz w:val="18"/>
                <w:szCs w:val="18"/>
                <w:rtl/>
              </w:rPr>
            </w:pPr>
            <w:r w:rsidRPr="0051565B">
              <w:rPr>
                <w:rFonts w:hint="cs"/>
                <w:sz w:val="18"/>
                <w:szCs w:val="18"/>
                <w:rtl/>
              </w:rPr>
              <w:t>(כאן יש למלא את אחוז ההנחה המוצע)</w:t>
            </w:r>
          </w:p>
          <w:p w:rsidR="0051565B" w:rsidRPr="0051565B" w:rsidRDefault="0051565B" w:rsidP="00E91F0B">
            <w:pPr>
              <w:spacing w:line="240" w:lineRule="auto"/>
              <w:jc w:val="left"/>
              <w:rPr>
                <w:sz w:val="18"/>
                <w:szCs w:val="18"/>
                <w:rtl/>
              </w:rPr>
            </w:pPr>
          </w:p>
        </w:tc>
        <w:tc>
          <w:tcPr>
            <w:tcW w:w="5670" w:type="dxa"/>
          </w:tcPr>
          <w:p w:rsidR="0051565B" w:rsidRDefault="0051565B" w:rsidP="00E91F0B">
            <w:pPr>
              <w:spacing w:line="240" w:lineRule="auto"/>
              <w:jc w:val="left"/>
              <w:rPr>
                <w:sz w:val="22"/>
                <w:szCs w:val="22"/>
                <w:rtl/>
              </w:rPr>
            </w:pPr>
            <w:r>
              <w:rPr>
                <w:rFonts w:hint="cs"/>
                <w:sz w:val="22"/>
                <w:szCs w:val="22"/>
                <w:rtl/>
              </w:rPr>
              <w:t>חישוב אחוז ההנחה הניתן לשעת עבודה אחת עבור יועץ 2 על פי הודעת תכ"ם 13.9.2.1.</w:t>
            </w:r>
          </w:p>
          <w:p w:rsidR="0051565B" w:rsidRPr="00CF1A3A" w:rsidRDefault="0051565B" w:rsidP="00E91F0B">
            <w:pPr>
              <w:spacing w:line="240" w:lineRule="auto"/>
              <w:rPr>
                <w:sz w:val="22"/>
                <w:szCs w:val="22"/>
                <w:rtl/>
              </w:rPr>
            </w:pPr>
            <w:r>
              <w:rPr>
                <w:rFonts w:hint="cs"/>
                <w:sz w:val="22"/>
                <w:szCs w:val="22"/>
                <w:rtl/>
              </w:rPr>
              <w:t xml:space="preserve">הכפלת עלות שעה מתקבלת ב-500 שעות עבודה </w:t>
            </w:r>
            <w:r w:rsidRPr="009B2F3D">
              <w:rPr>
                <w:rFonts w:hint="cs"/>
                <w:sz w:val="18"/>
                <w:szCs w:val="18"/>
                <w:rtl/>
              </w:rPr>
              <w:t>(לצורך חישוב ציון העלות בלבד).</w:t>
            </w:r>
          </w:p>
        </w:tc>
      </w:tr>
    </w:tbl>
    <w:p w:rsidR="00B92869" w:rsidRPr="00FE4DA8" w:rsidRDefault="00B92869" w:rsidP="0073143C">
      <w:pPr>
        <w:rPr>
          <w:b/>
          <w:bCs/>
          <w:u w:val="single"/>
          <w:rtl/>
        </w:rPr>
      </w:pPr>
    </w:p>
    <w:p w:rsidR="0073143C" w:rsidRPr="007367F8" w:rsidRDefault="0073143C" w:rsidP="0073143C">
      <w:pPr>
        <w:jc w:val="left"/>
        <w:rPr>
          <w:rtl/>
        </w:rPr>
      </w:pPr>
      <w:r w:rsidRPr="007367F8">
        <w:rPr>
          <w:rFonts w:hint="cs"/>
          <w:rtl/>
        </w:rPr>
        <w:t>ולראייה באנו על החתום:</w:t>
      </w:r>
    </w:p>
    <w:tbl>
      <w:tblPr>
        <w:tblpPr w:leftFromText="180" w:rightFromText="180" w:vertAnchor="text" w:horzAnchor="margin" w:tblpXSpec="center" w:tblpY="15"/>
        <w:bidiVisual/>
        <w:tblW w:w="79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075"/>
      </w:tblGrid>
      <w:tr w:rsidR="0073143C" w:rsidRPr="007367F8" w:rsidTr="0013459A">
        <w:trPr>
          <w:trHeight w:val="228"/>
        </w:trPr>
        <w:tc>
          <w:tcPr>
            <w:tcW w:w="1930" w:type="dxa"/>
            <w:tcBorders>
              <w:left w:val="single" w:sz="4" w:space="0" w:color="auto"/>
            </w:tcBorders>
            <w:shd w:val="clear" w:color="auto" w:fill="E6E6E6"/>
          </w:tcPr>
          <w:p w:rsidR="0073143C" w:rsidRPr="007367F8" w:rsidRDefault="0073143C" w:rsidP="0013459A">
            <w:pPr>
              <w:widowControl w:val="0"/>
              <w:adjustRightInd w:val="0"/>
              <w:textAlignment w:val="baseline"/>
              <w:rPr>
                <w:rFonts w:ascii="Arial" w:eastAsia="Times New Roman" w:hAnsi="Arial"/>
                <w:b/>
                <w:bCs/>
                <w:sz w:val="22"/>
                <w:szCs w:val="22"/>
                <w:rtl/>
                <w:lang w:eastAsia="he-IL"/>
              </w:rPr>
            </w:pPr>
            <w:r w:rsidRPr="007367F8">
              <w:rPr>
                <w:rFonts w:ascii="Arial" w:eastAsia="Times New Roman" w:hAnsi="Arial"/>
                <w:b/>
                <w:bCs/>
                <w:sz w:val="22"/>
                <w:szCs w:val="22"/>
                <w:rtl/>
                <w:lang w:eastAsia="he-IL"/>
              </w:rPr>
              <w:t>שם מורשה החתימה</w:t>
            </w:r>
          </w:p>
        </w:tc>
        <w:tc>
          <w:tcPr>
            <w:tcW w:w="1337" w:type="dxa"/>
            <w:shd w:val="clear" w:color="auto" w:fill="E6E6E6"/>
          </w:tcPr>
          <w:p w:rsidR="0073143C" w:rsidRPr="007367F8" w:rsidRDefault="0073143C" w:rsidP="0013459A">
            <w:pPr>
              <w:widowControl w:val="0"/>
              <w:adjustRightInd w:val="0"/>
              <w:textAlignment w:val="baseline"/>
              <w:rPr>
                <w:rFonts w:ascii="Arial" w:eastAsia="Times New Roman" w:hAnsi="Arial"/>
                <w:b/>
                <w:bCs/>
                <w:sz w:val="22"/>
                <w:szCs w:val="22"/>
                <w:rtl/>
                <w:lang w:eastAsia="he-IL"/>
              </w:rPr>
            </w:pPr>
            <w:r w:rsidRPr="007367F8">
              <w:rPr>
                <w:rFonts w:ascii="Arial" w:eastAsia="Times New Roman" w:hAnsi="Arial"/>
                <w:b/>
                <w:bCs/>
                <w:sz w:val="22"/>
                <w:szCs w:val="22"/>
                <w:rtl/>
                <w:lang w:eastAsia="he-IL"/>
              </w:rPr>
              <w:t>ת.ז</w:t>
            </w:r>
          </w:p>
        </w:tc>
        <w:tc>
          <w:tcPr>
            <w:tcW w:w="2596" w:type="dxa"/>
            <w:shd w:val="clear" w:color="auto" w:fill="E6E6E6"/>
          </w:tcPr>
          <w:p w:rsidR="0073143C" w:rsidRPr="007367F8" w:rsidRDefault="0073143C" w:rsidP="0013459A">
            <w:pPr>
              <w:widowControl w:val="0"/>
              <w:adjustRightInd w:val="0"/>
              <w:textAlignment w:val="baseline"/>
              <w:rPr>
                <w:rFonts w:ascii="Arial" w:eastAsia="Times New Roman" w:hAnsi="Arial"/>
                <w:b/>
                <w:bCs/>
                <w:sz w:val="22"/>
                <w:szCs w:val="22"/>
                <w:rtl/>
                <w:lang w:eastAsia="he-IL"/>
              </w:rPr>
            </w:pPr>
            <w:r w:rsidRPr="007367F8">
              <w:rPr>
                <w:rFonts w:ascii="Arial" w:eastAsia="Times New Roman" w:hAnsi="Arial"/>
                <w:b/>
                <w:bCs/>
                <w:sz w:val="22"/>
                <w:szCs w:val="22"/>
                <w:rtl/>
                <w:lang w:eastAsia="he-IL"/>
              </w:rPr>
              <w:t>חתימה וחותמת תאגיד</w:t>
            </w:r>
          </w:p>
        </w:tc>
        <w:tc>
          <w:tcPr>
            <w:tcW w:w="2075" w:type="dxa"/>
            <w:shd w:val="clear" w:color="auto" w:fill="E6E6E6"/>
          </w:tcPr>
          <w:p w:rsidR="0073143C" w:rsidRPr="007367F8" w:rsidRDefault="0073143C" w:rsidP="0013459A">
            <w:pPr>
              <w:widowControl w:val="0"/>
              <w:adjustRightInd w:val="0"/>
              <w:textAlignment w:val="baseline"/>
              <w:rPr>
                <w:rFonts w:ascii="Arial" w:eastAsia="Times New Roman" w:hAnsi="Arial"/>
                <w:b/>
                <w:bCs/>
                <w:sz w:val="22"/>
                <w:szCs w:val="22"/>
                <w:rtl/>
                <w:lang w:eastAsia="he-IL"/>
              </w:rPr>
            </w:pPr>
            <w:r w:rsidRPr="007367F8">
              <w:rPr>
                <w:rFonts w:ascii="Arial" w:eastAsia="Times New Roman" w:hAnsi="Arial"/>
                <w:b/>
                <w:bCs/>
                <w:sz w:val="22"/>
                <w:szCs w:val="22"/>
                <w:rtl/>
                <w:lang w:eastAsia="he-IL"/>
              </w:rPr>
              <w:t>תאריך</w:t>
            </w:r>
          </w:p>
        </w:tc>
      </w:tr>
      <w:tr w:rsidR="0073143C" w:rsidRPr="007367F8" w:rsidTr="0013459A">
        <w:trPr>
          <w:trHeight w:val="228"/>
        </w:trPr>
        <w:tc>
          <w:tcPr>
            <w:tcW w:w="1930" w:type="dxa"/>
            <w:shd w:val="clear" w:color="auto" w:fill="auto"/>
          </w:tcPr>
          <w:p w:rsidR="0073143C" w:rsidRPr="007367F8" w:rsidRDefault="0073143C" w:rsidP="0013459A">
            <w:pPr>
              <w:widowControl w:val="0"/>
              <w:adjustRightInd w:val="0"/>
              <w:textAlignment w:val="baseline"/>
              <w:rPr>
                <w:rFonts w:ascii="Arial" w:eastAsia="Times New Roman" w:hAnsi="Arial"/>
                <w:b/>
                <w:bCs/>
                <w:rtl/>
                <w:lang w:eastAsia="he-IL"/>
              </w:rPr>
            </w:pPr>
          </w:p>
        </w:tc>
        <w:tc>
          <w:tcPr>
            <w:tcW w:w="1337" w:type="dxa"/>
            <w:shd w:val="clear" w:color="auto" w:fill="auto"/>
          </w:tcPr>
          <w:p w:rsidR="0073143C" w:rsidRPr="007367F8" w:rsidRDefault="0073143C" w:rsidP="0013459A">
            <w:pPr>
              <w:widowControl w:val="0"/>
              <w:adjustRightInd w:val="0"/>
              <w:textAlignment w:val="baseline"/>
              <w:rPr>
                <w:rFonts w:ascii="Arial" w:eastAsia="Times New Roman" w:hAnsi="Arial"/>
                <w:b/>
                <w:bCs/>
                <w:rtl/>
                <w:lang w:eastAsia="he-IL"/>
              </w:rPr>
            </w:pPr>
          </w:p>
        </w:tc>
        <w:tc>
          <w:tcPr>
            <w:tcW w:w="2596" w:type="dxa"/>
            <w:shd w:val="clear" w:color="auto" w:fill="auto"/>
          </w:tcPr>
          <w:p w:rsidR="0073143C" w:rsidRPr="007367F8" w:rsidRDefault="0073143C" w:rsidP="0013459A">
            <w:pPr>
              <w:widowControl w:val="0"/>
              <w:adjustRightInd w:val="0"/>
              <w:textAlignment w:val="baseline"/>
              <w:rPr>
                <w:rFonts w:ascii="Arial" w:eastAsia="Times New Roman" w:hAnsi="Arial"/>
                <w:b/>
                <w:bCs/>
                <w:rtl/>
                <w:lang w:eastAsia="he-IL"/>
              </w:rPr>
            </w:pPr>
          </w:p>
        </w:tc>
        <w:tc>
          <w:tcPr>
            <w:tcW w:w="2075" w:type="dxa"/>
            <w:shd w:val="clear" w:color="auto" w:fill="auto"/>
          </w:tcPr>
          <w:p w:rsidR="0073143C" w:rsidRPr="007367F8" w:rsidRDefault="0073143C" w:rsidP="0013459A">
            <w:pPr>
              <w:widowControl w:val="0"/>
              <w:adjustRightInd w:val="0"/>
              <w:textAlignment w:val="baseline"/>
              <w:rPr>
                <w:rFonts w:ascii="Arial" w:eastAsia="Times New Roman" w:hAnsi="Arial"/>
                <w:b/>
                <w:bCs/>
                <w:rtl/>
                <w:lang w:eastAsia="he-IL"/>
              </w:rPr>
            </w:pPr>
          </w:p>
        </w:tc>
      </w:tr>
      <w:tr w:rsidR="0073143C" w:rsidRPr="007367F8" w:rsidTr="0013459A">
        <w:trPr>
          <w:trHeight w:val="228"/>
        </w:trPr>
        <w:tc>
          <w:tcPr>
            <w:tcW w:w="1930" w:type="dxa"/>
            <w:shd w:val="clear" w:color="auto" w:fill="auto"/>
          </w:tcPr>
          <w:p w:rsidR="0073143C" w:rsidRPr="007367F8" w:rsidRDefault="0073143C" w:rsidP="0013459A">
            <w:pPr>
              <w:widowControl w:val="0"/>
              <w:adjustRightInd w:val="0"/>
              <w:textAlignment w:val="baseline"/>
              <w:rPr>
                <w:rFonts w:ascii="Arial" w:eastAsia="Times New Roman" w:hAnsi="Arial"/>
                <w:b/>
                <w:bCs/>
                <w:rtl/>
                <w:lang w:eastAsia="he-IL"/>
              </w:rPr>
            </w:pPr>
          </w:p>
        </w:tc>
        <w:tc>
          <w:tcPr>
            <w:tcW w:w="1337" w:type="dxa"/>
            <w:shd w:val="clear" w:color="auto" w:fill="auto"/>
          </w:tcPr>
          <w:p w:rsidR="0073143C" w:rsidRPr="007367F8" w:rsidRDefault="0073143C" w:rsidP="0013459A">
            <w:pPr>
              <w:widowControl w:val="0"/>
              <w:adjustRightInd w:val="0"/>
              <w:textAlignment w:val="baseline"/>
              <w:rPr>
                <w:rFonts w:ascii="Arial" w:eastAsia="Times New Roman" w:hAnsi="Arial"/>
                <w:b/>
                <w:bCs/>
                <w:rtl/>
                <w:lang w:eastAsia="he-IL"/>
              </w:rPr>
            </w:pPr>
          </w:p>
        </w:tc>
        <w:tc>
          <w:tcPr>
            <w:tcW w:w="2596" w:type="dxa"/>
            <w:shd w:val="clear" w:color="auto" w:fill="auto"/>
          </w:tcPr>
          <w:p w:rsidR="0073143C" w:rsidRPr="007367F8" w:rsidRDefault="0073143C" w:rsidP="0013459A">
            <w:pPr>
              <w:widowControl w:val="0"/>
              <w:adjustRightInd w:val="0"/>
              <w:textAlignment w:val="baseline"/>
              <w:rPr>
                <w:rFonts w:ascii="Arial" w:eastAsia="Times New Roman" w:hAnsi="Arial"/>
                <w:b/>
                <w:bCs/>
                <w:rtl/>
                <w:lang w:eastAsia="he-IL"/>
              </w:rPr>
            </w:pPr>
          </w:p>
        </w:tc>
        <w:tc>
          <w:tcPr>
            <w:tcW w:w="2075" w:type="dxa"/>
            <w:shd w:val="clear" w:color="auto" w:fill="auto"/>
          </w:tcPr>
          <w:p w:rsidR="0073143C" w:rsidRPr="007367F8" w:rsidRDefault="0073143C" w:rsidP="0013459A">
            <w:pPr>
              <w:widowControl w:val="0"/>
              <w:adjustRightInd w:val="0"/>
              <w:textAlignment w:val="baseline"/>
              <w:rPr>
                <w:rFonts w:ascii="Arial" w:eastAsia="Times New Roman" w:hAnsi="Arial"/>
                <w:b/>
                <w:bCs/>
                <w:rtl/>
                <w:lang w:eastAsia="he-IL"/>
              </w:rPr>
            </w:pPr>
          </w:p>
        </w:tc>
      </w:tr>
    </w:tbl>
    <w:p w:rsidR="002C377E" w:rsidRDefault="0073143C" w:rsidP="004C026A">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rtl/>
          <w:lang w:eastAsia="he-IL"/>
        </w:rPr>
      </w:pPr>
      <w:r w:rsidRPr="007367F8">
        <w:rPr>
          <w:rFonts w:eastAsia="Times New Roman" w:hint="cs"/>
          <w:b/>
          <w:bCs/>
          <w:sz w:val="32"/>
          <w:szCs w:val="32"/>
          <w:u w:val="single"/>
          <w:rtl/>
          <w:lang w:eastAsia="he-IL"/>
        </w:rPr>
        <w:lastRenderedPageBreak/>
        <w:t xml:space="preserve">נספח מס. </w:t>
      </w:r>
      <w:r w:rsidR="004C026A">
        <w:rPr>
          <w:rFonts w:eastAsia="Times New Roman" w:hint="cs"/>
          <w:b/>
          <w:bCs/>
          <w:sz w:val="32"/>
          <w:szCs w:val="32"/>
          <w:u w:val="single"/>
          <w:rtl/>
          <w:lang w:eastAsia="he-IL"/>
        </w:rPr>
        <w:t>11</w:t>
      </w:r>
      <w:r w:rsidRPr="007B3F52">
        <w:rPr>
          <w:rFonts w:eastAsia="Times New Roman" w:hint="cs"/>
          <w:b/>
          <w:bCs/>
          <w:sz w:val="32"/>
          <w:szCs w:val="32"/>
          <w:rtl/>
          <w:lang w:eastAsia="he-IL"/>
        </w:rPr>
        <w:t xml:space="preserve">: </w:t>
      </w:r>
    </w:p>
    <w:p w:rsidR="0073143C" w:rsidRPr="007367F8" w:rsidRDefault="0073143C" w:rsidP="002C377E">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28"/>
          <w:szCs w:val="28"/>
          <w:rtl/>
          <w:lang w:eastAsia="he-IL"/>
        </w:rPr>
      </w:pPr>
      <w:r w:rsidRPr="007367F8">
        <w:rPr>
          <w:rFonts w:eastAsia="Times New Roman" w:hint="cs"/>
          <w:b/>
          <w:bCs/>
          <w:sz w:val="28"/>
          <w:szCs w:val="28"/>
          <w:rtl/>
          <w:lang w:eastAsia="he-IL"/>
        </w:rPr>
        <w:t>נוסח מחייב עבור ערבות בגין הגשת הצעה למכרז</w:t>
      </w:r>
      <w:r w:rsidR="00136B9D" w:rsidRPr="007367F8">
        <w:rPr>
          <w:rFonts w:eastAsia="Times New Roman" w:hint="cs"/>
          <w:b/>
          <w:bCs/>
          <w:sz w:val="28"/>
          <w:szCs w:val="28"/>
          <w:rtl/>
          <w:lang w:eastAsia="he-IL"/>
        </w:rPr>
        <w:t xml:space="preserve"> </w:t>
      </w:r>
      <w:r w:rsidR="00136B9D" w:rsidRPr="007367F8">
        <w:rPr>
          <w:rFonts w:eastAsia="Times New Roman"/>
          <w:b/>
          <w:bCs/>
          <w:sz w:val="28"/>
          <w:szCs w:val="28"/>
          <w:rtl/>
          <w:lang w:eastAsia="he-IL"/>
        </w:rPr>
        <w:t>–</w:t>
      </w:r>
      <w:r w:rsidR="00136B9D" w:rsidRPr="007367F8">
        <w:rPr>
          <w:rFonts w:eastAsia="Times New Roman" w:hint="cs"/>
          <w:b/>
          <w:bCs/>
          <w:sz w:val="28"/>
          <w:szCs w:val="28"/>
          <w:rtl/>
          <w:lang w:eastAsia="he-IL"/>
        </w:rPr>
        <w:t xml:space="preserve"> דוגמה לא למילוי</w:t>
      </w:r>
    </w:p>
    <w:p w:rsidR="0073143C" w:rsidRPr="007367F8" w:rsidRDefault="0073143C" w:rsidP="0073143C">
      <w:pPr>
        <w:overflowPunct w:val="0"/>
        <w:autoSpaceDE w:val="0"/>
        <w:autoSpaceDN w:val="0"/>
        <w:adjustRightInd w:val="0"/>
        <w:textAlignment w:val="baseline"/>
        <w:rPr>
          <w:rFonts w:ascii="Arial" w:eastAsia="Times New Roman" w:hAnsi="Arial"/>
          <w:rtl/>
          <w:lang w:eastAsia="he-IL"/>
        </w:rPr>
      </w:pPr>
    </w:p>
    <w:p w:rsidR="002C377E" w:rsidRPr="007367F8" w:rsidRDefault="002C377E" w:rsidP="002C377E">
      <w:pPr>
        <w:widowControl w:val="0"/>
        <w:adjustRightInd w:val="0"/>
        <w:spacing w:line="240" w:lineRule="auto"/>
        <w:ind w:right="284"/>
        <w:textAlignment w:val="baseline"/>
        <w:rPr>
          <w:rFonts w:ascii="FrankRuehl" w:eastAsia="Times New Roman" w:hAnsi="FrankRuehl"/>
          <w:b/>
          <w:bCs/>
          <w:rtl/>
        </w:rPr>
      </w:pPr>
      <w:r w:rsidRPr="007367F8">
        <w:rPr>
          <w:rFonts w:ascii="FrankRuehl" w:eastAsia="Times New Roman" w:hAnsi="FrankRuehl"/>
          <w:b/>
          <w:bCs/>
          <w:rtl/>
        </w:rPr>
        <w:t>לכבוד</w:t>
      </w:r>
      <w:r w:rsidRPr="007367F8">
        <w:rPr>
          <w:rFonts w:ascii="FrankRuehl" w:eastAsia="Times New Roman" w:hAnsi="FrankRuehl" w:hint="cs"/>
          <w:b/>
          <w:bCs/>
          <w:rtl/>
        </w:rPr>
        <w:t>:</w:t>
      </w:r>
      <w:r w:rsidRPr="007367F8">
        <w:rPr>
          <w:rFonts w:ascii="FrankRuehl" w:eastAsia="Times New Roman" w:hAnsi="FrankRuehl"/>
          <w:b/>
          <w:bCs/>
          <w:rtl/>
        </w:rPr>
        <w:t xml:space="preserve"> </w:t>
      </w:r>
    </w:p>
    <w:p w:rsidR="002C377E" w:rsidRDefault="002C377E" w:rsidP="002C377E">
      <w:pPr>
        <w:widowControl w:val="0"/>
        <w:adjustRightInd w:val="0"/>
        <w:spacing w:line="240" w:lineRule="auto"/>
        <w:ind w:right="284"/>
        <w:textAlignment w:val="baseline"/>
        <w:rPr>
          <w:rFonts w:ascii="FrankRuehl" w:eastAsia="Times New Roman" w:hAnsi="FrankRuehl"/>
          <w:b/>
          <w:bCs/>
          <w:rtl/>
        </w:rPr>
      </w:pPr>
      <w:r>
        <w:rPr>
          <w:rFonts w:ascii="FrankRuehl" w:eastAsia="Times New Roman" w:hAnsi="FrankRuehl" w:hint="cs"/>
          <w:b/>
          <w:bCs/>
          <w:rtl/>
        </w:rPr>
        <w:t>משרד הבינוי והשיכון</w:t>
      </w:r>
    </w:p>
    <w:p w:rsidR="002C377E" w:rsidRPr="007367F8" w:rsidRDefault="002C377E" w:rsidP="002C377E">
      <w:pPr>
        <w:widowControl w:val="0"/>
        <w:adjustRightInd w:val="0"/>
        <w:spacing w:line="240" w:lineRule="auto"/>
        <w:ind w:right="284"/>
        <w:textAlignment w:val="baseline"/>
        <w:rPr>
          <w:rFonts w:ascii="FrankRuehl" w:eastAsia="Times New Roman" w:hAnsi="FrankRuehl"/>
          <w:b/>
          <w:bCs/>
          <w:rtl/>
        </w:rPr>
      </w:pPr>
      <w:r>
        <w:rPr>
          <w:rFonts w:ascii="FrankRuehl" w:eastAsia="Times New Roman" w:hAnsi="FrankRuehl" w:hint="cs"/>
          <w:b/>
          <w:bCs/>
          <w:rtl/>
        </w:rPr>
        <w:t>קלרמון גאנו 3 ירושלים</w:t>
      </w:r>
    </w:p>
    <w:p w:rsidR="002C377E" w:rsidRPr="007367F8" w:rsidRDefault="002C377E" w:rsidP="002C377E">
      <w:pPr>
        <w:keepLines/>
        <w:spacing w:line="240" w:lineRule="auto"/>
        <w:ind w:left="6"/>
        <w:jc w:val="center"/>
        <w:rPr>
          <w:rFonts w:eastAsia="Times New Roman"/>
          <w:rtl/>
        </w:rPr>
      </w:pPr>
    </w:p>
    <w:p w:rsidR="0051565B" w:rsidRDefault="0051565B" w:rsidP="0051565B">
      <w:pPr>
        <w:keepLines/>
        <w:spacing w:line="240" w:lineRule="auto"/>
        <w:ind w:left="6"/>
        <w:jc w:val="center"/>
        <w:rPr>
          <w:rFonts w:eastAsia="Times New Roman"/>
          <w:b/>
          <w:bCs/>
          <w:rtl/>
          <w:lang w:eastAsia="he-IL"/>
        </w:rPr>
      </w:pPr>
      <w:r w:rsidRPr="0069780C">
        <w:rPr>
          <w:rFonts w:eastAsia="Times New Roman"/>
          <w:rtl/>
        </w:rPr>
        <w:t>הנדון:</w:t>
      </w:r>
      <w:r w:rsidRPr="0069780C">
        <w:rPr>
          <w:rFonts w:eastAsia="Times New Roman" w:hint="cs"/>
          <w:rtl/>
        </w:rPr>
        <w:t xml:space="preserve"> </w:t>
      </w:r>
      <w:r w:rsidRPr="0069780C">
        <w:rPr>
          <w:rFonts w:eastAsia="Times New Roman" w:hint="cs"/>
          <w:b/>
          <w:bCs/>
          <w:rtl/>
          <w:lang w:eastAsia="he-IL"/>
        </w:rPr>
        <w:t xml:space="preserve">מכרז מס. </w:t>
      </w:r>
      <w:r w:rsidR="006872E1">
        <w:rPr>
          <w:rFonts w:eastAsia="Times New Roman" w:hint="cs"/>
          <w:b/>
          <w:bCs/>
          <w:rtl/>
          <w:lang w:eastAsia="he-IL"/>
        </w:rPr>
        <w:t>60/20</w:t>
      </w:r>
      <w:r w:rsidRPr="0069780C">
        <w:rPr>
          <w:rFonts w:eastAsia="Times New Roman" w:hint="cs"/>
          <w:b/>
          <w:bCs/>
          <w:rtl/>
          <w:lang w:eastAsia="he-IL"/>
        </w:rPr>
        <w:t xml:space="preserve">18, למתן שירותי בקרה אודות פעילות מערך הדיור </w:t>
      </w:r>
    </w:p>
    <w:p w:rsidR="0051565B" w:rsidRPr="0069780C" w:rsidRDefault="005010F7" w:rsidP="0051565B">
      <w:pPr>
        <w:keepLines/>
        <w:spacing w:line="240" w:lineRule="auto"/>
        <w:ind w:left="6"/>
        <w:jc w:val="center"/>
        <w:rPr>
          <w:rFonts w:eastAsia="Times New Roman"/>
          <w:b/>
          <w:bCs/>
          <w:u w:val="single"/>
          <w:rtl/>
        </w:rPr>
      </w:pPr>
      <w:r>
        <w:rPr>
          <w:rFonts w:eastAsia="Times New Roman" w:hint="cs"/>
          <w:b/>
          <w:bCs/>
          <w:rtl/>
          <w:lang w:eastAsia="he-IL"/>
        </w:rPr>
        <w:t>והטיפול בבקשות לסיוע בדיור</w:t>
      </w:r>
    </w:p>
    <w:p w:rsidR="0051565B" w:rsidRPr="0069780C" w:rsidRDefault="0051565B" w:rsidP="0051565B">
      <w:pPr>
        <w:keepLines/>
        <w:spacing w:line="240" w:lineRule="auto"/>
        <w:ind w:left="6"/>
        <w:jc w:val="center"/>
        <w:rPr>
          <w:rFonts w:eastAsia="Times New Roman"/>
          <w:b/>
          <w:bCs/>
          <w:u w:val="single"/>
          <w:rtl/>
        </w:rPr>
      </w:pPr>
      <w:r w:rsidRPr="0069780C">
        <w:rPr>
          <w:rFonts w:eastAsia="Times New Roman" w:hint="cs"/>
          <w:b/>
          <w:bCs/>
          <w:u w:val="single"/>
          <w:rtl/>
        </w:rPr>
        <w:t>(להלן - "המכרז")</w:t>
      </w:r>
    </w:p>
    <w:p w:rsidR="00136B9D" w:rsidRPr="007367F8" w:rsidRDefault="00136B9D" w:rsidP="00136B9D">
      <w:pPr>
        <w:rPr>
          <w:rFonts w:ascii="Arial" w:eastAsia="PMingLiU" w:hAnsi="Arial"/>
        </w:rPr>
      </w:pPr>
      <w:r w:rsidRPr="007367F8">
        <w:rPr>
          <w:rFonts w:ascii="Arial" w:eastAsia="PMingLiU" w:hAnsi="Arial"/>
          <w:b/>
          <w:bCs/>
          <w:rtl/>
        </w:rPr>
        <w:t>הנדון: ערבות מס'</w:t>
      </w:r>
      <w:r w:rsidRPr="007367F8">
        <w:rPr>
          <w:rFonts w:ascii="Arial" w:eastAsia="PMingLiU" w:hAnsi="Arial"/>
          <w:rtl/>
        </w:rPr>
        <w:t>____________</w:t>
      </w:r>
    </w:p>
    <w:p w:rsidR="0051565B" w:rsidRDefault="00136B9D" w:rsidP="0051565B">
      <w:pPr>
        <w:keepLines/>
        <w:ind w:left="6"/>
        <w:rPr>
          <w:rFonts w:ascii="Arial" w:eastAsia="PMingLiU" w:hAnsi="Arial"/>
          <w:rtl/>
        </w:rPr>
      </w:pPr>
      <w:r w:rsidRPr="007367F8">
        <w:rPr>
          <w:rFonts w:ascii="Arial" w:eastAsia="PMingLiU" w:hAnsi="Arial"/>
          <w:rtl/>
        </w:rPr>
        <w:t>אנו ערבים בזה כלפיכם לסילוק כל סכום עד לסך</w:t>
      </w:r>
      <w:r w:rsidRPr="007367F8">
        <w:rPr>
          <w:rFonts w:ascii="Arial" w:eastAsia="PMingLiU" w:hAnsi="Arial" w:hint="cs"/>
          <w:rtl/>
        </w:rPr>
        <w:t xml:space="preserve"> </w:t>
      </w:r>
      <w:r w:rsidR="002C377E">
        <w:rPr>
          <w:rFonts w:ascii="Arial" w:eastAsia="PMingLiU" w:hAnsi="Arial" w:hint="cs"/>
          <w:rtl/>
        </w:rPr>
        <w:t>25</w:t>
      </w:r>
      <w:r w:rsidRPr="007367F8">
        <w:rPr>
          <w:rFonts w:ascii="Arial" w:eastAsia="PMingLiU" w:hAnsi="Arial" w:hint="cs"/>
          <w:rtl/>
        </w:rPr>
        <w:t>,000 ₪ (</w:t>
      </w:r>
      <w:r w:rsidR="002C377E">
        <w:rPr>
          <w:rFonts w:ascii="Arial" w:eastAsia="PMingLiU" w:hAnsi="Arial" w:hint="cs"/>
          <w:rtl/>
        </w:rPr>
        <w:t>עשרים וחמישה</w:t>
      </w:r>
      <w:r w:rsidRPr="007367F8">
        <w:rPr>
          <w:rFonts w:ascii="Arial" w:eastAsia="PMingLiU" w:hAnsi="Arial" w:hint="cs"/>
          <w:rtl/>
        </w:rPr>
        <w:t xml:space="preserve"> אלף שקלים חדשים) </w:t>
      </w:r>
      <w:r w:rsidRPr="007367F8">
        <w:rPr>
          <w:rFonts w:ascii="Arial" w:eastAsia="PMingLiU" w:hAnsi="Arial"/>
          <w:rtl/>
        </w:rPr>
        <w:t>אשר תדרשו מאת: ________________(להלן "החייב") בקשר</w:t>
      </w:r>
      <w:r w:rsidRPr="007367F8">
        <w:rPr>
          <w:rFonts w:ascii="Arial" w:eastAsia="PMingLiU" w:hAnsi="Arial" w:hint="cs"/>
          <w:rtl/>
        </w:rPr>
        <w:t xml:space="preserve"> </w:t>
      </w:r>
      <w:r w:rsidRPr="007367F8">
        <w:rPr>
          <w:rFonts w:ascii="Arial" w:eastAsia="PMingLiU" w:hAnsi="Arial"/>
          <w:rtl/>
        </w:rPr>
        <w:t xml:space="preserve">עם </w:t>
      </w:r>
      <w:r w:rsidR="0051565B" w:rsidRPr="0069780C">
        <w:rPr>
          <w:rFonts w:eastAsia="Times New Roman" w:hint="cs"/>
          <w:b/>
          <w:bCs/>
          <w:rtl/>
          <w:lang w:eastAsia="he-IL"/>
        </w:rPr>
        <w:t xml:space="preserve">מכרז מס. </w:t>
      </w:r>
      <w:r w:rsidR="006872E1">
        <w:rPr>
          <w:rFonts w:eastAsia="Times New Roman" w:hint="cs"/>
          <w:b/>
          <w:bCs/>
          <w:rtl/>
          <w:lang w:eastAsia="he-IL"/>
        </w:rPr>
        <w:t>60/20</w:t>
      </w:r>
      <w:r w:rsidR="0051565B" w:rsidRPr="0069780C">
        <w:rPr>
          <w:rFonts w:eastAsia="Times New Roman" w:hint="cs"/>
          <w:b/>
          <w:bCs/>
          <w:rtl/>
          <w:lang w:eastAsia="he-IL"/>
        </w:rPr>
        <w:t xml:space="preserve">18, למתן שירותי בקרה אודות </w:t>
      </w:r>
      <w:r w:rsidR="005010F7">
        <w:rPr>
          <w:rFonts w:eastAsia="Times New Roman" w:hint="cs"/>
          <w:b/>
          <w:bCs/>
          <w:rtl/>
          <w:lang w:eastAsia="he-IL"/>
        </w:rPr>
        <w:t>פעילות מערך הדיור והטיפול בבקשות לסיוע בדיור</w:t>
      </w:r>
      <w:r w:rsidR="0051565B" w:rsidRPr="005608AF">
        <w:rPr>
          <w:rFonts w:eastAsia="Times New Roman" w:hint="cs"/>
          <w:b/>
          <w:bCs/>
          <w:rtl/>
        </w:rPr>
        <w:t>.</w:t>
      </w:r>
    </w:p>
    <w:p w:rsidR="00136B9D" w:rsidRPr="007367F8" w:rsidRDefault="00136B9D" w:rsidP="0051565B">
      <w:pPr>
        <w:keepLines/>
        <w:ind w:left="6"/>
        <w:rPr>
          <w:rFonts w:ascii="Arial" w:eastAsia="PMingLiU" w:hAnsi="Arial"/>
        </w:rPr>
      </w:pPr>
      <w:r w:rsidRPr="007367F8">
        <w:rPr>
          <w:rFonts w:ascii="Arial" w:eastAsia="PMingLiU" w:hAnsi="Arial"/>
          <w:rtl/>
        </w:rPr>
        <w:t>אנו נשלם לכם את הסכום הנ"ל תוך 15 יום מתאריך דרישתכם הראשונה שנשלחה אלינו במכתב בדואר רשום</w:t>
      </w:r>
      <w:r w:rsidRPr="007367F8">
        <w:rPr>
          <w:rFonts w:ascii="Arial" w:eastAsia="PMingLiU" w:hAnsi="Arial" w:hint="cs"/>
          <w:rtl/>
        </w:rPr>
        <w:t xml:space="preserve"> או במסירה ידנית</w:t>
      </w:r>
      <w:r w:rsidRPr="007367F8">
        <w:rPr>
          <w:rFonts w:ascii="Arial" w:eastAsia="PMingLiU" w:hAnsi="Arial"/>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136B9D" w:rsidRPr="007367F8" w:rsidRDefault="00136B9D" w:rsidP="00074484">
      <w:pPr>
        <w:rPr>
          <w:rFonts w:ascii="Arial" w:eastAsia="PMingLiU" w:hAnsi="Arial"/>
        </w:rPr>
      </w:pPr>
      <w:r w:rsidRPr="007367F8">
        <w:rPr>
          <w:rFonts w:ascii="Arial" w:eastAsia="PMingLiU" w:hAnsi="Arial"/>
          <w:rtl/>
        </w:rPr>
        <w:t xml:space="preserve">ערבות זו </w:t>
      </w:r>
      <w:r w:rsidR="00E84ACD">
        <w:rPr>
          <w:rFonts w:ascii="Arial" w:eastAsia="PMingLiU" w:hAnsi="Arial"/>
          <w:rtl/>
        </w:rPr>
        <w:t>יהיה</w:t>
      </w:r>
      <w:r w:rsidRPr="007367F8">
        <w:rPr>
          <w:rFonts w:ascii="Arial" w:eastAsia="PMingLiU" w:hAnsi="Arial"/>
          <w:rtl/>
        </w:rPr>
        <w:t xml:space="preserve"> בתוקף עד </w:t>
      </w:r>
      <w:r w:rsidRPr="007367F8">
        <w:rPr>
          <w:rFonts w:ascii="Arial" w:eastAsia="PMingLiU" w:hAnsi="Arial" w:hint="cs"/>
          <w:rtl/>
        </w:rPr>
        <w:t>ל</w:t>
      </w:r>
      <w:r w:rsidRPr="007367F8">
        <w:rPr>
          <w:rFonts w:ascii="Arial" w:eastAsia="PMingLiU" w:hAnsi="Arial"/>
          <w:rtl/>
        </w:rPr>
        <w:t>תאריך</w:t>
      </w:r>
      <w:r w:rsidRPr="007367F8">
        <w:rPr>
          <w:rFonts w:ascii="Arial" w:eastAsia="PMingLiU" w:hAnsi="Arial" w:hint="cs"/>
          <w:rtl/>
        </w:rPr>
        <w:t>:</w:t>
      </w:r>
      <w:r w:rsidRPr="007367F8">
        <w:rPr>
          <w:rFonts w:ascii="Arial" w:eastAsia="PMingLiU" w:hAnsi="Arial"/>
          <w:rtl/>
        </w:rPr>
        <w:t xml:space="preserve">  </w:t>
      </w:r>
      <w:r w:rsidR="009856B8">
        <w:rPr>
          <w:rFonts w:ascii="Arial" w:eastAsia="PMingLiU" w:hAnsi="Arial" w:hint="cs"/>
          <w:rtl/>
        </w:rPr>
        <w:t>27.3.201</w:t>
      </w:r>
      <w:r w:rsidR="00074484">
        <w:rPr>
          <w:rFonts w:ascii="Arial" w:eastAsia="PMingLiU" w:hAnsi="Arial" w:hint="cs"/>
          <w:rtl/>
        </w:rPr>
        <w:t>9</w:t>
      </w:r>
    </w:p>
    <w:p w:rsidR="00136B9D" w:rsidRPr="007367F8" w:rsidRDefault="00136B9D" w:rsidP="00136B9D">
      <w:pPr>
        <w:spacing w:line="240" w:lineRule="auto"/>
        <w:rPr>
          <w:rFonts w:ascii="Arial" w:eastAsia="PMingLiU" w:hAnsi="Arial"/>
        </w:rPr>
      </w:pPr>
      <w:r w:rsidRPr="007367F8">
        <w:rPr>
          <w:rFonts w:ascii="Arial" w:eastAsia="PMingLiU" w:hAnsi="Arial"/>
          <w:rtl/>
        </w:rPr>
        <w:t>דרישה על פי ערבות זו יש להפנות לסניף הבנק/חב' הביטוח שכתובתו__________________________</w:t>
      </w:r>
    </w:p>
    <w:p w:rsidR="00136B9D" w:rsidRPr="007367F8" w:rsidRDefault="00136B9D" w:rsidP="00136B9D">
      <w:pPr>
        <w:spacing w:line="240" w:lineRule="auto"/>
        <w:rPr>
          <w:rFonts w:ascii="Arial" w:eastAsia="PMingLiU" w:hAnsi="Arial"/>
          <w:rtl/>
        </w:rPr>
      </w:pPr>
      <w:r w:rsidRPr="007367F8">
        <w:rPr>
          <w:rFonts w:ascii="Arial" w:eastAsia="PMingLiU" w:hAnsi="Arial"/>
          <w:rtl/>
        </w:rPr>
        <w:t xml:space="preserve">                                                                                       </w:t>
      </w:r>
      <w:r w:rsidRPr="007367F8">
        <w:rPr>
          <w:rFonts w:ascii="Arial" w:eastAsia="PMingLiU" w:hAnsi="Arial" w:hint="cs"/>
          <w:rtl/>
        </w:rPr>
        <w:t xml:space="preserve">                   </w:t>
      </w:r>
      <w:r w:rsidRPr="007367F8">
        <w:rPr>
          <w:rFonts w:ascii="Arial" w:eastAsia="PMingLiU" w:hAnsi="Arial"/>
          <w:rtl/>
        </w:rPr>
        <w:t xml:space="preserve">   </w:t>
      </w:r>
    </w:p>
    <w:p w:rsidR="00136B9D" w:rsidRPr="007367F8" w:rsidRDefault="00136B9D" w:rsidP="00136B9D">
      <w:pPr>
        <w:spacing w:line="240" w:lineRule="auto"/>
        <w:rPr>
          <w:rFonts w:ascii="Arial" w:eastAsia="PMingLiU" w:hAnsi="Arial"/>
        </w:rPr>
      </w:pPr>
      <w:r w:rsidRPr="007367F8">
        <w:rPr>
          <w:rFonts w:ascii="Arial" w:eastAsia="PMingLiU" w:hAnsi="Arial"/>
          <w:rtl/>
        </w:rPr>
        <w:t>שם הבנק/חב' הביטוח</w:t>
      </w:r>
      <w:r w:rsidRPr="007367F8">
        <w:rPr>
          <w:rFonts w:ascii="Arial" w:eastAsia="PMingLiU" w:hAnsi="Arial" w:hint="cs"/>
          <w:rtl/>
        </w:rPr>
        <w:t>: _______________________</w:t>
      </w:r>
    </w:p>
    <w:p w:rsidR="00136B9D" w:rsidRPr="007367F8" w:rsidRDefault="00136B9D" w:rsidP="00136B9D">
      <w:pPr>
        <w:spacing w:line="120" w:lineRule="auto"/>
        <w:rPr>
          <w:rFonts w:ascii="Arial" w:eastAsia="PMingLiU" w:hAnsi="Arial"/>
          <w:rtl/>
        </w:rPr>
      </w:pPr>
    </w:p>
    <w:p w:rsidR="00136B9D" w:rsidRPr="007367F8" w:rsidRDefault="00136B9D" w:rsidP="00136B9D">
      <w:pPr>
        <w:spacing w:line="240" w:lineRule="auto"/>
        <w:rPr>
          <w:rFonts w:ascii="Arial" w:eastAsia="PMingLiU" w:hAnsi="Arial"/>
          <w:rtl/>
        </w:rPr>
      </w:pPr>
      <w:r w:rsidRPr="007367F8">
        <w:rPr>
          <w:rFonts w:ascii="Arial" w:eastAsia="PMingLiU" w:hAnsi="Arial"/>
          <w:rtl/>
        </w:rPr>
        <w:t>__________________________________</w:t>
      </w:r>
      <w:r w:rsidRPr="007367F8">
        <w:rPr>
          <w:rFonts w:ascii="Arial" w:eastAsia="PMingLiU" w:hAnsi="Arial" w:hint="cs"/>
          <w:rtl/>
        </w:rPr>
        <w:t xml:space="preserve">               ______________________</w:t>
      </w:r>
    </w:p>
    <w:p w:rsidR="00136B9D" w:rsidRPr="007367F8" w:rsidRDefault="00136B9D" w:rsidP="00136B9D">
      <w:pPr>
        <w:spacing w:line="240" w:lineRule="auto"/>
        <w:jc w:val="center"/>
        <w:rPr>
          <w:rFonts w:ascii="Arial" w:eastAsia="PMingLiU" w:hAnsi="Arial"/>
          <w:rtl/>
        </w:rPr>
      </w:pPr>
      <w:r w:rsidRPr="007367F8">
        <w:rPr>
          <w:rFonts w:ascii="Arial" w:eastAsia="PMingLiU" w:hAnsi="Arial"/>
          <w:rtl/>
        </w:rPr>
        <w:t>מס' הבנק ומס' הסניף                                         כתובת סניף הבנק/חברת הביטוח</w:t>
      </w:r>
    </w:p>
    <w:p w:rsidR="00136B9D" w:rsidRPr="007367F8" w:rsidRDefault="00136B9D" w:rsidP="00136B9D">
      <w:pPr>
        <w:spacing w:line="240" w:lineRule="auto"/>
        <w:rPr>
          <w:rFonts w:ascii="Arial" w:eastAsia="PMingLiU" w:hAnsi="Arial"/>
        </w:rPr>
      </w:pPr>
    </w:p>
    <w:p w:rsidR="00136B9D" w:rsidRPr="007367F8" w:rsidRDefault="00136B9D" w:rsidP="00136B9D">
      <w:pPr>
        <w:rPr>
          <w:rFonts w:ascii="Arial" w:eastAsia="PMingLiU" w:hAnsi="Arial"/>
        </w:rPr>
      </w:pPr>
      <w:r w:rsidRPr="007367F8">
        <w:rPr>
          <w:rFonts w:ascii="Arial" w:eastAsia="PMingLiU" w:hAnsi="Arial"/>
          <w:rtl/>
        </w:rPr>
        <w:t>________________               ________________          ________________</w:t>
      </w:r>
      <w:r w:rsidRPr="007367F8">
        <w:rPr>
          <w:rFonts w:ascii="Arial" w:eastAsia="PMingLiU" w:hAnsi="Arial" w:hint="cs"/>
          <w:rtl/>
        </w:rPr>
        <w:t>___________</w:t>
      </w:r>
    </w:p>
    <w:p w:rsidR="00136B9D" w:rsidRPr="007367F8" w:rsidRDefault="00136B9D" w:rsidP="00136B9D">
      <w:pPr>
        <w:jc w:val="center"/>
        <w:rPr>
          <w:rFonts w:ascii="Arial" w:eastAsia="PMingLiU" w:hAnsi="Arial"/>
        </w:rPr>
      </w:pPr>
      <w:r w:rsidRPr="007367F8">
        <w:rPr>
          <w:rFonts w:ascii="Arial" w:eastAsia="PMingLiU" w:hAnsi="Arial"/>
          <w:rtl/>
        </w:rPr>
        <w:t xml:space="preserve">תאריך                                     שם מלא         </w:t>
      </w:r>
      <w:r w:rsidRPr="007367F8">
        <w:rPr>
          <w:rFonts w:ascii="Arial" w:eastAsia="PMingLiU" w:hAnsi="Arial" w:hint="cs"/>
          <w:rtl/>
        </w:rPr>
        <w:t xml:space="preserve">         </w:t>
      </w:r>
      <w:r w:rsidRPr="007367F8">
        <w:rPr>
          <w:rFonts w:ascii="Arial" w:eastAsia="PMingLiU" w:hAnsi="Arial"/>
          <w:rtl/>
        </w:rPr>
        <w:t xml:space="preserve">  חתימ</w:t>
      </w:r>
      <w:r w:rsidRPr="007367F8">
        <w:rPr>
          <w:rFonts w:ascii="Arial" w:eastAsia="PMingLiU" w:hAnsi="Arial" w:hint="cs"/>
          <w:rtl/>
        </w:rPr>
        <w:t xml:space="preserve">ת </w:t>
      </w:r>
      <w:r w:rsidRPr="007367F8">
        <w:rPr>
          <w:rFonts w:ascii="Arial" w:eastAsia="PMingLiU" w:hAnsi="Arial"/>
          <w:rtl/>
        </w:rPr>
        <w:t>וחותמת</w:t>
      </w:r>
      <w:r w:rsidRPr="007367F8">
        <w:rPr>
          <w:rFonts w:ascii="Arial" w:eastAsia="PMingLiU" w:hAnsi="Arial" w:hint="cs"/>
          <w:rtl/>
        </w:rPr>
        <w:t xml:space="preserve"> מורשה החתימה</w:t>
      </w:r>
    </w:p>
    <w:p w:rsidR="0073143C" w:rsidRPr="007367F8" w:rsidRDefault="0073143C" w:rsidP="0073143C">
      <w:pPr>
        <w:overflowPunct w:val="0"/>
        <w:autoSpaceDE w:val="0"/>
        <w:autoSpaceDN w:val="0"/>
        <w:adjustRightInd w:val="0"/>
        <w:jc w:val="left"/>
        <w:textAlignment w:val="baseline"/>
        <w:rPr>
          <w:rFonts w:ascii="Arial" w:eastAsia="Times New Roman" w:hAnsi="Arial"/>
          <w:rtl/>
          <w:lang w:eastAsia="he-IL"/>
        </w:rPr>
      </w:pPr>
    </w:p>
    <w:p w:rsidR="002C377E" w:rsidRDefault="0073143C" w:rsidP="00B5350B">
      <w:pPr>
        <w:widowControl w:val="0"/>
        <w:tabs>
          <w:tab w:val="center" w:pos="4320"/>
          <w:tab w:val="left" w:pos="6945"/>
          <w:tab w:val="right" w:pos="8640"/>
        </w:tabs>
        <w:overflowPunct w:val="0"/>
        <w:autoSpaceDE w:val="0"/>
        <w:autoSpaceDN w:val="0"/>
        <w:adjustRightInd w:val="0"/>
        <w:spacing w:line="240" w:lineRule="auto"/>
        <w:contextualSpacing/>
        <w:textAlignment w:val="baseline"/>
        <w:rPr>
          <w:b/>
          <w:bCs/>
          <w:sz w:val="28"/>
          <w:szCs w:val="28"/>
          <w:rtl/>
          <w:lang w:eastAsia="he-IL"/>
        </w:rPr>
      </w:pPr>
      <w:r w:rsidRPr="007B3F52">
        <w:rPr>
          <w:rFonts w:eastAsia="Times New Roman"/>
          <w:b/>
          <w:bCs/>
          <w:sz w:val="32"/>
          <w:szCs w:val="32"/>
          <w:u w:val="single"/>
          <w:rtl/>
          <w:lang w:eastAsia="he-IL"/>
        </w:rPr>
        <w:br w:type="page"/>
      </w:r>
      <w:r w:rsidRPr="007B3F52">
        <w:rPr>
          <w:rFonts w:eastAsia="Times New Roman" w:hint="cs"/>
          <w:b/>
          <w:bCs/>
          <w:sz w:val="32"/>
          <w:szCs w:val="32"/>
          <w:u w:val="single"/>
          <w:rtl/>
          <w:lang w:eastAsia="he-IL"/>
        </w:rPr>
        <w:lastRenderedPageBreak/>
        <w:t xml:space="preserve">נספח מס. </w:t>
      </w:r>
      <w:r w:rsidR="00B5350B">
        <w:rPr>
          <w:rFonts w:eastAsia="Times New Roman" w:hint="cs"/>
          <w:b/>
          <w:bCs/>
          <w:sz w:val="32"/>
          <w:szCs w:val="32"/>
          <w:u w:val="single"/>
          <w:rtl/>
          <w:lang w:eastAsia="he-IL"/>
        </w:rPr>
        <w:t>12</w:t>
      </w:r>
      <w:r w:rsidRPr="007B3F52">
        <w:rPr>
          <w:rFonts w:eastAsia="Times New Roman" w:hint="cs"/>
          <w:b/>
          <w:bCs/>
          <w:sz w:val="32"/>
          <w:szCs w:val="32"/>
          <w:rtl/>
          <w:lang w:eastAsia="he-IL"/>
        </w:rPr>
        <w:t xml:space="preserve">: </w:t>
      </w:r>
    </w:p>
    <w:p w:rsidR="002C377E" w:rsidRDefault="002C377E" w:rsidP="002C377E">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rtl/>
        </w:rPr>
      </w:pPr>
      <w:r>
        <w:rPr>
          <w:rFonts w:hint="cs"/>
          <w:b/>
          <w:bCs/>
          <w:sz w:val="28"/>
          <w:szCs w:val="28"/>
          <w:rtl/>
          <w:lang w:eastAsia="he-IL"/>
        </w:rPr>
        <w:t xml:space="preserve">הסכם התקשרות בין משרד הבינוי והשיכון לזוכה במכרז </w:t>
      </w:r>
      <w:r w:rsidR="006872E1">
        <w:rPr>
          <w:rFonts w:hint="cs"/>
          <w:b/>
          <w:bCs/>
          <w:sz w:val="28"/>
          <w:szCs w:val="28"/>
          <w:rtl/>
          <w:lang w:eastAsia="he-IL"/>
        </w:rPr>
        <w:t>60/20</w:t>
      </w:r>
      <w:r>
        <w:rPr>
          <w:rFonts w:hint="cs"/>
          <w:b/>
          <w:bCs/>
          <w:sz w:val="28"/>
          <w:szCs w:val="28"/>
          <w:rtl/>
          <w:lang w:eastAsia="he-IL"/>
        </w:rPr>
        <w:t xml:space="preserve">18 </w:t>
      </w:r>
    </w:p>
    <w:p w:rsidR="0051565B" w:rsidRPr="0069780C" w:rsidRDefault="0051565B" w:rsidP="0051565B">
      <w:pPr>
        <w:keepLines/>
        <w:spacing w:line="240" w:lineRule="auto"/>
        <w:ind w:left="6"/>
        <w:rPr>
          <w:rFonts w:eastAsia="Times New Roman"/>
          <w:b/>
          <w:bCs/>
          <w:u w:val="single"/>
          <w:rtl/>
        </w:rPr>
      </w:pPr>
      <w:r w:rsidRPr="0069780C">
        <w:rPr>
          <w:rFonts w:eastAsia="Times New Roman" w:hint="cs"/>
          <w:b/>
          <w:bCs/>
          <w:rtl/>
          <w:lang w:eastAsia="he-IL"/>
        </w:rPr>
        <w:t xml:space="preserve">למתן שירותי בקרה אודות </w:t>
      </w:r>
      <w:r w:rsidR="005010F7">
        <w:rPr>
          <w:rFonts w:eastAsia="Times New Roman" w:hint="cs"/>
          <w:b/>
          <w:bCs/>
          <w:rtl/>
          <w:lang w:eastAsia="he-IL"/>
        </w:rPr>
        <w:t>פעילות מערך הדיור והטיפול בבקשות לסיוע בדיור</w:t>
      </w:r>
    </w:p>
    <w:p w:rsidR="0073143C" w:rsidRPr="007367F8" w:rsidRDefault="0073143C" w:rsidP="00E9254D">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tl/>
        </w:rPr>
      </w:pPr>
    </w:p>
    <w:p w:rsidR="0073143C" w:rsidRPr="007367F8"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b/>
          <w:bCs/>
          <w:rtl/>
          <w:lang w:eastAsia="he-IL"/>
        </w:rPr>
      </w:pPr>
      <w:r w:rsidRPr="007367F8">
        <w:rPr>
          <w:rFonts w:eastAsia="Times New Roman" w:hint="cs"/>
          <w:b/>
          <w:bCs/>
          <w:rtl/>
          <w:lang w:eastAsia="he-IL"/>
        </w:rPr>
        <w:t>ה</w:t>
      </w:r>
      <w:r w:rsidRPr="007367F8">
        <w:rPr>
          <w:rFonts w:eastAsia="Times New Roman"/>
          <w:b/>
          <w:bCs/>
          <w:rtl/>
          <w:lang w:eastAsia="he-IL"/>
        </w:rPr>
        <w:t xml:space="preserve">סכם </w:t>
      </w:r>
    </w:p>
    <w:p w:rsidR="0073143C" w:rsidRPr="007367F8" w:rsidRDefault="0073143C" w:rsidP="00A0636E">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lang w:eastAsia="he-IL"/>
        </w:rPr>
      </w:pPr>
      <w:r w:rsidRPr="007367F8">
        <w:rPr>
          <w:rFonts w:eastAsia="Times New Roman"/>
          <w:rtl/>
          <w:lang w:eastAsia="he-IL"/>
        </w:rPr>
        <w:t>שנערך ונחתם בירושלים ביום .......... בחודש ........... בשנ</w:t>
      </w:r>
      <w:r w:rsidRPr="007367F8">
        <w:rPr>
          <w:rFonts w:eastAsia="Times New Roman" w:hint="cs"/>
          <w:rtl/>
          <w:lang w:eastAsia="he-IL"/>
        </w:rPr>
        <w:t>ת 201</w:t>
      </w:r>
      <w:r w:rsidR="00A0636E" w:rsidRPr="007367F8">
        <w:rPr>
          <w:rFonts w:eastAsia="Times New Roman" w:hint="cs"/>
          <w:rtl/>
          <w:lang w:eastAsia="he-IL"/>
        </w:rPr>
        <w:t>8</w:t>
      </w:r>
    </w:p>
    <w:p w:rsidR="0073143C" w:rsidRPr="007367F8"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lang w:eastAsia="he-IL"/>
        </w:rPr>
      </w:pPr>
      <w:r w:rsidRPr="007367F8">
        <w:rPr>
          <w:rFonts w:eastAsia="Times New Roman"/>
          <w:rtl/>
          <w:lang w:eastAsia="he-IL"/>
        </w:rPr>
        <w:t xml:space="preserve">ב י ן </w:t>
      </w:r>
    </w:p>
    <w:p w:rsidR="002C377E" w:rsidRDefault="002C377E" w:rsidP="002C377E">
      <w:pPr>
        <w:widowControl w:val="0"/>
        <w:adjustRightInd w:val="0"/>
        <w:spacing w:line="240" w:lineRule="auto"/>
        <w:ind w:right="284"/>
        <w:jc w:val="center"/>
        <w:textAlignment w:val="baseline"/>
        <w:rPr>
          <w:rFonts w:ascii="FrankRuehl" w:eastAsia="Times New Roman" w:hAnsi="FrankRuehl"/>
          <w:b/>
          <w:bCs/>
          <w:rtl/>
        </w:rPr>
      </w:pPr>
      <w:r>
        <w:rPr>
          <w:rFonts w:ascii="FrankRuehl" w:eastAsia="Times New Roman" w:hAnsi="FrankRuehl" w:hint="cs"/>
          <w:b/>
          <w:bCs/>
          <w:rtl/>
        </w:rPr>
        <w:t xml:space="preserve">     משרד הבינוי והשיכון</w:t>
      </w:r>
    </w:p>
    <w:p w:rsidR="002C377E" w:rsidRPr="007367F8" w:rsidRDefault="002C377E" w:rsidP="002C377E">
      <w:pPr>
        <w:widowControl w:val="0"/>
        <w:adjustRightInd w:val="0"/>
        <w:spacing w:line="240" w:lineRule="auto"/>
        <w:ind w:right="284"/>
        <w:jc w:val="center"/>
        <w:textAlignment w:val="baseline"/>
        <w:rPr>
          <w:rFonts w:ascii="FrankRuehl" w:eastAsia="Times New Roman" w:hAnsi="FrankRuehl"/>
          <w:b/>
          <w:bCs/>
          <w:rtl/>
        </w:rPr>
      </w:pPr>
      <w:r>
        <w:rPr>
          <w:rFonts w:ascii="FrankRuehl" w:eastAsia="Times New Roman" w:hAnsi="FrankRuehl" w:hint="cs"/>
          <w:b/>
          <w:bCs/>
          <w:rtl/>
        </w:rPr>
        <w:t xml:space="preserve">     קלרמון גאנו 3 ירושלים</w:t>
      </w:r>
    </w:p>
    <w:p w:rsidR="0073143C" w:rsidRPr="007367F8" w:rsidRDefault="0073143C" w:rsidP="002C377E">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rtl/>
          <w:lang w:eastAsia="he-IL"/>
        </w:rPr>
      </w:pPr>
      <w:r w:rsidRPr="007367F8">
        <w:rPr>
          <w:rFonts w:eastAsia="Times New Roman"/>
          <w:rtl/>
          <w:lang w:eastAsia="he-IL"/>
        </w:rPr>
        <w:t xml:space="preserve">(להלן – </w:t>
      </w:r>
      <w:r w:rsidRPr="007367F8">
        <w:rPr>
          <w:rFonts w:eastAsia="Times New Roman" w:hint="cs"/>
          <w:b/>
          <w:bCs/>
          <w:rtl/>
          <w:lang w:eastAsia="he-IL"/>
        </w:rPr>
        <w:t>"</w:t>
      </w:r>
      <w:r w:rsidR="00E84ACD">
        <w:rPr>
          <w:rFonts w:eastAsia="Times New Roman"/>
          <w:b/>
          <w:bCs/>
          <w:rtl/>
          <w:lang w:eastAsia="he-IL"/>
        </w:rPr>
        <w:t>המשרד</w:t>
      </w:r>
      <w:r w:rsidRPr="007367F8">
        <w:rPr>
          <w:rFonts w:eastAsia="Times New Roman" w:hint="cs"/>
          <w:b/>
          <w:bCs/>
          <w:rtl/>
          <w:lang w:eastAsia="he-IL"/>
        </w:rPr>
        <w:t>"</w:t>
      </w:r>
      <w:r w:rsidRPr="007367F8">
        <w:rPr>
          <w:rFonts w:eastAsia="Times New Roman"/>
          <w:rtl/>
          <w:lang w:eastAsia="he-IL"/>
        </w:rPr>
        <w:t>)</w:t>
      </w:r>
    </w:p>
    <w:p w:rsidR="0073143C" w:rsidRPr="007367F8"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right"/>
        <w:textAlignment w:val="baseline"/>
        <w:rPr>
          <w:rFonts w:eastAsia="Times New Roman"/>
          <w:lang w:eastAsia="he-IL"/>
        </w:rPr>
      </w:pPr>
      <w:r w:rsidRPr="007367F8">
        <w:rPr>
          <w:rFonts w:eastAsia="Times New Roman"/>
          <w:b/>
          <w:bCs/>
          <w:u w:val="single"/>
          <w:rtl/>
          <w:lang w:eastAsia="he-IL"/>
        </w:rPr>
        <w:t>מצד אחד</w:t>
      </w:r>
    </w:p>
    <w:p w:rsidR="0073143C" w:rsidRPr="007367F8"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rtl/>
          <w:lang w:eastAsia="he-IL"/>
        </w:rPr>
      </w:pPr>
      <w:r w:rsidRPr="007367F8">
        <w:rPr>
          <w:rFonts w:eastAsia="Times New Roman"/>
          <w:rtl/>
          <w:lang w:eastAsia="he-IL"/>
        </w:rPr>
        <w:t xml:space="preserve">ל ב י ן </w:t>
      </w:r>
    </w:p>
    <w:p w:rsidR="0073143C" w:rsidRPr="007367F8"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rtl/>
          <w:lang w:eastAsia="he-IL"/>
        </w:rPr>
      </w:pPr>
      <w:r w:rsidRPr="007367F8">
        <w:rPr>
          <w:rFonts w:eastAsia="Times New Roman"/>
          <w:rtl/>
          <w:lang w:eastAsia="he-IL"/>
        </w:rPr>
        <w:t xml:space="preserve">________________________ </w:t>
      </w:r>
    </w:p>
    <w:p w:rsidR="0073143C" w:rsidRPr="007367F8"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rtl/>
          <w:lang w:eastAsia="he-IL"/>
        </w:rPr>
      </w:pPr>
      <w:r w:rsidRPr="007367F8">
        <w:rPr>
          <w:rFonts w:eastAsia="Times New Roman" w:hint="cs"/>
          <w:rtl/>
          <w:lang w:eastAsia="he-IL"/>
        </w:rPr>
        <w:t>ח.פ. _______________</w:t>
      </w:r>
    </w:p>
    <w:p w:rsidR="0073143C" w:rsidRPr="007367F8"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rtl/>
          <w:lang w:eastAsia="he-IL"/>
        </w:rPr>
      </w:pPr>
      <w:r w:rsidRPr="007367F8">
        <w:rPr>
          <w:rFonts w:eastAsia="Times New Roman" w:hint="cs"/>
          <w:rtl/>
          <w:lang w:eastAsia="he-IL"/>
        </w:rPr>
        <w:t>מרחוב ________________</w:t>
      </w:r>
    </w:p>
    <w:p w:rsidR="0073143C" w:rsidRPr="007367F8"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rtl/>
          <w:lang w:eastAsia="he-IL"/>
        </w:rPr>
      </w:pPr>
      <w:r w:rsidRPr="007367F8">
        <w:rPr>
          <w:rFonts w:eastAsia="Times New Roman"/>
          <w:rtl/>
          <w:lang w:eastAsia="he-IL"/>
        </w:rPr>
        <w:t xml:space="preserve">(להלן – </w:t>
      </w:r>
      <w:r w:rsidRPr="007367F8">
        <w:rPr>
          <w:rFonts w:eastAsia="Times New Roman" w:hint="cs"/>
          <w:b/>
          <w:bCs/>
          <w:rtl/>
          <w:lang w:eastAsia="he-IL"/>
        </w:rPr>
        <w:t>"</w:t>
      </w:r>
      <w:r w:rsidRPr="007367F8">
        <w:rPr>
          <w:rFonts w:eastAsia="Times New Roman"/>
          <w:b/>
          <w:bCs/>
          <w:rtl/>
          <w:lang w:eastAsia="he-IL"/>
        </w:rPr>
        <w:t>הספק</w:t>
      </w:r>
      <w:r w:rsidRPr="007367F8">
        <w:rPr>
          <w:rFonts w:eastAsia="Times New Roman" w:hint="cs"/>
          <w:b/>
          <w:bCs/>
          <w:rtl/>
          <w:lang w:eastAsia="he-IL"/>
        </w:rPr>
        <w:t>"</w:t>
      </w:r>
      <w:r w:rsidRPr="007367F8">
        <w:rPr>
          <w:rFonts w:eastAsia="Times New Roman"/>
          <w:rtl/>
          <w:lang w:eastAsia="he-IL"/>
        </w:rPr>
        <w:t xml:space="preserve">) </w:t>
      </w:r>
    </w:p>
    <w:p w:rsidR="002B0875" w:rsidRPr="007367F8" w:rsidRDefault="002B0875" w:rsidP="002B0875">
      <w:pPr>
        <w:tabs>
          <w:tab w:val="left" w:pos="2400"/>
          <w:tab w:val="left" w:pos="6000"/>
          <w:tab w:val="left" w:pos="9360"/>
        </w:tabs>
        <w:rPr>
          <w:rFonts w:eastAsia="Times New Roman"/>
          <w:rtl/>
        </w:rPr>
      </w:pPr>
    </w:p>
    <w:p w:rsidR="002B0875" w:rsidRPr="007367F8" w:rsidRDefault="002B0875" w:rsidP="00770614">
      <w:pPr>
        <w:tabs>
          <w:tab w:val="left" w:pos="1200"/>
        </w:tabs>
        <w:ind w:left="720" w:hanging="720"/>
        <w:rPr>
          <w:rFonts w:eastAsia="Times New Roman"/>
          <w:rtl/>
        </w:rPr>
      </w:pPr>
      <w:r w:rsidRPr="007367F8">
        <w:rPr>
          <w:rFonts w:eastAsia="Times New Roman"/>
          <w:b/>
          <w:bCs/>
          <w:rtl/>
        </w:rPr>
        <w:t xml:space="preserve">הואיל </w:t>
      </w:r>
      <w:r w:rsidRPr="007367F8">
        <w:rPr>
          <w:rFonts w:eastAsia="Times New Roman"/>
          <w:rtl/>
        </w:rPr>
        <w:tab/>
        <w:t>ו</w:t>
      </w:r>
      <w:r w:rsidR="00E84ACD">
        <w:rPr>
          <w:rFonts w:eastAsia="Times New Roman"/>
          <w:rtl/>
        </w:rPr>
        <w:t>המשרד</w:t>
      </w:r>
      <w:r w:rsidR="00884A66" w:rsidRPr="007367F8">
        <w:rPr>
          <w:rFonts w:eastAsia="Times New Roman"/>
          <w:rtl/>
        </w:rPr>
        <w:t xml:space="preserve"> מעוניי</w:t>
      </w:r>
      <w:r w:rsidR="002C377E">
        <w:rPr>
          <w:rFonts w:eastAsia="Times New Roman" w:hint="cs"/>
          <w:rtl/>
        </w:rPr>
        <w:t>ן</w:t>
      </w:r>
      <w:r w:rsidR="00C42FE5" w:rsidRPr="007367F8">
        <w:rPr>
          <w:rFonts w:eastAsia="Times New Roman" w:hint="cs"/>
          <w:rtl/>
        </w:rPr>
        <w:t xml:space="preserve"> </w:t>
      </w:r>
      <w:r w:rsidRPr="007367F8">
        <w:rPr>
          <w:rFonts w:eastAsia="Times New Roman"/>
          <w:rtl/>
        </w:rPr>
        <w:t xml:space="preserve">להבטיח קיום </w:t>
      </w:r>
      <w:r w:rsidR="00C42FE5" w:rsidRPr="007367F8">
        <w:rPr>
          <w:rFonts w:eastAsia="Times New Roman" w:hint="cs"/>
          <w:rtl/>
        </w:rPr>
        <w:t xml:space="preserve">מערך </w:t>
      </w:r>
      <w:r w:rsidR="002C377E">
        <w:rPr>
          <w:rFonts w:eastAsia="Times New Roman" w:hint="cs"/>
          <w:rtl/>
        </w:rPr>
        <w:t>דיור ציבורי</w:t>
      </w:r>
      <w:r w:rsidR="00C42FE5" w:rsidRPr="007367F8">
        <w:rPr>
          <w:rFonts w:eastAsia="Times New Roman" w:hint="cs"/>
          <w:rtl/>
        </w:rPr>
        <w:t xml:space="preserve"> באיכות גבוהה, רציפה ותקינה </w:t>
      </w:r>
      <w:r w:rsidRPr="007367F8">
        <w:rPr>
          <w:rFonts w:eastAsia="Times New Roman"/>
          <w:rtl/>
        </w:rPr>
        <w:t xml:space="preserve">וזאת על פי תנאי מכרז </w:t>
      </w:r>
      <w:r w:rsidR="006872E1">
        <w:rPr>
          <w:rFonts w:eastAsia="Times New Roman" w:hint="cs"/>
          <w:rtl/>
        </w:rPr>
        <w:t>60/20</w:t>
      </w:r>
      <w:r w:rsidR="000C3DBF">
        <w:rPr>
          <w:rFonts w:eastAsia="Times New Roman" w:hint="cs"/>
          <w:rtl/>
        </w:rPr>
        <w:t>18</w:t>
      </w:r>
      <w:r w:rsidR="00C42FE5" w:rsidRPr="007367F8">
        <w:rPr>
          <w:rFonts w:eastAsia="Times New Roman" w:hint="cs"/>
          <w:rtl/>
        </w:rPr>
        <w:t xml:space="preserve"> </w:t>
      </w:r>
      <w:r w:rsidR="00770614" w:rsidRPr="0069780C">
        <w:rPr>
          <w:rFonts w:eastAsia="Times New Roman" w:hint="cs"/>
          <w:b/>
          <w:bCs/>
          <w:rtl/>
          <w:lang w:eastAsia="he-IL"/>
        </w:rPr>
        <w:t xml:space="preserve">למתן שירותי בקרה אודות </w:t>
      </w:r>
      <w:r w:rsidR="005010F7">
        <w:rPr>
          <w:rFonts w:eastAsia="Times New Roman" w:hint="cs"/>
          <w:b/>
          <w:bCs/>
          <w:rtl/>
          <w:lang w:eastAsia="he-IL"/>
        </w:rPr>
        <w:t>פעילות מערך הדיור והטיפול בבקשות לסיוע בדיור</w:t>
      </w:r>
      <w:r w:rsidR="00770614" w:rsidRPr="007367F8">
        <w:rPr>
          <w:rFonts w:eastAsia="Times New Roman"/>
          <w:rtl/>
        </w:rPr>
        <w:t xml:space="preserve"> </w:t>
      </w:r>
      <w:r w:rsidRPr="007367F8">
        <w:rPr>
          <w:rFonts w:eastAsia="Times New Roman"/>
          <w:rtl/>
        </w:rPr>
        <w:t xml:space="preserve">(להלן </w:t>
      </w:r>
      <w:r w:rsidR="00C42FE5" w:rsidRPr="007367F8">
        <w:rPr>
          <w:rFonts w:eastAsia="Times New Roman"/>
          <w:rtl/>
        </w:rPr>
        <w:t>–</w:t>
      </w:r>
      <w:r w:rsidRPr="007367F8">
        <w:rPr>
          <w:rFonts w:eastAsia="Times New Roman"/>
          <w:rtl/>
        </w:rPr>
        <w:t xml:space="preserve"> </w:t>
      </w:r>
      <w:r w:rsidR="00C42FE5" w:rsidRPr="007367F8">
        <w:rPr>
          <w:rFonts w:eastAsia="Times New Roman" w:hint="cs"/>
          <w:rtl/>
        </w:rPr>
        <w:t>ה</w:t>
      </w:r>
      <w:r w:rsidRPr="007367F8">
        <w:rPr>
          <w:rFonts w:eastAsia="Times New Roman"/>
          <w:rtl/>
        </w:rPr>
        <w:t>שירותי</w:t>
      </w:r>
      <w:r w:rsidR="00C42FE5" w:rsidRPr="007367F8">
        <w:rPr>
          <w:rFonts w:eastAsia="Times New Roman" w:hint="cs"/>
          <w:rtl/>
        </w:rPr>
        <w:t>ם או העבודות</w:t>
      </w:r>
      <w:r w:rsidRPr="007367F8">
        <w:rPr>
          <w:rFonts w:eastAsia="Times New Roman"/>
          <w:rtl/>
        </w:rPr>
        <w:t>);</w:t>
      </w:r>
    </w:p>
    <w:p w:rsidR="002B0875" w:rsidRPr="007367F8" w:rsidRDefault="002B0875" w:rsidP="002B0875">
      <w:pPr>
        <w:tabs>
          <w:tab w:val="left" w:pos="1200"/>
        </w:tabs>
        <w:rPr>
          <w:rFonts w:eastAsia="Times New Roman"/>
          <w:rtl/>
        </w:rPr>
      </w:pPr>
    </w:p>
    <w:p w:rsidR="002B0875" w:rsidRPr="007367F8" w:rsidRDefault="002B0875" w:rsidP="00884A66">
      <w:pPr>
        <w:tabs>
          <w:tab w:val="left" w:pos="1200"/>
        </w:tabs>
        <w:ind w:left="720" w:hanging="720"/>
        <w:rPr>
          <w:rFonts w:eastAsia="Times New Roman"/>
          <w:rtl/>
        </w:rPr>
      </w:pPr>
      <w:r w:rsidRPr="007367F8">
        <w:rPr>
          <w:rFonts w:eastAsia="Times New Roman"/>
          <w:b/>
          <w:bCs/>
          <w:rtl/>
        </w:rPr>
        <w:t>והואיל</w:t>
      </w:r>
      <w:r w:rsidRPr="007367F8">
        <w:rPr>
          <w:rFonts w:eastAsia="Times New Roman"/>
          <w:rtl/>
        </w:rPr>
        <w:t xml:space="preserve"> </w:t>
      </w:r>
      <w:r w:rsidRPr="007367F8">
        <w:rPr>
          <w:rFonts w:eastAsia="Times New Roman"/>
          <w:rtl/>
        </w:rPr>
        <w:tab/>
      </w:r>
      <w:r w:rsidR="00884A66" w:rsidRPr="007367F8">
        <w:rPr>
          <w:rFonts w:eastAsia="Times New Roman" w:hint="cs"/>
          <w:rtl/>
        </w:rPr>
        <w:t>והספק</w:t>
      </w:r>
      <w:r w:rsidRPr="007367F8">
        <w:rPr>
          <w:rFonts w:eastAsia="Times New Roman"/>
          <w:rtl/>
        </w:rPr>
        <w:t xml:space="preserve"> לאחר שעיין בכל הנחיות והוראות המפרט הגיש את הצעתו לביצוע השירותים בהתאם לתנאי הסכם זה;</w:t>
      </w:r>
    </w:p>
    <w:p w:rsidR="002B0875" w:rsidRPr="007367F8" w:rsidRDefault="002B0875" w:rsidP="002B0875">
      <w:pPr>
        <w:tabs>
          <w:tab w:val="left" w:pos="1200"/>
        </w:tabs>
        <w:rPr>
          <w:rFonts w:eastAsia="Times New Roman"/>
          <w:b/>
          <w:bCs/>
          <w:rtl/>
        </w:rPr>
      </w:pPr>
    </w:p>
    <w:p w:rsidR="002B0875" w:rsidRPr="007367F8" w:rsidRDefault="002B0875" w:rsidP="009D650C">
      <w:pPr>
        <w:tabs>
          <w:tab w:val="left" w:pos="1200"/>
        </w:tabs>
        <w:ind w:left="720" w:hanging="720"/>
        <w:rPr>
          <w:rFonts w:eastAsia="Times New Roman"/>
          <w:rtl/>
        </w:rPr>
      </w:pPr>
      <w:r w:rsidRPr="007367F8">
        <w:rPr>
          <w:rFonts w:eastAsia="Times New Roman"/>
          <w:b/>
          <w:bCs/>
          <w:rtl/>
        </w:rPr>
        <w:t xml:space="preserve">והואיל </w:t>
      </w:r>
      <w:r w:rsidRPr="007367F8">
        <w:rPr>
          <w:rFonts w:eastAsia="Times New Roman"/>
          <w:rtl/>
        </w:rPr>
        <w:tab/>
        <w:t xml:space="preserve">ולאחר בדיקה ובחינה של הצעת הספק ועל בסיס נכונות הצהרותיו ובהתבסס על הנתונים שבהצעתו, הצעת המציע נתקבלה על דעת ועדת המכרזים של </w:t>
      </w:r>
      <w:r w:rsidR="00E84ACD">
        <w:rPr>
          <w:rFonts w:eastAsia="Times New Roman"/>
          <w:rtl/>
        </w:rPr>
        <w:t>המשרד</w:t>
      </w:r>
      <w:r w:rsidRPr="007367F8">
        <w:rPr>
          <w:rFonts w:eastAsia="Times New Roman"/>
          <w:rtl/>
        </w:rPr>
        <w:t>,</w:t>
      </w:r>
      <w:r w:rsidR="00C15284" w:rsidRPr="007367F8">
        <w:rPr>
          <w:rFonts w:eastAsia="Times New Roman" w:hint="cs"/>
          <w:rtl/>
        </w:rPr>
        <w:t xml:space="preserve"> </w:t>
      </w:r>
      <w:r w:rsidRPr="007367F8">
        <w:rPr>
          <w:rFonts w:eastAsia="Times New Roman"/>
          <w:rtl/>
        </w:rPr>
        <w:t>ו</w:t>
      </w:r>
      <w:r w:rsidR="00E84ACD">
        <w:rPr>
          <w:rFonts w:eastAsia="Times New Roman"/>
          <w:rtl/>
        </w:rPr>
        <w:t>המשרד</w:t>
      </w:r>
      <w:r w:rsidRPr="007367F8">
        <w:rPr>
          <w:rFonts w:eastAsia="Times New Roman"/>
          <w:rtl/>
        </w:rPr>
        <w:t xml:space="preserve"> הודיע למציע על קבלת הצעתו לספק ל</w:t>
      </w:r>
      <w:r w:rsidR="00C42FE5" w:rsidRPr="007367F8">
        <w:rPr>
          <w:rFonts w:eastAsia="Times New Roman" w:hint="cs"/>
          <w:rtl/>
        </w:rPr>
        <w:t>ו</w:t>
      </w:r>
      <w:r w:rsidRPr="007367F8">
        <w:rPr>
          <w:rFonts w:eastAsia="Times New Roman"/>
          <w:rtl/>
        </w:rPr>
        <w:t xml:space="preserve"> שירותי </w:t>
      </w:r>
      <w:r w:rsidR="009D650C">
        <w:rPr>
          <w:rFonts w:eastAsia="Times New Roman" w:hint="cs"/>
          <w:rtl/>
        </w:rPr>
        <w:t>בקרה</w:t>
      </w:r>
      <w:r w:rsidRPr="007367F8">
        <w:rPr>
          <w:rFonts w:eastAsia="Times New Roman"/>
          <w:rtl/>
        </w:rPr>
        <w:t xml:space="preserve"> כמפורט בהודעת </w:t>
      </w:r>
      <w:r w:rsidR="00E84ACD">
        <w:rPr>
          <w:rFonts w:eastAsia="Times New Roman"/>
          <w:rtl/>
        </w:rPr>
        <w:t>המשרד</w:t>
      </w:r>
      <w:r w:rsidRPr="007367F8">
        <w:rPr>
          <w:rFonts w:eastAsia="Times New Roman"/>
          <w:rtl/>
        </w:rPr>
        <w:t xml:space="preserve"> המצורפת כחלק בלתי נפרד מהסכם זה ובהתאם לתנאי הסכם זה.</w:t>
      </w:r>
    </w:p>
    <w:p w:rsidR="002B0875" w:rsidRPr="007367F8" w:rsidRDefault="002B0875" w:rsidP="002B0875">
      <w:pPr>
        <w:tabs>
          <w:tab w:val="num" w:pos="720"/>
          <w:tab w:val="left" w:pos="8306"/>
        </w:tabs>
        <w:snapToGrid w:val="0"/>
        <w:rPr>
          <w:rFonts w:eastAsia="Times New Roman"/>
          <w:spacing w:val="10"/>
          <w:rtl/>
          <w:lang w:eastAsia="he-IL"/>
        </w:rPr>
      </w:pPr>
      <w:r w:rsidRPr="007367F8">
        <w:rPr>
          <w:rFonts w:eastAsia="Times New Roman"/>
          <w:spacing w:val="10"/>
          <w:rtl/>
          <w:lang w:eastAsia="he-IL"/>
        </w:rPr>
        <w:tab/>
      </w:r>
      <w:r w:rsidRPr="007367F8">
        <w:rPr>
          <w:rFonts w:eastAsia="Times New Roman"/>
          <w:spacing w:val="10"/>
          <w:rtl/>
          <w:lang w:eastAsia="he-IL"/>
        </w:rPr>
        <w:tab/>
      </w:r>
    </w:p>
    <w:p w:rsidR="00884A66" w:rsidRPr="007367F8" w:rsidRDefault="002B0875" w:rsidP="00884A66">
      <w:pPr>
        <w:rPr>
          <w:rFonts w:eastAsia="Times New Roman"/>
          <w:rtl/>
        </w:rPr>
      </w:pPr>
      <w:r w:rsidRPr="007367F8">
        <w:rPr>
          <w:rFonts w:eastAsia="Times New Roman"/>
          <w:b/>
          <w:bCs/>
          <w:rtl/>
        </w:rPr>
        <w:t>והואיל</w:t>
      </w:r>
      <w:r w:rsidRPr="007367F8">
        <w:rPr>
          <w:rFonts w:eastAsia="Times New Roman"/>
          <w:rtl/>
        </w:rPr>
        <w:t xml:space="preserve"> </w:t>
      </w:r>
      <w:r w:rsidR="00884A66" w:rsidRPr="007367F8">
        <w:rPr>
          <w:rFonts w:eastAsia="Times New Roman" w:hint="cs"/>
          <w:rtl/>
        </w:rPr>
        <w:t xml:space="preserve"> </w:t>
      </w:r>
      <w:r w:rsidRPr="007367F8">
        <w:rPr>
          <w:rFonts w:eastAsia="Times New Roman"/>
          <w:rtl/>
        </w:rPr>
        <w:t xml:space="preserve">וכתנאי מוקדם לקבלת הצעת הספק נקבע כי ייחתם הסכם בין  </w:t>
      </w:r>
      <w:r w:rsidR="00E84ACD">
        <w:rPr>
          <w:rFonts w:eastAsia="Times New Roman"/>
          <w:rtl/>
        </w:rPr>
        <w:t>המשרד</w:t>
      </w:r>
      <w:r w:rsidRPr="007367F8">
        <w:rPr>
          <w:rFonts w:eastAsia="Times New Roman"/>
          <w:rtl/>
        </w:rPr>
        <w:t xml:space="preserve"> לבין הספק ובו יפורטו</w:t>
      </w:r>
    </w:p>
    <w:p w:rsidR="00C56081" w:rsidRPr="007367F8" w:rsidRDefault="00884A66" w:rsidP="00C56081">
      <w:pPr>
        <w:rPr>
          <w:rFonts w:eastAsia="Times New Roman"/>
          <w:rtl/>
        </w:rPr>
      </w:pPr>
      <w:r w:rsidRPr="007367F8">
        <w:rPr>
          <w:rFonts w:eastAsia="Times New Roman" w:hint="cs"/>
          <w:rtl/>
        </w:rPr>
        <w:t xml:space="preserve">          </w:t>
      </w:r>
      <w:r w:rsidR="002B0875" w:rsidRPr="007367F8">
        <w:rPr>
          <w:rFonts w:eastAsia="Times New Roman"/>
          <w:rtl/>
        </w:rPr>
        <w:t xml:space="preserve"> התנאים,</w:t>
      </w:r>
      <w:r w:rsidRPr="007367F8">
        <w:rPr>
          <w:rFonts w:eastAsia="Times New Roman" w:hint="cs"/>
          <w:rtl/>
        </w:rPr>
        <w:t xml:space="preserve"> </w:t>
      </w:r>
      <w:r w:rsidR="002B0875" w:rsidRPr="007367F8">
        <w:rPr>
          <w:rFonts w:eastAsia="Times New Roman"/>
          <w:rtl/>
        </w:rPr>
        <w:t>ההסכמות וההוראות בקשר עם השירותים;</w:t>
      </w:r>
    </w:p>
    <w:p w:rsidR="00C56081" w:rsidRPr="007367F8" w:rsidRDefault="00C56081" w:rsidP="00C56081">
      <w:pPr>
        <w:rPr>
          <w:rFonts w:eastAsia="Times New Roman"/>
          <w:rtl/>
        </w:rPr>
      </w:pPr>
    </w:p>
    <w:p w:rsidR="00C56081" w:rsidRPr="007367F8" w:rsidRDefault="00C56081" w:rsidP="00E94EB8">
      <w:pPr>
        <w:ind w:left="866" w:hanging="866"/>
        <w:rPr>
          <w:rFonts w:eastAsia="Times New Roman"/>
          <w:rtl/>
        </w:rPr>
      </w:pPr>
      <w:r w:rsidRPr="009D650C">
        <w:rPr>
          <w:rFonts w:eastAsia="Times New Roman" w:hint="cs"/>
          <w:b/>
          <w:bCs/>
          <w:rtl/>
        </w:rPr>
        <w:t>והואיל</w:t>
      </w:r>
      <w:r w:rsidRPr="007367F8">
        <w:rPr>
          <w:rFonts w:eastAsia="Times New Roman" w:hint="cs"/>
          <w:rtl/>
        </w:rPr>
        <w:tab/>
        <w:t xml:space="preserve">והצדדים מסכימים כי התקשרות זו תהיה על בסיס קבלני ולא תיצור יחסי עובד מעביד בין המשרד לבין </w:t>
      </w:r>
      <w:r w:rsidR="00E94EB8" w:rsidRPr="007367F8">
        <w:rPr>
          <w:rFonts w:eastAsia="Times New Roman" w:hint="cs"/>
          <w:rtl/>
        </w:rPr>
        <w:t>הספק</w:t>
      </w:r>
      <w:r w:rsidRPr="007367F8">
        <w:rPr>
          <w:rFonts w:eastAsia="Times New Roman" w:hint="cs"/>
          <w:rtl/>
        </w:rPr>
        <w:t>, וזאת בהתחשב בתנאי ההתקשרות שאינם הולמים התקשרות במסגרת יחסי עובד מעביד.</w:t>
      </w:r>
    </w:p>
    <w:p w:rsidR="00884A66" w:rsidRPr="007367F8" w:rsidRDefault="00884A66" w:rsidP="00884A66">
      <w:pPr>
        <w:rPr>
          <w:rFonts w:eastAsia="Times New Roman"/>
          <w:rtl/>
        </w:rPr>
      </w:pPr>
    </w:p>
    <w:p w:rsidR="002B0875" w:rsidRPr="007367F8" w:rsidRDefault="002B0875" w:rsidP="009D650C">
      <w:pPr>
        <w:ind w:left="866" w:hanging="851"/>
        <w:rPr>
          <w:rFonts w:eastAsia="Times New Roman"/>
          <w:rtl/>
        </w:rPr>
      </w:pPr>
      <w:r w:rsidRPr="007367F8">
        <w:rPr>
          <w:rFonts w:eastAsia="Times New Roman"/>
          <w:b/>
          <w:bCs/>
          <w:rtl/>
        </w:rPr>
        <w:t>והואיל</w:t>
      </w:r>
      <w:r w:rsidR="00884A66" w:rsidRPr="007367F8">
        <w:rPr>
          <w:rFonts w:eastAsia="Times New Roman" w:hint="cs"/>
          <w:rtl/>
        </w:rPr>
        <w:t xml:space="preserve"> </w:t>
      </w:r>
      <w:r w:rsidRPr="007367F8">
        <w:rPr>
          <w:rFonts w:eastAsia="Times New Roman"/>
          <w:rtl/>
        </w:rPr>
        <w:t>והצדדים מעוניינים להעלות על הכתב את הסכמותיהם, זכויותיהם וחיוביהם בקשר עם</w:t>
      </w:r>
      <w:r w:rsidR="009D650C">
        <w:rPr>
          <w:rFonts w:eastAsia="Times New Roman" w:hint="cs"/>
          <w:rtl/>
        </w:rPr>
        <w:t xml:space="preserve"> </w:t>
      </w:r>
      <w:r w:rsidR="00884A66" w:rsidRPr="007367F8">
        <w:rPr>
          <w:rFonts w:eastAsia="Times New Roman" w:hint="cs"/>
          <w:rtl/>
        </w:rPr>
        <w:t xml:space="preserve">          </w:t>
      </w:r>
      <w:r w:rsidRPr="007367F8">
        <w:rPr>
          <w:rFonts w:eastAsia="Times New Roman"/>
          <w:rtl/>
        </w:rPr>
        <w:t>השירותים והנובע</w:t>
      </w:r>
      <w:r w:rsidR="00884A66" w:rsidRPr="007367F8">
        <w:rPr>
          <w:rFonts w:eastAsia="Times New Roman" w:hint="cs"/>
          <w:rtl/>
        </w:rPr>
        <w:t xml:space="preserve"> </w:t>
      </w:r>
      <w:r w:rsidRPr="007367F8">
        <w:rPr>
          <w:rFonts w:eastAsia="Times New Roman"/>
          <w:rtl/>
        </w:rPr>
        <w:t>מכך;</w:t>
      </w:r>
    </w:p>
    <w:p w:rsidR="002B0875" w:rsidRPr="007367F8" w:rsidRDefault="002B0875" w:rsidP="007014EF">
      <w:pPr>
        <w:jc w:val="center"/>
        <w:rPr>
          <w:rFonts w:eastAsia="Times New Roman"/>
          <w:b/>
          <w:bCs/>
          <w:rtl/>
        </w:rPr>
      </w:pPr>
      <w:r w:rsidRPr="007367F8">
        <w:rPr>
          <w:rFonts w:eastAsia="Times New Roman"/>
          <w:b/>
          <w:bCs/>
          <w:rtl/>
        </w:rPr>
        <w:lastRenderedPageBreak/>
        <w:t>אי לכך הוצהר, הוסכם והותנה בין הצדדים כדלקמן:</w:t>
      </w:r>
    </w:p>
    <w:p w:rsidR="002B0875" w:rsidRPr="00C90A06" w:rsidRDefault="002B0875" w:rsidP="005010F7">
      <w:pPr>
        <w:pStyle w:val="3"/>
        <w:keepNext/>
        <w:widowControl/>
        <w:numPr>
          <w:ilvl w:val="2"/>
          <w:numId w:val="121"/>
        </w:numPr>
        <w:bidi/>
        <w:spacing w:before="0" w:after="0" w:line="360" w:lineRule="auto"/>
        <w:ind w:left="85" w:right="0" w:firstLine="0"/>
        <w:jc w:val="left"/>
        <w:rPr>
          <w:rFonts w:ascii="Courier" w:eastAsia="Times New Roman" w:hAnsi="Courier"/>
          <w:spacing w:val="0"/>
          <w:sz w:val="24"/>
          <w:szCs w:val="24"/>
          <w:u w:val="single"/>
          <w:rtl/>
        </w:rPr>
      </w:pPr>
      <w:bookmarkStart w:id="93" w:name="_Ref399768522"/>
      <w:bookmarkStart w:id="94" w:name="_Toc494210129"/>
      <w:bookmarkStart w:id="95" w:name="_Toc494301823"/>
      <w:r w:rsidRPr="00C90A06">
        <w:rPr>
          <w:rFonts w:ascii="Courier" w:eastAsia="Times New Roman" w:hAnsi="Courier"/>
          <w:spacing w:val="0"/>
          <w:sz w:val="24"/>
          <w:szCs w:val="24"/>
          <w:u w:val="single"/>
          <w:rtl/>
        </w:rPr>
        <w:t>מבוא ונספחים</w:t>
      </w:r>
      <w:r w:rsidRPr="00C90A06">
        <w:rPr>
          <w:rFonts w:ascii="Courier" w:eastAsia="Times New Roman" w:hAnsi="Courier" w:hint="cs"/>
          <w:spacing w:val="0"/>
          <w:sz w:val="24"/>
          <w:szCs w:val="24"/>
          <w:u w:val="single"/>
          <w:rtl/>
        </w:rPr>
        <w:t>:</w:t>
      </w:r>
      <w:bookmarkEnd w:id="93"/>
      <w:bookmarkEnd w:id="94"/>
      <w:bookmarkEnd w:id="95"/>
    </w:p>
    <w:p w:rsidR="002B0875" w:rsidRPr="007367F8" w:rsidRDefault="002B0875" w:rsidP="00762F40">
      <w:pPr>
        <w:numPr>
          <w:ilvl w:val="1"/>
          <w:numId w:val="89"/>
        </w:numPr>
        <w:contextualSpacing/>
        <w:jc w:val="left"/>
        <w:rPr>
          <w:rFonts w:eastAsia="Times New Roman"/>
        </w:rPr>
      </w:pPr>
      <w:r w:rsidRPr="007367F8">
        <w:rPr>
          <w:rFonts w:eastAsia="Times New Roman"/>
          <w:rtl/>
        </w:rPr>
        <w:t>המבוא להסכם זה על כל הצהרותיו וקביעותיו מהווה חלק בלתי נפרד ממנו ויקרא עמו בד בבד.</w:t>
      </w:r>
    </w:p>
    <w:p w:rsidR="002B0875" w:rsidRPr="007367F8" w:rsidRDefault="002B0875" w:rsidP="00762F40">
      <w:pPr>
        <w:numPr>
          <w:ilvl w:val="1"/>
          <w:numId w:val="89"/>
        </w:numPr>
        <w:contextualSpacing/>
        <w:jc w:val="left"/>
        <w:rPr>
          <w:rFonts w:eastAsia="Times New Roman"/>
        </w:rPr>
      </w:pPr>
      <w:r w:rsidRPr="007367F8">
        <w:rPr>
          <w:rFonts w:eastAsia="Times New Roman"/>
          <w:rtl/>
        </w:rPr>
        <w:t xml:space="preserve">במקרה של סתירה בין האמור </w:t>
      </w:r>
      <w:r w:rsidR="00884A66" w:rsidRPr="007367F8">
        <w:rPr>
          <w:rFonts w:eastAsia="Times New Roman"/>
          <w:rtl/>
        </w:rPr>
        <w:t>במכרז</w:t>
      </w:r>
      <w:r w:rsidRPr="007367F8">
        <w:rPr>
          <w:rFonts w:eastAsia="Times New Roman"/>
          <w:rtl/>
        </w:rPr>
        <w:t xml:space="preserve"> לבין הצעת המציע יגבר האמור </w:t>
      </w:r>
      <w:r w:rsidR="00884A66" w:rsidRPr="007367F8">
        <w:rPr>
          <w:rFonts w:eastAsia="Times New Roman"/>
          <w:rtl/>
        </w:rPr>
        <w:t>במכרז</w:t>
      </w:r>
      <w:r w:rsidRPr="007367F8">
        <w:rPr>
          <w:rFonts w:eastAsia="Times New Roman"/>
          <w:rtl/>
        </w:rPr>
        <w:t>.</w:t>
      </w:r>
    </w:p>
    <w:p w:rsidR="006E1103" w:rsidRPr="007367F8" w:rsidRDefault="006E1103" w:rsidP="00762F40">
      <w:pPr>
        <w:numPr>
          <w:ilvl w:val="1"/>
          <w:numId w:val="89"/>
        </w:numPr>
        <w:contextualSpacing/>
        <w:jc w:val="left"/>
        <w:rPr>
          <w:rFonts w:eastAsia="Times New Roman"/>
        </w:rPr>
      </w:pPr>
      <w:r w:rsidRPr="007367F8">
        <w:rPr>
          <w:rFonts w:eastAsia="Times New Roman" w:hint="cs"/>
          <w:rtl/>
        </w:rPr>
        <w:t>הנספחים להסכם זה:</w:t>
      </w:r>
    </w:p>
    <w:tbl>
      <w:tblPr>
        <w:bidiVisual/>
        <w:tblW w:w="0" w:type="auto"/>
        <w:tblInd w:w="14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6"/>
        <w:gridCol w:w="6561"/>
      </w:tblGrid>
      <w:tr w:rsidR="006E1103" w:rsidRPr="007367F8" w:rsidTr="008508DD">
        <w:tc>
          <w:tcPr>
            <w:tcW w:w="806" w:type="dxa"/>
            <w:shd w:val="clear" w:color="auto" w:fill="F2F2F2"/>
          </w:tcPr>
          <w:p w:rsidR="006E1103" w:rsidRPr="007367F8" w:rsidRDefault="006E1103" w:rsidP="00247011">
            <w:pPr>
              <w:contextualSpacing/>
              <w:jc w:val="left"/>
              <w:rPr>
                <w:rFonts w:eastAsia="Times New Roman"/>
                <w:b/>
                <w:bCs/>
                <w:sz w:val="22"/>
                <w:szCs w:val="22"/>
                <w:rtl/>
              </w:rPr>
            </w:pPr>
            <w:r w:rsidRPr="007367F8">
              <w:rPr>
                <w:rFonts w:eastAsia="Times New Roman" w:hint="cs"/>
                <w:b/>
                <w:bCs/>
                <w:sz w:val="22"/>
                <w:szCs w:val="22"/>
                <w:rtl/>
              </w:rPr>
              <w:t>#</w:t>
            </w:r>
          </w:p>
        </w:tc>
        <w:tc>
          <w:tcPr>
            <w:tcW w:w="6561" w:type="dxa"/>
            <w:shd w:val="clear" w:color="auto" w:fill="F2F2F2"/>
          </w:tcPr>
          <w:p w:rsidR="006E1103" w:rsidRPr="007367F8" w:rsidRDefault="006E1103" w:rsidP="00247011">
            <w:pPr>
              <w:contextualSpacing/>
              <w:jc w:val="left"/>
              <w:rPr>
                <w:rFonts w:eastAsia="Times New Roman"/>
                <w:b/>
                <w:bCs/>
                <w:sz w:val="22"/>
                <w:szCs w:val="22"/>
                <w:rtl/>
              </w:rPr>
            </w:pPr>
            <w:r w:rsidRPr="007367F8">
              <w:rPr>
                <w:rFonts w:eastAsia="Times New Roman" w:hint="cs"/>
                <w:b/>
                <w:bCs/>
                <w:sz w:val="22"/>
                <w:szCs w:val="22"/>
                <w:rtl/>
              </w:rPr>
              <w:t>הנספח</w:t>
            </w:r>
          </w:p>
        </w:tc>
      </w:tr>
      <w:tr w:rsidR="006E1103" w:rsidRPr="007367F8" w:rsidTr="008508DD">
        <w:tc>
          <w:tcPr>
            <w:tcW w:w="806" w:type="dxa"/>
            <w:shd w:val="clear" w:color="auto" w:fill="auto"/>
          </w:tcPr>
          <w:p w:rsidR="006E1103" w:rsidRPr="007367F8" w:rsidRDefault="006E1103" w:rsidP="00247011">
            <w:pPr>
              <w:contextualSpacing/>
              <w:jc w:val="left"/>
              <w:rPr>
                <w:rFonts w:eastAsia="Times New Roman"/>
                <w:sz w:val="22"/>
                <w:szCs w:val="22"/>
                <w:rtl/>
              </w:rPr>
            </w:pPr>
            <w:r w:rsidRPr="007367F8">
              <w:rPr>
                <w:rFonts w:eastAsia="Times New Roman" w:hint="cs"/>
                <w:sz w:val="22"/>
                <w:szCs w:val="22"/>
                <w:rtl/>
              </w:rPr>
              <w:t>א'</w:t>
            </w:r>
          </w:p>
        </w:tc>
        <w:tc>
          <w:tcPr>
            <w:tcW w:w="6561" w:type="dxa"/>
            <w:shd w:val="clear" w:color="auto" w:fill="auto"/>
          </w:tcPr>
          <w:p w:rsidR="006E1103" w:rsidRPr="007367F8" w:rsidRDefault="006E1103" w:rsidP="006E1103">
            <w:pPr>
              <w:contextualSpacing/>
              <w:rPr>
                <w:rFonts w:eastAsia="Times New Roman"/>
                <w:sz w:val="22"/>
                <w:szCs w:val="22"/>
                <w:rtl/>
              </w:rPr>
            </w:pPr>
            <w:r w:rsidRPr="007367F8">
              <w:rPr>
                <w:rFonts w:eastAsia="Times New Roman" w:hint="cs"/>
                <w:sz w:val="22"/>
                <w:szCs w:val="22"/>
                <w:rtl/>
              </w:rPr>
              <w:t>נוסח מחייב לערבות הביצוע</w:t>
            </w:r>
          </w:p>
        </w:tc>
      </w:tr>
      <w:tr w:rsidR="006E1103" w:rsidRPr="007367F8" w:rsidTr="008508DD">
        <w:tc>
          <w:tcPr>
            <w:tcW w:w="806" w:type="dxa"/>
            <w:shd w:val="clear" w:color="auto" w:fill="auto"/>
          </w:tcPr>
          <w:p w:rsidR="006E1103" w:rsidRPr="007367F8" w:rsidRDefault="006E1103" w:rsidP="00247011">
            <w:pPr>
              <w:contextualSpacing/>
              <w:jc w:val="left"/>
              <w:rPr>
                <w:rFonts w:eastAsia="Times New Roman"/>
                <w:sz w:val="22"/>
                <w:szCs w:val="22"/>
                <w:rtl/>
              </w:rPr>
            </w:pPr>
            <w:r w:rsidRPr="007367F8">
              <w:rPr>
                <w:rFonts w:eastAsia="Times New Roman" w:hint="cs"/>
                <w:sz w:val="22"/>
                <w:szCs w:val="22"/>
                <w:rtl/>
              </w:rPr>
              <w:t>ב'</w:t>
            </w:r>
          </w:p>
        </w:tc>
        <w:tc>
          <w:tcPr>
            <w:tcW w:w="6561" w:type="dxa"/>
            <w:shd w:val="clear" w:color="auto" w:fill="auto"/>
          </w:tcPr>
          <w:p w:rsidR="006E1103" w:rsidRPr="007367F8" w:rsidRDefault="006E1103" w:rsidP="006E1103">
            <w:pPr>
              <w:contextualSpacing/>
              <w:rPr>
                <w:rFonts w:eastAsia="Times New Roman"/>
                <w:sz w:val="22"/>
                <w:szCs w:val="22"/>
                <w:rtl/>
              </w:rPr>
            </w:pPr>
            <w:r w:rsidRPr="007367F8">
              <w:rPr>
                <w:rFonts w:eastAsia="Times New Roman" w:hint="cs"/>
                <w:sz w:val="22"/>
                <w:szCs w:val="22"/>
                <w:rtl/>
              </w:rPr>
              <w:t>אישור על קיום ביטוחים</w:t>
            </w:r>
          </w:p>
        </w:tc>
      </w:tr>
      <w:tr w:rsidR="006E1103" w:rsidRPr="007367F8" w:rsidTr="008508DD">
        <w:tc>
          <w:tcPr>
            <w:tcW w:w="806" w:type="dxa"/>
            <w:shd w:val="clear" w:color="auto" w:fill="auto"/>
          </w:tcPr>
          <w:p w:rsidR="006E1103" w:rsidRPr="007367F8" w:rsidRDefault="006E1103" w:rsidP="00247011">
            <w:pPr>
              <w:contextualSpacing/>
              <w:jc w:val="left"/>
              <w:rPr>
                <w:rFonts w:eastAsia="Times New Roman"/>
                <w:sz w:val="22"/>
                <w:szCs w:val="22"/>
                <w:rtl/>
              </w:rPr>
            </w:pPr>
            <w:r w:rsidRPr="007367F8">
              <w:rPr>
                <w:rFonts w:eastAsia="Times New Roman" w:hint="cs"/>
                <w:sz w:val="22"/>
                <w:szCs w:val="22"/>
                <w:rtl/>
              </w:rPr>
              <w:t>ג'</w:t>
            </w:r>
          </w:p>
        </w:tc>
        <w:tc>
          <w:tcPr>
            <w:tcW w:w="6561" w:type="dxa"/>
            <w:shd w:val="clear" w:color="auto" w:fill="auto"/>
          </w:tcPr>
          <w:p w:rsidR="006E1103" w:rsidRPr="007367F8" w:rsidRDefault="006E1103" w:rsidP="006E1103">
            <w:pPr>
              <w:contextualSpacing/>
              <w:rPr>
                <w:rFonts w:eastAsia="Times New Roman"/>
                <w:sz w:val="22"/>
                <w:szCs w:val="22"/>
                <w:rtl/>
              </w:rPr>
            </w:pPr>
            <w:r w:rsidRPr="007367F8">
              <w:rPr>
                <w:rFonts w:eastAsia="Times New Roman" w:hint="cs"/>
                <w:sz w:val="22"/>
                <w:szCs w:val="22"/>
                <w:rtl/>
              </w:rPr>
              <w:t>הצהרה על שמירת סודיות</w:t>
            </w:r>
          </w:p>
        </w:tc>
      </w:tr>
      <w:tr w:rsidR="001C0F27" w:rsidRPr="007367F8" w:rsidTr="009D650C">
        <w:tc>
          <w:tcPr>
            <w:tcW w:w="806" w:type="dxa"/>
            <w:shd w:val="clear" w:color="auto" w:fill="auto"/>
          </w:tcPr>
          <w:p w:rsidR="001C0F27" w:rsidRPr="007367F8" w:rsidRDefault="009D650C" w:rsidP="00247011">
            <w:pPr>
              <w:contextualSpacing/>
              <w:jc w:val="left"/>
              <w:rPr>
                <w:rFonts w:eastAsia="Times New Roman"/>
                <w:sz w:val="22"/>
                <w:szCs w:val="22"/>
                <w:rtl/>
              </w:rPr>
            </w:pPr>
            <w:r>
              <w:rPr>
                <w:rFonts w:eastAsia="Times New Roman" w:hint="cs"/>
                <w:sz w:val="22"/>
                <w:szCs w:val="22"/>
                <w:rtl/>
              </w:rPr>
              <w:t>ד</w:t>
            </w:r>
            <w:r w:rsidR="001C0F27" w:rsidRPr="007367F8">
              <w:rPr>
                <w:rFonts w:eastAsia="Times New Roman" w:hint="cs"/>
                <w:sz w:val="22"/>
                <w:szCs w:val="22"/>
                <w:rtl/>
              </w:rPr>
              <w:t>'</w:t>
            </w:r>
          </w:p>
        </w:tc>
        <w:tc>
          <w:tcPr>
            <w:tcW w:w="6561" w:type="dxa"/>
            <w:shd w:val="clear" w:color="auto" w:fill="auto"/>
          </w:tcPr>
          <w:p w:rsidR="001C0F27" w:rsidRPr="007367F8" w:rsidRDefault="009D650C" w:rsidP="00077CF5">
            <w:pPr>
              <w:contextualSpacing/>
              <w:rPr>
                <w:rFonts w:eastAsia="Times New Roman"/>
                <w:sz w:val="22"/>
                <w:szCs w:val="22"/>
                <w:rtl/>
              </w:rPr>
            </w:pPr>
            <w:r>
              <w:rPr>
                <w:rFonts w:eastAsia="Times New Roman" w:hint="cs"/>
                <w:sz w:val="22"/>
                <w:szCs w:val="22"/>
                <w:rtl/>
              </w:rPr>
              <w:t>מפרט השירותים המבוקשים</w:t>
            </w:r>
          </w:p>
        </w:tc>
      </w:tr>
      <w:tr w:rsidR="00B157EC" w:rsidRPr="007367F8" w:rsidTr="009D650C">
        <w:tc>
          <w:tcPr>
            <w:tcW w:w="806" w:type="dxa"/>
            <w:shd w:val="clear" w:color="auto" w:fill="auto"/>
          </w:tcPr>
          <w:p w:rsidR="00B157EC" w:rsidRDefault="00B157EC" w:rsidP="00247011">
            <w:pPr>
              <w:contextualSpacing/>
              <w:jc w:val="left"/>
              <w:rPr>
                <w:rFonts w:eastAsia="Times New Roman"/>
                <w:sz w:val="22"/>
                <w:szCs w:val="22"/>
                <w:rtl/>
              </w:rPr>
            </w:pPr>
            <w:r>
              <w:rPr>
                <w:rFonts w:eastAsia="Times New Roman" w:hint="cs"/>
                <w:sz w:val="22"/>
                <w:szCs w:val="22"/>
                <w:rtl/>
              </w:rPr>
              <w:t>ה'</w:t>
            </w:r>
          </w:p>
        </w:tc>
        <w:tc>
          <w:tcPr>
            <w:tcW w:w="6561" w:type="dxa"/>
            <w:shd w:val="clear" w:color="auto" w:fill="auto"/>
          </w:tcPr>
          <w:p w:rsidR="00B157EC" w:rsidRDefault="00B157EC" w:rsidP="00077CF5">
            <w:pPr>
              <w:contextualSpacing/>
              <w:rPr>
                <w:rFonts w:eastAsia="Times New Roman"/>
                <w:sz w:val="22"/>
                <w:szCs w:val="22"/>
                <w:rtl/>
              </w:rPr>
            </w:pPr>
            <w:r>
              <w:rPr>
                <w:rFonts w:eastAsia="Times New Roman" w:hint="cs"/>
                <w:sz w:val="22"/>
                <w:szCs w:val="22"/>
                <w:rtl/>
              </w:rPr>
              <w:t>פירוט היקפי הפעילות של מערך הדיור הציבורי והטיפול בבקשות סיוע לדיור</w:t>
            </w:r>
          </w:p>
        </w:tc>
      </w:tr>
      <w:tr w:rsidR="002D2A1D" w:rsidRPr="007367F8" w:rsidTr="008508DD">
        <w:tc>
          <w:tcPr>
            <w:tcW w:w="806" w:type="dxa"/>
            <w:shd w:val="clear" w:color="auto" w:fill="auto"/>
          </w:tcPr>
          <w:p w:rsidR="002D2A1D" w:rsidRPr="007367F8" w:rsidRDefault="00B157EC" w:rsidP="00247011">
            <w:pPr>
              <w:contextualSpacing/>
              <w:jc w:val="left"/>
              <w:rPr>
                <w:rFonts w:eastAsia="Times New Roman"/>
                <w:sz w:val="22"/>
                <w:szCs w:val="22"/>
                <w:rtl/>
              </w:rPr>
            </w:pPr>
            <w:r>
              <w:rPr>
                <w:rFonts w:eastAsia="Times New Roman" w:hint="cs"/>
                <w:sz w:val="22"/>
                <w:szCs w:val="22"/>
                <w:rtl/>
              </w:rPr>
              <w:t>ו</w:t>
            </w:r>
            <w:r w:rsidRPr="007367F8">
              <w:rPr>
                <w:rFonts w:eastAsia="Times New Roman" w:hint="cs"/>
                <w:sz w:val="22"/>
                <w:szCs w:val="22"/>
                <w:rtl/>
              </w:rPr>
              <w:t>'</w:t>
            </w:r>
          </w:p>
        </w:tc>
        <w:tc>
          <w:tcPr>
            <w:tcW w:w="6561" w:type="dxa"/>
            <w:shd w:val="clear" w:color="auto" w:fill="auto"/>
          </w:tcPr>
          <w:p w:rsidR="002D2A1D" w:rsidRPr="007367F8" w:rsidRDefault="002D2A1D" w:rsidP="006E1103">
            <w:pPr>
              <w:contextualSpacing/>
              <w:rPr>
                <w:rFonts w:eastAsia="Times New Roman"/>
                <w:sz w:val="22"/>
                <w:szCs w:val="22"/>
                <w:rtl/>
              </w:rPr>
            </w:pPr>
            <w:r w:rsidRPr="007367F8">
              <w:rPr>
                <w:rFonts w:eastAsia="Times New Roman" w:hint="cs"/>
                <w:sz w:val="22"/>
                <w:szCs w:val="22"/>
                <w:rtl/>
              </w:rPr>
              <w:t>הצעת הספק למכרז</w:t>
            </w:r>
          </w:p>
        </w:tc>
      </w:tr>
      <w:tr w:rsidR="002D2A1D" w:rsidRPr="007367F8" w:rsidTr="008508DD">
        <w:tc>
          <w:tcPr>
            <w:tcW w:w="806" w:type="dxa"/>
            <w:shd w:val="clear" w:color="auto" w:fill="auto"/>
          </w:tcPr>
          <w:p w:rsidR="002D2A1D" w:rsidRPr="007367F8" w:rsidRDefault="00B157EC" w:rsidP="00247011">
            <w:pPr>
              <w:contextualSpacing/>
              <w:jc w:val="left"/>
              <w:rPr>
                <w:rFonts w:eastAsia="Times New Roman"/>
                <w:sz w:val="22"/>
                <w:szCs w:val="22"/>
                <w:rtl/>
              </w:rPr>
            </w:pPr>
            <w:r>
              <w:rPr>
                <w:rFonts w:eastAsia="Times New Roman" w:hint="cs"/>
                <w:sz w:val="22"/>
                <w:szCs w:val="22"/>
                <w:rtl/>
              </w:rPr>
              <w:t>ז'</w:t>
            </w:r>
          </w:p>
        </w:tc>
        <w:tc>
          <w:tcPr>
            <w:tcW w:w="6561" w:type="dxa"/>
            <w:shd w:val="clear" w:color="auto" w:fill="auto"/>
          </w:tcPr>
          <w:p w:rsidR="002D2A1D" w:rsidRPr="007367F8" w:rsidRDefault="008508DD" w:rsidP="00077CF5">
            <w:pPr>
              <w:contextualSpacing/>
              <w:rPr>
                <w:rFonts w:eastAsia="Times New Roman"/>
                <w:sz w:val="22"/>
                <w:szCs w:val="22"/>
                <w:rtl/>
              </w:rPr>
            </w:pPr>
            <w:r w:rsidRPr="007367F8">
              <w:rPr>
                <w:rFonts w:eastAsia="Times New Roman" w:hint="cs"/>
                <w:sz w:val="22"/>
                <w:szCs w:val="22"/>
                <w:rtl/>
              </w:rPr>
              <w:t xml:space="preserve">חוברת מסמכי המכרז כפי שפורסמה </w:t>
            </w:r>
            <w:r w:rsidR="00CA1B00" w:rsidRPr="007367F8">
              <w:rPr>
                <w:rFonts w:eastAsia="Times New Roman" w:hint="cs"/>
                <w:sz w:val="22"/>
                <w:szCs w:val="22"/>
                <w:rtl/>
              </w:rPr>
              <w:t>כולל ק</w:t>
            </w:r>
            <w:r w:rsidR="002D2A1D" w:rsidRPr="007367F8">
              <w:rPr>
                <w:rFonts w:eastAsia="Times New Roman" w:hint="cs"/>
                <w:sz w:val="22"/>
                <w:szCs w:val="22"/>
                <w:rtl/>
              </w:rPr>
              <w:t>ובץ מענה לשאלות הבהרה</w:t>
            </w:r>
            <w:r w:rsidR="00CA1B00" w:rsidRPr="007367F8">
              <w:rPr>
                <w:rFonts w:eastAsia="Times New Roman" w:hint="cs"/>
                <w:sz w:val="22"/>
                <w:szCs w:val="22"/>
                <w:rtl/>
              </w:rPr>
              <w:t xml:space="preserve"> </w:t>
            </w:r>
          </w:p>
        </w:tc>
      </w:tr>
    </w:tbl>
    <w:p w:rsidR="006E1103" w:rsidRPr="007367F8" w:rsidRDefault="006E1103" w:rsidP="00F42787">
      <w:pPr>
        <w:rPr>
          <w:rFonts w:ascii="Courier" w:eastAsia="Times New Roman" w:hAnsi="Courier"/>
          <w:b/>
          <w:bCs/>
          <w:u w:val="single"/>
        </w:rPr>
      </w:pPr>
    </w:p>
    <w:p w:rsidR="002B0875" w:rsidRPr="007367F8" w:rsidRDefault="002B0875" w:rsidP="00762F40">
      <w:pPr>
        <w:keepNext/>
        <w:numPr>
          <w:ilvl w:val="0"/>
          <w:numId w:val="89"/>
        </w:numPr>
        <w:tabs>
          <w:tab w:val="left" w:pos="0"/>
          <w:tab w:val="left" w:pos="299"/>
        </w:tabs>
        <w:ind w:left="85" w:firstLine="0"/>
        <w:jc w:val="left"/>
        <w:outlineLvl w:val="0"/>
        <w:rPr>
          <w:rFonts w:ascii="Courier" w:eastAsia="Times New Roman" w:hAnsi="Courier"/>
          <w:b/>
          <w:bCs/>
          <w:u w:val="single"/>
          <w:rtl/>
        </w:rPr>
      </w:pPr>
      <w:bookmarkStart w:id="96" w:name="_Toc494210130"/>
      <w:bookmarkStart w:id="97" w:name="_Toc494301824"/>
      <w:bookmarkStart w:id="98" w:name="_Toc523251253"/>
      <w:bookmarkStart w:id="99" w:name="_Toc523251318"/>
      <w:bookmarkStart w:id="100" w:name="_Toc526095194"/>
      <w:r w:rsidRPr="007367F8">
        <w:rPr>
          <w:rFonts w:ascii="Courier" w:eastAsia="Times New Roman" w:hAnsi="Courier"/>
          <w:b/>
          <w:bCs/>
          <w:u w:val="single"/>
          <w:rtl/>
        </w:rPr>
        <w:t>הגדרות מונחים</w:t>
      </w:r>
      <w:r w:rsidRPr="007367F8">
        <w:rPr>
          <w:rFonts w:ascii="Courier" w:eastAsia="Times New Roman" w:hAnsi="Courier" w:hint="cs"/>
          <w:b/>
          <w:bCs/>
          <w:rtl/>
        </w:rPr>
        <w:t>:</w:t>
      </w:r>
      <w:bookmarkEnd w:id="96"/>
      <w:bookmarkEnd w:id="97"/>
      <w:bookmarkEnd w:id="98"/>
      <w:bookmarkEnd w:id="99"/>
      <w:bookmarkEnd w:id="100"/>
    </w:p>
    <w:p w:rsidR="002B0875" w:rsidRPr="007367F8" w:rsidRDefault="002B0875" w:rsidP="00884A66">
      <w:pPr>
        <w:tabs>
          <w:tab w:val="left" w:pos="0"/>
        </w:tabs>
        <w:snapToGrid w:val="0"/>
        <w:ind w:left="567"/>
        <w:rPr>
          <w:rFonts w:eastAsia="Times New Roman"/>
          <w:spacing w:val="10"/>
          <w:rtl/>
          <w:lang w:eastAsia="he-IL"/>
        </w:rPr>
      </w:pPr>
      <w:r w:rsidRPr="007367F8">
        <w:rPr>
          <w:rFonts w:eastAsia="Times New Roman" w:hint="cs"/>
          <w:spacing w:val="10"/>
          <w:rtl/>
          <w:lang w:eastAsia="he-IL"/>
        </w:rPr>
        <w:tab/>
      </w:r>
      <w:r w:rsidRPr="007367F8">
        <w:rPr>
          <w:rFonts w:eastAsia="Times New Roman"/>
          <w:spacing w:val="10"/>
          <w:rtl/>
          <w:lang w:eastAsia="he-IL"/>
        </w:rPr>
        <w:t>לצורך הסכם זה יהיו למונחים הבאים ההגדרות כדלקמן:</w:t>
      </w:r>
    </w:p>
    <w:p w:rsidR="002B0875" w:rsidRPr="007367F8" w:rsidRDefault="006E1103" w:rsidP="00762F40">
      <w:pPr>
        <w:numPr>
          <w:ilvl w:val="1"/>
          <w:numId w:val="89"/>
        </w:numPr>
        <w:snapToGrid w:val="0"/>
        <w:rPr>
          <w:rFonts w:eastAsia="Times New Roman"/>
          <w:spacing w:val="10"/>
          <w:lang w:eastAsia="he-IL"/>
        </w:rPr>
      </w:pPr>
      <w:r w:rsidRPr="007367F8">
        <w:rPr>
          <w:rFonts w:eastAsia="Times New Roman" w:hint="cs"/>
          <w:spacing w:val="10"/>
          <w:u w:val="single"/>
          <w:rtl/>
          <w:lang w:eastAsia="he-IL"/>
        </w:rPr>
        <w:t>המכרז</w:t>
      </w:r>
      <w:r w:rsidR="002B0875" w:rsidRPr="007367F8">
        <w:rPr>
          <w:rFonts w:eastAsia="Times New Roman"/>
          <w:spacing w:val="10"/>
          <w:u w:val="single"/>
          <w:rtl/>
          <w:lang w:eastAsia="he-IL"/>
        </w:rPr>
        <w:t xml:space="preserve"> ו/או מסמכי המכרז</w:t>
      </w:r>
      <w:r w:rsidR="002B0875" w:rsidRPr="007367F8">
        <w:rPr>
          <w:rFonts w:eastAsia="Times New Roman"/>
          <w:spacing w:val="10"/>
          <w:rtl/>
          <w:lang w:eastAsia="he-IL"/>
        </w:rPr>
        <w:t xml:space="preserve"> - מסמך ההזמנה לקבלת הצעות על נספחיו לרבות השינויים </w:t>
      </w:r>
      <w:r w:rsidR="0067034E" w:rsidRPr="007367F8">
        <w:rPr>
          <w:rFonts w:eastAsia="Times New Roman" w:hint="cs"/>
          <w:spacing w:val="10"/>
          <w:rtl/>
          <w:lang w:eastAsia="he-IL"/>
        </w:rPr>
        <w:t>ו</w:t>
      </w:r>
      <w:r w:rsidR="002B0875" w:rsidRPr="007367F8">
        <w:rPr>
          <w:rFonts w:eastAsia="Times New Roman"/>
          <w:spacing w:val="10"/>
          <w:rtl/>
          <w:lang w:eastAsia="he-IL"/>
        </w:rPr>
        <w:t>ההבהרות ש</w:t>
      </w:r>
      <w:r w:rsidR="002B0875" w:rsidRPr="007367F8">
        <w:rPr>
          <w:rFonts w:eastAsia="Times New Roman" w:hint="cs"/>
          <w:spacing w:val="10"/>
          <w:rtl/>
          <w:lang w:eastAsia="he-IL"/>
        </w:rPr>
        <w:t>י</w:t>
      </w:r>
      <w:r w:rsidR="002B0875" w:rsidRPr="007367F8">
        <w:rPr>
          <w:rFonts w:eastAsia="Times New Roman"/>
          <w:spacing w:val="10"/>
          <w:rtl/>
          <w:lang w:eastAsia="he-IL"/>
        </w:rPr>
        <w:t xml:space="preserve">ינתנו על-ידי </w:t>
      </w:r>
      <w:r w:rsidR="00E84ACD">
        <w:rPr>
          <w:rFonts w:eastAsia="Times New Roman"/>
          <w:spacing w:val="10"/>
          <w:rtl/>
          <w:lang w:eastAsia="he-IL"/>
        </w:rPr>
        <w:t>המשרד</w:t>
      </w:r>
      <w:r w:rsidR="002B0875" w:rsidRPr="007367F8">
        <w:rPr>
          <w:rFonts w:eastAsia="Times New Roman"/>
          <w:spacing w:val="10"/>
          <w:rtl/>
          <w:lang w:eastAsia="he-IL"/>
        </w:rPr>
        <w:t xml:space="preserve"> במסגרת התשובות לספקים עובר  להגשת ההצעות. </w:t>
      </w:r>
    </w:p>
    <w:p w:rsidR="002B0875" w:rsidRPr="007367F8" w:rsidRDefault="002B0875" w:rsidP="00762F40">
      <w:pPr>
        <w:numPr>
          <w:ilvl w:val="1"/>
          <w:numId w:val="89"/>
        </w:numPr>
        <w:snapToGrid w:val="0"/>
        <w:rPr>
          <w:rFonts w:eastAsia="Times New Roman"/>
          <w:spacing w:val="10"/>
          <w:rtl/>
          <w:lang w:eastAsia="he-IL"/>
        </w:rPr>
      </w:pPr>
      <w:r w:rsidRPr="007367F8">
        <w:rPr>
          <w:rFonts w:eastAsia="Times New Roman"/>
          <w:spacing w:val="10"/>
          <w:u w:val="single"/>
          <w:rtl/>
          <w:lang w:eastAsia="he-IL"/>
        </w:rPr>
        <w:t xml:space="preserve">השירותים או </w:t>
      </w:r>
      <w:r w:rsidR="00C42FE5" w:rsidRPr="007367F8">
        <w:rPr>
          <w:rFonts w:eastAsia="Times New Roman" w:hint="cs"/>
          <w:spacing w:val="10"/>
          <w:u w:val="single"/>
          <w:rtl/>
          <w:lang w:eastAsia="he-IL"/>
        </w:rPr>
        <w:t>העבודות</w:t>
      </w:r>
      <w:r w:rsidRPr="007367F8">
        <w:rPr>
          <w:rFonts w:eastAsia="Times New Roman"/>
          <w:spacing w:val="10"/>
          <w:rtl/>
          <w:lang w:eastAsia="he-IL"/>
        </w:rPr>
        <w:t xml:space="preserve"> – כמוגדר </w:t>
      </w:r>
      <w:r w:rsidR="00884A66" w:rsidRPr="007367F8">
        <w:rPr>
          <w:rFonts w:eastAsia="Times New Roman"/>
          <w:spacing w:val="10"/>
          <w:rtl/>
          <w:lang w:eastAsia="he-IL"/>
        </w:rPr>
        <w:t>במכרז</w:t>
      </w:r>
      <w:r w:rsidRPr="007367F8">
        <w:rPr>
          <w:rFonts w:eastAsia="Times New Roman"/>
          <w:spacing w:val="10"/>
          <w:rtl/>
          <w:lang w:eastAsia="he-IL"/>
        </w:rPr>
        <w:t xml:space="preserve"> ובמבוא להסכם זה.</w:t>
      </w:r>
    </w:p>
    <w:p w:rsidR="002B0875" w:rsidRPr="007367F8" w:rsidRDefault="002B0875" w:rsidP="00762F40">
      <w:pPr>
        <w:numPr>
          <w:ilvl w:val="1"/>
          <w:numId w:val="89"/>
        </w:numPr>
        <w:snapToGrid w:val="0"/>
        <w:rPr>
          <w:rFonts w:eastAsia="Times New Roman"/>
          <w:spacing w:val="10"/>
          <w:lang w:eastAsia="he-IL"/>
        </w:rPr>
      </w:pPr>
      <w:r w:rsidRPr="007367F8">
        <w:rPr>
          <w:rFonts w:eastAsia="Times New Roman"/>
          <w:spacing w:val="10"/>
          <w:u w:val="single"/>
          <w:rtl/>
          <w:lang w:eastAsia="he-IL"/>
        </w:rPr>
        <w:t>הצעת הספק</w:t>
      </w:r>
      <w:r w:rsidRPr="007367F8">
        <w:rPr>
          <w:rFonts w:eastAsia="Times New Roman"/>
          <w:spacing w:val="10"/>
          <w:rtl/>
          <w:lang w:eastAsia="he-IL"/>
        </w:rPr>
        <w:t xml:space="preserve"> – הצעת הספק שנמסרה </w:t>
      </w:r>
      <w:r w:rsidR="00DD4ABF">
        <w:rPr>
          <w:rFonts w:eastAsia="Times New Roman" w:hint="cs"/>
          <w:spacing w:val="10"/>
          <w:rtl/>
          <w:lang w:eastAsia="he-IL"/>
        </w:rPr>
        <w:t>למזמין</w:t>
      </w:r>
      <w:r w:rsidRPr="007367F8">
        <w:rPr>
          <w:rFonts w:eastAsia="Times New Roman"/>
          <w:spacing w:val="10"/>
          <w:rtl/>
          <w:lang w:eastAsia="he-IL"/>
        </w:rPr>
        <w:t xml:space="preserve"> לרבות הבהרות להצעת הספק במידה ונדרשו.</w:t>
      </w:r>
    </w:p>
    <w:p w:rsidR="002B0875" w:rsidRPr="007367F8" w:rsidRDefault="002B0875" w:rsidP="002B0875">
      <w:pPr>
        <w:snapToGrid w:val="0"/>
        <w:ind w:left="1469"/>
        <w:rPr>
          <w:rFonts w:eastAsia="Times New Roman"/>
          <w:spacing w:val="10"/>
          <w:lang w:eastAsia="he-IL"/>
        </w:rPr>
      </w:pPr>
    </w:p>
    <w:p w:rsidR="002B0875" w:rsidRPr="007367F8" w:rsidRDefault="002B0875" w:rsidP="00762F40">
      <w:pPr>
        <w:keepNext/>
        <w:numPr>
          <w:ilvl w:val="0"/>
          <w:numId w:val="89"/>
        </w:numPr>
        <w:tabs>
          <w:tab w:val="left" w:pos="0"/>
          <w:tab w:val="left" w:pos="299"/>
        </w:tabs>
        <w:ind w:left="84" w:firstLine="0"/>
        <w:jc w:val="left"/>
        <w:outlineLvl w:val="0"/>
        <w:rPr>
          <w:rFonts w:ascii="Courier" w:eastAsia="Times New Roman" w:hAnsi="Courier"/>
          <w:b/>
          <w:bCs/>
          <w:rtl/>
        </w:rPr>
      </w:pPr>
      <w:bookmarkStart w:id="101" w:name="_Toc494210131"/>
      <w:bookmarkStart w:id="102" w:name="_Toc494301825"/>
      <w:bookmarkStart w:id="103" w:name="_Toc523251254"/>
      <w:bookmarkStart w:id="104" w:name="_Toc523251319"/>
      <w:bookmarkStart w:id="105" w:name="_Toc526095195"/>
      <w:r w:rsidRPr="007367F8">
        <w:rPr>
          <w:rFonts w:ascii="Courier" w:eastAsia="Times New Roman" w:hAnsi="Courier"/>
          <w:b/>
          <w:bCs/>
          <w:u w:val="single"/>
          <w:rtl/>
        </w:rPr>
        <w:t>הצהרות הספק</w:t>
      </w:r>
      <w:r w:rsidRPr="007367F8">
        <w:rPr>
          <w:rFonts w:ascii="Courier" w:eastAsia="Times New Roman" w:hAnsi="Courier" w:hint="cs"/>
          <w:b/>
          <w:bCs/>
          <w:rtl/>
        </w:rPr>
        <w:t>:</w:t>
      </w:r>
      <w:bookmarkEnd w:id="101"/>
      <w:bookmarkEnd w:id="102"/>
      <w:bookmarkEnd w:id="103"/>
      <w:bookmarkEnd w:id="104"/>
      <w:bookmarkEnd w:id="105"/>
    </w:p>
    <w:p w:rsidR="002B0875" w:rsidRPr="007367F8" w:rsidRDefault="002B0875" w:rsidP="00762F40">
      <w:pPr>
        <w:numPr>
          <w:ilvl w:val="1"/>
          <w:numId w:val="89"/>
        </w:numPr>
        <w:tabs>
          <w:tab w:val="left" w:pos="0"/>
        </w:tabs>
        <w:snapToGrid w:val="0"/>
        <w:rPr>
          <w:rFonts w:eastAsia="Times New Roman"/>
          <w:spacing w:val="10"/>
          <w:lang w:eastAsia="he-IL"/>
        </w:rPr>
      </w:pPr>
      <w:r w:rsidRPr="007367F8">
        <w:rPr>
          <w:rFonts w:eastAsia="Times New Roman"/>
          <w:spacing w:val="10"/>
          <w:rtl/>
          <w:lang w:eastAsia="he-IL"/>
        </w:rPr>
        <w:t xml:space="preserve">הספק מצהיר ומאשר בזה כי הוא חותם על הסכם זה לאחר שבחן היטב את </w:t>
      </w:r>
      <w:r w:rsidR="007014EF" w:rsidRPr="007367F8">
        <w:rPr>
          <w:rFonts w:eastAsia="Times New Roman" w:hint="cs"/>
          <w:spacing w:val="10"/>
          <w:rtl/>
          <w:lang w:eastAsia="he-IL"/>
        </w:rPr>
        <w:t>המכרז</w:t>
      </w:r>
      <w:r w:rsidRPr="007367F8">
        <w:rPr>
          <w:rFonts w:eastAsia="Times New Roman"/>
          <w:spacing w:val="10"/>
          <w:rtl/>
          <w:lang w:eastAsia="he-IL"/>
        </w:rPr>
        <w:t xml:space="preserve"> והבינו וקיבל מנציגי </w:t>
      </w:r>
      <w:r w:rsidR="00E84ACD">
        <w:rPr>
          <w:rFonts w:eastAsia="Times New Roman"/>
          <w:spacing w:val="10"/>
          <w:rtl/>
          <w:lang w:eastAsia="he-IL"/>
        </w:rPr>
        <w:t>המשרד</w:t>
      </w:r>
      <w:r w:rsidRPr="007367F8">
        <w:rPr>
          <w:rFonts w:eastAsia="Times New Roman"/>
          <w:spacing w:val="10"/>
          <w:rtl/>
          <w:lang w:eastAsia="he-IL"/>
        </w:rPr>
        <w:t xml:space="preserve"> את כל ההסברים וההנחיות הנחוצים לו לגיבוש הצעתו והתחייבויותיו על-פיו ועל-פי הסכם זה</w:t>
      </w:r>
      <w:r w:rsidRPr="007367F8">
        <w:rPr>
          <w:rFonts w:eastAsia="Times New Roman" w:hint="cs"/>
          <w:spacing w:val="10"/>
          <w:rtl/>
          <w:lang w:eastAsia="he-IL"/>
        </w:rPr>
        <w:t xml:space="preserve"> </w:t>
      </w:r>
      <w:r w:rsidRPr="007367F8">
        <w:rPr>
          <w:rFonts w:eastAsia="Times New Roman"/>
          <w:spacing w:val="10"/>
          <w:rtl/>
          <w:lang w:eastAsia="he-IL"/>
        </w:rPr>
        <w:t xml:space="preserve">ולא </w:t>
      </w:r>
      <w:r w:rsidR="00E84ACD">
        <w:rPr>
          <w:rFonts w:eastAsia="Times New Roman"/>
          <w:spacing w:val="10"/>
          <w:rtl/>
          <w:lang w:eastAsia="he-IL"/>
        </w:rPr>
        <w:t>יהיה</w:t>
      </w:r>
      <w:r w:rsidRPr="007367F8">
        <w:rPr>
          <w:rFonts w:eastAsia="Times New Roman"/>
          <w:spacing w:val="10"/>
          <w:rtl/>
          <w:lang w:eastAsia="he-IL"/>
        </w:rPr>
        <w:t xml:space="preserve"> לו כל טענה כלפי </w:t>
      </w:r>
      <w:r w:rsidR="00E84ACD">
        <w:rPr>
          <w:rFonts w:eastAsia="Times New Roman"/>
          <w:spacing w:val="10"/>
          <w:rtl/>
          <w:lang w:eastAsia="he-IL"/>
        </w:rPr>
        <w:t>המשרד</w:t>
      </w:r>
      <w:r w:rsidRPr="007367F8">
        <w:rPr>
          <w:rFonts w:eastAsia="Times New Roman"/>
          <w:spacing w:val="10"/>
          <w:rtl/>
          <w:lang w:eastAsia="he-IL"/>
        </w:rPr>
        <w:t xml:space="preserve"> בקשר עם אי-גילוי מספיק או גילוי</w:t>
      </w:r>
      <w:r w:rsidRPr="007367F8">
        <w:rPr>
          <w:rFonts w:eastAsia="Times New Roman" w:hint="cs"/>
          <w:spacing w:val="10"/>
          <w:rtl/>
          <w:lang w:eastAsia="he-IL"/>
        </w:rPr>
        <w:t xml:space="preserve"> </w:t>
      </w:r>
      <w:r w:rsidRPr="007367F8">
        <w:rPr>
          <w:rFonts w:eastAsia="Times New Roman"/>
          <w:spacing w:val="10"/>
          <w:rtl/>
          <w:lang w:eastAsia="he-IL"/>
        </w:rPr>
        <w:t>חסר, טעות או פגם בקשר לנתונים או לעובדות הקשורים לביצוע השירותים.</w:t>
      </w:r>
    </w:p>
    <w:p w:rsidR="00A261A7" w:rsidRPr="007367F8" w:rsidRDefault="002B0875" w:rsidP="00762F40">
      <w:pPr>
        <w:numPr>
          <w:ilvl w:val="1"/>
          <w:numId w:val="89"/>
        </w:numPr>
        <w:tabs>
          <w:tab w:val="left" w:pos="0"/>
        </w:tabs>
        <w:snapToGrid w:val="0"/>
        <w:rPr>
          <w:rFonts w:eastAsia="Times New Roman"/>
          <w:spacing w:val="10"/>
          <w:lang w:eastAsia="he-IL"/>
        </w:rPr>
      </w:pPr>
      <w:r w:rsidRPr="007367F8">
        <w:rPr>
          <w:rFonts w:eastAsia="Times New Roman"/>
          <w:spacing w:val="10"/>
          <w:rtl/>
          <w:lang w:eastAsia="he-IL"/>
        </w:rPr>
        <w:t xml:space="preserve">הספק מצהיר ומאשר בזה כי הבין את צרכי </w:t>
      </w:r>
      <w:r w:rsidR="00E84ACD">
        <w:rPr>
          <w:rFonts w:eastAsia="Times New Roman"/>
          <w:spacing w:val="10"/>
          <w:rtl/>
          <w:lang w:eastAsia="he-IL"/>
        </w:rPr>
        <w:t>המשרד</w:t>
      </w:r>
      <w:r w:rsidRPr="007367F8">
        <w:rPr>
          <w:rFonts w:eastAsia="Times New Roman"/>
          <w:spacing w:val="10"/>
          <w:rtl/>
          <w:lang w:eastAsia="he-IL"/>
        </w:rPr>
        <w:t xml:space="preserve"> ודרישותי</w:t>
      </w:r>
      <w:r w:rsidR="00C15284" w:rsidRPr="007367F8">
        <w:rPr>
          <w:rFonts w:eastAsia="Times New Roman" w:hint="cs"/>
          <w:spacing w:val="10"/>
          <w:rtl/>
          <w:lang w:eastAsia="he-IL"/>
        </w:rPr>
        <w:t>ה</w:t>
      </w:r>
      <w:r w:rsidRPr="007367F8">
        <w:rPr>
          <w:rFonts w:eastAsia="Times New Roman"/>
          <w:spacing w:val="10"/>
          <w:rtl/>
          <w:lang w:eastAsia="he-IL"/>
        </w:rPr>
        <w:t xml:space="preserve"> כמפורט </w:t>
      </w:r>
      <w:r w:rsidR="00884A66" w:rsidRPr="007367F8">
        <w:rPr>
          <w:rFonts w:eastAsia="Times New Roman" w:hint="cs"/>
          <w:spacing w:val="10"/>
          <w:rtl/>
          <w:lang w:eastAsia="he-IL"/>
        </w:rPr>
        <w:t>במכרז</w:t>
      </w:r>
      <w:r w:rsidRPr="007367F8">
        <w:rPr>
          <w:rFonts w:eastAsia="Times New Roman"/>
          <w:spacing w:val="10"/>
          <w:rtl/>
          <w:lang w:eastAsia="he-IL"/>
        </w:rPr>
        <w:t xml:space="preserve">. </w:t>
      </w:r>
    </w:p>
    <w:p w:rsidR="00A261A7" w:rsidRPr="007367F8" w:rsidRDefault="00A261A7" w:rsidP="00762F40">
      <w:pPr>
        <w:numPr>
          <w:ilvl w:val="1"/>
          <w:numId w:val="89"/>
        </w:numPr>
        <w:tabs>
          <w:tab w:val="left" w:pos="0"/>
        </w:tabs>
        <w:snapToGrid w:val="0"/>
        <w:rPr>
          <w:rtl/>
          <w:lang w:val="x-none" w:eastAsia="x-none"/>
        </w:rPr>
      </w:pPr>
      <w:r w:rsidRPr="007367F8">
        <w:rPr>
          <w:rFonts w:hint="cs"/>
          <w:rtl/>
          <w:lang w:val="x-none" w:eastAsia="x-none"/>
        </w:rPr>
        <w:t xml:space="preserve">הספק מצהיר כי תוך 4 שבועות ממועד חתימת הסכם ההתקשרות, הוא יקבל אחריות מלאה על </w:t>
      </w:r>
      <w:r w:rsidR="008B2E58">
        <w:rPr>
          <w:rFonts w:hint="cs"/>
          <w:rtl/>
          <w:lang w:val="x-none" w:eastAsia="x-none"/>
        </w:rPr>
        <w:t xml:space="preserve">מתן שירותי הבקרה </w:t>
      </w:r>
      <w:r w:rsidRPr="007367F8">
        <w:rPr>
          <w:rFonts w:hint="cs"/>
          <w:b/>
          <w:bCs/>
          <w:u w:val="single"/>
          <w:rtl/>
          <w:lang w:val="x-none" w:eastAsia="x-none"/>
        </w:rPr>
        <w:t>לרבות השלמת כלל הפעילויות הנדרשות בתקופת ה</w:t>
      </w:r>
      <w:r w:rsidR="00EA7C18">
        <w:rPr>
          <w:rFonts w:hint="cs"/>
          <w:b/>
          <w:bCs/>
          <w:u w:val="single"/>
          <w:rtl/>
          <w:lang w:val="x-none" w:eastAsia="x-none"/>
        </w:rPr>
        <w:t>התארגנות</w:t>
      </w:r>
      <w:r w:rsidRPr="007367F8">
        <w:rPr>
          <w:rFonts w:hint="cs"/>
          <w:b/>
          <w:bCs/>
          <w:u w:val="single"/>
          <w:rtl/>
          <w:lang w:val="x-none" w:eastAsia="x-none"/>
        </w:rPr>
        <w:t xml:space="preserve"> והמפורטות </w:t>
      </w:r>
      <w:r w:rsidR="008B2E58">
        <w:rPr>
          <w:rFonts w:hint="cs"/>
          <w:b/>
          <w:bCs/>
          <w:u w:val="single"/>
          <w:rtl/>
          <w:lang w:val="x-none" w:eastAsia="x-none"/>
        </w:rPr>
        <w:t>במסמכי המכרז</w:t>
      </w:r>
      <w:r w:rsidRPr="007367F8">
        <w:rPr>
          <w:rFonts w:hint="cs"/>
          <w:b/>
          <w:bCs/>
          <w:u w:val="single"/>
          <w:rtl/>
          <w:lang w:val="x-none" w:eastAsia="x-none"/>
        </w:rPr>
        <w:t>.</w:t>
      </w:r>
    </w:p>
    <w:p w:rsidR="002B0875" w:rsidRPr="007367F8" w:rsidRDefault="002B0875" w:rsidP="00762F40">
      <w:pPr>
        <w:numPr>
          <w:ilvl w:val="1"/>
          <w:numId w:val="89"/>
        </w:numPr>
        <w:tabs>
          <w:tab w:val="left" w:pos="0"/>
        </w:tabs>
        <w:snapToGrid w:val="0"/>
        <w:rPr>
          <w:rFonts w:eastAsia="Times New Roman"/>
          <w:spacing w:val="10"/>
          <w:lang w:eastAsia="he-IL"/>
        </w:rPr>
      </w:pPr>
      <w:r w:rsidRPr="007367F8">
        <w:rPr>
          <w:rFonts w:eastAsia="Times New Roman"/>
          <w:spacing w:val="10"/>
          <w:rtl/>
          <w:lang w:eastAsia="he-IL"/>
        </w:rPr>
        <w:lastRenderedPageBreak/>
        <w:t xml:space="preserve">הספק מצהיר ומאשר בזה כי הינו בעל רקע מקצועי מתאים המאפשר לו לבצע את השירותים על-פי </w:t>
      </w:r>
      <w:r w:rsidR="00204CA1" w:rsidRPr="007367F8">
        <w:rPr>
          <w:rFonts w:eastAsia="Times New Roman" w:hint="cs"/>
          <w:spacing w:val="10"/>
          <w:rtl/>
          <w:lang w:eastAsia="he-IL"/>
        </w:rPr>
        <w:t>המכרז</w:t>
      </w:r>
      <w:r w:rsidRPr="007367F8">
        <w:rPr>
          <w:rFonts w:eastAsia="Times New Roman"/>
          <w:spacing w:val="10"/>
          <w:rtl/>
          <w:lang w:eastAsia="he-IL"/>
        </w:rPr>
        <w:t xml:space="preserve">, ההצעה ושאר הוראות הסכם זה, וכי יש בידיו הכלים, החומרים, הציוד, המכשירים, המומחיות, הניסיון, הידע, כוח האדם, האמצעים, הכישורים וכל כיוצ"ב, למלא באופן מדויק ומלא את דרישות </w:t>
      </w:r>
      <w:r w:rsidR="00E84ACD">
        <w:rPr>
          <w:rFonts w:eastAsia="Times New Roman"/>
          <w:spacing w:val="10"/>
          <w:rtl/>
          <w:lang w:eastAsia="he-IL"/>
        </w:rPr>
        <w:t>המשרד</w:t>
      </w:r>
      <w:r w:rsidRPr="007367F8">
        <w:rPr>
          <w:rFonts w:eastAsia="Times New Roman"/>
          <w:spacing w:val="10"/>
          <w:rtl/>
          <w:lang w:eastAsia="he-IL"/>
        </w:rPr>
        <w:t xml:space="preserve"> </w:t>
      </w:r>
      <w:r w:rsidR="00884A66" w:rsidRPr="007367F8">
        <w:rPr>
          <w:rFonts w:eastAsia="Times New Roman"/>
          <w:spacing w:val="10"/>
          <w:rtl/>
          <w:lang w:eastAsia="he-IL"/>
        </w:rPr>
        <w:t>במכרז</w:t>
      </w:r>
      <w:r w:rsidRPr="007367F8">
        <w:rPr>
          <w:rFonts w:eastAsia="Times New Roman"/>
          <w:spacing w:val="10"/>
          <w:rtl/>
          <w:lang w:eastAsia="he-IL"/>
        </w:rPr>
        <w:t xml:space="preserve">  ובהסכם זה על כל</w:t>
      </w:r>
      <w:r w:rsidRPr="007367F8">
        <w:rPr>
          <w:rFonts w:eastAsia="Times New Roman" w:hint="cs"/>
          <w:spacing w:val="10"/>
          <w:rtl/>
          <w:lang w:eastAsia="he-IL"/>
        </w:rPr>
        <w:t xml:space="preserve"> </w:t>
      </w:r>
      <w:r w:rsidRPr="007367F8">
        <w:rPr>
          <w:rFonts w:eastAsia="Times New Roman"/>
          <w:spacing w:val="10"/>
          <w:rtl/>
          <w:lang w:eastAsia="he-IL"/>
        </w:rPr>
        <w:t>נספחיו.</w:t>
      </w:r>
      <w:r w:rsidRPr="007367F8">
        <w:rPr>
          <w:rFonts w:eastAsia="Times New Roman" w:hint="cs"/>
          <w:spacing w:val="10"/>
          <w:rtl/>
          <w:lang w:eastAsia="he-IL"/>
        </w:rPr>
        <w:t xml:space="preserve"> </w:t>
      </w:r>
    </w:p>
    <w:p w:rsidR="002B0875" w:rsidRPr="007367F8" w:rsidRDefault="002B0875" w:rsidP="00762F40">
      <w:pPr>
        <w:numPr>
          <w:ilvl w:val="1"/>
          <w:numId w:val="89"/>
        </w:numPr>
        <w:tabs>
          <w:tab w:val="left" w:pos="0"/>
        </w:tabs>
        <w:snapToGrid w:val="0"/>
        <w:rPr>
          <w:rFonts w:eastAsia="Times New Roman"/>
          <w:spacing w:val="10"/>
          <w:rtl/>
          <w:lang w:eastAsia="he-IL"/>
        </w:rPr>
      </w:pPr>
      <w:r w:rsidRPr="007367F8">
        <w:rPr>
          <w:rFonts w:eastAsia="Times New Roman"/>
          <w:spacing w:val="10"/>
          <w:rtl/>
          <w:lang w:eastAsia="he-IL"/>
        </w:rPr>
        <w:t>הספק מתחייב לפעול בכל הקשור בביצוע הסכם זה, אם בעצמו ואם על-ידי מי מעובדיו או על-ידי מי מטעמו, במומחיות ובמקצועיות הגבוהים ביותר. הספק מתחייב כי הכלים, הידע, כוח האדם, האמצעים והכישורים המפורטים לעיל ימשיכו להיות ברשותו עד למילוי מלא של התחייבויותיו על-פי הסכם זה ובמהלך כל תקופת ההתקשרות.</w:t>
      </w:r>
    </w:p>
    <w:p w:rsidR="002B0875" w:rsidRPr="007367F8" w:rsidRDefault="002B0875" w:rsidP="00762F40">
      <w:pPr>
        <w:numPr>
          <w:ilvl w:val="1"/>
          <w:numId w:val="89"/>
        </w:numPr>
        <w:tabs>
          <w:tab w:val="left" w:pos="0"/>
        </w:tabs>
        <w:snapToGrid w:val="0"/>
        <w:rPr>
          <w:rFonts w:eastAsia="Times New Roman"/>
          <w:spacing w:val="10"/>
          <w:lang w:eastAsia="he-IL"/>
        </w:rPr>
      </w:pPr>
      <w:r w:rsidRPr="007367F8">
        <w:rPr>
          <w:rFonts w:eastAsia="Times New Roman"/>
          <w:spacing w:val="10"/>
          <w:rtl/>
          <w:lang w:eastAsia="he-IL"/>
        </w:rPr>
        <w:t xml:space="preserve">הספק מצהיר כי פרטיו המופיעים בשמות הצדדים לעיל הינם כמפורט </w:t>
      </w:r>
      <w:r w:rsidR="008B2E58">
        <w:rPr>
          <w:rFonts w:eastAsia="Times New Roman" w:hint="cs"/>
          <w:spacing w:val="10"/>
          <w:rtl/>
          <w:lang w:eastAsia="he-IL"/>
        </w:rPr>
        <w:t>ב</w:t>
      </w:r>
      <w:r w:rsidRPr="007367F8">
        <w:rPr>
          <w:rFonts w:eastAsia="Times New Roman"/>
          <w:spacing w:val="10"/>
          <w:rtl/>
          <w:lang w:eastAsia="he-IL"/>
        </w:rPr>
        <w:t>רישומים המופיעים במרשם החברות או בכל מרשם תאגידים אחר.</w:t>
      </w:r>
    </w:p>
    <w:p w:rsidR="00C7418E" w:rsidRPr="007367F8" w:rsidRDefault="00C7418E" w:rsidP="00C7418E">
      <w:pPr>
        <w:tabs>
          <w:tab w:val="left" w:pos="0"/>
        </w:tabs>
        <w:snapToGrid w:val="0"/>
        <w:ind w:left="1427"/>
        <w:jc w:val="left"/>
        <w:rPr>
          <w:rFonts w:eastAsia="Times New Roman"/>
          <w:spacing w:val="10"/>
          <w:lang w:eastAsia="he-IL"/>
        </w:rPr>
      </w:pPr>
    </w:p>
    <w:p w:rsidR="002B0875" w:rsidRPr="007367F8" w:rsidRDefault="002B0875" w:rsidP="00762F40">
      <w:pPr>
        <w:keepNext/>
        <w:numPr>
          <w:ilvl w:val="0"/>
          <w:numId w:val="89"/>
        </w:numPr>
        <w:tabs>
          <w:tab w:val="left" w:pos="0"/>
          <w:tab w:val="left" w:pos="299"/>
          <w:tab w:val="num" w:pos="651"/>
        </w:tabs>
        <w:ind w:left="84" w:firstLine="0"/>
        <w:jc w:val="left"/>
        <w:outlineLvl w:val="0"/>
        <w:rPr>
          <w:rFonts w:ascii="Courier" w:eastAsia="Times New Roman" w:hAnsi="Courier"/>
          <w:b/>
          <w:bCs/>
          <w:u w:val="single"/>
          <w:rtl/>
        </w:rPr>
      </w:pPr>
      <w:bookmarkStart w:id="106" w:name="_Toc494210132"/>
      <w:bookmarkStart w:id="107" w:name="_Toc494301826"/>
      <w:bookmarkStart w:id="108" w:name="_Toc523251255"/>
      <w:bookmarkStart w:id="109" w:name="_Toc523251320"/>
      <w:bookmarkStart w:id="110" w:name="_Toc526095196"/>
      <w:r w:rsidRPr="007367F8">
        <w:rPr>
          <w:rFonts w:ascii="Courier" w:eastAsia="Times New Roman" w:hAnsi="Courier"/>
          <w:b/>
          <w:bCs/>
          <w:u w:val="single"/>
          <w:rtl/>
        </w:rPr>
        <w:t>איסור הסבה</w:t>
      </w:r>
      <w:r w:rsidRPr="007367F8">
        <w:rPr>
          <w:rFonts w:ascii="Courier" w:eastAsia="Times New Roman" w:hAnsi="Courier" w:hint="cs"/>
          <w:b/>
          <w:bCs/>
          <w:rtl/>
        </w:rPr>
        <w:t>:</w:t>
      </w:r>
      <w:bookmarkEnd w:id="106"/>
      <w:bookmarkEnd w:id="107"/>
      <w:bookmarkEnd w:id="108"/>
      <w:bookmarkEnd w:id="109"/>
      <w:bookmarkEnd w:id="110"/>
      <w:r w:rsidRPr="007367F8">
        <w:rPr>
          <w:rFonts w:ascii="Courier" w:eastAsia="Times New Roman" w:hAnsi="Courier" w:hint="cs"/>
          <w:b/>
          <w:bCs/>
          <w:rtl/>
        </w:rPr>
        <w:t xml:space="preserve"> </w:t>
      </w:r>
    </w:p>
    <w:p w:rsidR="002B0875" w:rsidRPr="007367F8" w:rsidRDefault="002B0875" w:rsidP="00762F40">
      <w:pPr>
        <w:numPr>
          <w:ilvl w:val="1"/>
          <w:numId w:val="89"/>
        </w:numPr>
        <w:tabs>
          <w:tab w:val="left" w:pos="0"/>
        </w:tabs>
        <w:snapToGrid w:val="0"/>
        <w:rPr>
          <w:rFonts w:eastAsia="Times New Roman"/>
          <w:spacing w:val="10"/>
          <w:lang w:eastAsia="he-IL"/>
        </w:rPr>
      </w:pPr>
      <w:r w:rsidRPr="007367F8">
        <w:rPr>
          <w:rFonts w:eastAsia="Times New Roman"/>
          <w:spacing w:val="10"/>
          <w:rtl/>
          <w:lang w:eastAsia="he-IL"/>
        </w:rPr>
        <w:t xml:space="preserve">מוצהר ומוסכם בזה כי חל איסור מוחלט על הספק להמחות או להסב זכות מזכויותיו על-פי הסכם זה או את ביצוע האמור בו או חלקו לאחרים, ללא אישור מראש ובכתב על-ידי </w:t>
      </w:r>
      <w:r w:rsidR="00E84ACD">
        <w:rPr>
          <w:rFonts w:eastAsia="Times New Roman"/>
          <w:spacing w:val="10"/>
          <w:rtl/>
          <w:lang w:eastAsia="he-IL"/>
        </w:rPr>
        <w:t>המשרד</w:t>
      </w:r>
      <w:r w:rsidRPr="007367F8">
        <w:rPr>
          <w:rFonts w:eastAsia="Times New Roman"/>
          <w:spacing w:val="10"/>
          <w:rtl/>
          <w:lang w:eastAsia="he-IL"/>
        </w:rPr>
        <w:t>.</w:t>
      </w:r>
    </w:p>
    <w:p w:rsidR="002B0875" w:rsidRPr="007367F8" w:rsidRDefault="00E84ACD" w:rsidP="00762F40">
      <w:pPr>
        <w:numPr>
          <w:ilvl w:val="1"/>
          <w:numId w:val="89"/>
        </w:numPr>
        <w:tabs>
          <w:tab w:val="left" w:pos="0"/>
        </w:tabs>
        <w:snapToGrid w:val="0"/>
        <w:rPr>
          <w:rFonts w:eastAsia="Times New Roman"/>
          <w:spacing w:val="10"/>
          <w:lang w:eastAsia="he-IL"/>
        </w:rPr>
      </w:pPr>
      <w:r>
        <w:rPr>
          <w:rFonts w:eastAsia="Times New Roman"/>
          <w:spacing w:val="10"/>
          <w:rtl/>
          <w:lang w:eastAsia="he-IL"/>
        </w:rPr>
        <w:t>המשרד</w:t>
      </w:r>
      <w:r w:rsidR="002B0875" w:rsidRPr="007367F8">
        <w:rPr>
          <w:rFonts w:eastAsia="Times New Roman"/>
          <w:spacing w:val="10"/>
          <w:rtl/>
          <w:lang w:eastAsia="he-IL"/>
        </w:rPr>
        <w:t xml:space="preserve"> </w:t>
      </w:r>
      <w:r w:rsidR="00204CA1" w:rsidRPr="007367F8">
        <w:rPr>
          <w:rFonts w:eastAsia="Times New Roman" w:hint="cs"/>
          <w:spacing w:val="10"/>
          <w:rtl/>
          <w:lang w:eastAsia="he-IL"/>
        </w:rPr>
        <w:t>י</w:t>
      </w:r>
      <w:r w:rsidR="002B0875" w:rsidRPr="007367F8">
        <w:rPr>
          <w:rFonts w:eastAsia="Times New Roman"/>
          <w:spacing w:val="10"/>
          <w:rtl/>
          <w:lang w:eastAsia="he-IL"/>
        </w:rPr>
        <w:t xml:space="preserve">היה רשאי לראות בהקצאה ו/או בהעברת מניות של הספק או מי ממרכיביו, שיהיה בהם משום העברת שליטה בתאגיד הספק או מי ממרכיביו, ו/או מכירה ו/או העברה בדרך אחרת של השליטה בספק, משום העברת זכויות על-פי הסכם זה. על הספק להודיע </w:t>
      </w:r>
      <w:r w:rsidR="00DD4ABF">
        <w:rPr>
          <w:rFonts w:eastAsia="Times New Roman" w:hint="cs"/>
          <w:spacing w:val="10"/>
          <w:rtl/>
          <w:lang w:eastAsia="he-IL"/>
        </w:rPr>
        <w:t>למזמין</w:t>
      </w:r>
      <w:r w:rsidR="002B0875" w:rsidRPr="007367F8">
        <w:rPr>
          <w:rFonts w:eastAsia="Times New Roman"/>
          <w:spacing w:val="10"/>
          <w:rtl/>
          <w:lang w:eastAsia="he-IL"/>
        </w:rPr>
        <w:t xml:space="preserve"> על כל פעולה כאמור בסעיף זה עם ביצוע הפעולה ו</w:t>
      </w:r>
      <w:r>
        <w:rPr>
          <w:rFonts w:eastAsia="Times New Roman"/>
          <w:spacing w:val="10"/>
          <w:rtl/>
          <w:lang w:eastAsia="he-IL"/>
        </w:rPr>
        <w:t>המשרד</w:t>
      </w:r>
      <w:r w:rsidR="002B0875" w:rsidRPr="007367F8">
        <w:rPr>
          <w:rFonts w:eastAsia="Times New Roman"/>
          <w:spacing w:val="10"/>
          <w:rtl/>
          <w:lang w:eastAsia="he-IL"/>
        </w:rPr>
        <w:t xml:space="preserve"> </w:t>
      </w:r>
      <w:r w:rsidR="00C03F2B" w:rsidRPr="007367F8">
        <w:rPr>
          <w:rFonts w:eastAsia="Times New Roman" w:hint="cs"/>
          <w:spacing w:val="10"/>
          <w:rtl/>
          <w:lang w:eastAsia="he-IL"/>
        </w:rPr>
        <w:t>ת</w:t>
      </w:r>
      <w:r w:rsidR="002B0875" w:rsidRPr="007367F8">
        <w:rPr>
          <w:rFonts w:eastAsia="Times New Roman"/>
          <w:spacing w:val="10"/>
          <w:rtl/>
          <w:lang w:eastAsia="he-IL"/>
        </w:rPr>
        <w:t>ודיע לספק בכתב תוך 30 יום, אם בכוונת</w:t>
      </w:r>
      <w:r w:rsidR="00204CA1" w:rsidRPr="007367F8">
        <w:rPr>
          <w:rFonts w:eastAsia="Times New Roman" w:hint="cs"/>
          <w:spacing w:val="10"/>
          <w:rtl/>
          <w:lang w:eastAsia="he-IL"/>
        </w:rPr>
        <w:t>ו</w:t>
      </w:r>
      <w:r w:rsidR="002B0875" w:rsidRPr="007367F8">
        <w:rPr>
          <w:rFonts w:eastAsia="Times New Roman"/>
          <w:spacing w:val="10"/>
          <w:rtl/>
          <w:lang w:eastAsia="he-IL"/>
        </w:rPr>
        <w:t xml:space="preserve"> לראות בפעולה העברת זכויות כאמור בסעיף זה.</w:t>
      </w:r>
    </w:p>
    <w:p w:rsidR="002B0875" w:rsidRPr="007367F8" w:rsidRDefault="002B0875" w:rsidP="004536A2">
      <w:pPr>
        <w:tabs>
          <w:tab w:val="left" w:pos="0"/>
        </w:tabs>
        <w:snapToGrid w:val="0"/>
        <w:ind w:left="707"/>
        <w:rPr>
          <w:rFonts w:eastAsia="Times New Roman"/>
          <w:b/>
          <w:bCs/>
          <w:spacing w:val="10"/>
          <w:rtl/>
          <w:lang w:eastAsia="he-IL"/>
        </w:rPr>
      </w:pPr>
      <w:r w:rsidRPr="007367F8">
        <w:rPr>
          <w:rFonts w:eastAsia="Times New Roman"/>
          <w:b/>
          <w:bCs/>
          <w:spacing w:val="10"/>
          <w:rtl/>
          <w:lang w:eastAsia="he-IL"/>
        </w:rPr>
        <w:t xml:space="preserve">סעיף זה הינו מעיקרי ההתקשרות והפרתו תחשב כהפרה יסודית של </w:t>
      </w:r>
      <w:r w:rsidR="0067034E" w:rsidRPr="007367F8">
        <w:rPr>
          <w:rFonts w:eastAsia="Times New Roman" w:hint="cs"/>
          <w:b/>
          <w:bCs/>
          <w:spacing w:val="10"/>
          <w:rtl/>
          <w:lang w:eastAsia="he-IL"/>
        </w:rPr>
        <w:t>ה</w:t>
      </w:r>
      <w:r w:rsidRPr="007367F8">
        <w:rPr>
          <w:rFonts w:eastAsia="Times New Roman"/>
          <w:b/>
          <w:bCs/>
          <w:spacing w:val="10"/>
          <w:rtl/>
          <w:lang w:eastAsia="he-IL"/>
        </w:rPr>
        <w:t>הסכם.</w:t>
      </w:r>
    </w:p>
    <w:p w:rsidR="002B0875" w:rsidRPr="007367F8" w:rsidRDefault="002B0875" w:rsidP="002B0875">
      <w:pPr>
        <w:tabs>
          <w:tab w:val="left" w:pos="0"/>
        </w:tabs>
        <w:snapToGrid w:val="0"/>
        <w:ind w:left="567"/>
        <w:rPr>
          <w:rFonts w:eastAsia="Times New Roman"/>
          <w:spacing w:val="10"/>
          <w:rtl/>
          <w:lang w:eastAsia="he-IL"/>
        </w:rPr>
      </w:pPr>
    </w:p>
    <w:p w:rsidR="002B0875" w:rsidRPr="007367F8" w:rsidRDefault="002B0875" w:rsidP="00762F40">
      <w:pPr>
        <w:keepNext/>
        <w:numPr>
          <w:ilvl w:val="0"/>
          <w:numId w:val="89"/>
        </w:numPr>
        <w:tabs>
          <w:tab w:val="left" w:pos="299"/>
        </w:tabs>
        <w:ind w:left="651" w:hanging="567"/>
        <w:jc w:val="left"/>
        <w:outlineLvl w:val="0"/>
        <w:rPr>
          <w:rFonts w:ascii="Courier" w:eastAsia="Times New Roman" w:hAnsi="Courier"/>
          <w:b/>
          <w:bCs/>
          <w:u w:val="single"/>
          <w:rtl/>
        </w:rPr>
      </w:pPr>
      <w:bookmarkStart w:id="111" w:name="_Toc494210133"/>
      <w:bookmarkStart w:id="112" w:name="_Toc494301827"/>
      <w:bookmarkStart w:id="113" w:name="_Toc523251256"/>
      <w:bookmarkStart w:id="114" w:name="_Toc523251321"/>
      <w:bookmarkStart w:id="115" w:name="_Toc526095197"/>
      <w:r w:rsidRPr="007367F8">
        <w:rPr>
          <w:rFonts w:ascii="Courier" w:eastAsia="Times New Roman" w:hAnsi="Courier"/>
          <w:b/>
          <w:bCs/>
          <w:u w:val="single"/>
          <w:rtl/>
        </w:rPr>
        <w:t>התחייבויות הספק</w:t>
      </w:r>
      <w:r w:rsidRPr="007367F8">
        <w:rPr>
          <w:rFonts w:ascii="Courier" w:eastAsia="Times New Roman" w:hAnsi="Courier" w:hint="cs"/>
          <w:b/>
          <w:bCs/>
          <w:rtl/>
        </w:rPr>
        <w:t>:</w:t>
      </w:r>
      <w:bookmarkEnd w:id="111"/>
      <w:bookmarkEnd w:id="112"/>
      <w:bookmarkEnd w:id="113"/>
      <w:bookmarkEnd w:id="114"/>
      <w:bookmarkEnd w:id="115"/>
    </w:p>
    <w:p w:rsidR="002B0875" w:rsidRPr="007367F8" w:rsidRDefault="002B0875" w:rsidP="004536A2">
      <w:pPr>
        <w:tabs>
          <w:tab w:val="left" w:pos="0"/>
        </w:tabs>
        <w:snapToGrid w:val="0"/>
        <w:ind w:left="651" w:right="-142"/>
        <w:rPr>
          <w:rFonts w:eastAsia="Times New Roman"/>
          <w:spacing w:val="10"/>
          <w:rtl/>
          <w:lang w:eastAsia="he-IL"/>
        </w:rPr>
      </w:pPr>
      <w:r w:rsidRPr="007367F8">
        <w:rPr>
          <w:rFonts w:eastAsia="Times New Roman"/>
          <w:spacing w:val="10"/>
          <w:rtl/>
          <w:lang w:eastAsia="he-IL"/>
        </w:rPr>
        <w:t xml:space="preserve">בהסתמך על הצהרותיו של הספק והתחייבויותיו על-פי הסכם זה, </w:t>
      </w:r>
      <w:r w:rsidR="00E84ACD">
        <w:rPr>
          <w:rFonts w:eastAsia="Times New Roman"/>
          <w:spacing w:val="10"/>
          <w:rtl/>
          <w:lang w:eastAsia="he-IL"/>
        </w:rPr>
        <w:t>המשרד</w:t>
      </w:r>
      <w:r w:rsidRPr="007367F8">
        <w:rPr>
          <w:rFonts w:eastAsia="Times New Roman"/>
          <w:spacing w:val="10"/>
          <w:rtl/>
          <w:lang w:eastAsia="he-IL"/>
        </w:rPr>
        <w:t xml:space="preserve"> </w:t>
      </w:r>
      <w:r w:rsidRPr="007367F8">
        <w:rPr>
          <w:rFonts w:eastAsia="Times New Roman"/>
          <w:spacing w:val="10"/>
          <w:rtl/>
          <w:lang w:eastAsia="he-IL"/>
        </w:rPr>
        <w:br/>
        <w:t>מוסר</w:t>
      </w:r>
      <w:r w:rsidR="002353E5" w:rsidRPr="007367F8">
        <w:rPr>
          <w:rFonts w:eastAsia="Times New Roman" w:hint="cs"/>
          <w:spacing w:val="10"/>
          <w:rtl/>
          <w:lang w:eastAsia="he-IL"/>
        </w:rPr>
        <w:t>ת</w:t>
      </w:r>
      <w:r w:rsidRPr="007367F8">
        <w:rPr>
          <w:rFonts w:eastAsia="Times New Roman"/>
          <w:spacing w:val="10"/>
          <w:rtl/>
          <w:lang w:eastAsia="he-IL"/>
        </w:rPr>
        <w:t xml:space="preserve"> בזה לספק והספק מקבל על עצמו לבצע את השירותים באופן שיענה על צרכי </w:t>
      </w:r>
      <w:r w:rsidR="00E84ACD">
        <w:rPr>
          <w:rFonts w:eastAsia="Times New Roman"/>
          <w:spacing w:val="10"/>
          <w:rtl/>
          <w:lang w:eastAsia="he-IL"/>
        </w:rPr>
        <w:t>המשרד</w:t>
      </w:r>
      <w:r w:rsidRPr="007367F8">
        <w:rPr>
          <w:rFonts w:eastAsia="Times New Roman"/>
          <w:spacing w:val="10"/>
          <w:rtl/>
          <w:lang w:eastAsia="he-IL"/>
        </w:rPr>
        <w:t xml:space="preserve"> בהתאם ל</w:t>
      </w:r>
      <w:r w:rsidR="00204CA1" w:rsidRPr="007367F8">
        <w:rPr>
          <w:rFonts w:eastAsia="Times New Roman" w:hint="cs"/>
          <w:spacing w:val="10"/>
          <w:rtl/>
          <w:lang w:eastAsia="he-IL"/>
        </w:rPr>
        <w:t>מכרז</w:t>
      </w:r>
      <w:r w:rsidRPr="007367F8">
        <w:rPr>
          <w:rFonts w:eastAsia="Times New Roman"/>
          <w:spacing w:val="10"/>
          <w:rtl/>
          <w:lang w:eastAsia="he-IL"/>
        </w:rPr>
        <w:t xml:space="preserve"> ולהצעת הספק, והוא מתחייב לספק </w:t>
      </w:r>
      <w:r w:rsidR="00DD4ABF">
        <w:rPr>
          <w:rFonts w:eastAsia="Times New Roman" w:hint="cs"/>
          <w:spacing w:val="10"/>
          <w:rtl/>
          <w:lang w:eastAsia="he-IL"/>
        </w:rPr>
        <w:t>למזמין</w:t>
      </w:r>
      <w:r w:rsidRPr="007367F8">
        <w:rPr>
          <w:rFonts w:eastAsia="Times New Roman"/>
          <w:spacing w:val="10"/>
          <w:rtl/>
          <w:lang w:eastAsia="he-IL"/>
        </w:rPr>
        <w:t xml:space="preserve"> את התוצרים והדרישות כדלהלן:</w:t>
      </w:r>
    </w:p>
    <w:p w:rsidR="002B0875" w:rsidRPr="007367F8" w:rsidRDefault="00204CA1" w:rsidP="00762F40">
      <w:pPr>
        <w:numPr>
          <w:ilvl w:val="1"/>
          <w:numId w:val="89"/>
        </w:numPr>
        <w:tabs>
          <w:tab w:val="left" w:pos="0"/>
        </w:tabs>
        <w:snapToGrid w:val="0"/>
        <w:ind w:right="-142"/>
        <w:rPr>
          <w:rFonts w:eastAsia="Times New Roman"/>
          <w:spacing w:val="10"/>
          <w:lang w:eastAsia="he-IL"/>
        </w:rPr>
      </w:pPr>
      <w:r w:rsidRPr="007367F8">
        <w:rPr>
          <w:rFonts w:eastAsia="Times New Roman" w:hint="cs"/>
          <w:spacing w:val="10"/>
          <w:rtl/>
          <w:lang w:eastAsia="he-IL"/>
        </w:rPr>
        <w:t>לספק</w:t>
      </w:r>
      <w:r w:rsidR="002B0875" w:rsidRPr="007367F8">
        <w:rPr>
          <w:rFonts w:eastAsia="Times New Roman"/>
          <w:spacing w:val="10"/>
          <w:rtl/>
          <w:lang w:eastAsia="he-IL"/>
        </w:rPr>
        <w:t xml:space="preserve"> את מכלול השירותים הנדרשים לביצוע השירותים </w:t>
      </w:r>
      <w:r w:rsidR="002B0875" w:rsidRPr="007367F8">
        <w:rPr>
          <w:rFonts w:eastAsia="Times New Roman"/>
          <w:spacing w:val="10"/>
          <w:lang w:eastAsia="he-IL"/>
        </w:rPr>
        <w:t xml:space="preserve"> </w:t>
      </w:r>
      <w:r w:rsidR="002B0875" w:rsidRPr="007367F8">
        <w:rPr>
          <w:rFonts w:eastAsia="Times New Roman"/>
          <w:spacing w:val="10"/>
          <w:rtl/>
          <w:lang w:eastAsia="he-IL"/>
        </w:rPr>
        <w:t xml:space="preserve">בהתאם למוגדר </w:t>
      </w:r>
      <w:r w:rsidR="00884A66" w:rsidRPr="007367F8">
        <w:rPr>
          <w:rFonts w:eastAsia="Times New Roman"/>
          <w:spacing w:val="10"/>
          <w:rtl/>
          <w:lang w:eastAsia="he-IL"/>
        </w:rPr>
        <w:t>במכרז</w:t>
      </w:r>
      <w:r w:rsidR="002B0875" w:rsidRPr="007367F8">
        <w:rPr>
          <w:rFonts w:eastAsia="Times New Roman"/>
          <w:spacing w:val="10"/>
          <w:rtl/>
          <w:lang w:eastAsia="he-IL"/>
        </w:rPr>
        <w:t xml:space="preserve"> ובהצעת הספק, לשביעות רצונ</w:t>
      </w:r>
      <w:r w:rsidR="002353E5" w:rsidRPr="007367F8">
        <w:rPr>
          <w:rFonts w:eastAsia="Times New Roman" w:hint="cs"/>
          <w:spacing w:val="10"/>
          <w:rtl/>
          <w:lang w:eastAsia="he-IL"/>
        </w:rPr>
        <w:t>ה</w:t>
      </w:r>
      <w:r w:rsidR="002B0875" w:rsidRPr="007367F8">
        <w:rPr>
          <w:rFonts w:eastAsia="Times New Roman"/>
          <w:spacing w:val="10"/>
          <w:rtl/>
          <w:lang w:eastAsia="he-IL"/>
        </w:rPr>
        <w:t xml:space="preserve"> המוחלט של </w:t>
      </w:r>
      <w:r w:rsidR="00E84ACD">
        <w:rPr>
          <w:rFonts w:eastAsia="Times New Roman"/>
          <w:spacing w:val="10"/>
          <w:rtl/>
          <w:lang w:eastAsia="he-IL"/>
        </w:rPr>
        <w:t>המשרד</w:t>
      </w:r>
      <w:r w:rsidR="002B0875" w:rsidRPr="007367F8">
        <w:rPr>
          <w:rFonts w:eastAsia="Times New Roman"/>
          <w:spacing w:val="10"/>
          <w:rtl/>
          <w:lang w:eastAsia="he-IL"/>
        </w:rPr>
        <w:t>.</w:t>
      </w:r>
    </w:p>
    <w:p w:rsidR="002B0875" w:rsidRPr="007367F8" w:rsidRDefault="002B0875" w:rsidP="00762F40">
      <w:pPr>
        <w:numPr>
          <w:ilvl w:val="1"/>
          <w:numId w:val="89"/>
        </w:numPr>
        <w:tabs>
          <w:tab w:val="left" w:pos="0"/>
        </w:tabs>
        <w:snapToGrid w:val="0"/>
        <w:ind w:right="-142"/>
        <w:rPr>
          <w:rFonts w:eastAsia="Times New Roman"/>
          <w:spacing w:val="10"/>
          <w:lang w:eastAsia="he-IL"/>
        </w:rPr>
      </w:pPr>
      <w:r w:rsidRPr="007367F8">
        <w:rPr>
          <w:rFonts w:eastAsia="Times New Roman"/>
          <w:spacing w:val="10"/>
          <w:rtl/>
          <w:lang w:eastAsia="he-IL"/>
        </w:rPr>
        <w:t>להעסיק כוח אדם מקצועי ומנוסה הנדרש ותואם לביצוע השירותים הכ</w:t>
      </w:r>
      <w:r w:rsidRPr="007367F8">
        <w:rPr>
          <w:rFonts w:eastAsia="Times New Roman" w:hint="cs"/>
          <w:spacing w:val="10"/>
          <w:rtl/>
          <w:lang w:eastAsia="he-IL"/>
        </w:rPr>
        <w:t>ו</w:t>
      </w:r>
      <w:r w:rsidRPr="007367F8">
        <w:rPr>
          <w:rFonts w:eastAsia="Times New Roman"/>
          <w:spacing w:val="10"/>
          <w:rtl/>
          <w:lang w:eastAsia="he-IL"/>
        </w:rPr>
        <w:t xml:space="preserve">ל כקבוע </w:t>
      </w:r>
      <w:r w:rsidR="00884A66" w:rsidRPr="007367F8">
        <w:rPr>
          <w:rFonts w:eastAsia="Times New Roman"/>
          <w:spacing w:val="10"/>
          <w:rtl/>
          <w:lang w:eastAsia="he-IL"/>
        </w:rPr>
        <w:t>במכרז</w:t>
      </w:r>
      <w:r w:rsidRPr="007367F8">
        <w:rPr>
          <w:rFonts w:eastAsia="Times New Roman"/>
          <w:spacing w:val="10"/>
          <w:rtl/>
          <w:lang w:eastAsia="he-IL"/>
        </w:rPr>
        <w:t xml:space="preserve"> ובהצעת הספק, באיכות המקצועית הטובה ביותר ובעלי רישיונות תקניים וסיווגים מתאימים לביצוע השירותים. </w:t>
      </w:r>
    </w:p>
    <w:p w:rsidR="002B0875" w:rsidRPr="007367F8" w:rsidRDefault="002B0875" w:rsidP="00762F40">
      <w:pPr>
        <w:numPr>
          <w:ilvl w:val="1"/>
          <w:numId w:val="89"/>
        </w:numPr>
        <w:tabs>
          <w:tab w:val="left" w:pos="0"/>
        </w:tabs>
        <w:snapToGrid w:val="0"/>
        <w:ind w:right="-142"/>
        <w:rPr>
          <w:rFonts w:eastAsia="Times New Roman"/>
          <w:spacing w:val="10"/>
          <w:lang w:eastAsia="he-IL"/>
        </w:rPr>
      </w:pPr>
      <w:r w:rsidRPr="007367F8">
        <w:rPr>
          <w:rFonts w:eastAsia="Times New Roman"/>
          <w:spacing w:val="10"/>
          <w:rtl/>
          <w:lang w:eastAsia="he-IL"/>
        </w:rPr>
        <w:lastRenderedPageBreak/>
        <w:t>לבצע את השירותים בנאמנות, במומחיות ובמקצועיות הטובה ביותר והוא י</w:t>
      </w:r>
      <w:r w:rsidRPr="007367F8">
        <w:rPr>
          <w:rFonts w:eastAsia="Times New Roman" w:hint="cs"/>
          <w:spacing w:val="10"/>
          <w:rtl/>
          <w:lang w:eastAsia="he-IL"/>
        </w:rPr>
        <w:t>י</w:t>
      </w:r>
      <w:r w:rsidRPr="007367F8">
        <w:rPr>
          <w:rFonts w:eastAsia="Times New Roman"/>
          <w:spacing w:val="10"/>
          <w:rtl/>
          <w:lang w:eastAsia="he-IL"/>
        </w:rPr>
        <w:t>שא באחריות הבלעדית לטיב השירות, איכותו ותוצאותיו.</w:t>
      </w:r>
    </w:p>
    <w:p w:rsidR="002B0875" w:rsidRPr="007367F8" w:rsidRDefault="002B0875" w:rsidP="00762F40">
      <w:pPr>
        <w:numPr>
          <w:ilvl w:val="1"/>
          <w:numId w:val="89"/>
        </w:numPr>
        <w:tabs>
          <w:tab w:val="left" w:pos="0"/>
        </w:tabs>
        <w:snapToGrid w:val="0"/>
        <w:ind w:right="-142"/>
        <w:rPr>
          <w:rFonts w:eastAsia="Times New Roman"/>
          <w:spacing w:val="10"/>
          <w:lang w:eastAsia="he-IL"/>
        </w:rPr>
      </w:pPr>
      <w:r w:rsidRPr="007367F8">
        <w:rPr>
          <w:rFonts w:eastAsia="Times New Roman"/>
          <w:spacing w:val="10"/>
          <w:rtl/>
          <w:lang w:eastAsia="he-IL"/>
        </w:rPr>
        <w:t xml:space="preserve">לבצע התאמות, שינויים ושיפורים בעתיד לפי דרישות </w:t>
      </w:r>
      <w:r w:rsidR="00E84ACD">
        <w:rPr>
          <w:rFonts w:eastAsia="Times New Roman"/>
          <w:spacing w:val="10"/>
          <w:rtl/>
          <w:lang w:eastAsia="he-IL"/>
        </w:rPr>
        <w:t>המשרד</w:t>
      </w:r>
      <w:r w:rsidRPr="007367F8">
        <w:rPr>
          <w:rFonts w:eastAsia="Times New Roman"/>
          <w:spacing w:val="10"/>
          <w:rtl/>
          <w:lang w:eastAsia="he-IL"/>
        </w:rPr>
        <w:t xml:space="preserve"> בהתאם להוראות הסכם זה.</w:t>
      </w:r>
    </w:p>
    <w:p w:rsidR="002B0875" w:rsidRPr="007367F8" w:rsidRDefault="002B0875" w:rsidP="00762F40">
      <w:pPr>
        <w:numPr>
          <w:ilvl w:val="1"/>
          <w:numId w:val="89"/>
        </w:numPr>
        <w:tabs>
          <w:tab w:val="left" w:pos="0"/>
        </w:tabs>
        <w:snapToGrid w:val="0"/>
        <w:ind w:right="-142"/>
        <w:rPr>
          <w:rFonts w:eastAsia="Times New Roman"/>
          <w:spacing w:val="10"/>
          <w:lang w:eastAsia="he-IL"/>
        </w:rPr>
      </w:pPr>
      <w:r w:rsidRPr="007367F8">
        <w:rPr>
          <w:rFonts w:eastAsia="Times New Roman"/>
          <w:spacing w:val="10"/>
          <w:rtl/>
          <w:lang w:eastAsia="he-IL"/>
        </w:rPr>
        <w:t xml:space="preserve">לעמוד בלוח הזמנים כמפורט </w:t>
      </w:r>
      <w:r w:rsidR="00884A66" w:rsidRPr="007367F8">
        <w:rPr>
          <w:rFonts w:eastAsia="Times New Roman"/>
          <w:spacing w:val="10"/>
          <w:rtl/>
          <w:lang w:eastAsia="he-IL"/>
        </w:rPr>
        <w:t>במכרז</w:t>
      </w:r>
      <w:r w:rsidRPr="007367F8">
        <w:rPr>
          <w:rFonts w:eastAsia="Times New Roman"/>
          <w:spacing w:val="10"/>
          <w:rtl/>
          <w:lang w:eastAsia="he-IL"/>
        </w:rPr>
        <w:t xml:space="preserve"> ובהצעת הספק ולהעמיד לרשות </w:t>
      </w:r>
      <w:r w:rsidR="00E84ACD">
        <w:rPr>
          <w:rFonts w:eastAsia="Times New Roman"/>
          <w:spacing w:val="10"/>
          <w:rtl/>
          <w:lang w:eastAsia="he-IL"/>
        </w:rPr>
        <w:t>המשרד</w:t>
      </w:r>
      <w:r w:rsidRPr="007367F8">
        <w:rPr>
          <w:rFonts w:eastAsia="Times New Roman"/>
          <w:spacing w:val="10"/>
          <w:rtl/>
          <w:lang w:eastAsia="he-IL"/>
        </w:rPr>
        <w:t xml:space="preserve"> את כל האמצעים הדרושים לביצוע השירותים בזמינות, בהיקף בתנאים המתחייבים מלוחות הזמנים שנקבעו.</w:t>
      </w:r>
    </w:p>
    <w:p w:rsidR="002B0875" w:rsidRPr="007367F8" w:rsidRDefault="002B0875" w:rsidP="00762F40">
      <w:pPr>
        <w:numPr>
          <w:ilvl w:val="1"/>
          <w:numId w:val="89"/>
        </w:numPr>
        <w:tabs>
          <w:tab w:val="left" w:pos="0"/>
        </w:tabs>
        <w:snapToGrid w:val="0"/>
        <w:ind w:right="-142"/>
        <w:rPr>
          <w:rFonts w:eastAsia="Times New Roman"/>
          <w:spacing w:val="10"/>
          <w:lang w:eastAsia="he-IL"/>
        </w:rPr>
      </w:pPr>
      <w:r w:rsidRPr="007367F8">
        <w:rPr>
          <w:rFonts w:eastAsia="Times New Roman"/>
          <w:spacing w:val="10"/>
          <w:rtl/>
          <w:lang w:eastAsia="he-IL"/>
        </w:rPr>
        <w:t xml:space="preserve">תוך 7 ימים ממועד החתימה על הסכם זה, לחתום ולהחתים את עובדיו ואת כל מי שפועל מטעמו במסגרת הסכם זה על התחייבות לשמור סודיות על-פי הנוסח שבנספח </w:t>
      </w:r>
      <w:r w:rsidR="004536A2" w:rsidRPr="007367F8">
        <w:rPr>
          <w:rFonts w:eastAsia="Times New Roman" w:hint="cs"/>
          <w:spacing w:val="10"/>
          <w:rtl/>
          <w:lang w:eastAsia="he-IL"/>
        </w:rPr>
        <w:t>ג'</w:t>
      </w:r>
      <w:r w:rsidRPr="007367F8">
        <w:rPr>
          <w:rFonts w:eastAsia="Times New Roman"/>
          <w:spacing w:val="10"/>
          <w:rtl/>
          <w:lang w:eastAsia="he-IL"/>
        </w:rPr>
        <w:t xml:space="preserve"> ולהחתים כל מי שיעבוד או יפעל מטעמו במסגרת הסכם זה על התחייבות זו.</w:t>
      </w:r>
    </w:p>
    <w:p w:rsidR="002B0875" w:rsidRPr="007367F8" w:rsidRDefault="002B0875" w:rsidP="00762F40">
      <w:pPr>
        <w:numPr>
          <w:ilvl w:val="1"/>
          <w:numId w:val="89"/>
        </w:numPr>
        <w:tabs>
          <w:tab w:val="left" w:pos="0"/>
        </w:tabs>
        <w:snapToGrid w:val="0"/>
        <w:rPr>
          <w:rFonts w:eastAsia="Times New Roman"/>
          <w:spacing w:val="10"/>
          <w:lang w:eastAsia="he-IL"/>
        </w:rPr>
      </w:pPr>
      <w:r w:rsidRPr="007367F8">
        <w:rPr>
          <w:rFonts w:eastAsia="Times New Roman"/>
          <w:spacing w:val="10"/>
          <w:rtl/>
          <w:lang w:eastAsia="he-IL"/>
        </w:rPr>
        <w:t xml:space="preserve">ליתן דיווח שוטף בכתב ובעל-פה </w:t>
      </w:r>
      <w:r w:rsidR="00DD4ABF">
        <w:rPr>
          <w:rFonts w:eastAsia="Times New Roman" w:hint="cs"/>
          <w:spacing w:val="10"/>
          <w:rtl/>
          <w:lang w:eastAsia="he-IL"/>
        </w:rPr>
        <w:t>למזמין</w:t>
      </w:r>
      <w:r w:rsidRPr="007367F8">
        <w:rPr>
          <w:rFonts w:eastAsia="Times New Roman"/>
          <w:spacing w:val="10"/>
          <w:rtl/>
          <w:lang w:eastAsia="he-IL"/>
        </w:rPr>
        <w:t xml:space="preserve"> ולנציגי</w:t>
      </w:r>
      <w:r w:rsidR="004536A2" w:rsidRPr="007367F8">
        <w:rPr>
          <w:rFonts w:eastAsia="Times New Roman" w:hint="cs"/>
          <w:spacing w:val="10"/>
          <w:rtl/>
          <w:lang w:eastAsia="he-IL"/>
        </w:rPr>
        <w:t>ו</w:t>
      </w:r>
      <w:r w:rsidRPr="007367F8">
        <w:rPr>
          <w:rFonts w:eastAsia="Times New Roman"/>
          <w:spacing w:val="10"/>
          <w:rtl/>
          <w:lang w:eastAsia="he-IL"/>
        </w:rPr>
        <w:t xml:space="preserve"> בכל הקשור לביצוע השירותים במסגרת הסכם זה.</w:t>
      </w:r>
    </w:p>
    <w:p w:rsidR="002B0875" w:rsidRPr="007367F8" w:rsidRDefault="002B0875" w:rsidP="00762F40">
      <w:pPr>
        <w:numPr>
          <w:ilvl w:val="1"/>
          <w:numId w:val="89"/>
        </w:numPr>
        <w:tabs>
          <w:tab w:val="left" w:pos="0"/>
        </w:tabs>
        <w:snapToGrid w:val="0"/>
        <w:rPr>
          <w:rFonts w:eastAsia="Times New Roman"/>
          <w:spacing w:val="10"/>
          <w:lang w:eastAsia="he-IL"/>
        </w:rPr>
      </w:pPr>
      <w:r w:rsidRPr="007367F8">
        <w:rPr>
          <w:rFonts w:eastAsia="Times New Roman"/>
          <w:spacing w:val="10"/>
          <w:rtl/>
          <w:lang w:eastAsia="he-IL"/>
        </w:rPr>
        <w:t>לא לפעול במצב העלול לגרום לניגוד עניינים עם חובותיו על-פי הסכם זה, בין אם תמורת תשלום או תמורת טובות הנאה אחרות, ובין אם הן ללא תמורה כלל.</w:t>
      </w:r>
    </w:p>
    <w:p w:rsidR="002B0875" w:rsidRPr="007367F8" w:rsidRDefault="002B0875" w:rsidP="00762F40">
      <w:pPr>
        <w:numPr>
          <w:ilvl w:val="1"/>
          <w:numId w:val="89"/>
        </w:numPr>
        <w:tabs>
          <w:tab w:val="left" w:pos="0"/>
        </w:tabs>
        <w:snapToGrid w:val="0"/>
        <w:rPr>
          <w:rFonts w:eastAsia="Times New Roman"/>
          <w:spacing w:val="10"/>
          <w:lang w:eastAsia="he-IL"/>
        </w:rPr>
      </w:pPr>
      <w:r w:rsidRPr="007367F8">
        <w:rPr>
          <w:rFonts w:eastAsia="Times New Roman"/>
          <w:spacing w:val="10"/>
          <w:rtl/>
          <w:lang w:eastAsia="he-IL"/>
        </w:rPr>
        <w:t>מבלי לגרוע מכלליות האמור לעיל, מתחייב הספק לקיים את ההסכם  בתום לב ובנאמנות ולעשות את כל הנדרש והסביר שמומחה היה עושה לשם ביצוע השירותים בהתאם להסכם זה.</w:t>
      </w:r>
    </w:p>
    <w:p w:rsidR="002B0875" w:rsidRPr="007367F8" w:rsidRDefault="004536A2" w:rsidP="00762F40">
      <w:pPr>
        <w:numPr>
          <w:ilvl w:val="1"/>
          <w:numId w:val="89"/>
        </w:numPr>
        <w:tabs>
          <w:tab w:val="left" w:pos="0"/>
        </w:tabs>
        <w:snapToGrid w:val="0"/>
        <w:rPr>
          <w:rFonts w:eastAsia="Times New Roman"/>
          <w:spacing w:val="10"/>
          <w:lang w:eastAsia="he-IL"/>
        </w:rPr>
      </w:pPr>
      <w:r w:rsidRPr="007367F8">
        <w:rPr>
          <w:rFonts w:eastAsia="Times New Roman" w:hint="cs"/>
          <w:spacing w:val="10"/>
          <w:rtl/>
          <w:lang w:eastAsia="he-IL"/>
        </w:rPr>
        <w:t>הספק י</w:t>
      </w:r>
      <w:r w:rsidR="002B0875" w:rsidRPr="007367F8">
        <w:rPr>
          <w:rFonts w:eastAsia="Times New Roman" w:hint="cs"/>
          <w:spacing w:val="10"/>
          <w:rtl/>
          <w:lang w:eastAsia="he-IL"/>
        </w:rPr>
        <w:t>קיים בכל תקופת ההסכם לגבי העובדים שיועסקו על ידיו על מנת לבצע את השירותים לפי הסכם זה,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p>
    <w:p w:rsidR="002B0875" w:rsidRPr="007367F8" w:rsidRDefault="002B0875" w:rsidP="002B0875">
      <w:pPr>
        <w:tabs>
          <w:tab w:val="left" w:pos="0"/>
        </w:tabs>
        <w:snapToGrid w:val="0"/>
        <w:ind w:left="567"/>
        <w:rPr>
          <w:rFonts w:eastAsia="Times New Roman"/>
          <w:b/>
          <w:bCs/>
          <w:spacing w:val="10"/>
          <w:rtl/>
          <w:lang w:eastAsia="he-IL"/>
        </w:rPr>
      </w:pPr>
      <w:r w:rsidRPr="007367F8">
        <w:rPr>
          <w:rFonts w:eastAsia="Times New Roman"/>
          <w:b/>
          <w:bCs/>
          <w:spacing w:val="10"/>
          <w:rtl/>
          <w:lang w:eastAsia="he-IL"/>
        </w:rPr>
        <w:t>סעיף זה הינו מעיקרי ההתקשרות, והפרתו תחשב כהפרה יסודית של ההסכם.</w:t>
      </w:r>
    </w:p>
    <w:p w:rsidR="002B0875" w:rsidRPr="007367F8" w:rsidRDefault="002B0875" w:rsidP="002B0875">
      <w:pPr>
        <w:tabs>
          <w:tab w:val="left" w:pos="0"/>
        </w:tabs>
        <w:snapToGrid w:val="0"/>
        <w:ind w:left="1247"/>
        <w:rPr>
          <w:rFonts w:eastAsia="Times New Roman"/>
          <w:spacing w:val="10"/>
          <w:rtl/>
          <w:lang w:eastAsia="he-IL"/>
        </w:rPr>
      </w:pPr>
    </w:p>
    <w:p w:rsidR="002B0875" w:rsidRPr="007367F8" w:rsidRDefault="002B0875" w:rsidP="00762F40">
      <w:pPr>
        <w:keepNext/>
        <w:numPr>
          <w:ilvl w:val="0"/>
          <w:numId w:val="89"/>
        </w:numPr>
        <w:tabs>
          <w:tab w:val="left" w:pos="0"/>
          <w:tab w:val="left" w:pos="299"/>
          <w:tab w:val="num" w:pos="793"/>
        </w:tabs>
        <w:ind w:left="84" w:firstLine="0"/>
        <w:jc w:val="left"/>
        <w:outlineLvl w:val="0"/>
        <w:rPr>
          <w:rFonts w:ascii="Courier" w:eastAsia="Times New Roman" w:hAnsi="Courier"/>
          <w:b/>
          <w:bCs/>
          <w:u w:val="single"/>
          <w:rtl/>
        </w:rPr>
      </w:pPr>
      <w:bookmarkStart w:id="116" w:name="_Toc494210134"/>
      <w:bookmarkStart w:id="117" w:name="_Toc494301828"/>
      <w:bookmarkStart w:id="118" w:name="_Toc523251257"/>
      <w:bookmarkStart w:id="119" w:name="_Toc523251322"/>
      <w:bookmarkStart w:id="120" w:name="_Toc526095198"/>
      <w:r w:rsidRPr="007367F8">
        <w:rPr>
          <w:rFonts w:ascii="Courier" w:eastAsia="Times New Roman" w:hAnsi="Courier"/>
          <w:b/>
          <w:bCs/>
          <w:u w:val="single"/>
          <w:rtl/>
        </w:rPr>
        <w:t>שלבי הביצוע ומועדיהם</w:t>
      </w:r>
      <w:r w:rsidRPr="007367F8">
        <w:rPr>
          <w:rFonts w:ascii="Courier" w:eastAsia="Times New Roman" w:hAnsi="Courier" w:hint="cs"/>
          <w:b/>
          <w:bCs/>
          <w:rtl/>
        </w:rPr>
        <w:t>:</w:t>
      </w:r>
      <w:bookmarkEnd w:id="116"/>
      <w:bookmarkEnd w:id="117"/>
      <w:bookmarkEnd w:id="118"/>
      <w:bookmarkEnd w:id="119"/>
      <w:bookmarkEnd w:id="120"/>
    </w:p>
    <w:p w:rsidR="0089682F" w:rsidRPr="0089682F" w:rsidRDefault="0089682F" w:rsidP="00762F40">
      <w:pPr>
        <w:numPr>
          <w:ilvl w:val="1"/>
          <w:numId w:val="89"/>
        </w:numPr>
        <w:tabs>
          <w:tab w:val="left" w:pos="1291"/>
        </w:tabs>
        <w:ind w:left="1291" w:hanging="584"/>
        <w:rPr>
          <w:rFonts w:eastAsia="Times New Roman"/>
          <w:b/>
          <w:bCs/>
          <w:u w:val="single"/>
          <w:rtl/>
          <w:lang w:eastAsia="he-IL"/>
        </w:rPr>
      </w:pPr>
      <w:r w:rsidRPr="0089682F">
        <w:rPr>
          <w:rFonts w:eastAsia="Times New Roman"/>
          <w:b/>
          <w:bCs/>
          <w:u w:val="single"/>
          <w:rtl/>
          <w:lang w:eastAsia="he-IL"/>
        </w:rPr>
        <w:t>תקופת ההתקשרות</w:t>
      </w:r>
    </w:p>
    <w:p w:rsidR="002B0875" w:rsidRPr="007367F8" w:rsidRDefault="002B0875" w:rsidP="00762F40">
      <w:pPr>
        <w:numPr>
          <w:ilvl w:val="2"/>
          <w:numId w:val="89"/>
        </w:numPr>
        <w:tabs>
          <w:tab w:val="left" w:pos="1291"/>
        </w:tabs>
        <w:rPr>
          <w:rFonts w:eastAsia="Times New Roman"/>
          <w:spacing w:val="10"/>
          <w:sz w:val="20"/>
          <w:rtl/>
          <w:lang w:eastAsia="he-IL"/>
        </w:rPr>
      </w:pPr>
      <w:r w:rsidRPr="007367F8">
        <w:rPr>
          <w:rFonts w:eastAsia="Times New Roman"/>
          <w:spacing w:val="10"/>
          <w:sz w:val="20"/>
          <w:rtl/>
          <w:lang w:eastAsia="he-IL"/>
        </w:rPr>
        <w:t xml:space="preserve">תקופת ההתקשרות </w:t>
      </w:r>
      <w:r w:rsidRPr="007367F8">
        <w:rPr>
          <w:rFonts w:eastAsia="Times New Roman" w:hint="cs"/>
          <w:spacing w:val="10"/>
          <w:sz w:val="20"/>
          <w:rtl/>
          <w:lang w:eastAsia="he-IL"/>
        </w:rPr>
        <w:t>הינה לשנה אחת ה</w:t>
      </w:r>
      <w:r w:rsidRPr="007367F8">
        <w:rPr>
          <w:rFonts w:eastAsia="Times New Roman"/>
          <w:spacing w:val="10"/>
          <w:sz w:val="20"/>
          <w:rtl/>
          <w:lang w:eastAsia="he-IL"/>
        </w:rPr>
        <w:t xml:space="preserve">חל ממועד החתימה על הסכם ההתקשרות ע"י </w:t>
      </w:r>
      <w:r w:rsidR="00C56081" w:rsidRPr="007367F8">
        <w:rPr>
          <w:rFonts w:eastAsia="Times New Roman" w:hint="cs"/>
          <w:spacing w:val="10"/>
          <w:sz w:val="20"/>
          <w:rtl/>
          <w:lang w:eastAsia="he-IL"/>
        </w:rPr>
        <w:t>מורשי החתימה</w:t>
      </w:r>
      <w:r w:rsidR="00C56081" w:rsidRPr="007367F8">
        <w:rPr>
          <w:rFonts w:eastAsia="Times New Roman"/>
          <w:spacing w:val="10"/>
          <w:sz w:val="20"/>
          <w:rtl/>
          <w:lang w:eastAsia="he-IL"/>
        </w:rPr>
        <w:t xml:space="preserve"> </w:t>
      </w:r>
      <w:r w:rsidR="00E84ACD">
        <w:rPr>
          <w:rFonts w:eastAsia="Times New Roman" w:hint="cs"/>
          <w:spacing w:val="10"/>
          <w:sz w:val="20"/>
          <w:rtl/>
          <w:lang w:eastAsia="he-IL"/>
        </w:rPr>
        <w:t>המשרד</w:t>
      </w:r>
      <w:r w:rsidRPr="007367F8">
        <w:rPr>
          <w:rFonts w:eastAsia="Times New Roman" w:hint="cs"/>
          <w:spacing w:val="10"/>
          <w:sz w:val="20"/>
          <w:rtl/>
          <w:lang w:eastAsia="he-IL"/>
        </w:rPr>
        <w:t>.</w:t>
      </w:r>
      <w:r w:rsidRPr="007367F8">
        <w:rPr>
          <w:rFonts w:eastAsia="Times New Roman"/>
          <w:spacing w:val="10"/>
          <w:sz w:val="20"/>
          <w:rtl/>
          <w:lang w:eastAsia="he-IL"/>
        </w:rPr>
        <w:t xml:space="preserve"> </w:t>
      </w:r>
    </w:p>
    <w:p w:rsidR="005447FD" w:rsidRPr="007367F8" w:rsidRDefault="002B0875" w:rsidP="00762F40">
      <w:pPr>
        <w:numPr>
          <w:ilvl w:val="2"/>
          <w:numId w:val="89"/>
        </w:numPr>
        <w:tabs>
          <w:tab w:val="left" w:pos="1291"/>
        </w:tabs>
        <w:rPr>
          <w:b/>
          <w:bCs/>
          <w:rtl/>
        </w:rPr>
      </w:pPr>
      <w:r w:rsidRPr="0089682F">
        <w:rPr>
          <w:rFonts w:eastAsia="Times New Roman"/>
          <w:spacing w:val="10"/>
          <w:sz w:val="20"/>
          <w:rtl/>
          <w:lang w:eastAsia="he-IL"/>
        </w:rPr>
        <w:t>כמו</w:t>
      </w:r>
      <w:r w:rsidRPr="007367F8">
        <w:rPr>
          <w:rFonts w:eastAsia="Times New Roman"/>
          <w:rtl/>
          <w:lang w:eastAsia="he-IL"/>
        </w:rPr>
        <w:t xml:space="preserve"> כן, </w:t>
      </w:r>
      <w:r w:rsidR="00DD4ABF">
        <w:rPr>
          <w:rFonts w:eastAsia="Times New Roman"/>
          <w:rtl/>
          <w:lang w:eastAsia="he-IL"/>
        </w:rPr>
        <w:t>למזמין</w:t>
      </w:r>
      <w:r w:rsidRPr="007367F8">
        <w:rPr>
          <w:rFonts w:eastAsia="Times New Roman"/>
          <w:rtl/>
          <w:lang w:eastAsia="he-IL"/>
        </w:rPr>
        <w:t xml:space="preserve"> זכות להאריך את משך תקופת ההתקשרות לתקופות נוספות כפי שימצא לנכון (להלן: תקופת ההתקשרות הנוספת) בתנאים זהים לתנאי המכרז</w:t>
      </w:r>
      <w:r w:rsidRPr="007367F8">
        <w:rPr>
          <w:rFonts w:eastAsia="Times New Roman"/>
          <w:b/>
          <w:bCs/>
          <w:rtl/>
          <w:lang w:eastAsia="he-IL"/>
        </w:rPr>
        <w:t xml:space="preserve"> </w:t>
      </w:r>
      <w:r w:rsidRPr="007367F8">
        <w:rPr>
          <w:rFonts w:eastAsia="Times New Roman"/>
          <w:rtl/>
          <w:lang w:eastAsia="he-IL"/>
        </w:rPr>
        <w:t xml:space="preserve">ולתקופה מצטברת שלא תעלה על </w:t>
      </w:r>
      <w:r w:rsidR="004536A2" w:rsidRPr="007367F8">
        <w:rPr>
          <w:rFonts w:eastAsia="Times New Roman" w:hint="cs"/>
          <w:b/>
          <w:bCs/>
          <w:rtl/>
          <w:lang w:eastAsia="he-IL"/>
        </w:rPr>
        <w:t>5</w:t>
      </w:r>
      <w:r w:rsidRPr="007367F8">
        <w:rPr>
          <w:rFonts w:eastAsia="Times New Roman"/>
          <w:rtl/>
          <w:lang w:eastAsia="he-IL"/>
        </w:rPr>
        <w:t xml:space="preserve"> שנים מיום תחילת ההתקשרות המקורית וזאת בהודעה מוקדמת של 30 יום מראש לפני תום מועד תקופת ההתקשרות או </w:t>
      </w:r>
      <w:r w:rsidRPr="007367F8">
        <w:rPr>
          <w:rFonts w:eastAsia="Times New Roman"/>
          <w:rtl/>
          <w:lang w:eastAsia="he-IL"/>
        </w:rPr>
        <w:lastRenderedPageBreak/>
        <w:t>תקופת ההתקשרות הנוספת.</w:t>
      </w:r>
      <w:r w:rsidR="005447FD" w:rsidRPr="007367F8">
        <w:rPr>
          <w:rFonts w:eastAsia="Times New Roman" w:hint="cs"/>
          <w:rtl/>
          <w:lang w:eastAsia="he-IL"/>
        </w:rPr>
        <w:t xml:space="preserve"> </w:t>
      </w:r>
      <w:r w:rsidR="005447FD" w:rsidRPr="007367F8">
        <w:rPr>
          <w:rFonts w:eastAsia="Times New Roman" w:hint="cs"/>
          <w:spacing w:val="10"/>
          <w:rtl/>
          <w:lang w:eastAsia="he-IL"/>
        </w:rPr>
        <w:t xml:space="preserve">כמו כן </w:t>
      </w:r>
      <w:r w:rsidR="00E84ACD">
        <w:rPr>
          <w:rFonts w:eastAsia="Times New Roman" w:hint="cs"/>
          <w:spacing w:val="10"/>
          <w:rtl/>
          <w:lang w:eastAsia="he-IL"/>
        </w:rPr>
        <w:t>המשרד</w:t>
      </w:r>
      <w:r w:rsidR="005447FD" w:rsidRPr="007367F8">
        <w:rPr>
          <w:rFonts w:eastAsia="Times New Roman" w:hint="cs"/>
          <w:spacing w:val="10"/>
          <w:rtl/>
          <w:lang w:eastAsia="he-IL"/>
        </w:rPr>
        <w:t xml:space="preserve"> </w:t>
      </w:r>
      <w:r w:rsidR="00E84ACD">
        <w:rPr>
          <w:rFonts w:eastAsia="Times New Roman" w:hint="cs"/>
          <w:spacing w:val="10"/>
          <w:rtl/>
          <w:lang w:eastAsia="he-IL"/>
        </w:rPr>
        <w:t>רשאי</w:t>
      </w:r>
      <w:r w:rsidR="005447FD" w:rsidRPr="007367F8">
        <w:rPr>
          <w:rFonts w:ascii="David" w:hAnsi="David" w:hint="cs"/>
          <w:color w:val="000000"/>
          <w:rtl/>
        </w:rPr>
        <w:t xml:space="preserve"> להאריך את ההתקשרות גם מעבר לכך בהסכמת הצדדים ובאישור ועדת המכרזים של </w:t>
      </w:r>
      <w:r w:rsidR="00E84ACD">
        <w:rPr>
          <w:rFonts w:ascii="David" w:hAnsi="David" w:hint="cs"/>
          <w:color w:val="000000"/>
          <w:rtl/>
        </w:rPr>
        <w:t>המשרד</w:t>
      </w:r>
      <w:r w:rsidR="005447FD" w:rsidRPr="007367F8">
        <w:rPr>
          <w:rFonts w:ascii="David" w:hAnsi="David" w:hint="cs"/>
          <w:color w:val="000000"/>
          <w:rtl/>
        </w:rPr>
        <w:t>, עד שנה אחת בכל פעם</w:t>
      </w:r>
      <w:r w:rsidR="005447FD" w:rsidRPr="007367F8">
        <w:rPr>
          <w:rFonts w:ascii="David" w:hAnsi="David" w:cs="David" w:hint="cs"/>
          <w:color w:val="000000"/>
          <w:rtl/>
        </w:rPr>
        <w:t>.</w:t>
      </w:r>
    </w:p>
    <w:p w:rsidR="002B0875" w:rsidRPr="007367F8" w:rsidRDefault="002B0875" w:rsidP="00762F40">
      <w:pPr>
        <w:numPr>
          <w:ilvl w:val="2"/>
          <w:numId w:val="89"/>
        </w:numPr>
        <w:tabs>
          <w:tab w:val="left" w:pos="1291"/>
        </w:tabs>
        <w:rPr>
          <w:rFonts w:eastAsia="Times New Roman"/>
          <w:spacing w:val="10"/>
          <w:lang w:eastAsia="he-IL"/>
        </w:rPr>
      </w:pPr>
      <w:r w:rsidRPr="007367F8">
        <w:rPr>
          <w:rFonts w:eastAsia="Times New Roman"/>
          <w:rtl/>
          <w:lang w:eastAsia="he-IL"/>
        </w:rPr>
        <w:t xml:space="preserve">הארכת ההתקשרות כפופה להמצאת כתב ערבות </w:t>
      </w:r>
      <w:r w:rsidR="0089682F">
        <w:rPr>
          <w:rFonts w:eastAsia="Times New Roman" w:hint="cs"/>
          <w:rtl/>
          <w:lang w:eastAsia="he-IL"/>
        </w:rPr>
        <w:t xml:space="preserve">וביטוחים תקפים </w:t>
      </w:r>
      <w:r w:rsidRPr="007367F8">
        <w:rPr>
          <w:rFonts w:eastAsia="Times New Roman"/>
          <w:rtl/>
          <w:lang w:eastAsia="he-IL"/>
        </w:rPr>
        <w:t xml:space="preserve">לידי </w:t>
      </w:r>
      <w:r w:rsidR="00E84ACD">
        <w:rPr>
          <w:rFonts w:eastAsia="Times New Roman" w:hint="cs"/>
          <w:rtl/>
          <w:lang w:eastAsia="he-IL"/>
        </w:rPr>
        <w:t>המשרד</w:t>
      </w:r>
      <w:r w:rsidRPr="007367F8">
        <w:rPr>
          <w:rFonts w:eastAsia="Times New Roman"/>
          <w:rtl/>
          <w:lang w:eastAsia="he-IL"/>
        </w:rPr>
        <w:t xml:space="preserve"> ולאישור ועדת המכרזים </w:t>
      </w:r>
      <w:r w:rsidRPr="007367F8">
        <w:rPr>
          <w:rFonts w:eastAsia="Times New Roman"/>
          <w:spacing w:val="10"/>
          <w:rtl/>
          <w:lang w:eastAsia="he-IL"/>
        </w:rPr>
        <w:t xml:space="preserve">של </w:t>
      </w:r>
      <w:r w:rsidR="00E84ACD">
        <w:rPr>
          <w:rFonts w:eastAsia="Times New Roman" w:hint="cs"/>
          <w:spacing w:val="10"/>
          <w:rtl/>
          <w:lang w:eastAsia="he-IL"/>
        </w:rPr>
        <w:t>המשרד</w:t>
      </w:r>
      <w:r w:rsidRPr="007367F8">
        <w:rPr>
          <w:rFonts w:eastAsia="Times New Roman"/>
          <w:spacing w:val="10"/>
          <w:rtl/>
          <w:lang w:eastAsia="he-IL"/>
        </w:rPr>
        <w:t xml:space="preserve"> לגבי כל הארכה והארכה. </w:t>
      </w:r>
    </w:p>
    <w:p w:rsidR="0089682F" w:rsidRPr="0089682F" w:rsidRDefault="0089682F" w:rsidP="00762F40">
      <w:pPr>
        <w:numPr>
          <w:ilvl w:val="1"/>
          <w:numId w:val="89"/>
        </w:numPr>
        <w:tabs>
          <w:tab w:val="left" w:pos="1291"/>
        </w:tabs>
        <w:ind w:left="1291" w:hanging="584"/>
        <w:rPr>
          <w:rFonts w:eastAsia="Times New Roman"/>
          <w:b/>
          <w:bCs/>
          <w:u w:val="single"/>
          <w:lang w:eastAsia="he-IL"/>
        </w:rPr>
      </w:pPr>
      <w:r w:rsidRPr="0089682F">
        <w:rPr>
          <w:rFonts w:eastAsia="Times New Roman" w:hint="cs"/>
          <w:b/>
          <w:bCs/>
          <w:u w:val="single"/>
          <w:rtl/>
          <w:lang w:eastAsia="he-IL"/>
        </w:rPr>
        <w:t>לוחות זמנים</w:t>
      </w:r>
    </w:p>
    <w:p w:rsidR="002B0875" w:rsidRPr="007367F8" w:rsidRDefault="002B0875" w:rsidP="00762F40">
      <w:pPr>
        <w:numPr>
          <w:ilvl w:val="2"/>
          <w:numId w:val="89"/>
        </w:numPr>
        <w:tabs>
          <w:tab w:val="left" w:pos="1291"/>
        </w:tabs>
        <w:rPr>
          <w:rFonts w:eastAsia="Times New Roman"/>
          <w:lang w:eastAsia="he-IL"/>
        </w:rPr>
      </w:pPr>
      <w:r w:rsidRPr="007367F8">
        <w:rPr>
          <w:rFonts w:eastAsia="Times New Roman"/>
          <w:rtl/>
          <w:lang w:eastAsia="he-IL"/>
        </w:rPr>
        <w:t xml:space="preserve">הספק מתחייב בזה לעמוד במועדים לגבי ביצוע כל אחת מהמשימות שנקבעו ויקבעו לו במסגרת ביצוע השירותים והסכם זה. </w:t>
      </w:r>
    </w:p>
    <w:p w:rsidR="002B0875" w:rsidRPr="007367F8" w:rsidRDefault="002B0875" w:rsidP="00762F40">
      <w:pPr>
        <w:numPr>
          <w:ilvl w:val="2"/>
          <w:numId w:val="89"/>
        </w:numPr>
        <w:tabs>
          <w:tab w:val="left" w:pos="1291"/>
        </w:tabs>
        <w:rPr>
          <w:rFonts w:eastAsia="Times New Roman"/>
          <w:lang w:eastAsia="he-IL"/>
        </w:rPr>
      </w:pPr>
      <w:r w:rsidRPr="007367F8">
        <w:rPr>
          <w:rFonts w:eastAsia="Times New Roman"/>
          <w:rtl/>
          <w:lang w:eastAsia="he-IL"/>
        </w:rPr>
        <w:t xml:space="preserve">הספק אינו רשאי לסטות מלוח הזמנים אלא אם כן אישר לו זאת </w:t>
      </w:r>
      <w:r w:rsidR="004536A2" w:rsidRPr="007367F8">
        <w:rPr>
          <w:rFonts w:eastAsia="Times New Roman"/>
          <w:rtl/>
          <w:lang w:eastAsia="he-IL"/>
        </w:rPr>
        <w:t xml:space="preserve">נציג </w:t>
      </w:r>
      <w:r w:rsidR="00E84ACD">
        <w:rPr>
          <w:rFonts w:eastAsia="Times New Roman"/>
          <w:rtl/>
          <w:lang w:eastAsia="he-IL"/>
        </w:rPr>
        <w:t>המשרד</w:t>
      </w:r>
      <w:r w:rsidRPr="007367F8">
        <w:rPr>
          <w:rFonts w:eastAsia="Times New Roman"/>
          <w:rtl/>
          <w:lang w:eastAsia="he-IL"/>
        </w:rPr>
        <w:t xml:space="preserve"> ובלבד שהספק פנה בכתב אל </w:t>
      </w:r>
      <w:r w:rsidR="004536A2" w:rsidRPr="007367F8">
        <w:rPr>
          <w:rFonts w:eastAsia="Times New Roman"/>
          <w:rtl/>
          <w:lang w:eastAsia="he-IL"/>
        </w:rPr>
        <w:t xml:space="preserve">נציג </w:t>
      </w:r>
      <w:r w:rsidR="00E84ACD">
        <w:rPr>
          <w:rFonts w:eastAsia="Times New Roman"/>
          <w:rtl/>
          <w:lang w:eastAsia="he-IL"/>
        </w:rPr>
        <w:t>המשרד</w:t>
      </w:r>
      <w:r w:rsidRPr="007367F8">
        <w:rPr>
          <w:rFonts w:eastAsia="Times New Roman"/>
          <w:rtl/>
          <w:lang w:eastAsia="he-IL"/>
        </w:rPr>
        <w:t xml:space="preserve"> לשם קבלת אישורו מיד לאחר שנוכח לדעת כי נתעוררו קשיים המונעים ממנו לעמוד בלוח הזמנים המקורי.</w:t>
      </w:r>
    </w:p>
    <w:p w:rsidR="002B0875" w:rsidRPr="007367F8" w:rsidRDefault="002B0875" w:rsidP="00762F40">
      <w:pPr>
        <w:numPr>
          <w:ilvl w:val="2"/>
          <w:numId w:val="89"/>
        </w:numPr>
        <w:tabs>
          <w:tab w:val="left" w:pos="1291"/>
        </w:tabs>
        <w:rPr>
          <w:rFonts w:eastAsia="Times New Roman"/>
          <w:lang w:eastAsia="he-IL"/>
        </w:rPr>
      </w:pPr>
      <w:r w:rsidRPr="007367F8">
        <w:rPr>
          <w:rFonts w:eastAsia="Times New Roman"/>
          <w:rtl/>
          <w:lang w:eastAsia="he-IL"/>
        </w:rPr>
        <w:t xml:space="preserve">אישור </w:t>
      </w:r>
      <w:r w:rsidR="004536A2" w:rsidRPr="007367F8">
        <w:rPr>
          <w:rFonts w:eastAsia="Times New Roman"/>
          <w:rtl/>
          <w:lang w:eastAsia="he-IL"/>
        </w:rPr>
        <w:t xml:space="preserve">נציג </w:t>
      </w:r>
      <w:r w:rsidR="00E84ACD">
        <w:rPr>
          <w:rFonts w:eastAsia="Times New Roman"/>
          <w:rtl/>
          <w:lang w:eastAsia="he-IL"/>
        </w:rPr>
        <w:t>המשרד</w:t>
      </w:r>
      <w:r w:rsidRPr="007367F8">
        <w:rPr>
          <w:rFonts w:eastAsia="Times New Roman"/>
          <w:rtl/>
          <w:lang w:eastAsia="he-IL"/>
        </w:rPr>
        <w:t xml:space="preserve"> לסטייה מלוח הזמנים יתקבל רק אם נוכח </w:t>
      </w:r>
      <w:r w:rsidR="004536A2" w:rsidRPr="007367F8">
        <w:rPr>
          <w:rFonts w:eastAsia="Times New Roman"/>
          <w:rtl/>
          <w:lang w:eastAsia="he-IL"/>
        </w:rPr>
        <w:t xml:space="preserve">נציג </w:t>
      </w:r>
      <w:r w:rsidR="00E84ACD">
        <w:rPr>
          <w:rFonts w:eastAsia="Times New Roman"/>
          <w:rtl/>
          <w:lang w:eastAsia="he-IL"/>
        </w:rPr>
        <w:t>המשרד</w:t>
      </w:r>
      <w:r w:rsidRPr="007367F8">
        <w:rPr>
          <w:rFonts w:eastAsia="Times New Roman"/>
          <w:rtl/>
          <w:lang w:eastAsia="he-IL"/>
        </w:rPr>
        <w:t xml:space="preserve"> להנחת דעתו כי הספק עשה הכול, באופן סביר בנסיבות העניין, לשם מניעת העיכוב.</w:t>
      </w:r>
    </w:p>
    <w:p w:rsidR="002B0875" w:rsidRPr="007367F8" w:rsidRDefault="004536A2" w:rsidP="00762F40">
      <w:pPr>
        <w:numPr>
          <w:ilvl w:val="2"/>
          <w:numId w:val="89"/>
        </w:numPr>
        <w:tabs>
          <w:tab w:val="left" w:pos="1291"/>
        </w:tabs>
        <w:rPr>
          <w:rFonts w:eastAsia="Times New Roman"/>
          <w:lang w:eastAsia="he-IL"/>
        </w:rPr>
      </w:pPr>
      <w:r w:rsidRPr="007367F8">
        <w:rPr>
          <w:rFonts w:eastAsia="Times New Roman"/>
          <w:rtl/>
          <w:lang w:eastAsia="he-IL"/>
        </w:rPr>
        <w:t xml:space="preserve">נציג </w:t>
      </w:r>
      <w:r w:rsidR="00E84ACD">
        <w:rPr>
          <w:rFonts w:eastAsia="Times New Roman"/>
          <w:rtl/>
          <w:lang w:eastAsia="he-IL"/>
        </w:rPr>
        <w:t>המשרד</w:t>
      </w:r>
      <w:r w:rsidR="002B0875" w:rsidRPr="007367F8">
        <w:rPr>
          <w:rFonts w:eastAsia="Times New Roman"/>
          <w:rtl/>
          <w:lang w:eastAsia="he-IL"/>
        </w:rPr>
        <w:t xml:space="preserve"> רשאי לאשר בקשתו של הספק לסטות מלוח הזמנים, בשלמותה או בחלקה ולהתנות תנאים לאישורו.</w:t>
      </w:r>
    </w:p>
    <w:p w:rsidR="002B0875" w:rsidRDefault="002B0875" w:rsidP="00762F40">
      <w:pPr>
        <w:numPr>
          <w:ilvl w:val="2"/>
          <w:numId w:val="89"/>
        </w:numPr>
        <w:tabs>
          <w:tab w:val="left" w:pos="1291"/>
        </w:tabs>
        <w:rPr>
          <w:rFonts w:eastAsia="Times New Roman"/>
          <w:lang w:eastAsia="he-IL"/>
        </w:rPr>
      </w:pPr>
      <w:r w:rsidRPr="007367F8">
        <w:rPr>
          <w:rFonts w:eastAsia="Times New Roman"/>
          <w:rtl/>
          <w:lang w:eastAsia="he-IL"/>
        </w:rPr>
        <w:t xml:space="preserve">מוסכם ומוצהר בזה כי אי-עמידה של הספק בכל אחד מהמועדים הנקובים לביצוע כל אחת מהמשימות במסגרת ההסכם (להלן - "פיגור"), תחשב להפרה יסודית של ההסכם ותקנה </w:t>
      </w:r>
      <w:r w:rsidR="00DD4ABF">
        <w:rPr>
          <w:rFonts w:eastAsia="Times New Roman"/>
          <w:rtl/>
          <w:lang w:eastAsia="he-IL"/>
        </w:rPr>
        <w:t>למזמין</w:t>
      </w:r>
      <w:r w:rsidRPr="007367F8">
        <w:rPr>
          <w:rFonts w:eastAsia="Times New Roman"/>
          <w:rtl/>
          <w:lang w:eastAsia="he-IL"/>
        </w:rPr>
        <w:t xml:space="preserve"> את כל הסעדים על-פי דין ו/או המפורטים בהסכם בקשר עם הפרתו היסודית על-ידי הספק.  </w:t>
      </w:r>
    </w:p>
    <w:p w:rsidR="0089682F" w:rsidRPr="0089682F" w:rsidRDefault="0089682F" w:rsidP="00762F40">
      <w:pPr>
        <w:numPr>
          <w:ilvl w:val="1"/>
          <w:numId w:val="89"/>
        </w:numPr>
        <w:tabs>
          <w:tab w:val="left" w:pos="1291"/>
        </w:tabs>
        <w:ind w:left="1291" w:hanging="584"/>
        <w:rPr>
          <w:rFonts w:eastAsia="Times New Roman"/>
          <w:b/>
          <w:bCs/>
          <w:u w:val="single"/>
          <w:lang w:eastAsia="he-IL"/>
        </w:rPr>
      </w:pPr>
      <w:r w:rsidRPr="0089682F">
        <w:rPr>
          <w:rFonts w:eastAsia="Times New Roman" w:hint="cs"/>
          <w:b/>
          <w:bCs/>
          <w:u w:val="single"/>
          <w:rtl/>
          <w:lang w:eastAsia="he-IL"/>
        </w:rPr>
        <w:t>פיצויים מוסכמים</w:t>
      </w:r>
    </w:p>
    <w:p w:rsidR="0089682F" w:rsidRPr="0089682F" w:rsidRDefault="0089682F" w:rsidP="00762F40">
      <w:pPr>
        <w:numPr>
          <w:ilvl w:val="2"/>
          <w:numId w:val="89"/>
        </w:numPr>
        <w:tabs>
          <w:tab w:val="left" w:pos="1291"/>
        </w:tabs>
        <w:rPr>
          <w:rFonts w:eastAsia="Times New Roman"/>
          <w:b/>
          <w:bCs/>
          <w:u w:val="single"/>
          <w:lang w:eastAsia="he-IL"/>
        </w:rPr>
      </w:pPr>
      <w:r w:rsidRPr="0089682F">
        <w:rPr>
          <w:rFonts w:eastAsia="Times New Roman" w:hint="cs"/>
          <w:b/>
          <w:bCs/>
          <w:u w:val="single"/>
          <w:rtl/>
          <w:lang w:eastAsia="he-IL"/>
        </w:rPr>
        <w:t>כללי</w:t>
      </w:r>
    </w:p>
    <w:p w:rsidR="0089682F" w:rsidRDefault="007367F8" w:rsidP="0089682F">
      <w:pPr>
        <w:tabs>
          <w:tab w:val="left" w:pos="1291"/>
        </w:tabs>
        <w:ind w:left="1774"/>
        <w:rPr>
          <w:rFonts w:eastAsia="Times New Roman"/>
          <w:lang w:eastAsia="he-IL"/>
        </w:rPr>
      </w:pPr>
      <w:r w:rsidRPr="007367F8">
        <w:rPr>
          <w:rFonts w:eastAsia="Times New Roman"/>
          <w:rtl/>
          <w:lang w:eastAsia="he-IL"/>
        </w:rPr>
        <w:t xml:space="preserve">בנוסף לאמור לעיל, בכל מקרה של פיגור או אי ביצוע כנדרש של משימה במסגרת הסכם זה, תהיה </w:t>
      </w:r>
      <w:r w:rsidR="00E84ACD">
        <w:rPr>
          <w:rFonts w:eastAsia="Times New Roman"/>
          <w:rtl/>
          <w:lang w:eastAsia="he-IL"/>
        </w:rPr>
        <w:t>המשרד</w:t>
      </w:r>
      <w:r w:rsidRPr="007367F8">
        <w:rPr>
          <w:rFonts w:eastAsia="Times New Roman"/>
          <w:rtl/>
          <w:lang w:eastAsia="he-IL"/>
        </w:rPr>
        <w:t xml:space="preserve"> </w:t>
      </w:r>
      <w:r w:rsidR="00E84ACD">
        <w:rPr>
          <w:rFonts w:eastAsia="Times New Roman"/>
          <w:rtl/>
          <w:lang w:eastAsia="he-IL"/>
        </w:rPr>
        <w:t>רשאי</w:t>
      </w:r>
      <w:r w:rsidRPr="007367F8">
        <w:rPr>
          <w:rFonts w:eastAsia="Times New Roman"/>
          <w:rtl/>
          <w:lang w:eastAsia="he-IL"/>
        </w:rPr>
        <w:t xml:space="preserve"> להפחית מהתשלום המגיע לספק בגין אותה משימה וזאת מבלי לגרוע מכל סעד אחר העומד </w:t>
      </w:r>
      <w:r w:rsidR="00DD4ABF">
        <w:rPr>
          <w:rFonts w:eastAsia="Times New Roman"/>
          <w:rtl/>
          <w:lang w:eastAsia="he-IL"/>
        </w:rPr>
        <w:t>למזמין</w:t>
      </w:r>
      <w:r w:rsidRPr="007367F8">
        <w:rPr>
          <w:rFonts w:eastAsia="Times New Roman"/>
          <w:rtl/>
          <w:lang w:eastAsia="he-IL"/>
        </w:rPr>
        <w:t xml:space="preserve"> על-פי הסכם זה ו/או כל דין אחר. </w:t>
      </w:r>
    </w:p>
    <w:p w:rsidR="0089682F" w:rsidRPr="0089682F" w:rsidRDefault="0089682F" w:rsidP="00762F40">
      <w:pPr>
        <w:numPr>
          <w:ilvl w:val="2"/>
          <w:numId w:val="89"/>
        </w:numPr>
        <w:tabs>
          <w:tab w:val="left" w:pos="1291"/>
        </w:tabs>
        <w:rPr>
          <w:rFonts w:eastAsia="Times New Roman"/>
          <w:b/>
          <w:bCs/>
          <w:lang w:eastAsia="he-IL"/>
        </w:rPr>
      </w:pPr>
      <w:r w:rsidRPr="0089682F">
        <w:rPr>
          <w:rFonts w:eastAsia="Times New Roman" w:hint="cs"/>
          <w:b/>
          <w:bCs/>
          <w:rtl/>
          <w:lang w:eastAsia="he-IL"/>
        </w:rPr>
        <w:t>טבלת פיצויים מוסכמים</w:t>
      </w:r>
    </w:p>
    <w:p w:rsidR="007367F8" w:rsidRPr="007367F8" w:rsidRDefault="007367F8" w:rsidP="0089682F">
      <w:pPr>
        <w:tabs>
          <w:tab w:val="left" w:pos="1291"/>
        </w:tabs>
        <w:ind w:left="1774"/>
        <w:rPr>
          <w:rFonts w:eastAsia="Times New Roman"/>
          <w:rtl/>
          <w:lang w:eastAsia="he-IL"/>
        </w:rPr>
      </w:pPr>
      <w:r w:rsidRPr="007367F8">
        <w:rPr>
          <w:rFonts w:eastAsia="Times New Roman"/>
          <w:rtl/>
          <w:lang w:eastAsia="he-IL"/>
        </w:rPr>
        <w:t xml:space="preserve">בנוסף על האמור בסעיף </w:t>
      </w:r>
      <w:r w:rsidR="0089682F">
        <w:rPr>
          <w:rFonts w:eastAsia="Times New Roman" w:hint="cs"/>
          <w:rtl/>
          <w:lang w:eastAsia="he-IL"/>
        </w:rPr>
        <w:t>6.3.1</w:t>
      </w:r>
      <w:r w:rsidRPr="007367F8">
        <w:rPr>
          <w:rFonts w:eastAsia="Times New Roman"/>
          <w:rtl/>
          <w:lang w:eastAsia="he-IL"/>
        </w:rPr>
        <w:t xml:space="preserve"> לעיל, מוסכם בין הצדדים כי על הליקויים המפורטים להלן, </w:t>
      </w:r>
      <w:r w:rsidR="00E84ACD">
        <w:rPr>
          <w:rFonts w:eastAsia="Times New Roman"/>
          <w:rtl/>
          <w:lang w:eastAsia="he-IL"/>
        </w:rPr>
        <w:t>רשאי</w:t>
      </w:r>
      <w:r w:rsidRPr="007367F8">
        <w:rPr>
          <w:rFonts w:eastAsia="Times New Roman"/>
          <w:rtl/>
          <w:lang w:eastAsia="he-IL"/>
        </w:rPr>
        <w:t xml:space="preserve"> </w:t>
      </w:r>
      <w:r w:rsidR="00E84ACD">
        <w:rPr>
          <w:rFonts w:eastAsia="Times New Roman"/>
          <w:rtl/>
          <w:lang w:eastAsia="he-IL"/>
        </w:rPr>
        <w:t>המשרד</w:t>
      </w:r>
      <w:r w:rsidRPr="007367F8">
        <w:rPr>
          <w:rFonts w:eastAsia="Times New Roman"/>
          <w:rtl/>
          <w:lang w:eastAsia="he-IL"/>
        </w:rPr>
        <w:t xml:space="preserve"> לנכות פיצוי מוסכם כמפורט בטבלה. (ומבלי לפגוע בשאר אמצעים העומדים לטובת </w:t>
      </w:r>
      <w:r w:rsidR="00E84ACD">
        <w:rPr>
          <w:rFonts w:eastAsia="Times New Roman"/>
          <w:rtl/>
          <w:lang w:eastAsia="he-IL"/>
        </w:rPr>
        <w:t>המשרד</w:t>
      </w:r>
      <w:r w:rsidRPr="007367F8">
        <w:rPr>
          <w:rFonts w:eastAsia="Times New Roman"/>
          <w:rtl/>
          <w:lang w:eastAsia="he-IL"/>
        </w:rPr>
        <w:t xml:space="preserve"> במקרים כגון אלה):</w:t>
      </w:r>
    </w:p>
    <w:tbl>
      <w:tblPr>
        <w:bidiVisual/>
        <w:tblW w:w="6946" w:type="dxa"/>
        <w:tblInd w:w="2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9"/>
        <w:gridCol w:w="1417"/>
        <w:gridCol w:w="2551"/>
        <w:gridCol w:w="2269"/>
      </w:tblGrid>
      <w:tr w:rsidR="00E00467" w:rsidRPr="007367F8" w:rsidTr="00FD2C6D">
        <w:trPr>
          <w:tblHeader/>
        </w:trPr>
        <w:tc>
          <w:tcPr>
            <w:tcW w:w="709" w:type="dxa"/>
            <w:shd w:val="clear" w:color="auto" w:fill="F2F2F2"/>
          </w:tcPr>
          <w:p w:rsidR="00E00467" w:rsidRPr="007367F8" w:rsidRDefault="003B518E" w:rsidP="002353E5">
            <w:pPr>
              <w:tabs>
                <w:tab w:val="left" w:pos="720"/>
                <w:tab w:val="left" w:pos="2381"/>
                <w:tab w:val="left" w:pos="6120"/>
              </w:tabs>
              <w:spacing w:line="240" w:lineRule="auto"/>
              <w:jc w:val="center"/>
              <w:rPr>
                <w:rFonts w:eastAsia="Times New Roman"/>
                <w:b/>
                <w:bCs/>
                <w:color w:val="000000"/>
                <w:sz w:val="20"/>
                <w:szCs w:val="20"/>
                <w:rtl/>
              </w:rPr>
            </w:pPr>
            <w:r>
              <w:rPr>
                <w:rFonts w:eastAsia="Times New Roman" w:hint="cs"/>
                <w:b/>
                <w:bCs/>
                <w:color w:val="000000"/>
                <w:sz w:val="20"/>
                <w:szCs w:val="20"/>
                <w:rtl/>
              </w:rPr>
              <w:t>#</w:t>
            </w:r>
          </w:p>
        </w:tc>
        <w:tc>
          <w:tcPr>
            <w:tcW w:w="1417" w:type="dxa"/>
            <w:shd w:val="clear" w:color="auto" w:fill="F2F2F2"/>
          </w:tcPr>
          <w:p w:rsidR="00E00467" w:rsidRPr="007367F8" w:rsidRDefault="00E00467" w:rsidP="002353E5">
            <w:pPr>
              <w:tabs>
                <w:tab w:val="left" w:pos="720"/>
                <w:tab w:val="left" w:pos="2381"/>
                <w:tab w:val="left" w:pos="6120"/>
              </w:tabs>
              <w:spacing w:line="240" w:lineRule="auto"/>
              <w:jc w:val="center"/>
              <w:rPr>
                <w:rFonts w:eastAsia="Times New Roman"/>
                <w:b/>
                <w:bCs/>
                <w:color w:val="000000"/>
                <w:sz w:val="20"/>
                <w:szCs w:val="20"/>
                <w:rtl/>
              </w:rPr>
            </w:pPr>
            <w:r w:rsidRPr="007367F8">
              <w:rPr>
                <w:rFonts w:eastAsia="Times New Roman" w:hint="cs"/>
                <w:b/>
                <w:bCs/>
                <w:color w:val="000000"/>
                <w:sz w:val="20"/>
                <w:szCs w:val="20"/>
                <w:rtl/>
              </w:rPr>
              <w:t>האירוע</w:t>
            </w:r>
          </w:p>
        </w:tc>
        <w:tc>
          <w:tcPr>
            <w:tcW w:w="2551" w:type="dxa"/>
            <w:shd w:val="clear" w:color="auto" w:fill="F2F2F2"/>
          </w:tcPr>
          <w:p w:rsidR="00E00467" w:rsidRPr="007367F8" w:rsidRDefault="00E00467" w:rsidP="002353E5">
            <w:pPr>
              <w:tabs>
                <w:tab w:val="left" w:pos="720"/>
                <w:tab w:val="left" w:pos="2381"/>
                <w:tab w:val="left" w:pos="6120"/>
              </w:tabs>
              <w:spacing w:line="240" w:lineRule="auto"/>
              <w:jc w:val="center"/>
              <w:rPr>
                <w:rFonts w:eastAsia="Times New Roman"/>
                <w:b/>
                <w:bCs/>
                <w:color w:val="000000"/>
                <w:sz w:val="20"/>
                <w:szCs w:val="20"/>
                <w:rtl/>
              </w:rPr>
            </w:pPr>
            <w:r w:rsidRPr="007367F8">
              <w:rPr>
                <w:rFonts w:eastAsia="Times New Roman"/>
                <w:b/>
                <w:bCs/>
                <w:color w:val="000000"/>
                <w:sz w:val="20"/>
                <w:szCs w:val="20"/>
                <w:rtl/>
              </w:rPr>
              <w:t>סעיף ההורדה</w:t>
            </w:r>
          </w:p>
        </w:tc>
        <w:tc>
          <w:tcPr>
            <w:tcW w:w="2269" w:type="dxa"/>
            <w:shd w:val="clear" w:color="auto" w:fill="F2F2F2"/>
          </w:tcPr>
          <w:p w:rsidR="00E00467" w:rsidRPr="007367F8" w:rsidRDefault="00E00467" w:rsidP="002353E5">
            <w:pPr>
              <w:tabs>
                <w:tab w:val="left" w:pos="720"/>
                <w:tab w:val="left" w:pos="2381"/>
                <w:tab w:val="left" w:pos="6120"/>
              </w:tabs>
              <w:spacing w:line="240" w:lineRule="auto"/>
              <w:ind w:left="34"/>
              <w:jc w:val="center"/>
              <w:rPr>
                <w:rFonts w:eastAsia="Times New Roman"/>
                <w:b/>
                <w:bCs/>
                <w:color w:val="000000"/>
                <w:sz w:val="20"/>
                <w:szCs w:val="20"/>
                <w:rtl/>
              </w:rPr>
            </w:pPr>
            <w:r w:rsidRPr="007367F8">
              <w:rPr>
                <w:rFonts w:eastAsia="Times New Roman"/>
                <w:b/>
                <w:bCs/>
                <w:color w:val="000000"/>
                <w:sz w:val="20"/>
                <w:szCs w:val="20"/>
                <w:rtl/>
              </w:rPr>
              <w:t xml:space="preserve">ערך </w:t>
            </w:r>
            <w:r w:rsidRPr="007367F8">
              <w:rPr>
                <w:rFonts w:eastAsia="Times New Roman" w:hint="cs"/>
                <w:b/>
                <w:bCs/>
                <w:color w:val="000000"/>
                <w:sz w:val="20"/>
                <w:szCs w:val="20"/>
                <w:rtl/>
              </w:rPr>
              <w:t>הפיצוי</w:t>
            </w:r>
            <w:r w:rsidRPr="007367F8">
              <w:rPr>
                <w:rFonts w:eastAsia="Times New Roman"/>
                <w:b/>
                <w:bCs/>
                <w:color w:val="000000"/>
                <w:sz w:val="20"/>
                <w:szCs w:val="20"/>
                <w:rtl/>
              </w:rPr>
              <w:t xml:space="preserve"> </w:t>
            </w:r>
            <w:r w:rsidRPr="007367F8">
              <w:rPr>
                <w:rFonts w:eastAsia="Times New Roman" w:hint="cs"/>
                <w:b/>
                <w:bCs/>
                <w:color w:val="000000"/>
                <w:sz w:val="20"/>
                <w:szCs w:val="20"/>
                <w:rtl/>
              </w:rPr>
              <w:t>לא כולל מע"מ</w:t>
            </w:r>
          </w:p>
        </w:tc>
      </w:tr>
      <w:tr w:rsidR="00E00467" w:rsidRPr="007367F8" w:rsidTr="003B518E">
        <w:trPr>
          <w:cantSplit/>
        </w:trPr>
        <w:tc>
          <w:tcPr>
            <w:tcW w:w="709" w:type="dxa"/>
          </w:tcPr>
          <w:p w:rsidR="00E00467" w:rsidRPr="007367F8" w:rsidRDefault="00E00467" w:rsidP="002353E5">
            <w:pPr>
              <w:tabs>
                <w:tab w:val="left" w:pos="720"/>
                <w:tab w:val="left" w:pos="2381"/>
                <w:tab w:val="left" w:pos="4080"/>
              </w:tabs>
              <w:spacing w:line="240" w:lineRule="auto"/>
              <w:jc w:val="center"/>
              <w:rPr>
                <w:rFonts w:eastAsia="Times New Roman"/>
                <w:color w:val="000000"/>
                <w:sz w:val="20"/>
                <w:szCs w:val="20"/>
                <w:rtl/>
              </w:rPr>
            </w:pPr>
            <w:r w:rsidRPr="007367F8">
              <w:rPr>
                <w:rFonts w:eastAsia="Times New Roman" w:hint="cs"/>
                <w:color w:val="000000"/>
                <w:sz w:val="20"/>
                <w:szCs w:val="20"/>
                <w:rtl/>
              </w:rPr>
              <w:t>1</w:t>
            </w:r>
          </w:p>
        </w:tc>
        <w:tc>
          <w:tcPr>
            <w:tcW w:w="1417" w:type="dxa"/>
            <w:vMerge w:val="restart"/>
          </w:tcPr>
          <w:p w:rsidR="00E00467" w:rsidRPr="007367F8" w:rsidRDefault="00E00467" w:rsidP="008B2E58">
            <w:pPr>
              <w:tabs>
                <w:tab w:val="left" w:pos="720"/>
                <w:tab w:val="left" w:pos="2381"/>
                <w:tab w:val="left" w:pos="6120"/>
              </w:tabs>
              <w:spacing w:line="240" w:lineRule="auto"/>
              <w:jc w:val="left"/>
              <w:rPr>
                <w:rFonts w:eastAsia="Times New Roman"/>
                <w:color w:val="000000"/>
                <w:sz w:val="20"/>
                <w:szCs w:val="20"/>
                <w:rtl/>
              </w:rPr>
            </w:pPr>
            <w:r w:rsidRPr="007367F8">
              <w:rPr>
                <w:rFonts w:eastAsia="Times New Roman"/>
                <w:b/>
                <w:bCs/>
                <w:color w:val="000000"/>
                <w:sz w:val="20"/>
                <w:szCs w:val="20"/>
                <w:rtl/>
              </w:rPr>
              <w:t xml:space="preserve">אי-הופעת עובד </w:t>
            </w:r>
            <w:r w:rsidR="008B2E58">
              <w:rPr>
                <w:rFonts w:eastAsia="Times New Roman" w:hint="cs"/>
                <w:b/>
                <w:bCs/>
                <w:color w:val="000000"/>
                <w:sz w:val="20"/>
                <w:szCs w:val="20"/>
                <w:rtl/>
              </w:rPr>
              <w:t>לביצוע עבודות בקרה כנדרש במכרז</w:t>
            </w:r>
          </w:p>
        </w:tc>
        <w:tc>
          <w:tcPr>
            <w:tcW w:w="2551" w:type="dxa"/>
          </w:tcPr>
          <w:p w:rsidR="00E00467" w:rsidRPr="007367F8" w:rsidRDefault="00E00467" w:rsidP="008B2E58">
            <w:pPr>
              <w:tabs>
                <w:tab w:val="left" w:pos="720"/>
                <w:tab w:val="left" w:pos="2381"/>
                <w:tab w:val="left" w:pos="6120"/>
              </w:tabs>
              <w:spacing w:line="240" w:lineRule="auto"/>
              <w:rPr>
                <w:rFonts w:eastAsia="Times New Roman"/>
                <w:color w:val="000000"/>
                <w:sz w:val="20"/>
                <w:szCs w:val="20"/>
                <w:rtl/>
              </w:rPr>
            </w:pPr>
            <w:r w:rsidRPr="007367F8">
              <w:rPr>
                <w:rFonts w:eastAsia="Times New Roman" w:hint="cs"/>
                <w:color w:val="000000"/>
                <w:sz w:val="20"/>
                <w:szCs w:val="20"/>
                <w:rtl/>
              </w:rPr>
              <w:t xml:space="preserve">אי הופעת </w:t>
            </w:r>
            <w:r w:rsidR="008B2E58">
              <w:rPr>
                <w:rFonts w:eastAsia="Times New Roman" w:hint="cs"/>
                <w:color w:val="000000"/>
                <w:sz w:val="20"/>
                <w:szCs w:val="20"/>
                <w:rtl/>
              </w:rPr>
              <w:t>מנהל הפרויקט</w:t>
            </w:r>
            <w:r w:rsidR="00CF1EF7" w:rsidRPr="007367F8">
              <w:rPr>
                <w:rFonts w:eastAsia="Times New Roman" w:hint="cs"/>
                <w:color w:val="000000"/>
                <w:sz w:val="20"/>
                <w:szCs w:val="20"/>
                <w:rtl/>
              </w:rPr>
              <w:t xml:space="preserve"> על פי הנדרש במכרז</w:t>
            </w:r>
          </w:p>
        </w:tc>
        <w:tc>
          <w:tcPr>
            <w:tcW w:w="2269" w:type="dxa"/>
          </w:tcPr>
          <w:p w:rsidR="00E00467" w:rsidRPr="007367F8" w:rsidRDefault="00E00467" w:rsidP="002353E5">
            <w:pPr>
              <w:tabs>
                <w:tab w:val="left" w:pos="720"/>
                <w:tab w:val="left" w:pos="2381"/>
                <w:tab w:val="left" w:pos="6120"/>
              </w:tabs>
              <w:spacing w:line="240" w:lineRule="auto"/>
              <w:ind w:left="34"/>
              <w:jc w:val="left"/>
              <w:rPr>
                <w:rFonts w:eastAsia="Times New Roman"/>
                <w:color w:val="000000"/>
                <w:sz w:val="20"/>
                <w:szCs w:val="20"/>
                <w:rtl/>
              </w:rPr>
            </w:pPr>
            <w:r w:rsidRPr="007367F8">
              <w:rPr>
                <w:rFonts w:eastAsia="Times New Roman" w:hint="cs"/>
                <w:color w:val="000000"/>
                <w:sz w:val="20"/>
                <w:szCs w:val="20"/>
                <w:rtl/>
              </w:rPr>
              <w:t>1,00</w:t>
            </w:r>
            <w:r w:rsidRPr="007367F8">
              <w:rPr>
                <w:rFonts w:eastAsia="Times New Roman"/>
                <w:color w:val="000000"/>
                <w:sz w:val="20"/>
                <w:szCs w:val="20"/>
                <w:rtl/>
              </w:rPr>
              <w:t>0 ש"ח עבור כל יום</w:t>
            </w:r>
          </w:p>
        </w:tc>
      </w:tr>
      <w:tr w:rsidR="00E00467" w:rsidRPr="007367F8" w:rsidTr="003B518E">
        <w:trPr>
          <w:cantSplit/>
        </w:trPr>
        <w:tc>
          <w:tcPr>
            <w:tcW w:w="709" w:type="dxa"/>
          </w:tcPr>
          <w:p w:rsidR="00E00467" w:rsidRPr="007367F8" w:rsidRDefault="00E00467" w:rsidP="002353E5">
            <w:pPr>
              <w:tabs>
                <w:tab w:val="left" w:pos="720"/>
                <w:tab w:val="left" w:pos="2381"/>
                <w:tab w:val="left" w:pos="4080"/>
              </w:tabs>
              <w:spacing w:line="240" w:lineRule="auto"/>
              <w:jc w:val="center"/>
              <w:rPr>
                <w:rFonts w:eastAsia="Times New Roman"/>
                <w:color w:val="000000"/>
                <w:sz w:val="20"/>
                <w:szCs w:val="20"/>
                <w:rtl/>
              </w:rPr>
            </w:pPr>
            <w:r w:rsidRPr="007367F8">
              <w:rPr>
                <w:rFonts w:eastAsia="Times New Roman" w:hint="cs"/>
                <w:color w:val="000000"/>
                <w:sz w:val="20"/>
                <w:szCs w:val="20"/>
                <w:rtl/>
              </w:rPr>
              <w:t>2</w:t>
            </w:r>
          </w:p>
        </w:tc>
        <w:tc>
          <w:tcPr>
            <w:tcW w:w="1417" w:type="dxa"/>
            <w:vMerge/>
          </w:tcPr>
          <w:p w:rsidR="00E00467" w:rsidRPr="007367F8" w:rsidRDefault="00E00467" w:rsidP="002353E5">
            <w:pPr>
              <w:tabs>
                <w:tab w:val="left" w:pos="720"/>
                <w:tab w:val="left" w:pos="2381"/>
                <w:tab w:val="left" w:pos="6120"/>
              </w:tabs>
              <w:spacing w:line="240" w:lineRule="auto"/>
              <w:jc w:val="center"/>
              <w:rPr>
                <w:rFonts w:eastAsia="Times New Roman"/>
                <w:color w:val="000000"/>
                <w:sz w:val="20"/>
                <w:szCs w:val="20"/>
                <w:rtl/>
              </w:rPr>
            </w:pPr>
          </w:p>
        </w:tc>
        <w:tc>
          <w:tcPr>
            <w:tcW w:w="2551" w:type="dxa"/>
          </w:tcPr>
          <w:p w:rsidR="00E00467" w:rsidRPr="007367F8" w:rsidRDefault="00E00467" w:rsidP="008B2E58">
            <w:pPr>
              <w:tabs>
                <w:tab w:val="left" w:pos="720"/>
                <w:tab w:val="left" w:pos="2381"/>
                <w:tab w:val="left" w:pos="6120"/>
              </w:tabs>
              <w:spacing w:line="240" w:lineRule="auto"/>
              <w:rPr>
                <w:rFonts w:eastAsia="Times New Roman"/>
                <w:color w:val="000000"/>
                <w:sz w:val="20"/>
                <w:szCs w:val="20"/>
                <w:rtl/>
              </w:rPr>
            </w:pPr>
            <w:r w:rsidRPr="007367F8">
              <w:rPr>
                <w:rFonts w:eastAsia="Times New Roman"/>
                <w:color w:val="000000"/>
                <w:sz w:val="20"/>
                <w:szCs w:val="20"/>
                <w:rtl/>
              </w:rPr>
              <w:t xml:space="preserve">אי הופעת </w:t>
            </w:r>
            <w:r w:rsidR="008B2E58">
              <w:rPr>
                <w:rFonts w:eastAsia="Times New Roman" w:hint="cs"/>
                <w:color w:val="000000"/>
                <w:sz w:val="20"/>
                <w:szCs w:val="20"/>
                <w:rtl/>
              </w:rPr>
              <w:t xml:space="preserve">אחד מאחראי תחומי הבקרה </w:t>
            </w:r>
            <w:r w:rsidR="00CF1EF7" w:rsidRPr="007367F8">
              <w:rPr>
                <w:rFonts w:eastAsia="Times New Roman" w:hint="cs"/>
                <w:color w:val="000000"/>
                <w:sz w:val="20"/>
                <w:szCs w:val="20"/>
                <w:rtl/>
              </w:rPr>
              <w:t>על פי הנדרש במכרז</w:t>
            </w:r>
          </w:p>
        </w:tc>
        <w:tc>
          <w:tcPr>
            <w:tcW w:w="2269" w:type="dxa"/>
          </w:tcPr>
          <w:p w:rsidR="00E00467" w:rsidRPr="007367F8" w:rsidRDefault="00E00467" w:rsidP="002353E5">
            <w:pPr>
              <w:tabs>
                <w:tab w:val="left" w:pos="720"/>
                <w:tab w:val="left" w:pos="2381"/>
                <w:tab w:val="left" w:pos="6120"/>
              </w:tabs>
              <w:spacing w:line="240" w:lineRule="auto"/>
              <w:ind w:left="34"/>
              <w:jc w:val="left"/>
              <w:rPr>
                <w:rFonts w:eastAsia="Times New Roman"/>
                <w:color w:val="000000"/>
                <w:sz w:val="20"/>
                <w:szCs w:val="20"/>
                <w:rtl/>
              </w:rPr>
            </w:pPr>
            <w:r w:rsidRPr="007367F8">
              <w:rPr>
                <w:rFonts w:eastAsia="Times New Roman" w:hint="cs"/>
                <w:color w:val="000000"/>
                <w:sz w:val="20"/>
                <w:szCs w:val="20"/>
                <w:rtl/>
              </w:rPr>
              <w:t>700</w:t>
            </w:r>
            <w:r w:rsidRPr="007367F8">
              <w:rPr>
                <w:rFonts w:eastAsia="Times New Roman"/>
                <w:color w:val="000000"/>
                <w:sz w:val="20"/>
                <w:szCs w:val="20"/>
                <w:rtl/>
              </w:rPr>
              <w:t xml:space="preserve"> ש"ח עבור כל יום</w:t>
            </w:r>
          </w:p>
        </w:tc>
      </w:tr>
      <w:tr w:rsidR="00E00467" w:rsidRPr="007367F8" w:rsidTr="003B518E">
        <w:trPr>
          <w:cantSplit/>
        </w:trPr>
        <w:tc>
          <w:tcPr>
            <w:tcW w:w="709" w:type="dxa"/>
          </w:tcPr>
          <w:p w:rsidR="00E00467" w:rsidRPr="007367F8" w:rsidRDefault="00E00467" w:rsidP="002353E5">
            <w:pPr>
              <w:tabs>
                <w:tab w:val="left" w:pos="720"/>
                <w:tab w:val="left" w:pos="2381"/>
                <w:tab w:val="left" w:pos="4080"/>
              </w:tabs>
              <w:spacing w:line="240" w:lineRule="auto"/>
              <w:jc w:val="center"/>
              <w:rPr>
                <w:rFonts w:eastAsia="Times New Roman"/>
                <w:color w:val="000000"/>
                <w:sz w:val="20"/>
                <w:szCs w:val="20"/>
                <w:rtl/>
              </w:rPr>
            </w:pPr>
            <w:r w:rsidRPr="007367F8">
              <w:rPr>
                <w:rFonts w:eastAsia="Times New Roman" w:hint="cs"/>
                <w:color w:val="000000"/>
                <w:sz w:val="20"/>
                <w:szCs w:val="20"/>
                <w:rtl/>
              </w:rPr>
              <w:t>3</w:t>
            </w:r>
          </w:p>
        </w:tc>
        <w:tc>
          <w:tcPr>
            <w:tcW w:w="1417" w:type="dxa"/>
            <w:vMerge/>
          </w:tcPr>
          <w:p w:rsidR="00E00467" w:rsidRPr="007367F8" w:rsidRDefault="00E00467" w:rsidP="002353E5">
            <w:pPr>
              <w:tabs>
                <w:tab w:val="left" w:pos="720"/>
                <w:tab w:val="left" w:pos="2381"/>
                <w:tab w:val="left" w:pos="6120"/>
              </w:tabs>
              <w:spacing w:line="240" w:lineRule="auto"/>
              <w:jc w:val="center"/>
              <w:rPr>
                <w:rFonts w:eastAsia="Times New Roman"/>
                <w:color w:val="000000"/>
                <w:sz w:val="20"/>
                <w:szCs w:val="20"/>
                <w:rtl/>
              </w:rPr>
            </w:pPr>
          </w:p>
        </w:tc>
        <w:tc>
          <w:tcPr>
            <w:tcW w:w="2551" w:type="dxa"/>
          </w:tcPr>
          <w:p w:rsidR="00E00467" w:rsidRPr="007367F8" w:rsidRDefault="00E00467" w:rsidP="008B2E58">
            <w:pPr>
              <w:tabs>
                <w:tab w:val="left" w:pos="720"/>
                <w:tab w:val="left" w:pos="2381"/>
                <w:tab w:val="left" w:pos="6120"/>
              </w:tabs>
              <w:spacing w:line="240" w:lineRule="auto"/>
              <w:rPr>
                <w:rFonts w:eastAsia="Times New Roman"/>
                <w:color w:val="000000"/>
                <w:sz w:val="20"/>
                <w:szCs w:val="20"/>
                <w:rtl/>
              </w:rPr>
            </w:pPr>
            <w:r w:rsidRPr="007367F8">
              <w:rPr>
                <w:rFonts w:eastAsia="Times New Roman"/>
                <w:color w:val="000000"/>
                <w:sz w:val="20"/>
                <w:szCs w:val="20"/>
                <w:rtl/>
              </w:rPr>
              <w:t xml:space="preserve">אי הופעת </w:t>
            </w:r>
            <w:r w:rsidR="008B2E58">
              <w:rPr>
                <w:rFonts w:eastAsia="Times New Roman" w:hint="cs"/>
                <w:color w:val="000000"/>
                <w:sz w:val="20"/>
                <w:szCs w:val="20"/>
                <w:rtl/>
              </w:rPr>
              <w:t>סוקר על פי הנדרש בהזמנת העבודה</w:t>
            </w:r>
          </w:p>
        </w:tc>
        <w:tc>
          <w:tcPr>
            <w:tcW w:w="2269" w:type="dxa"/>
          </w:tcPr>
          <w:p w:rsidR="00E00467" w:rsidRPr="007367F8" w:rsidRDefault="00E00467" w:rsidP="002353E5">
            <w:pPr>
              <w:tabs>
                <w:tab w:val="left" w:pos="720"/>
                <w:tab w:val="left" w:pos="2381"/>
                <w:tab w:val="left" w:pos="6120"/>
              </w:tabs>
              <w:spacing w:line="240" w:lineRule="auto"/>
              <w:ind w:left="34"/>
              <w:jc w:val="left"/>
              <w:rPr>
                <w:rFonts w:eastAsia="Times New Roman"/>
                <w:color w:val="000000"/>
                <w:sz w:val="20"/>
                <w:szCs w:val="20"/>
                <w:rtl/>
              </w:rPr>
            </w:pPr>
            <w:r w:rsidRPr="007367F8">
              <w:rPr>
                <w:rFonts w:eastAsia="Times New Roman" w:hint="cs"/>
                <w:color w:val="000000"/>
                <w:sz w:val="20"/>
                <w:szCs w:val="20"/>
                <w:rtl/>
              </w:rPr>
              <w:t>500</w:t>
            </w:r>
            <w:r w:rsidRPr="007367F8">
              <w:rPr>
                <w:rFonts w:eastAsia="Times New Roman"/>
                <w:color w:val="000000"/>
                <w:sz w:val="20"/>
                <w:szCs w:val="20"/>
                <w:rtl/>
              </w:rPr>
              <w:t xml:space="preserve"> ש"ח עבור כל יום</w:t>
            </w:r>
          </w:p>
        </w:tc>
      </w:tr>
      <w:tr w:rsidR="00E00467" w:rsidRPr="007367F8" w:rsidTr="003B518E">
        <w:trPr>
          <w:cantSplit/>
        </w:trPr>
        <w:tc>
          <w:tcPr>
            <w:tcW w:w="709" w:type="dxa"/>
          </w:tcPr>
          <w:p w:rsidR="00E00467" w:rsidRPr="007367F8" w:rsidRDefault="00FD2C6D" w:rsidP="002353E5">
            <w:pPr>
              <w:tabs>
                <w:tab w:val="left" w:pos="720"/>
                <w:tab w:val="left" w:pos="2381"/>
                <w:tab w:val="left" w:pos="4080"/>
              </w:tabs>
              <w:spacing w:line="240" w:lineRule="auto"/>
              <w:jc w:val="center"/>
              <w:rPr>
                <w:rFonts w:eastAsia="Times New Roman"/>
                <w:color w:val="000000"/>
                <w:sz w:val="20"/>
                <w:szCs w:val="20"/>
                <w:rtl/>
              </w:rPr>
            </w:pPr>
            <w:r>
              <w:rPr>
                <w:rFonts w:eastAsia="Times New Roman" w:hint="cs"/>
                <w:color w:val="000000"/>
                <w:sz w:val="20"/>
                <w:szCs w:val="20"/>
                <w:rtl/>
              </w:rPr>
              <w:t>4</w:t>
            </w:r>
          </w:p>
        </w:tc>
        <w:tc>
          <w:tcPr>
            <w:tcW w:w="1417" w:type="dxa"/>
          </w:tcPr>
          <w:p w:rsidR="00E00467" w:rsidRPr="007367F8" w:rsidRDefault="00E00467" w:rsidP="002353E5">
            <w:pPr>
              <w:tabs>
                <w:tab w:val="left" w:pos="720"/>
                <w:tab w:val="left" w:pos="2381"/>
                <w:tab w:val="left" w:pos="6120"/>
              </w:tabs>
              <w:spacing w:line="240" w:lineRule="auto"/>
              <w:jc w:val="left"/>
              <w:rPr>
                <w:rFonts w:eastAsia="Times New Roman"/>
                <w:b/>
                <w:bCs/>
                <w:color w:val="000000"/>
                <w:sz w:val="20"/>
                <w:szCs w:val="20"/>
                <w:rtl/>
              </w:rPr>
            </w:pPr>
            <w:r w:rsidRPr="007367F8">
              <w:rPr>
                <w:rFonts w:eastAsia="Times New Roman"/>
                <w:b/>
                <w:bCs/>
                <w:color w:val="000000"/>
                <w:sz w:val="20"/>
                <w:szCs w:val="20"/>
                <w:rtl/>
              </w:rPr>
              <w:t>אי הענות לקריאות</w:t>
            </w:r>
            <w:r w:rsidR="008B2E58">
              <w:rPr>
                <w:rFonts w:eastAsia="Times New Roman" w:hint="cs"/>
                <w:b/>
                <w:bCs/>
                <w:color w:val="000000"/>
                <w:sz w:val="20"/>
                <w:szCs w:val="20"/>
                <w:rtl/>
              </w:rPr>
              <w:t xml:space="preserve"> </w:t>
            </w:r>
          </w:p>
          <w:p w:rsidR="00E00467" w:rsidRPr="007367F8" w:rsidRDefault="00E00467" w:rsidP="002353E5">
            <w:pPr>
              <w:tabs>
                <w:tab w:val="left" w:pos="720"/>
                <w:tab w:val="left" w:pos="2381"/>
                <w:tab w:val="left" w:pos="6120"/>
              </w:tabs>
              <w:spacing w:line="240" w:lineRule="auto"/>
              <w:jc w:val="center"/>
              <w:rPr>
                <w:rFonts w:eastAsia="Times New Roman"/>
                <w:color w:val="000000"/>
                <w:sz w:val="20"/>
                <w:szCs w:val="20"/>
                <w:rtl/>
              </w:rPr>
            </w:pPr>
          </w:p>
          <w:p w:rsidR="00E00467" w:rsidRPr="007367F8" w:rsidRDefault="00E00467" w:rsidP="002353E5">
            <w:pPr>
              <w:tabs>
                <w:tab w:val="left" w:pos="720"/>
                <w:tab w:val="left" w:pos="2381"/>
                <w:tab w:val="left" w:pos="6120"/>
              </w:tabs>
              <w:spacing w:line="240" w:lineRule="auto"/>
              <w:jc w:val="center"/>
              <w:rPr>
                <w:rFonts w:eastAsia="Times New Roman"/>
                <w:b/>
                <w:bCs/>
                <w:color w:val="000000"/>
                <w:sz w:val="20"/>
                <w:szCs w:val="20"/>
                <w:rtl/>
              </w:rPr>
            </w:pPr>
          </w:p>
        </w:tc>
        <w:tc>
          <w:tcPr>
            <w:tcW w:w="2551" w:type="dxa"/>
          </w:tcPr>
          <w:p w:rsidR="00E00467" w:rsidRPr="007367F8" w:rsidRDefault="00E00467" w:rsidP="00770614">
            <w:pPr>
              <w:tabs>
                <w:tab w:val="left" w:pos="720"/>
                <w:tab w:val="left" w:pos="2381"/>
                <w:tab w:val="left" w:pos="6120"/>
              </w:tabs>
              <w:spacing w:line="240" w:lineRule="auto"/>
              <w:rPr>
                <w:rFonts w:eastAsia="Times New Roman"/>
                <w:color w:val="000000"/>
                <w:sz w:val="20"/>
                <w:szCs w:val="20"/>
                <w:rtl/>
              </w:rPr>
            </w:pPr>
            <w:r w:rsidRPr="007367F8">
              <w:rPr>
                <w:rFonts w:eastAsia="Times New Roman"/>
                <w:color w:val="000000"/>
                <w:sz w:val="20"/>
                <w:szCs w:val="20"/>
                <w:rtl/>
              </w:rPr>
              <w:t>אי הענות</w:t>
            </w:r>
            <w:r w:rsidR="00FD2C6D">
              <w:rPr>
                <w:rFonts w:eastAsia="Times New Roman" w:hint="cs"/>
                <w:color w:val="000000"/>
                <w:sz w:val="20"/>
                <w:szCs w:val="20"/>
                <w:rtl/>
              </w:rPr>
              <w:t xml:space="preserve"> של הספק </w:t>
            </w:r>
            <w:r w:rsidRPr="007367F8">
              <w:rPr>
                <w:rFonts w:eastAsia="Times New Roman"/>
                <w:color w:val="000000"/>
                <w:sz w:val="20"/>
                <w:szCs w:val="20"/>
                <w:rtl/>
              </w:rPr>
              <w:t xml:space="preserve">, במועד, </w:t>
            </w:r>
            <w:r w:rsidR="00FD2C6D">
              <w:rPr>
                <w:rFonts w:eastAsia="Times New Roman" w:hint="cs"/>
                <w:color w:val="000000"/>
                <w:sz w:val="20"/>
                <w:szCs w:val="20"/>
                <w:rtl/>
              </w:rPr>
              <w:t xml:space="preserve">לכל מרכיב בקרה (כמפורט בנספח </w:t>
            </w:r>
            <w:r w:rsidR="00770614">
              <w:rPr>
                <w:rFonts w:eastAsia="Times New Roman" w:hint="cs"/>
                <w:color w:val="000000"/>
                <w:sz w:val="20"/>
                <w:szCs w:val="20"/>
                <w:rtl/>
              </w:rPr>
              <w:t>ד</w:t>
            </w:r>
            <w:r w:rsidR="00FD2C6D">
              <w:rPr>
                <w:rFonts w:eastAsia="Times New Roman" w:hint="cs"/>
                <w:color w:val="000000"/>
                <w:sz w:val="20"/>
                <w:szCs w:val="20"/>
                <w:rtl/>
              </w:rPr>
              <w:t xml:space="preserve">' להסכם ההתקשרות) </w:t>
            </w:r>
            <w:r w:rsidRPr="007367F8">
              <w:rPr>
                <w:rFonts w:eastAsia="Times New Roman" w:hint="cs"/>
                <w:color w:val="000000"/>
                <w:sz w:val="20"/>
                <w:szCs w:val="20"/>
                <w:rtl/>
              </w:rPr>
              <w:t>לקריאת שירות</w:t>
            </w:r>
            <w:r w:rsidR="008B2E58">
              <w:rPr>
                <w:rFonts w:eastAsia="Times New Roman" w:hint="cs"/>
                <w:color w:val="000000"/>
                <w:sz w:val="20"/>
                <w:szCs w:val="20"/>
                <w:rtl/>
              </w:rPr>
              <w:t xml:space="preserve"> אשר מופנות אליו מכל גורם במעורב במתן או בקבלת השירותים המבוקשים</w:t>
            </w:r>
          </w:p>
        </w:tc>
        <w:tc>
          <w:tcPr>
            <w:tcW w:w="2269" w:type="dxa"/>
          </w:tcPr>
          <w:p w:rsidR="00E00467" w:rsidRPr="007367F8" w:rsidRDefault="00E00467" w:rsidP="008B2E58">
            <w:pPr>
              <w:tabs>
                <w:tab w:val="left" w:pos="720"/>
                <w:tab w:val="left" w:pos="2381"/>
                <w:tab w:val="left" w:pos="6120"/>
              </w:tabs>
              <w:spacing w:line="240" w:lineRule="auto"/>
              <w:ind w:left="34"/>
              <w:jc w:val="left"/>
              <w:rPr>
                <w:rFonts w:eastAsia="Times New Roman"/>
                <w:color w:val="000000"/>
                <w:sz w:val="20"/>
                <w:szCs w:val="20"/>
                <w:rtl/>
              </w:rPr>
            </w:pPr>
            <w:r w:rsidRPr="007367F8">
              <w:rPr>
                <w:rFonts w:eastAsia="Times New Roman" w:hint="cs"/>
                <w:color w:val="000000"/>
                <w:sz w:val="20"/>
                <w:szCs w:val="20"/>
                <w:rtl/>
              </w:rPr>
              <w:t xml:space="preserve">250 ש"ח </w:t>
            </w:r>
            <w:r w:rsidR="008B2E58">
              <w:rPr>
                <w:rFonts w:eastAsia="Times New Roman" w:hint="cs"/>
                <w:color w:val="000000"/>
                <w:sz w:val="20"/>
                <w:szCs w:val="20"/>
                <w:rtl/>
              </w:rPr>
              <w:t>לכל מקרה</w:t>
            </w:r>
            <w:r w:rsidRPr="007367F8">
              <w:rPr>
                <w:rFonts w:eastAsia="Times New Roman" w:hint="cs"/>
                <w:color w:val="000000"/>
                <w:sz w:val="20"/>
                <w:szCs w:val="20"/>
                <w:rtl/>
              </w:rPr>
              <w:t xml:space="preserve"> </w:t>
            </w:r>
          </w:p>
          <w:p w:rsidR="00E00467" w:rsidRPr="007367F8" w:rsidRDefault="00E00467" w:rsidP="002353E5">
            <w:pPr>
              <w:tabs>
                <w:tab w:val="left" w:pos="720"/>
                <w:tab w:val="left" w:pos="2381"/>
                <w:tab w:val="left" w:pos="6120"/>
              </w:tabs>
              <w:spacing w:line="240" w:lineRule="auto"/>
              <w:ind w:left="34"/>
              <w:jc w:val="left"/>
              <w:rPr>
                <w:rFonts w:eastAsia="Times New Roman"/>
                <w:color w:val="000000"/>
                <w:sz w:val="20"/>
                <w:szCs w:val="20"/>
                <w:rtl/>
              </w:rPr>
            </w:pPr>
          </w:p>
        </w:tc>
      </w:tr>
      <w:tr w:rsidR="00E00467" w:rsidRPr="007367F8" w:rsidTr="003B518E">
        <w:trPr>
          <w:cantSplit/>
        </w:trPr>
        <w:tc>
          <w:tcPr>
            <w:tcW w:w="709" w:type="dxa"/>
          </w:tcPr>
          <w:p w:rsidR="00E00467" w:rsidRPr="007367F8" w:rsidRDefault="00FD2C6D" w:rsidP="002353E5">
            <w:pPr>
              <w:tabs>
                <w:tab w:val="left" w:pos="720"/>
                <w:tab w:val="left" w:pos="2381"/>
                <w:tab w:val="left" w:pos="4080"/>
              </w:tabs>
              <w:spacing w:line="240" w:lineRule="auto"/>
              <w:jc w:val="center"/>
              <w:rPr>
                <w:rFonts w:eastAsia="Times New Roman"/>
                <w:color w:val="000000"/>
                <w:sz w:val="20"/>
                <w:szCs w:val="20"/>
                <w:rtl/>
              </w:rPr>
            </w:pPr>
            <w:r>
              <w:rPr>
                <w:rFonts w:eastAsia="Times New Roman" w:hint="cs"/>
                <w:color w:val="000000"/>
                <w:sz w:val="20"/>
                <w:szCs w:val="20"/>
                <w:rtl/>
              </w:rPr>
              <w:lastRenderedPageBreak/>
              <w:t>5</w:t>
            </w:r>
          </w:p>
        </w:tc>
        <w:tc>
          <w:tcPr>
            <w:tcW w:w="1417" w:type="dxa"/>
          </w:tcPr>
          <w:p w:rsidR="00CF1EF7" w:rsidRPr="007367F8" w:rsidRDefault="00E00467" w:rsidP="00FD2C6D">
            <w:pPr>
              <w:tabs>
                <w:tab w:val="left" w:pos="720"/>
                <w:tab w:val="left" w:pos="2381"/>
                <w:tab w:val="left" w:pos="6120"/>
              </w:tabs>
              <w:spacing w:line="240" w:lineRule="auto"/>
              <w:jc w:val="left"/>
              <w:rPr>
                <w:rFonts w:eastAsia="Times New Roman"/>
                <w:b/>
                <w:bCs/>
                <w:color w:val="000000"/>
                <w:sz w:val="20"/>
                <w:szCs w:val="20"/>
                <w:rtl/>
              </w:rPr>
            </w:pPr>
            <w:r w:rsidRPr="007367F8">
              <w:rPr>
                <w:rFonts w:eastAsia="Times New Roman"/>
                <w:bCs/>
                <w:color w:val="000000"/>
                <w:sz w:val="20"/>
                <w:szCs w:val="20"/>
                <w:rtl/>
              </w:rPr>
              <w:t>אי-</w:t>
            </w:r>
            <w:r w:rsidR="008B2E58">
              <w:rPr>
                <w:rFonts w:eastAsia="Times New Roman" w:hint="cs"/>
                <w:bCs/>
                <w:color w:val="000000"/>
                <w:sz w:val="20"/>
                <w:szCs w:val="20"/>
                <w:rtl/>
              </w:rPr>
              <w:t xml:space="preserve">אספקת דוחות בקרה </w:t>
            </w:r>
            <w:r w:rsidRPr="007367F8">
              <w:rPr>
                <w:rFonts w:eastAsia="Times New Roman"/>
                <w:bCs/>
                <w:color w:val="000000"/>
                <w:sz w:val="20"/>
                <w:szCs w:val="20"/>
                <w:rtl/>
              </w:rPr>
              <w:t xml:space="preserve"> </w:t>
            </w:r>
          </w:p>
        </w:tc>
        <w:tc>
          <w:tcPr>
            <w:tcW w:w="2551" w:type="dxa"/>
          </w:tcPr>
          <w:p w:rsidR="00E00467" w:rsidRPr="007367F8" w:rsidRDefault="00FD2C6D" w:rsidP="00770614">
            <w:pPr>
              <w:tabs>
                <w:tab w:val="left" w:pos="720"/>
                <w:tab w:val="left" w:pos="2381"/>
                <w:tab w:val="left" w:pos="6120"/>
              </w:tabs>
              <w:spacing w:line="240" w:lineRule="auto"/>
              <w:rPr>
                <w:rFonts w:eastAsia="Times New Roman"/>
                <w:color w:val="000000"/>
                <w:sz w:val="20"/>
                <w:szCs w:val="20"/>
                <w:rtl/>
              </w:rPr>
            </w:pPr>
            <w:r w:rsidRPr="007367F8">
              <w:rPr>
                <w:rFonts w:eastAsia="Times New Roman"/>
                <w:color w:val="000000"/>
                <w:sz w:val="20"/>
                <w:szCs w:val="20"/>
                <w:rtl/>
              </w:rPr>
              <w:t xml:space="preserve">אי </w:t>
            </w:r>
            <w:r>
              <w:rPr>
                <w:rFonts w:eastAsia="Times New Roman" w:hint="cs"/>
                <w:color w:val="000000"/>
                <w:sz w:val="20"/>
                <w:szCs w:val="20"/>
                <w:rtl/>
              </w:rPr>
              <w:t>אספקת דוחות בקרה</w:t>
            </w:r>
            <w:r w:rsidRPr="007367F8">
              <w:rPr>
                <w:rFonts w:eastAsia="Times New Roman"/>
                <w:color w:val="000000"/>
                <w:sz w:val="20"/>
                <w:szCs w:val="20"/>
                <w:rtl/>
              </w:rPr>
              <w:t xml:space="preserve"> </w:t>
            </w:r>
            <w:r>
              <w:rPr>
                <w:rFonts w:eastAsia="Times New Roman" w:hint="cs"/>
                <w:color w:val="000000"/>
                <w:sz w:val="20"/>
                <w:szCs w:val="20"/>
                <w:rtl/>
              </w:rPr>
              <w:t xml:space="preserve">לכל מרכיב בקרה (כמפורט בנספח </w:t>
            </w:r>
            <w:r w:rsidR="00770614">
              <w:rPr>
                <w:rFonts w:eastAsia="Times New Roman" w:hint="cs"/>
                <w:color w:val="000000"/>
                <w:sz w:val="20"/>
                <w:szCs w:val="20"/>
                <w:rtl/>
              </w:rPr>
              <w:t>ד</w:t>
            </w:r>
            <w:r>
              <w:rPr>
                <w:rFonts w:eastAsia="Times New Roman" w:hint="cs"/>
                <w:color w:val="000000"/>
                <w:sz w:val="20"/>
                <w:szCs w:val="20"/>
                <w:rtl/>
              </w:rPr>
              <w:t xml:space="preserve">' להסכם ההתקשרות) </w:t>
            </w:r>
          </w:p>
        </w:tc>
        <w:tc>
          <w:tcPr>
            <w:tcW w:w="2269" w:type="dxa"/>
          </w:tcPr>
          <w:p w:rsidR="00E00467" w:rsidRPr="007367F8" w:rsidRDefault="00FD2C6D" w:rsidP="00FD2C6D">
            <w:pPr>
              <w:tabs>
                <w:tab w:val="left" w:pos="720"/>
                <w:tab w:val="left" w:pos="2381"/>
                <w:tab w:val="left" w:pos="6120"/>
              </w:tabs>
              <w:spacing w:line="240" w:lineRule="auto"/>
              <w:ind w:left="34"/>
              <w:jc w:val="left"/>
              <w:rPr>
                <w:rFonts w:eastAsia="Times New Roman"/>
                <w:color w:val="000000"/>
                <w:sz w:val="20"/>
                <w:szCs w:val="20"/>
                <w:rtl/>
              </w:rPr>
            </w:pPr>
            <w:r>
              <w:rPr>
                <w:rFonts w:eastAsia="Times New Roman" w:hint="cs"/>
                <w:color w:val="000000"/>
                <w:sz w:val="20"/>
                <w:szCs w:val="20"/>
                <w:rtl/>
              </w:rPr>
              <w:t>1,000</w:t>
            </w:r>
            <w:r w:rsidR="00E00467" w:rsidRPr="007367F8">
              <w:rPr>
                <w:rFonts w:eastAsia="Times New Roman"/>
                <w:color w:val="000000"/>
                <w:sz w:val="20"/>
                <w:szCs w:val="20"/>
                <w:rtl/>
              </w:rPr>
              <w:t xml:space="preserve"> ש"ח </w:t>
            </w:r>
            <w:r>
              <w:rPr>
                <w:rFonts w:eastAsia="Times New Roman" w:hint="cs"/>
                <w:color w:val="000000"/>
                <w:sz w:val="20"/>
                <w:szCs w:val="20"/>
                <w:rtl/>
              </w:rPr>
              <w:t>לכל מקרה</w:t>
            </w:r>
          </w:p>
        </w:tc>
      </w:tr>
      <w:tr w:rsidR="002353E5" w:rsidRPr="007367F8" w:rsidTr="003B518E">
        <w:trPr>
          <w:cantSplit/>
        </w:trPr>
        <w:tc>
          <w:tcPr>
            <w:tcW w:w="709" w:type="dxa"/>
          </w:tcPr>
          <w:p w:rsidR="002353E5" w:rsidRPr="007367F8" w:rsidDel="00DE6002" w:rsidRDefault="002353E5" w:rsidP="002353E5">
            <w:pPr>
              <w:tabs>
                <w:tab w:val="left" w:pos="720"/>
                <w:tab w:val="left" w:pos="2381"/>
                <w:tab w:val="left" w:pos="4080"/>
              </w:tabs>
              <w:spacing w:line="240" w:lineRule="auto"/>
              <w:jc w:val="center"/>
              <w:rPr>
                <w:rFonts w:eastAsia="Times New Roman"/>
                <w:color w:val="000000"/>
                <w:sz w:val="20"/>
                <w:szCs w:val="20"/>
                <w:rtl/>
              </w:rPr>
            </w:pPr>
            <w:r w:rsidRPr="007367F8">
              <w:rPr>
                <w:rFonts w:eastAsia="Times New Roman" w:hint="cs"/>
                <w:color w:val="000000"/>
                <w:sz w:val="20"/>
                <w:szCs w:val="20"/>
                <w:rtl/>
              </w:rPr>
              <w:t>11</w:t>
            </w:r>
          </w:p>
        </w:tc>
        <w:tc>
          <w:tcPr>
            <w:tcW w:w="1417" w:type="dxa"/>
          </w:tcPr>
          <w:p w:rsidR="002353E5" w:rsidRPr="007367F8" w:rsidRDefault="00FD2C6D" w:rsidP="002353E5">
            <w:pPr>
              <w:tabs>
                <w:tab w:val="left" w:pos="720"/>
                <w:tab w:val="left" w:pos="2381"/>
                <w:tab w:val="left" w:pos="6120"/>
              </w:tabs>
              <w:spacing w:line="240" w:lineRule="auto"/>
              <w:jc w:val="left"/>
              <w:rPr>
                <w:rFonts w:eastAsia="Times New Roman"/>
                <w:b/>
                <w:bCs/>
                <w:color w:val="000000"/>
                <w:sz w:val="20"/>
                <w:szCs w:val="20"/>
                <w:rtl/>
              </w:rPr>
            </w:pPr>
            <w:r>
              <w:rPr>
                <w:rFonts w:eastAsia="Times New Roman" w:hint="cs"/>
                <w:b/>
                <w:bCs/>
                <w:color w:val="000000"/>
                <w:sz w:val="20"/>
                <w:szCs w:val="20"/>
                <w:rtl/>
              </w:rPr>
              <w:t>תקלה חוזרת בתוכנת הבקרה</w:t>
            </w:r>
          </w:p>
        </w:tc>
        <w:tc>
          <w:tcPr>
            <w:tcW w:w="2551" w:type="dxa"/>
          </w:tcPr>
          <w:p w:rsidR="002353E5" w:rsidRPr="007367F8" w:rsidRDefault="00FD2C6D" w:rsidP="002353E5">
            <w:pPr>
              <w:tabs>
                <w:tab w:val="left" w:pos="720"/>
                <w:tab w:val="left" w:pos="2381"/>
                <w:tab w:val="left" w:pos="6120"/>
              </w:tabs>
              <w:spacing w:line="240" w:lineRule="auto"/>
              <w:rPr>
                <w:rFonts w:eastAsia="Times New Roman"/>
                <w:color w:val="000000"/>
                <w:sz w:val="20"/>
                <w:szCs w:val="20"/>
                <w:rtl/>
              </w:rPr>
            </w:pPr>
            <w:r>
              <w:rPr>
                <w:rFonts w:eastAsia="Times New Roman" w:hint="cs"/>
                <w:color w:val="000000"/>
                <w:sz w:val="20"/>
                <w:szCs w:val="20"/>
                <w:rtl/>
              </w:rPr>
              <w:t>יותר מאותה תקלה ברבעון רצוף</w:t>
            </w:r>
            <w:r w:rsidR="002353E5" w:rsidRPr="007367F8">
              <w:rPr>
                <w:rFonts w:eastAsia="Times New Roman" w:hint="cs"/>
                <w:color w:val="000000"/>
                <w:sz w:val="20"/>
                <w:szCs w:val="20"/>
                <w:rtl/>
              </w:rPr>
              <w:t xml:space="preserve"> </w:t>
            </w:r>
          </w:p>
        </w:tc>
        <w:tc>
          <w:tcPr>
            <w:tcW w:w="2269" w:type="dxa"/>
          </w:tcPr>
          <w:p w:rsidR="002353E5" w:rsidRPr="007367F8" w:rsidRDefault="00FD2C6D" w:rsidP="00FD2C6D">
            <w:pPr>
              <w:tabs>
                <w:tab w:val="left" w:pos="720"/>
                <w:tab w:val="left" w:pos="2381"/>
                <w:tab w:val="left" w:pos="6120"/>
              </w:tabs>
              <w:spacing w:line="240" w:lineRule="auto"/>
              <w:ind w:left="34"/>
              <w:jc w:val="left"/>
              <w:rPr>
                <w:rFonts w:eastAsia="Times New Roman"/>
                <w:color w:val="000000"/>
                <w:sz w:val="20"/>
                <w:szCs w:val="20"/>
                <w:rtl/>
              </w:rPr>
            </w:pPr>
            <w:r>
              <w:rPr>
                <w:rFonts w:eastAsia="Times New Roman" w:hint="cs"/>
                <w:color w:val="000000"/>
                <w:sz w:val="20"/>
                <w:szCs w:val="20"/>
                <w:rtl/>
              </w:rPr>
              <w:t xml:space="preserve">1,000 </w:t>
            </w:r>
            <w:r w:rsidR="002353E5" w:rsidRPr="007367F8">
              <w:rPr>
                <w:rFonts w:eastAsia="Times New Roman"/>
                <w:color w:val="000000"/>
                <w:sz w:val="20"/>
                <w:szCs w:val="20"/>
                <w:rtl/>
              </w:rPr>
              <w:t xml:space="preserve">ש"ח </w:t>
            </w:r>
            <w:r w:rsidR="002353E5" w:rsidRPr="007367F8">
              <w:rPr>
                <w:rFonts w:eastAsia="Times New Roman" w:hint="cs"/>
                <w:color w:val="000000"/>
                <w:sz w:val="20"/>
                <w:szCs w:val="20"/>
                <w:rtl/>
              </w:rPr>
              <w:t xml:space="preserve">לכל </w:t>
            </w:r>
            <w:r>
              <w:rPr>
                <w:rFonts w:eastAsia="Times New Roman" w:hint="cs"/>
                <w:color w:val="000000"/>
                <w:sz w:val="20"/>
                <w:szCs w:val="20"/>
                <w:rtl/>
              </w:rPr>
              <w:t>מקרה</w:t>
            </w:r>
          </w:p>
        </w:tc>
      </w:tr>
      <w:tr w:rsidR="002353E5" w:rsidRPr="007367F8" w:rsidTr="003B518E">
        <w:trPr>
          <w:cantSplit/>
        </w:trPr>
        <w:tc>
          <w:tcPr>
            <w:tcW w:w="709" w:type="dxa"/>
          </w:tcPr>
          <w:p w:rsidR="002353E5" w:rsidRPr="007367F8" w:rsidDel="00DE6002" w:rsidRDefault="002353E5" w:rsidP="002353E5">
            <w:pPr>
              <w:tabs>
                <w:tab w:val="left" w:pos="720"/>
                <w:tab w:val="left" w:pos="2381"/>
                <w:tab w:val="left" w:pos="4080"/>
              </w:tabs>
              <w:spacing w:line="240" w:lineRule="auto"/>
              <w:jc w:val="center"/>
              <w:rPr>
                <w:rFonts w:eastAsia="Times New Roman"/>
                <w:color w:val="000000"/>
                <w:sz w:val="20"/>
                <w:szCs w:val="20"/>
                <w:rtl/>
              </w:rPr>
            </w:pPr>
            <w:r w:rsidRPr="007367F8">
              <w:rPr>
                <w:rFonts w:eastAsia="Times New Roman" w:hint="cs"/>
                <w:color w:val="000000"/>
                <w:sz w:val="20"/>
                <w:szCs w:val="20"/>
                <w:rtl/>
              </w:rPr>
              <w:t>12</w:t>
            </w:r>
          </w:p>
        </w:tc>
        <w:tc>
          <w:tcPr>
            <w:tcW w:w="1417" w:type="dxa"/>
          </w:tcPr>
          <w:p w:rsidR="002353E5" w:rsidRPr="007367F8" w:rsidRDefault="00FD2C6D" w:rsidP="002353E5">
            <w:pPr>
              <w:tabs>
                <w:tab w:val="left" w:pos="720"/>
                <w:tab w:val="left" w:pos="2381"/>
                <w:tab w:val="left" w:pos="6120"/>
              </w:tabs>
              <w:spacing w:line="240" w:lineRule="auto"/>
              <w:jc w:val="left"/>
              <w:rPr>
                <w:rFonts w:eastAsia="Times New Roman"/>
                <w:b/>
                <w:bCs/>
                <w:color w:val="000000"/>
                <w:sz w:val="20"/>
                <w:szCs w:val="20"/>
                <w:rtl/>
              </w:rPr>
            </w:pPr>
            <w:r>
              <w:rPr>
                <w:rFonts w:eastAsia="Times New Roman" w:hint="cs"/>
                <w:b/>
                <w:bCs/>
                <w:color w:val="000000"/>
                <w:sz w:val="20"/>
                <w:szCs w:val="20"/>
                <w:rtl/>
              </w:rPr>
              <w:t>אי היענות לטיפול בתקלות בתוכנת הבקרה</w:t>
            </w:r>
          </w:p>
        </w:tc>
        <w:tc>
          <w:tcPr>
            <w:tcW w:w="2551" w:type="dxa"/>
          </w:tcPr>
          <w:p w:rsidR="002353E5" w:rsidRPr="007367F8" w:rsidRDefault="00FD2C6D" w:rsidP="00FD2C6D">
            <w:pPr>
              <w:tabs>
                <w:tab w:val="left" w:pos="720"/>
                <w:tab w:val="left" w:pos="2381"/>
                <w:tab w:val="left" w:pos="6120"/>
              </w:tabs>
              <w:spacing w:line="240" w:lineRule="auto"/>
              <w:rPr>
                <w:rFonts w:eastAsia="Times New Roman"/>
                <w:color w:val="000000"/>
                <w:sz w:val="20"/>
                <w:szCs w:val="20"/>
                <w:rtl/>
              </w:rPr>
            </w:pPr>
            <w:r w:rsidRPr="007367F8">
              <w:rPr>
                <w:rFonts w:eastAsia="Times New Roman"/>
                <w:color w:val="000000"/>
                <w:sz w:val="20"/>
                <w:szCs w:val="20"/>
                <w:rtl/>
              </w:rPr>
              <w:t>אי הענות</w:t>
            </w:r>
            <w:r>
              <w:rPr>
                <w:rFonts w:eastAsia="Times New Roman" w:hint="cs"/>
                <w:color w:val="000000"/>
                <w:sz w:val="20"/>
                <w:szCs w:val="20"/>
                <w:rtl/>
              </w:rPr>
              <w:t xml:space="preserve"> של הספק </w:t>
            </w:r>
            <w:r w:rsidRPr="007367F8">
              <w:rPr>
                <w:rFonts w:eastAsia="Times New Roman"/>
                <w:color w:val="000000"/>
                <w:sz w:val="20"/>
                <w:szCs w:val="20"/>
                <w:rtl/>
              </w:rPr>
              <w:t xml:space="preserve">, במועד, </w:t>
            </w:r>
            <w:r>
              <w:rPr>
                <w:rFonts w:eastAsia="Times New Roman" w:hint="cs"/>
                <w:color w:val="000000"/>
                <w:sz w:val="20"/>
                <w:szCs w:val="20"/>
                <w:rtl/>
              </w:rPr>
              <w:t xml:space="preserve">לכל טיפול בתקלת תוכנה  (כמפורט בנספח ה' להסכם ההתקשרות) </w:t>
            </w:r>
          </w:p>
        </w:tc>
        <w:tc>
          <w:tcPr>
            <w:tcW w:w="2269" w:type="dxa"/>
          </w:tcPr>
          <w:p w:rsidR="002353E5" w:rsidRPr="007367F8" w:rsidRDefault="00FD2C6D" w:rsidP="00FD2C6D">
            <w:pPr>
              <w:tabs>
                <w:tab w:val="left" w:pos="720"/>
                <w:tab w:val="left" w:pos="2381"/>
                <w:tab w:val="left" w:pos="6120"/>
              </w:tabs>
              <w:spacing w:line="240" w:lineRule="auto"/>
              <w:ind w:left="34"/>
              <w:jc w:val="left"/>
              <w:rPr>
                <w:rFonts w:eastAsia="Times New Roman"/>
                <w:color w:val="000000"/>
                <w:sz w:val="20"/>
                <w:szCs w:val="20"/>
                <w:rtl/>
              </w:rPr>
            </w:pPr>
            <w:r>
              <w:rPr>
                <w:rFonts w:eastAsia="Times New Roman" w:hint="cs"/>
                <w:color w:val="000000"/>
                <w:sz w:val="20"/>
                <w:szCs w:val="20"/>
                <w:rtl/>
              </w:rPr>
              <w:t>500</w:t>
            </w:r>
            <w:r w:rsidR="002353E5" w:rsidRPr="007367F8">
              <w:rPr>
                <w:rFonts w:eastAsia="Times New Roman"/>
                <w:color w:val="000000"/>
                <w:sz w:val="20"/>
                <w:szCs w:val="20"/>
                <w:rtl/>
              </w:rPr>
              <w:t xml:space="preserve"> ש"ח </w:t>
            </w:r>
            <w:r w:rsidR="00A3597D">
              <w:rPr>
                <w:rFonts w:eastAsia="Times New Roman" w:hint="cs"/>
                <w:color w:val="000000"/>
                <w:sz w:val="20"/>
                <w:szCs w:val="20"/>
                <w:rtl/>
              </w:rPr>
              <w:t>לכך</w:t>
            </w:r>
            <w:r>
              <w:rPr>
                <w:rFonts w:eastAsia="Times New Roman" w:hint="cs"/>
                <w:color w:val="000000"/>
                <w:sz w:val="20"/>
                <w:szCs w:val="20"/>
                <w:rtl/>
              </w:rPr>
              <w:t xml:space="preserve"> מקרה</w:t>
            </w:r>
          </w:p>
        </w:tc>
      </w:tr>
    </w:tbl>
    <w:p w:rsidR="002B0875" w:rsidRPr="007367F8" w:rsidRDefault="002353E5" w:rsidP="002B0875">
      <w:pPr>
        <w:tabs>
          <w:tab w:val="left" w:pos="0"/>
        </w:tabs>
        <w:snapToGrid w:val="0"/>
        <w:ind w:left="964"/>
        <w:rPr>
          <w:rFonts w:eastAsia="Times New Roman"/>
          <w:b/>
          <w:bCs/>
          <w:spacing w:val="10"/>
          <w:rtl/>
          <w:lang w:eastAsia="he-IL"/>
        </w:rPr>
      </w:pPr>
      <w:r w:rsidRPr="007367F8">
        <w:rPr>
          <w:rFonts w:eastAsia="Times New Roman" w:hint="cs"/>
          <w:b/>
          <w:bCs/>
          <w:spacing w:val="10"/>
          <w:rtl/>
          <w:lang w:eastAsia="he-IL"/>
        </w:rPr>
        <w:t xml:space="preserve">    </w:t>
      </w:r>
      <w:r w:rsidR="002B0875" w:rsidRPr="007367F8">
        <w:rPr>
          <w:rFonts w:eastAsia="Times New Roman"/>
          <w:b/>
          <w:bCs/>
          <w:spacing w:val="10"/>
          <w:rtl/>
          <w:lang w:eastAsia="he-IL"/>
        </w:rPr>
        <w:t>סעיף זה הינו מעיקרי ההתקשרות, והפרתו תחשב כהפרה יסודית של ההסכם.</w:t>
      </w:r>
    </w:p>
    <w:p w:rsidR="00D33578" w:rsidRPr="007367F8" w:rsidRDefault="00D33578" w:rsidP="00C90A06">
      <w:pPr>
        <w:rPr>
          <w:rFonts w:ascii="Courier" w:eastAsia="Times New Roman" w:hAnsi="Courier"/>
          <w:b/>
          <w:bCs/>
          <w:u w:val="single"/>
        </w:rPr>
      </w:pPr>
      <w:bookmarkStart w:id="121" w:name="_Toc494210135"/>
      <w:bookmarkStart w:id="122" w:name="_Toc494301829"/>
    </w:p>
    <w:p w:rsidR="002B0875" w:rsidRPr="007367F8" w:rsidRDefault="002B0875" w:rsidP="00762F40">
      <w:pPr>
        <w:keepNext/>
        <w:numPr>
          <w:ilvl w:val="0"/>
          <w:numId w:val="89"/>
        </w:numPr>
        <w:tabs>
          <w:tab w:val="left" w:pos="299"/>
        </w:tabs>
        <w:ind w:left="793" w:hanging="709"/>
        <w:jc w:val="left"/>
        <w:outlineLvl w:val="0"/>
        <w:rPr>
          <w:rFonts w:ascii="Courier" w:eastAsia="Times New Roman" w:hAnsi="Courier"/>
          <w:b/>
          <w:bCs/>
          <w:u w:val="single"/>
          <w:rtl/>
        </w:rPr>
      </w:pPr>
      <w:bookmarkStart w:id="123" w:name="_Toc523251258"/>
      <w:bookmarkStart w:id="124" w:name="_Toc523251323"/>
      <w:bookmarkStart w:id="125" w:name="_Toc526095199"/>
      <w:r w:rsidRPr="007367F8">
        <w:rPr>
          <w:rFonts w:ascii="Courier" w:eastAsia="Times New Roman" w:hAnsi="Courier"/>
          <w:b/>
          <w:bCs/>
          <w:u w:val="single"/>
          <w:rtl/>
        </w:rPr>
        <w:t xml:space="preserve">התחייבויות </w:t>
      </w:r>
      <w:r w:rsidR="00E84ACD">
        <w:rPr>
          <w:rFonts w:ascii="Courier" w:eastAsia="Times New Roman" w:hAnsi="Courier"/>
          <w:b/>
          <w:bCs/>
          <w:u w:val="single"/>
          <w:rtl/>
        </w:rPr>
        <w:t>המשרד</w:t>
      </w:r>
      <w:r w:rsidRPr="007367F8">
        <w:rPr>
          <w:rFonts w:ascii="Courier" w:eastAsia="Times New Roman" w:hAnsi="Courier" w:hint="cs"/>
          <w:b/>
          <w:bCs/>
          <w:rtl/>
        </w:rPr>
        <w:t>:</w:t>
      </w:r>
      <w:bookmarkEnd w:id="121"/>
      <w:bookmarkEnd w:id="122"/>
      <w:bookmarkEnd w:id="123"/>
      <w:bookmarkEnd w:id="124"/>
      <w:bookmarkEnd w:id="125"/>
    </w:p>
    <w:p w:rsidR="002B0875" w:rsidRPr="007367F8" w:rsidRDefault="00E84ACD" w:rsidP="00762F40">
      <w:pPr>
        <w:numPr>
          <w:ilvl w:val="1"/>
          <w:numId w:val="89"/>
        </w:numPr>
        <w:tabs>
          <w:tab w:val="left" w:pos="1291"/>
        </w:tabs>
        <w:ind w:left="1291" w:hanging="584"/>
        <w:rPr>
          <w:rFonts w:eastAsia="Times New Roman"/>
          <w:spacing w:val="10"/>
          <w:lang w:eastAsia="he-IL"/>
        </w:rPr>
      </w:pPr>
      <w:r>
        <w:rPr>
          <w:rFonts w:eastAsia="Times New Roman"/>
          <w:spacing w:val="10"/>
          <w:rtl/>
          <w:lang w:eastAsia="he-IL"/>
        </w:rPr>
        <w:t>המשרד</w:t>
      </w:r>
      <w:r w:rsidR="002B0875" w:rsidRPr="007367F8">
        <w:rPr>
          <w:rFonts w:eastAsia="Times New Roman"/>
          <w:spacing w:val="10"/>
          <w:rtl/>
          <w:lang w:eastAsia="he-IL"/>
        </w:rPr>
        <w:t xml:space="preserve"> מתחייב</w:t>
      </w:r>
      <w:r w:rsidR="002353E5" w:rsidRPr="007367F8">
        <w:rPr>
          <w:rFonts w:eastAsia="Times New Roman" w:hint="cs"/>
          <w:spacing w:val="10"/>
          <w:rtl/>
          <w:lang w:eastAsia="he-IL"/>
        </w:rPr>
        <w:t>ת</w:t>
      </w:r>
      <w:r w:rsidR="002B0875" w:rsidRPr="007367F8">
        <w:rPr>
          <w:rFonts w:eastAsia="Times New Roman"/>
          <w:spacing w:val="10"/>
          <w:rtl/>
          <w:lang w:eastAsia="he-IL"/>
        </w:rPr>
        <w:t xml:space="preserve"> לשלם את התמורה בהתאם למפורט בסעיף </w:t>
      </w:r>
      <w:r w:rsidR="002B0875" w:rsidRPr="007367F8">
        <w:rPr>
          <w:rFonts w:eastAsia="Times New Roman" w:hint="cs"/>
          <w:spacing w:val="10"/>
          <w:rtl/>
          <w:lang w:eastAsia="he-IL"/>
        </w:rPr>
        <w:t>13</w:t>
      </w:r>
      <w:r w:rsidR="002B0875" w:rsidRPr="007367F8">
        <w:rPr>
          <w:rFonts w:eastAsia="Times New Roman"/>
          <w:spacing w:val="10"/>
          <w:rtl/>
          <w:lang w:eastAsia="he-IL"/>
        </w:rPr>
        <w:t xml:space="preserve"> להלן, בהתאם לקבוע </w:t>
      </w:r>
      <w:r w:rsidR="00884A66" w:rsidRPr="007367F8">
        <w:rPr>
          <w:rFonts w:eastAsia="Times New Roman"/>
          <w:spacing w:val="10"/>
          <w:rtl/>
          <w:lang w:eastAsia="he-IL"/>
        </w:rPr>
        <w:t>במכרז</w:t>
      </w:r>
      <w:r w:rsidR="002B0875" w:rsidRPr="007367F8">
        <w:rPr>
          <w:rFonts w:eastAsia="Times New Roman"/>
          <w:spacing w:val="10"/>
          <w:rtl/>
          <w:lang w:eastAsia="he-IL"/>
        </w:rPr>
        <w:t xml:space="preserve"> ובהצעת הספק וביתר הוראות ההסכם ובכפוף למילוי התחייבויות הספק על-פי הסכם זה. </w:t>
      </w:r>
    </w:p>
    <w:p w:rsidR="002B0875" w:rsidRPr="007367F8" w:rsidRDefault="00E84ACD" w:rsidP="00762F40">
      <w:pPr>
        <w:numPr>
          <w:ilvl w:val="1"/>
          <w:numId w:val="89"/>
        </w:numPr>
        <w:tabs>
          <w:tab w:val="left" w:pos="1291"/>
        </w:tabs>
        <w:ind w:left="1291" w:hanging="584"/>
        <w:rPr>
          <w:rFonts w:eastAsia="Times New Roman"/>
          <w:spacing w:val="10"/>
          <w:lang w:eastAsia="he-IL"/>
        </w:rPr>
      </w:pPr>
      <w:r>
        <w:rPr>
          <w:rFonts w:eastAsia="Times New Roman"/>
          <w:spacing w:val="10"/>
          <w:rtl/>
          <w:lang w:eastAsia="he-IL"/>
        </w:rPr>
        <w:t>המשרד</w:t>
      </w:r>
      <w:r w:rsidR="002B0875" w:rsidRPr="007367F8">
        <w:rPr>
          <w:rFonts w:eastAsia="Times New Roman"/>
          <w:spacing w:val="10"/>
          <w:rtl/>
          <w:lang w:eastAsia="he-IL"/>
        </w:rPr>
        <w:t xml:space="preserve"> מתחייב</w:t>
      </w:r>
      <w:r w:rsidR="002353E5" w:rsidRPr="007367F8">
        <w:rPr>
          <w:rFonts w:eastAsia="Times New Roman" w:hint="cs"/>
          <w:spacing w:val="10"/>
          <w:rtl/>
          <w:lang w:eastAsia="he-IL"/>
        </w:rPr>
        <w:t>ת</w:t>
      </w:r>
      <w:r w:rsidR="002B0875" w:rsidRPr="007367F8">
        <w:rPr>
          <w:rFonts w:eastAsia="Times New Roman"/>
          <w:spacing w:val="10"/>
          <w:rtl/>
          <w:lang w:eastAsia="he-IL"/>
        </w:rPr>
        <w:t xml:space="preserve"> לשתף פעולה עם הספק על מנת שיתאפשר לו ביצוע התחייבויותיו.</w:t>
      </w:r>
    </w:p>
    <w:p w:rsidR="002B0875" w:rsidRPr="007367F8" w:rsidRDefault="00E84ACD" w:rsidP="00762F40">
      <w:pPr>
        <w:numPr>
          <w:ilvl w:val="1"/>
          <w:numId w:val="89"/>
        </w:numPr>
        <w:tabs>
          <w:tab w:val="left" w:pos="1291"/>
        </w:tabs>
        <w:ind w:left="1291" w:hanging="584"/>
        <w:rPr>
          <w:rFonts w:eastAsia="Times New Roman"/>
          <w:spacing w:val="10"/>
          <w:lang w:eastAsia="he-IL"/>
        </w:rPr>
      </w:pPr>
      <w:r>
        <w:rPr>
          <w:rFonts w:eastAsia="Times New Roman"/>
          <w:spacing w:val="10"/>
          <w:rtl/>
          <w:lang w:eastAsia="he-IL"/>
        </w:rPr>
        <w:t>המשרד</w:t>
      </w:r>
      <w:r w:rsidR="002B0875" w:rsidRPr="007367F8">
        <w:rPr>
          <w:rFonts w:eastAsia="Times New Roman"/>
          <w:spacing w:val="10"/>
          <w:rtl/>
          <w:lang w:eastAsia="he-IL"/>
        </w:rPr>
        <w:t xml:space="preserve"> </w:t>
      </w:r>
      <w:r w:rsidR="002353E5" w:rsidRPr="007367F8">
        <w:rPr>
          <w:rFonts w:eastAsia="Times New Roman" w:hint="cs"/>
          <w:spacing w:val="10"/>
          <w:rtl/>
          <w:lang w:eastAsia="he-IL"/>
        </w:rPr>
        <w:t>תאפשר ל</w:t>
      </w:r>
      <w:r w:rsidR="002B0875" w:rsidRPr="007367F8">
        <w:rPr>
          <w:rFonts w:eastAsia="Times New Roman"/>
          <w:spacing w:val="10"/>
          <w:rtl/>
          <w:lang w:eastAsia="he-IL"/>
        </w:rPr>
        <w:t>ספק גישה למידע ונתונים המצוי ביד</w:t>
      </w:r>
      <w:r w:rsidR="00B6347F" w:rsidRPr="007367F8">
        <w:rPr>
          <w:rFonts w:eastAsia="Times New Roman" w:hint="cs"/>
          <w:spacing w:val="10"/>
          <w:rtl/>
          <w:lang w:eastAsia="he-IL"/>
        </w:rPr>
        <w:t>ו</w:t>
      </w:r>
      <w:r w:rsidR="002B0875" w:rsidRPr="007367F8">
        <w:rPr>
          <w:rFonts w:eastAsia="Times New Roman"/>
          <w:spacing w:val="10"/>
          <w:rtl/>
          <w:lang w:eastAsia="he-IL"/>
        </w:rPr>
        <w:t>, אשר יידרש על-ידי הספק ואשר על-פי שיקול דעת</w:t>
      </w:r>
      <w:r w:rsidR="00B6347F" w:rsidRPr="007367F8">
        <w:rPr>
          <w:rFonts w:eastAsia="Times New Roman" w:hint="cs"/>
          <w:spacing w:val="10"/>
          <w:rtl/>
          <w:lang w:eastAsia="he-IL"/>
        </w:rPr>
        <w:t>ו</w:t>
      </w:r>
      <w:r w:rsidR="002B0875" w:rsidRPr="007367F8">
        <w:rPr>
          <w:rFonts w:eastAsia="Times New Roman"/>
          <w:spacing w:val="10"/>
          <w:rtl/>
          <w:lang w:eastAsia="he-IL"/>
        </w:rPr>
        <w:t xml:space="preserve"> הבלעדי הוא דרוש לביצוע השירותים והכול בכפוף לקבוע </w:t>
      </w:r>
      <w:r w:rsidR="00884A66" w:rsidRPr="007367F8">
        <w:rPr>
          <w:rFonts w:eastAsia="Times New Roman"/>
          <w:spacing w:val="10"/>
          <w:rtl/>
          <w:lang w:eastAsia="he-IL"/>
        </w:rPr>
        <w:t>במכרז</w:t>
      </w:r>
      <w:r w:rsidR="002B0875" w:rsidRPr="007367F8">
        <w:rPr>
          <w:rFonts w:eastAsia="Times New Roman"/>
          <w:spacing w:val="10"/>
          <w:rtl/>
          <w:lang w:eastAsia="he-IL"/>
        </w:rPr>
        <w:t>.</w:t>
      </w:r>
    </w:p>
    <w:p w:rsidR="00C05A02" w:rsidRPr="007367F8" w:rsidRDefault="00C05A02" w:rsidP="00C05A02">
      <w:pPr>
        <w:tabs>
          <w:tab w:val="left" w:pos="1291"/>
        </w:tabs>
        <w:ind w:left="1291"/>
        <w:rPr>
          <w:rFonts w:eastAsia="Times New Roman"/>
          <w:spacing w:val="10"/>
          <w:rtl/>
          <w:lang w:eastAsia="he-IL"/>
        </w:rPr>
      </w:pPr>
    </w:p>
    <w:p w:rsidR="002B0875" w:rsidRPr="007367F8" w:rsidRDefault="002B0875" w:rsidP="00762F40">
      <w:pPr>
        <w:keepNext/>
        <w:numPr>
          <w:ilvl w:val="0"/>
          <w:numId w:val="89"/>
        </w:numPr>
        <w:tabs>
          <w:tab w:val="left" w:pos="0"/>
          <w:tab w:val="left" w:pos="299"/>
          <w:tab w:val="num" w:pos="793"/>
        </w:tabs>
        <w:ind w:left="84" w:firstLine="0"/>
        <w:jc w:val="left"/>
        <w:outlineLvl w:val="0"/>
        <w:rPr>
          <w:rFonts w:ascii="Courier" w:eastAsia="Times New Roman" w:hAnsi="Courier"/>
          <w:b/>
          <w:bCs/>
          <w:u w:val="single"/>
          <w:rtl/>
        </w:rPr>
      </w:pPr>
      <w:bookmarkStart w:id="126" w:name="_Toc494210136"/>
      <w:bookmarkStart w:id="127" w:name="_Toc494301830"/>
      <w:bookmarkStart w:id="128" w:name="_Toc523251259"/>
      <w:bookmarkStart w:id="129" w:name="_Toc523251324"/>
      <w:bookmarkStart w:id="130" w:name="_Toc526095200"/>
      <w:r w:rsidRPr="007367F8">
        <w:rPr>
          <w:rFonts w:ascii="Courier" w:eastAsia="Times New Roman" w:hAnsi="Courier"/>
          <w:b/>
          <w:bCs/>
          <w:u w:val="single"/>
          <w:rtl/>
        </w:rPr>
        <w:t>פיקוח, בקרה, דיווח ונהלי עבודה</w:t>
      </w:r>
      <w:bookmarkEnd w:id="126"/>
      <w:bookmarkEnd w:id="127"/>
      <w:bookmarkEnd w:id="128"/>
      <w:bookmarkEnd w:id="129"/>
      <w:bookmarkEnd w:id="130"/>
    </w:p>
    <w:p w:rsidR="002B0875" w:rsidRPr="007367F8" w:rsidRDefault="002B0875" w:rsidP="00762F40">
      <w:pPr>
        <w:numPr>
          <w:ilvl w:val="1"/>
          <w:numId w:val="89"/>
        </w:numPr>
        <w:tabs>
          <w:tab w:val="left" w:pos="0"/>
        </w:tabs>
        <w:snapToGrid w:val="0"/>
        <w:rPr>
          <w:rFonts w:eastAsia="Times New Roman"/>
          <w:spacing w:val="10"/>
          <w:lang w:eastAsia="he-IL"/>
        </w:rPr>
      </w:pPr>
      <w:r w:rsidRPr="007367F8">
        <w:rPr>
          <w:rFonts w:eastAsia="Times New Roman"/>
          <w:spacing w:val="10"/>
          <w:rtl/>
          <w:lang w:eastAsia="he-IL"/>
        </w:rPr>
        <w:t>מוסכם ומוצהר בזה על הצדדים כי במהלך ביצוע השירותים ילוו פעולות הספק בפיקוח ובבקרה מטעמ</w:t>
      </w:r>
      <w:r w:rsidR="002353E5" w:rsidRPr="007367F8">
        <w:rPr>
          <w:rFonts w:eastAsia="Times New Roman" w:hint="cs"/>
          <w:spacing w:val="10"/>
          <w:rtl/>
          <w:lang w:eastAsia="he-IL"/>
        </w:rPr>
        <w:t>ה</w:t>
      </w:r>
      <w:r w:rsidR="00B6347F" w:rsidRPr="007367F8">
        <w:rPr>
          <w:rFonts w:eastAsia="Times New Roman" w:hint="cs"/>
          <w:spacing w:val="10"/>
          <w:rtl/>
          <w:lang w:eastAsia="he-IL"/>
        </w:rPr>
        <w:t xml:space="preserve"> </w:t>
      </w:r>
      <w:r w:rsidRPr="007367F8">
        <w:rPr>
          <w:rFonts w:eastAsia="Times New Roman"/>
          <w:spacing w:val="10"/>
          <w:rtl/>
          <w:lang w:eastAsia="he-IL"/>
        </w:rPr>
        <w:t xml:space="preserve">של </w:t>
      </w:r>
      <w:r w:rsidR="00E84ACD">
        <w:rPr>
          <w:rFonts w:eastAsia="Times New Roman"/>
          <w:spacing w:val="10"/>
          <w:rtl/>
          <w:lang w:eastAsia="he-IL"/>
        </w:rPr>
        <w:t>המשרד</w:t>
      </w:r>
      <w:r w:rsidRPr="007367F8">
        <w:rPr>
          <w:rFonts w:eastAsia="Times New Roman"/>
          <w:spacing w:val="10"/>
          <w:rtl/>
          <w:lang w:eastAsia="he-IL"/>
        </w:rPr>
        <w:t xml:space="preserve">. </w:t>
      </w:r>
    </w:p>
    <w:p w:rsidR="00FD2C6D" w:rsidRDefault="002B0875" w:rsidP="00762F40">
      <w:pPr>
        <w:numPr>
          <w:ilvl w:val="1"/>
          <w:numId w:val="89"/>
        </w:numPr>
        <w:tabs>
          <w:tab w:val="left" w:pos="0"/>
        </w:tabs>
        <w:snapToGrid w:val="0"/>
        <w:rPr>
          <w:rFonts w:eastAsia="Times New Roman"/>
          <w:spacing w:val="10"/>
          <w:lang w:eastAsia="he-IL"/>
        </w:rPr>
      </w:pPr>
      <w:r w:rsidRPr="007367F8">
        <w:rPr>
          <w:rFonts w:eastAsia="Times New Roman"/>
          <w:spacing w:val="10"/>
          <w:rtl/>
          <w:lang w:eastAsia="he-IL"/>
        </w:rPr>
        <w:t xml:space="preserve">כל צד ימנה נציג </w:t>
      </w:r>
      <w:r w:rsidR="0067034E" w:rsidRPr="007367F8">
        <w:rPr>
          <w:rFonts w:eastAsia="Times New Roman"/>
          <w:spacing w:val="10"/>
          <w:rtl/>
          <w:lang w:eastAsia="he-IL"/>
        </w:rPr>
        <w:t xml:space="preserve">אחראי מטעמו </w:t>
      </w:r>
      <w:r w:rsidRPr="007367F8">
        <w:rPr>
          <w:rFonts w:eastAsia="Times New Roman"/>
          <w:spacing w:val="10"/>
          <w:rtl/>
          <w:lang w:eastAsia="he-IL"/>
        </w:rPr>
        <w:t>למימוש הסכם זה.</w:t>
      </w:r>
      <w:r w:rsidRPr="007367F8">
        <w:rPr>
          <w:rFonts w:eastAsia="Times New Roman" w:hint="cs"/>
          <w:spacing w:val="10"/>
          <w:rtl/>
          <w:lang w:eastAsia="he-IL"/>
        </w:rPr>
        <w:t xml:space="preserve"> </w:t>
      </w:r>
      <w:r w:rsidRPr="007367F8">
        <w:rPr>
          <w:rFonts w:eastAsia="Times New Roman"/>
          <w:spacing w:val="10"/>
          <w:rtl/>
          <w:lang w:eastAsia="he-IL"/>
        </w:rPr>
        <w:t>נציג</w:t>
      </w:r>
      <w:r w:rsidR="00FD2C6D">
        <w:rPr>
          <w:rFonts w:eastAsia="Times New Roman" w:hint="cs"/>
          <w:spacing w:val="10"/>
          <w:rtl/>
          <w:lang w:eastAsia="he-IL"/>
        </w:rPr>
        <w:t>/י</w:t>
      </w:r>
      <w:r w:rsidRPr="007367F8">
        <w:rPr>
          <w:rFonts w:eastAsia="Times New Roman"/>
          <w:spacing w:val="10"/>
          <w:rtl/>
          <w:lang w:eastAsia="he-IL"/>
        </w:rPr>
        <w:t xml:space="preserve"> </w:t>
      </w:r>
      <w:r w:rsidR="00E84ACD">
        <w:rPr>
          <w:rFonts w:eastAsia="Times New Roman"/>
          <w:spacing w:val="10"/>
          <w:rtl/>
          <w:lang w:eastAsia="he-IL"/>
        </w:rPr>
        <w:t>המשרד</w:t>
      </w:r>
      <w:r w:rsidRPr="007367F8">
        <w:rPr>
          <w:rFonts w:eastAsia="Times New Roman"/>
          <w:spacing w:val="10"/>
          <w:rtl/>
          <w:lang w:eastAsia="he-IL"/>
        </w:rPr>
        <w:t xml:space="preserve"> יהיה</w:t>
      </w:r>
      <w:r w:rsidR="00FD2C6D">
        <w:rPr>
          <w:rFonts w:eastAsia="Times New Roman" w:hint="cs"/>
          <w:spacing w:val="10"/>
          <w:rtl/>
          <w:lang w:eastAsia="he-IL"/>
        </w:rPr>
        <w:t>/יו:</w:t>
      </w:r>
      <w:r w:rsidRPr="007367F8">
        <w:rPr>
          <w:rFonts w:eastAsia="Times New Roman"/>
          <w:spacing w:val="10"/>
          <w:rtl/>
          <w:lang w:eastAsia="he-IL"/>
        </w:rPr>
        <w:t xml:space="preserve"> </w:t>
      </w:r>
    </w:p>
    <w:p w:rsidR="002B0875" w:rsidRPr="007367F8" w:rsidRDefault="00FD2C6D" w:rsidP="00762F40">
      <w:pPr>
        <w:numPr>
          <w:ilvl w:val="2"/>
          <w:numId w:val="89"/>
        </w:numPr>
        <w:tabs>
          <w:tab w:val="left" w:pos="0"/>
        </w:tabs>
        <w:snapToGrid w:val="0"/>
        <w:ind w:left="2549" w:hanging="992"/>
        <w:rPr>
          <w:rFonts w:eastAsia="Times New Roman"/>
          <w:spacing w:val="10"/>
          <w:rtl/>
          <w:lang w:eastAsia="he-IL"/>
        </w:rPr>
      </w:pPr>
      <w:r>
        <w:rPr>
          <w:rFonts w:eastAsia="Times New Roman" w:hint="cs"/>
          <w:spacing w:val="10"/>
          <w:rtl/>
          <w:lang w:eastAsia="he-IL"/>
        </w:rPr>
        <w:t>___________________________________</w:t>
      </w:r>
      <w:r w:rsidR="00021C0B" w:rsidRPr="007367F8">
        <w:rPr>
          <w:rFonts w:eastAsia="Times New Roman" w:hint="cs"/>
          <w:spacing w:val="10"/>
          <w:rtl/>
          <w:lang w:eastAsia="he-IL"/>
        </w:rPr>
        <w:t xml:space="preserve"> (</w:t>
      </w:r>
      <w:r w:rsidR="002B0875" w:rsidRPr="007367F8">
        <w:rPr>
          <w:rFonts w:eastAsia="Times New Roman"/>
          <w:spacing w:val="10"/>
          <w:rtl/>
          <w:lang w:eastAsia="he-IL"/>
        </w:rPr>
        <w:t>להלן</w:t>
      </w:r>
      <w:r w:rsidR="00021C0B" w:rsidRPr="007367F8">
        <w:rPr>
          <w:rFonts w:eastAsia="Times New Roman" w:hint="cs"/>
          <w:spacing w:val="10"/>
          <w:rtl/>
          <w:lang w:eastAsia="he-IL"/>
        </w:rPr>
        <w:t>: "</w:t>
      </w:r>
      <w:r w:rsidR="004536A2" w:rsidRPr="007367F8">
        <w:rPr>
          <w:rFonts w:eastAsia="Times New Roman"/>
          <w:b/>
          <w:bCs/>
          <w:spacing w:val="10"/>
          <w:rtl/>
          <w:lang w:eastAsia="he-IL"/>
        </w:rPr>
        <w:t>נציג</w:t>
      </w:r>
      <w:r>
        <w:rPr>
          <w:rFonts w:eastAsia="Times New Roman" w:hint="cs"/>
          <w:b/>
          <w:bCs/>
          <w:spacing w:val="10"/>
          <w:rtl/>
          <w:lang w:eastAsia="he-IL"/>
        </w:rPr>
        <w:t>/י</w:t>
      </w:r>
      <w:r w:rsidR="004536A2" w:rsidRPr="007367F8">
        <w:rPr>
          <w:rFonts w:eastAsia="Times New Roman"/>
          <w:b/>
          <w:bCs/>
          <w:spacing w:val="10"/>
          <w:rtl/>
          <w:lang w:eastAsia="he-IL"/>
        </w:rPr>
        <w:t xml:space="preserve"> </w:t>
      </w:r>
      <w:r w:rsidR="00E84ACD">
        <w:rPr>
          <w:rFonts w:eastAsia="Times New Roman"/>
          <w:b/>
          <w:bCs/>
          <w:spacing w:val="10"/>
          <w:rtl/>
          <w:lang w:eastAsia="he-IL"/>
        </w:rPr>
        <w:t>המשרד</w:t>
      </w:r>
      <w:r w:rsidR="00021C0B" w:rsidRPr="007367F8">
        <w:rPr>
          <w:rFonts w:eastAsia="Times New Roman" w:hint="cs"/>
          <w:spacing w:val="10"/>
          <w:rtl/>
          <w:lang w:eastAsia="he-IL"/>
        </w:rPr>
        <w:t>")</w:t>
      </w:r>
      <w:r w:rsidR="002B0875" w:rsidRPr="007367F8">
        <w:rPr>
          <w:rFonts w:eastAsia="Times New Roman"/>
          <w:spacing w:val="10"/>
          <w:rtl/>
          <w:lang w:eastAsia="he-IL"/>
        </w:rPr>
        <w:t>.</w:t>
      </w:r>
    </w:p>
    <w:p w:rsidR="002B0875" w:rsidRPr="007367F8" w:rsidRDefault="002B0875" w:rsidP="00762F40">
      <w:pPr>
        <w:numPr>
          <w:ilvl w:val="2"/>
          <w:numId w:val="89"/>
        </w:numPr>
        <w:tabs>
          <w:tab w:val="left" w:pos="0"/>
        </w:tabs>
        <w:snapToGrid w:val="0"/>
        <w:ind w:left="2549" w:hanging="992"/>
        <w:rPr>
          <w:rFonts w:eastAsia="Times New Roman"/>
          <w:spacing w:val="10"/>
          <w:rtl/>
          <w:lang w:eastAsia="he-IL"/>
        </w:rPr>
      </w:pPr>
      <w:r w:rsidRPr="007367F8">
        <w:rPr>
          <w:rFonts w:eastAsia="Times New Roman"/>
          <w:spacing w:val="10"/>
          <w:rtl/>
          <w:lang w:eastAsia="he-IL"/>
        </w:rPr>
        <w:t xml:space="preserve">נציג הספק </w:t>
      </w:r>
      <w:r w:rsidR="00CF1EF7" w:rsidRPr="007367F8">
        <w:rPr>
          <w:rFonts w:eastAsia="Times New Roman" w:hint="cs"/>
          <w:spacing w:val="10"/>
          <w:rtl/>
          <w:lang w:eastAsia="he-IL"/>
        </w:rPr>
        <w:t>(</w:t>
      </w:r>
      <w:r w:rsidR="00FD2C6D">
        <w:rPr>
          <w:rFonts w:eastAsia="Times New Roman" w:hint="cs"/>
          <w:spacing w:val="10"/>
          <w:rtl/>
          <w:lang w:eastAsia="he-IL"/>
        </w:rPr>
        <w:t>מנהל הפרויקט</w:t>
      </w:r>
      <w:r w:rsidR="00CF1EF7" w:rsidRPr="007367F8">
        <w:rPr>
          <w:rFonts w:eastAsia="Times New Roman" w:hint="cs"/>
          <w:spacing w:val="10"/>
          <w:rtl/>
          <w:lang w:eastAsia="he-IL"/>
        </w:rPr>
        <w:t xml:space="preserve"> על פי הצעתו במכרז) </w:t>
      </w:r>
      <w:r w:rsidR="00CF1EF7" w:rsidRPr="007367F8">
        <w:rPr>
          <w:rFonts w:eastAsia="Times New Roman"/>
          <w:spacing w:val="10"/>
          <w:rtl/>
          <w:lang w:eastAsia="he-IL"/>
        </w:rPr>
        <w:t>יהיה מר/גב'</w:t>
      </w:r>
      <w:r w:rsidR="00CF1EF7" w:rsidRPr="007367F8">
        <w:rPr>
          <w:rFonts w:eastAsia="Times New Roman" w:hint="cs"/>
          <w:spacing w:val="10"/>
          <w:rtl/>
          <w:lang w:eastAsia="he-IL"/>
        </w:rPr>
        <w:t xml:space="preserve"> </w:t>
      </w:r>
      <w:r w:rsidRPr="007367F8">
        <w:rPr>
          <w:rFonts w:eastAsia="Times New Roman"/>
          <w:spacing w:val="10"/>
          <w:rtl/>
          <w:lang w:eastAsia="he-IL"/>
        </w:rPr>
        <w:t>__________</w:t>
      </w:r>
      <w:r w:rsidR="002353E5" w:rsidRPr="007367F8">
        <w:rPr>
          <w:rFonts w:eastAsia="Times New Roman" w:hint="cs"/>
          <w:spacing w:val="10"/>
          <w:rtl/>
          <w:lang w:eastAsia="he-IL"/>
        </w:rPr>
        <w:t xml:space="preserve"> (להלן "</w:t>
      </w:r>
      <w:r w:rsidR="002353E5" w:rsidRPr="007367F8">
        <w:rPr>
          <w:rFonts w:eastAsia="Times New Roman" w:hint="cs"/>
          <w:b/>
          <w:bCs/>
          <w:spacing w:val="10"/>
          <w:rtl/>
          <w:lang w:eastAsia="he-IL"/>
        </w:rPr>
        <w:t>נציג הזוכה</w:t>
      </w:r>
      <w:r w:rsidR="002353E5" w:rsidRPr="007367F8">
        <w:rPr>
          <w:rFonts w:eastAsia="Times New Roman" w:hint="cs"/>
          <w:spacing w:val="10"/>
          <w:rtl/>
          <w:lang w:eastAsia="he-IL"/>
        </w:rPr>
        <w:t>")</w:t>
      </w:r>
      <w:r w:rsidRPr="007367F8">
        <w:rPr>
          <w:rFonts w:eastAsia="Times New Roman"/>
          <w:spacing w:val="10"/>
          <w:rtl/>
          <w:lang w:eastAsia="he-IL"/>
        </w:rPr>
        <w:t>.</w:t>
      </w:r>
    </w:p>
    <w:p w:rsidR="002B0875" w:rsidRPr="007367F8" w:rsidRDefault="002B0875" w:rsidP="00762F40">
      <w:pPr>
        <w:numPr>
          <w:ilvl w:val="2"/>
          <w:numId w:val="89"/>
        </w:numPr>
        <w:tabs>
          <w:tab w:val="left" w:pos="0"/>
        </w:tabs>
        <w:snapToGrid w:val="0"/>
        <w:ind w:left="2549" w:hanging="992"/>
        <w:rPr>
          <w:rFonts w:eastAsia="Times New Roman"/>
          <w:spacing w:val="10"/>
          <w:rtl/>
          <w:lang w:eastAsia="he-IL"/>
        </w:rPr>
      </w:pPr>
      <w:r w:rsidRPr="007367F8">
        <w:rPr>
          <w:rFonts w:eastAsia="Times New Roman"/>
          <w:spacing w:val="10"/>
          <w:rtl/>
          <w:lang w:eastAsia="he-IL"/>
        </w:rPr>
        <w:t>הספק יהי</w:t>
      </w:r>
      <w:r w:rsidR="00C05A02" w:rsidRPr="007367F8">
        <w:rPr>
          <w:rFonts w:eastAsia="Times New Roman" w:hint="cs"/>
          <w:spacing w:val="10"/>
          <w:rtl/>
          <w:lang w:eastAsia="he-IL"/>
        </w:rPr>
        <w:t>ה</w:t>
      </w:r>
      <w:r w:rsidRPr="007367F8">
        <w:rPr>
          <w:rFonts w:eastAsia="Times New Roman"/>
          <w:spacing w:val="10"/>
          <w:rtl/>
          <w:lang w:eastAsia="he-IL"/>
        </w:rPr>
        <w:t xml:space="preserve"> רשאי לשנות את זהות נציג</w:t>
      </w:r>
      <w:r w:rsidR="00C05A02" w:rsidRPr="007367F8">
        <w:rPr>
          <w:rFonts w:eastAsia="Times New Roman" w:hint="cs"/>
          <w:spacing w:val="10"/>
          <w:rtl/>
          <w:lang w:eastAsia="he-IL"/>
        </w:rPr>
        <w:t>ו</w:t>
      </w:r>
      <w:r w:rsidRPr="007367F8">
        <w:rPr>
          <w:rFonts w:eastAsia="Times New Roman"/>
          <w:spacing w:val="10"/>
          <w:rtl/>
          <w:lang w:eastAsia="he-IL"/>
        </w:rPr>
        <w:t xml:space="preserve"> </w:t>
      </w:r>
      <w:r w:rsidR="00021C0B" w:rsidRPr="007367F8">
        <w:rPr>
          <w:rFonts w:eastAsia="Times New Roman" w:hint="cs"/>
          <w:spacing w:val="10"/>
          <w:rtl/>
          <w:lang w:eastAsia="he-IL"/>
        </w:rPr>
        <w:t>על פי תנאי המכרז</w:t>
      </w:r>
      <w:r w:rsidRPr="007367F8">
        <w:rPr>
          <w:rFonts w:eastAsia="Times New Roman"/>
          <w:spacing w:val="10"/>
          <w:rtl/>
          <w:lang w:eastAsia="he-IL"/>
        </w:rPr>
        <w:t>.</w:t>
      </w:r>
    </w:p>
    <w:p w:rsidR="002B0875" w:rsidRPr="007367F8" w:rsidRDefault="00E84ACD" w:rsidP="00762F40">
      <w:pPr>
        <w:numPr>
          <w:ilvl w:val="1"/>
          <w:numId w:val="89"/>
        </w:numPr>
        <w:tabs>
          <w:tab w:val="left" w:pos="0"/>
        </w:tabs>
        <w:snapToGrid w:val="0"/>
        <w:rPr>
          <w:rFonts w:eastAsia="Times New Roman"/>
          <w:spacing w:val="10"/>
          <w:lang w:eastAsia="he-IL"/>
        </w:rPr>
      </w:pPr>
      <w:r>
        <w:rPr>
          <w:rFonts w:eastAsia="Times New Roman"/>
          <w:spacing w:val="10"/>
          <w:rtl/>
          <w:lang w:eastAsia="he-IL"/>
        </w:rPr>
        <w:t>המשרד</w:t>
      </w:r>
      <w:r w:rsidR="002B0875" w:rsidRPr="007367F8">
        <w:rPr>
          <w:rFonts w:eastAsia="Times New Roman"/>
          <w:spacing w:val="10"/>
          <w:rtl/>
          <w:lang w:eastAsia="he-IL"/>
        </w:rPr>
        <w:t xml:space="preserve"> </w:t>
      </w:r>
      <w:r w:rsidR="00FD2C6D">
        <w:rPr>
          <w:rFonts w:eastAsia="Times New Roman" w:hint="cs"/>
          <w:spacing w:val="10"/>
          <w:rtl/>
          <w:lang w:eastAsia="he-IL"/>
        </w:rPr>
        <w:t>י</w:t>
      </w:r>
      <w:r w:rsidR="002353E5" w:rsidRPr="007367F8">
        <w:rPr>
          <w:rFonts w:eastAsia="Times New Roman" w:hint="cs"/>
          <w:spacing w:val="10"/>
          <w:rtl/>
          <w:lang w:eastAsia="he-IL"/>
        </w:rPr>
        <w:t>ודיע</w:t>
      </w:r>
      <w:r w:rsidR="002B0875" w:rsidRPr="007367F8">
        <w:rPr>
          <w:rFonts w:eastAsia="Times New Roman"/>
          <w:spacing w:val="10"/>
          <w:rtl/>
          <w:lang w:eastAsia="he-IL"/>
        </w:rPr>
        <w:t xml:space="preserve"> לספק מי הם הגורמים המפקחים </w:t>
      </w:r>
      <w:r w:rsidR="00F035F7" w:rsidRPr="007367F8">
        <w:rPr>
          <w:rFonts w:eastAsia="Times New Roman" w:hint="cs"/>
          <w:spacing w:val="10"/>
          <w:rtl/>
          <w:lang w:eastAsia="he-IL"/>
        </w:rPr>
        <w:t>מטעמ</w:t>
      </w:r>
      <w:r w:rsidR="00FD2C6D">
        <w:rPr>
          <w:rFonts w:eastAsia="Times New Roman" w:hint="cs"/>
          <w:spacing w:val="10"/>
          <w:rtl/>
          <w:lang w:eastAsia="he-IL"/>
        </w:rPr>
        <w:t>ו</w:t>
      </w:r>
      <w:r w:rsidR="00F035F7" w:rsidRPr="007367F8">
        <w:rPr>
          <w:rFonts w:eastAsia="Times New Roman"/>
          <w:spacing w:val="10"/>
          <w:rtl/>
          <w:lang w:eastAsia="he-IL"/>
        </w:rPr>
        <w:t xml:space="preserve"> </w:t>
      </w:r>
      <w:r w:rsidR="002B0875" w:rsidRPr="007367F8">
        <w:rPr>
          <w:rFonts w:eastAsia="Times New Roman"/>
          <w:spacing w:val="10"/>
          <w:rtl/>
          <w:lang w:eastAsia="he-IL"/>
        </w:rPr>
        <w:t xml:space="preserve">והספק מתחייב לשתף פעולה עם הגורמים המפקחים בכל עת ולכל עניין, להעמיד לרשותם את כל המידע והנתונים הנדרשים מעת לעת, ולפעול על-פי הנחיותיהם, קביעותיהם  והגדרותיהם. מבלי לגרוע מכללות האמור, יהיו נציגי </w:t>
      </w:r>
      <w:r>
        <w:rPr>
          <w:rFonts w:eastAsia="Times New Roman"/>
          <w:spacing w:val="10"/>
          <w:rtl/>
          <w:lang w:eastAsia="he-IL"/>
        </w:rPr>
        <w:t>המשרד</w:t>
      </w:r>
      <w:r w:rsidR="002B0875" w:rsidRPr="007367F8">
        <w:rPr>
          <w:rFonts w:eastAsia="Times New Roman"/>
          <w:spacing w:val="10"/>
          <w:rtl/>
          <w:lang w:eastAsia="he-IL"/>
        </w:rPr>
        <w:t xml:space="preserve"> גור</w:t>
      </w:r>
      <w:r w:rsidR="00B6347F" w:rsidRPr="007367F8">
        <w:rPr>
          <w:rFonts w:eastAsia="Times New Roman" w:hint="cs"/>
          <w:spacing w:val="10"/>
          <w:rtl/>
          <w:lang w:eastAsia="he-IL"/>
        </w:rPr>
        <w:t>מים</w:t>
      </w:r>
      <w:r w:rsidR="002B0875" w:rsidRPr="007367F8">
        <w:rPr>
          <w:rFonts w:eastAsia="Times New Roman"/>
          <w:spacing w:val="10"/>
          <w:rtl/>
          <w:lang w:eastAsia="he-IL"/>
        </w:rPr>
        <w:t xml:space="preserve"> מפקח</w:t>
      </w:r>
      <w:r w:rsidR="00B6347F" w:rsidRPr="007367F8">
        <w:rPr>
          <w:rFonts w:eastAsia="Times New Roman" w:hint="cs"/>
          <w:spacing w:val="10"/>
          <w:rtl/>
          <w:lang w:eastAsia="he-IL"/>
        </w:rPr>
        <w:t>ים</w:t>
      </w:r>
      <w:r w:rsidR="002B0875" w:rsidRPr="007367F8">
        <w:rPr>
          <w:rFonts w:eastAsia="Times New Roman"/>
          <w:spacing w:val="10"/>
          <w:rtl/>
          <w:lang w:eastAsia="he-IL"/>
        </w:rPr>
        <w:t>.</w:t>
      </w:r>
    </w:p>
    <w:p w:rsidR="002B0875" w:rsidRPr="007367F8" w:rsidRDefault="002B0875" w:rsidP="00762F40">
      <w:pPr>
        <w:numPr>
          <w:ilvl w:val="1"/>
          <w:numId w:val="89"/>
        </w:numPr>
        <w:tabs>
          <w:tab w:val="left" w:pos="0"/>
        </w:tabs>
        <w:snapToGrid w:val="0"/>
        <w:rPr>
          <w:rFonts w:eastAsia="Times New Roman"/>
          <w:spacing w:val="10"/>
          <w:lang w:eastAsia="he-IL"/>
        </w:rPr>
      </w:pPr>
      <w:r w:rsidRPr="007367F8">
        <w:rPr>
          <w:rFonts w:eastAsia="Times New Roman"/>
          <w:spacing w:val="10"/>
          <w:rtl/>
          <w:lang w:eastAsia="he-IL"/>
        </w:rPr>
        <w:t xml:space="preserve">בכפוף לאמור בסעיף קטן </w:t>
      </w:r>
      <w:r w:rsidR="00B6347F" w:rsidRPr="007367F8">
        <w:rPr>
          <w:rFonts w:eastAsia="Times New Roman" w:hint="cs"/>
          <w:spacing w:val="10"/>
          <w:rtl/>
          <w:lang w:eastAsia="he-IL"/>
        </w:rPr>
        <w:t>8.8</w:t>
      </w:r>
      <w:r w:rsidRPr="007367F8">
        <w:rPr>
          <w:rFonts w:eastAsia="Times New Roman"/>
          <w:spacing w:val="10"/>
          <w:rtl/>
          <w:lang w:eastAsia="he-IL"/>
        </w:rPr>
        <w:t xml:space="preserve"> להלן, מוצהר ומוסכם בזה, כי </w:t>
      </w:r>
      <w:r w:rsidR="004536A2" w:rsidRPr="007367F8">
        <w:rPr>
          <w:rFonts w:eastAsia="Times New Roman"/>
          <w:spacing w:val="10"/>
          <w:rtl/>
          <w:lang w:eastAsia="he-IL"/>
        </w:rPr>
        <w:t xml:space="preserve">נציג </w:t>
      </w:r>
      <w:r w:rsidR="00E84ACD">
        <w:rPr>
          <w:rFonts w:eastAsia="Times New Roman"/>
          <w:spacing w:val="10"/>
          <w:rtl/>
          <w:lang w:eastAsia="he-IL"/>
        </w:rPr>
        <w:t>המשרד</w:t>
      </w:r>
      <w:r w:rsidRPr="007367F8">
        <w:rPr>
          <w:rFonts w:eastAsia="Times New Roman"/>
          <w:spacing w:val="10"/>
          <w:rtl/>
          <w:lang w:eastAsia="he-IL"/>
        </w:rPr>
        <w:t xml:space="preserve"> הינו הגורם הקובע והמכריע בכל נושא ועניין הנוגע והקשור לביצוע השירותים על-פי הקבוע בהסכם זה ובכלל זה לפרשנות המוסמכת של </w:t>
      </w:r>
      <w:r w:rsidR="00B6347F" w:rsidRPr="007367F8">
        <w:rPr>
          <w:rFonts w:eastAsia="Times New Roman" w:hint="cs"/>
          <w:spacing w:val="10"/>
          <w:rtl/>
          <w:lang w:eastAsia="he-IL"/>
        </w:rPr>
        <w:t>המכרז</w:t>
      </w:r>
      <w:r w:rsidRPr="007367F8">
        <w:rPr>
          <w:rFonts w:eastAsia="Times New Roman"/>
          <w:spacing w:val="10"/>
          <w:rtl/>
          <w:lang w:eastAsia="he-IL"/>
        </w:rPr>
        <w:t xml:space="preserve"> ושל הצעת הספק והספק מתחייב לפעול על-פי הנחיותיו.</w:t>
      </w:r>
    </w:p>
    <w:p w:rsidR="002B0875" w:rsidRPr="007367F8" w:rsidRDefault="00E84ACD" w:rsidP="00762F40">
      <w:pPr>
        <w:numPr>
          <w:ilvl w:val="1"/>
          <w:numId w:val="89"/>
        </w:numPr>
        <w:tabs>
          <w:tab w:val="left" w:pos="0"/>
        </w:tabs>
        <w:snapToGrid w:val="0"/>
        <w:rPr>
          <w:rFonts w:eastAsia="Times New Roman"/>
          <w:spacing w:val="10"/>
          <w:lang w:eastAsia="he-IL"/>
        </w:rPr>
      </w:pPr>
      <w:r>
        <w:rPr>
          <w:rFonts w:eastAsia="Times New Roman"/>
          <w:spacing w:val="10"/>
          <w:rtl/>
          <w:lang w:eastAsia="he-IL"/>
        </w:rPr>
        <w:lastRenderedPageBreak/>
        <w:t>המשרד</w:t>
      </w:r>
      <w:r w:rsidR="002B0875" w:rsidRPr="007367F8">
        <w:rPr>
          <w:rFonts w:eastAsia="Times New Roman"/>
          <w:spacing w:val="10"/>
          <w:rtl/>
          <w:lang w:eastAsia="he-IL"/>
        </w:rPr>
        <w:t xml:space="preserve"> </w:t>
      </w:r>
      <w:r>
        <w:rPr>
          <w:rFonts w:eastAsia="Times New Roman"/>
          <w:spacing w:val="10"/>
          <w:rtl/>
          <w:lang w:eastAsia="he-IL"/>
        </w:rPr>
        <w:t>רשאי</w:t>
      </w:r>
      <w:r w:rsidR="002B0875" w:rsidRPr="007367F8">
        <w:rPr>
          <w:rFonts w:eastAsia="Times New Roman"/>
          <w:spacing w:val="10"/>
          <w:rtl/>
          <w:lang w:eastAsia="he-IL"/>
        </w:rPr>
        <w:t xml:space="preserve"> לדרוש מהספק, מעת לעת על-פי שיקול דעת</w:t>
      </w:r>
      <w:r w:rsidR="00021C0B" w:rsidRPr="007367F8">
        <w:rPr>
          <w:rFonts w:eastAsia="Times New Roman" w:hint="cs"/>
          <w:spacing w:val="10"/>
          <w:rtl/>
          <w:lang w:eastAsia="he-IL"/>
        </w:rPr>
        <w:t>ו</w:t>
      </w:r>
      <w:r w:rsidR="002B0875" w:rsidRPr="007367F8">
        <w:rPr>
          <w:rFonts w:eastAsia="Times New Roman"/>
          <w:spacing w:val="10"/>
          <w:rtl/>
          <w:lang w:eastAsia="he-IL"/>
        </w:rPr>
        <w:t xml:space="preserve">, דיווח על שלבי הביצוע של הסכם זה ולצורך זה מתחייב הספק להעמיד את כל המידע, החומר והנתונים שברשותו לרשות </w:t>
      </w:r>
      <w:r>
        <w:rPr>
          <w:rFonts w:eastAsia="Times New Roman"/>
          <w:spacing w:val="10"/>
          <w:rtl/>
          <w:lang w:eastAsia="he-IL"/>
        </w:rPr>
        <w:t>המשרד</w:t>
      </w:r>
      <w:r w:rsidR="002B0875" w:rsidRPr="007367F8">
        <w:rPr>
          <w:rFonts w:eastAsia="Times New Roman"/>
          <w:spacing w:val="10"/>
          <w:rtl/>
          <w:lang w:eastAsia="he-IL"/>
        </w:rPr>
        <w:t>, או לרשות נציגי</w:t>
      </w:r>
      <w:r w:rsidR="00B6347F" w:rsidRPr="007367F8">
        <w:rPr>
          <w:rFonts w:eastAsia="Times New Roman" w:hint="cs"/>
          <w:spacing w:val="10"/>
          <w:rtl/>
          <w:lang w:eastAsia="he-IL"/>
        </w:rPr>
        <w:t>ו</w:t>
      </w:r>
      <w:r w:rsidR="002B0875" w:rsidRPr="007367F8">
        <w:rPr>
          <w:rFonts w:eastAsia="Times New Roman"/>
          <w:spacing w:val="10"/>
          <w:rtl/>
          <w:lang w:eastAsia="he-IL"/>
        </w:rPr>
        <w:t>.</w:t>
      </w:r>
    </w:p>
    <w:p w:rsidR="002B0875" w:rsidRPr="007367F8" w:rsidRDefault="00E84ACD" w:rsidP="00762F40">
      <w:pPr>
        <w:numPr>
          <w:ilvl w:val="1"/>
          <w:numId w:val="89"/>
        </w:numPr>
        <w:tabs>
          <w:tab w:val="left" w:pos="0"/>
        </w:tabs>
        <w:snapToGrid w:val="0"/>
        <w:rPr>
          <w:rFonts w:eastAsia="Times New Roman"/>
          <w:spacing w:val="10"/>
          <w:lang w:eastAsia="he-IL"/>
        </w:rPr>
      </w:pPr>
      <w:r>
        <w:rPr>
          <w:rFonts w:eastAsia="Times New Roman"/>
          <w:spacing w:val="10"/>
          <w:rtl/>
          <w:lang w:eastAsia="he-IL"/>
        </w:rPr>
        <w:t>המשרד</w:t>
      </w:r>
      <w:r w:rsidR="002B0875" w:rsidRPr="007367F8">
        <w:rPr>
          <w:rFonts w:eastAsia="Times New Roman"/>
          <w:spacing w:val="10"/>
          <w:rtl/>
          <w:lang w:eastAsia="he-IL"/>
        </w:rPr>
        <w:t xml:space="preserve"> </w:t>
      </w:r>
      <w:r>
        <w:rPr>
          <w:rFonts w:eastAsia="Times New Roman" w:hint="cs"/>
          <w:spacing w:val="10"/>
          <w:rtl/>
          <w:lang w:eastAsia="he-IL"/>
        </w:rPr>
        <w:t>רשאי</w:t>
      </w:r>
      <w:r w:rsidR="002B0875" w:rsidRPr="007367F8">
        <w:rPr>
          <w:rFonts w:eastAsia="Times New Roman"/>
          <w:spacing w:val="10"/>
          <w:rtl/>
          <w:lang w:eastAsia="he-IL"/>
        </w:rPr>
        <w:t xml:space="preserve"> לדרוש מן הספק מעת לעת ע"פ שיקול דעת</w:t>
      </w:r>
      <w:r w:rsidR="00B6347F" w:rsidRPr="007367F8">
        <w:rPr>
          <w:rFonts w:eastAsia="Times New Roman" w:hint="cs"/>
          <w:spacing w:val="10"/>
          <w:rtl/>
          <w:lang w:eastAsia="he-IL"/>
        </w:rPr>
        <w:t>ו</w:t>
      </w:r>
      <w:r w:rsidR="002B0875" w:rsidRPr="007367F8">
        <w:rPr>
          <w:rFonts w:eastAsia="Times New Roman"/>
          <w:spacing w:val="10"/>
          <w:rtl/>
          <w:lang w:eastAsia="he-IL"/>
        </w:rPr>
        <w:t xml:space="preserve"> להציג דוח מבוקר מטעם רואה חשבון של הספק בדבר קיום זכויות עובדי הספק. </w:t>
      </w:r>
    </w:p>
    <w:p w:rsidR="002B0875" w:rsidRPr="0049057B" w:rsidRDefault="002B0875" w:rsidP="00762F40">
      <w:pPr>
        <w:numPr>
          <w:ilvl w:val="1"/>
          <w:numId w:val="89"/>
        </w:numPr>
        <w:tabs>
          <w:tab w:val="left" w:pos="0"/>
        </w:tabs>
        <w:snapToGrid w:val="0"/>
        <w:rPr>
          <w:rFonts w:eastAsia="Times New Roman"/>
          <w:spacing w:val="10"/>
          <w:lang w:eastAsia="he-IL"/>
        </w:rPr>
      </w:pPr>
      <w:r w:rsidRPr="0049057B">
        <w:rPr>
          <w:rFonts w:eastAsia="Times New Roman"/>
          <w:spacing w:val="10"/>
          <w:rtl/>
          <w:lang w:eastAsia="he-IL"/>
        </w:rPr>
        <w:t xml:space="preserve">למען הסר ספק, מובהר בזאת שסמכויותיו של </w:t>
      </w:r>
      <w:r w:rsidR="004536A2" w:rsidRPr="0049057B">
        <w:rPr>
          <w:rFonts w:eastAsia="Times New Roman"/>
          <w:spacing w:val="10"/>
          <w:rtl/>
          <w:lang w:eastAsia="he-IL"/>
        </w:rPr>
        <w:t xml:space="preserve">נציג </w:t>
      </w:r>
      <w:r w:rsidR="00E84ACD">
        <w:rPr>
          <w:rFonts w:eastAsia="Times New Roman"/>
          <w:spacing w:val="10"/>
          <w:rtl/>
          <w:lang w:eastAsia="he-IL"/>
        </w:rPr>
        <w:t>המשרד</w:t>
      </w:r>
      <w:r w:rsidRPr="0049057B">
        <w:rPr>
          <w:rFonts w:eastAsia="Times New Roman"/>
          <w:spacing w:val="10"/>
          <w:rtl/>
          <w:lang w:eastAsia="he-IL"/>
        </w:rPr>
        <w:t xml:space="preserve"> מוגבלות בכל הקשור להגדלת היקף העלות הכספית של השירותים על כל שלביה. כל הוראה שיש בה משום הגדלת היקף העלויות והגדלת התמורה תחייב את הצדדים רק משניתנה בכתב על-ידי ועדת המכרזים ונחתמה ע"י מורשי החתימה של </w:t>
      </w:r>
      <w:r w:rsidR="00E84ACD">
        <w:rPr>
          <w:rFonts w:eastAsia="Times New Roman"/>
          <w:spacing w:val="10"/>
          <w:rtl/>
          <w:lang w:eastAsia="he-IL"/>
        </w:rPr>
        <w:t>המשרד</w:t>
      </w:r>
      <w:r w:rsidRPr="0049057B">
        <w:rPr>
          <w:rFonts w:eastAsia="Times New Roman"/>
          <w:spacing w:val="10"/>
          <w:rtl/>
          <w:lang w:eastAsia="he-IL"/>
        </w:rPr>
        <w:t xml:space="preserve"> לרבות חשב </w:t>
      </w:r>
      <w:r w:rsidR="00E84ACD">
        <w:rPr>
          <w:rFonts w:eastAsia="Times New Roman" w:hint="cs"/>
          <w:spacing w:val="10"/>
          <w:rtl/>
          <w:lang w:eastAsia="he-IL"/>
        </w:rPr>
        <w:t>המשרד</w:t>
      </w:r>
      <w:r w:rsidRPr="0049057B">
        <w:rPr>
          <w:rFonts w:eastAsia="Times New Roman"/>
          <w:spacing w:val="10"/>
          <w:rtl/>
          <w:lang w:eastAsia="he-IL"/>
        </w:rPr>
        <w:t>.</w:t>
      </w:r>
    </w:p>
    <w:p w:rsidR="002B0875" w:rsidRPr="007367F8" w:rsidRDefault="00E84ACD" w:rsidP="00762F40">
      <w:pPr>
        <w:numPr>
          <w:ilvl w:val="1"/>
          <w:numId w:val="89"/>
        </w:numPr>
        <w:tabs>
          <w:tab w:val="left" w:pos="0"/>
        </w:tabs>
        <w:snapToGrid w:val="0"/>
        <w:rPr>
          <w:rFonts w:eastAsia="Times New Roman"/>
          <w:spacing w:val="10"/>
          <w:rtl/>
          <w:lang w:eastAsia="he-IL"/>
        </w:rPr>
      </w:pPr>
      <w:r>
        <w:rPr>
          <w:rFonts w:eastAsia="Times New Roman"/>
          <w:spacing w:val="10"/>
          <w:rtl/>
          <w:lang w:eastAsia="he-IL"/>
        </w:rPr>
        <w:t>המשרד</w:t>
      </w:r>
      <w:r w:rsidR="002B0875" w:rsidRPr="007367F8">
        <w:rPr>
          <w:rFonts w:eastAsia="Times New Roman"/>
          <w:spacing w:val="10"/>
          <w:rtl/>
          <w:lang w:eastAsia="he-IL"/>
        </w:rPr>
        <w:t xml:space="preserve"> </w:t>
      </w:r>
      <w:r>
        <w:rPr>
          <w:rFonts w:eastAsia="Times New Roman"/>
          <w:spacing w:val="10"/>
          <w:rtl/>
          <w:lang w:eastAsia="he-IL"/>
        </w:rPr>
        <w:t>רשאי</w:t>
      </w:r>
      <w:r w:rsidR="002B0875" w:rsidRPr="007367F8">
        <w:rPr>
          <w:rFonts w:eastAsia="Times New Roman"/>
          <w:spacing w:val="10"/>
          <w:rtl/>
          <w:lang w:eastAsia="he-IL"/>
        </w:rPr>
        <w:t xml:space="preserve"> לדרוש הפסקת עבודתו של עובד או כל הפועל מטעמו של הספק בביצוע השירותים באופן מידי או בתוך פרק זמן שייק</w:t>
      </w:r>
      <w:r w:rsidR="00B6347F" w:rsidRPr="007367F8">
        <w:rPr>
          <w:rFonts w:eastAsia="Times New Roman"/>
          <w:spacing w:val="10"/>
          <w:rtl/>
          <w:lang w:eastAsia="he-IL"/>
        </w:rPr>
        <w:t>בע על-יד</w:t>
      </w:r>
      <w:r w:rsidR="00FD2C6D">
        <w:rPr>
          <w:rFonts w:eastAsia="Times New Roman" w:hint="cs"/>
          <w:spacing w:val="10"/>
          <w:rtl/>
          <w:lang w:eastAsia="he-IL"/>
        </w:rPr>
        <w:t>ו</w:t>
      </w:r>
      <w:r w:rsidR="00B6347F" w:rsidRPr="007367F8">
        <w:rPr>
          <w:rFonts w:eastAsia="Times New Roman"/>
          <w:spacing w:val="10"/>
          <w:rtl/>
          <w:lang w:eastAsia="he-IL"/>
        </w:rPr>
        <w:t xml:space="preserve"> מנימוקים שייראו </w:t>
      </w:r>
      <w:r w:rsidR="00F035F7" w:rsidRPr="007367F8">
        <w:rPr>
          <w:rFonts w:eastAsia="Times New Roman"/>
          <w:spacing w:val="10"/>
          <w:rtl/>
          <w:lang w:eastAsia="he-IL"/>
        </w:rPr>
        <w:t>בעיני</w:t>
      </w:r>
      <w:r w:rsidR="00FD2C6D">
        <w:rPr>
          <w:rFonts w:eastAsia="Times New Roman" w:hint="cs"/>
          <w:spacing w:val="10"/>
          <w:rtl/>
          <w:lang w:eastAsia="he-IL"/>
        </w:rPr>
        <w:t>ו</w:t>
      </w:r>
      <w:r w:rsidR="00F035F7" w:rsidRPr="007367F8">
        <w:rPr>
          <w:rFonts w:eastAsia="Times New Roman"/>
          <w:spacing w:val="10"/>
          <w:rtl/>
          <w:lang w:eastAsia="he-IL"/>
        </w:rPr>
        <w:t xml:space="preserve"> </w:t>
      </w:r>
      <w:r w:rsidR="002B0875" w:rsidRPr="007367F8">
        <w:rPr>
          <w:rFonts w:eastAsia="Times New Roman"/>
          <w:spacing w:val="10"/>
          <w:rtl/>
          <w:lang w:eastAsia="he-IL"/>
        </w:rPr>
        <w:t xml:space="preserve">סבירים, מבלי </w:t>
      </w:r>
      <w:r w:rsidR="00F035F7" w:rsidRPr="007367F8">
        <w:rPr>
          <w:rFonts w:eastAsia="Times New Roman" w:hint="cs"/>
          <w:spacing w:val="10"/>
          <w:rtl/>
          <w:lang w:eastAsia="he-IL"/>
        </w:rPr>
        <w:t>שתהיה</w:t>
      </w:r>
      <w:r w:rsidR="00F035F7" w:rsidRPr="007367F8">
        <w:rPr>
          <w:rFonts w:eastAsia="Times New Roman"/>
          <w:spacing w:val="10"/>
          <w:rtl/>
          <w:lang w:eastAsia="he-IL"/>
        </w:rPr>
        <w:t xml:space="preserve"> </w:t>
      </w:r>
      <w:r w:rsidR="002B0875" w:rsidRPr="007367F8">
        <w:rPr>
          <w:rFonts w:eastAsia="Times New Roman"/>
          <w:spacing w:val="10"/>
          <w:rtl/>
          <w:lang w:eastAsia="he-IL"/>
        </w:rPr>
        <w:t>חייב</w:t>
      </w:r>
      <w:r w:rsidR="00F035F7" w:rsidRPr="007367F8">
        <w:rPr>
          <w:rFonts w:eastAsia="Times New Roman" w:hint="cs"/>
          <w:spacing w:val="10"/>
          <w:rtl/>
          <w:lang w:eastAsia="he-IL"/>
        </w:rPr>
        <w:t>ת</w:t>
      </w:r>
      <w:r w:rsidR="002B0875" w:rsidRPr="007367F8">
        <w:rPr>
          <w:rFonts w:eastAsia="Times New Roman"/>
          <w:spacing w:val="10"/>
          <w:rtl/>
          <w:lang w:eastAsia="he-IL"/>
        </w:rPr>
        <w:t xml:space="preserve"> לנמק את </w:t>
      </w:r>
      <w:r w:rsidR="00F035F7" w:rsidRPr="007367F8">
        <w:rPr>
          <w:rFonts w:eastAsia="Times New Roman"/>
          <w:spacing w:val="10"/>
          <w:rtl/>
          <w:lang w:eastAsia="he-IL"/>
        </w:rPr>
        <w:t>דרישת</w:t>
      </w:r>
      <w:r w:rsidR="00FD2C6D">
        <w:rPr>
          <w:rFonts w:eastAsia="Times New Roman" w:hint="cs"/>
          <w:spacing w:val="10"/>
          <w:rtl/>
          <w:lang w:eastAsia="he-IL"/>
        </w:rPr>
        <w:t>ו</w:t>
      </w:r>
      <w:r w:rsidR="00F035F7" w:rsidRPr="007367F8">
        <w:rPr>
          <w:rFonts w:eastAsia="Times New Roman"/>
          <w:spacing w:val="10"/>
          <w:rtl/>
          <w:lang w:eastAsia="he-IL"/>
        </w:rPr>
        <w:t xml:space="preserve"> </w:t>
      </w:r>
      <w:r w:rsidR="002B0875" w:rsidRPr="007367F8">
        <w:rPr>
          <w:rFonts w:eastAsia="Times New Roman"/>
          <w:spacing w:val="10"/>
          <w:rtl/>
          <w:lang w:eastAsia="he-IL"/>
        </w:rPr>
        <w:t xml:space="preserve">והספק מתחייב להפסיק את עבודת העובד בהתאם לדרישת </w:t>
      </w:r>
      <w:r>
        <w:rPr>
          <w:rFonts w:eastAsia="Times New Roman" w:hint="cs"/>
          <w:spacing w:val="10"/>
          <w:rtl/>
          <w:lang w:eastAsia="he-IL"/>
        </w:rPr>
        <w:t>המשרד</w:t>
      </w:r>
      <w:r w:rsidR="002B0875" w:rsidRPr="007367F8">
        <w:rPr>
          <w:rFonts w:eastAsia="Times New Roman"/>
          <w:spacing w:val="10"/>
          <w:rtl/>
          <w:lang w:eastAsia="he-IL"/>
        </w:rPr>
        <w:t xml:space="preserve">. </w:t>
      </w:r>
    </w:p>
    <w:p w:rsidR="002B0875" w:rsidRPr="007367F8" w:rsidRDefault="002B0875" w:rsidP="00762F40">
      <w:pPr>
        <w:numPr>
          <w:ilvl w:val="1"/>
          <w:numId w:val="89"/>
        </w:numPr>
        <w:tabs>
          <w:tab w:val="left" w:pos="0"/>
        </w:tabs>
        <w:snapToGrid w:val="0"/>
        <w:rPr>
          <w:rFonts w:eastAsia="Times New Roman"/>
          <w:spacing w:val="10"/>
          <w:lang w:eastAsia="he-IL"/>
        </w:rPr>
      </w:pPr>
      <w:r w:rsidRPr="007367F8">
        <w:rPr>
          <w:rFonts w:eastAsia="Times New Roman"/>
          <w:spacing w:val="10"/>
          <w:rtl/>
          <w:lang w:eastAsia="he-IL"/>
        </w:rPr>
        <w:t xml:space="preserve">לצורך קיום הפיקוח והבקרה כאמור לעיל רשאים נציגי </w:t>
      </w:r>
      <w:r w:rsidR="00E84ACD">
        <w:rPr>
          <w:rFonts w:eastAsia="Times New Roman"/>
          <w:spacing w:val="10"/>
          <w:rtl/>
          <w:lang w:eastAsia="he-IL"/>
        </w:rPr>
        <w:t>המשרד</w:t>
      </w:r>
      <w:r w:rsidRPr="007367F8">
        <w:rPr>
          <w:rFonts w:eastAsia="Times New Roman"/>
          <w:spacing w:val="10"/>
          <w:rtl/>
          <w:lang w:eastAsia="he-IL"/>
        </w:rPr>
        <w:t>:</w:t>
      </w:r>
    </w:p>
    <w:p w:rsidR="002B0875" w:rsidRPr="007367F8" w:rsidRDefault="002B0875" w:rsidP="00762F40">
      <w:pPr>
        <w:numPr>
          <w:ilvl w:val="2"/>
          <w:numId w:val="89"/>
        </w:numPr>
        <w:tabs>
          <w:tab w:val="left" w:pos="0"/>
        </w:tabs>
        <w:snapToGrid w:val="0"/>
        <w:rPr>
          <w:rFonts w:eastAsia="Times New Roman"/>
          <w:spacing w:val="10"/>
          <w:rtl/>
          <w:lang w:eastAsia="he-IL"/>
        </w:rPr>
      </w:pPr>
      <w:r w:rsidRPr="007367F8">
        <w:rPr>
          <w:rFonts w:eastAsia="Times New Roman"/>
          <w:spacing w:val="10"/>
          <w:rtl/>
          <w:lang w:eastAsia="he-IL"/>
        </w:rPr>
        <w:t>להיכנס בכל עת סבירה לכל מתקן או משרד המשמשים את הספק לצורכי מתן שירותיו לפי הסכם זה.</w:t>
      </w:r>
    </w:p>
    <w:p w:rsidR="002B0875" w:rsidRPr="007367F8" w:rsidRDefault="002B0875" w:rsidP="00762F40">
      <w:pPr>
        <w:numPr>
          <w:ilvl w:val="2"/>
          <w:numId w:val="89"/>
        </w:numPr>
        <w:tabs>
          <w:tab w:val="left" w:pos="0"/>
        </w:tabs>
        <w:snapToGrid w:val="0"/>
        <w:rPr>
          <w:rFonts w:eastAsia="Times New Roman"/>
          <w:spacing w:val="10"/>
          <w:lang w:eastAsia="he-IL"/>
        </w:rPr>
      </w:pPr>
      <w:r w:rsidRPr="007367F8">
        <w:rPr>
          <w:rFonts w:eastAsia="Times New Roman"/>
          <w:spacing w:val="10"/>
          <w:rtl/>
          <w:lang w:eastAsia="he-IL"/>
        </w:rPr>
        <w:t xml:space="preserve">לעיין בכל רשומה, מסמך, עבודה, ספר חשבונות, פנקס או מאגר מידע, רגיל או ממוחשב, של הספק או של מי שמועסק בידו או מטעמו בנושאים הנוגעים לביצוע השירותים; נציגי </w:t>
      </w:r>
      <w:r w:rsidR="00E84ACD">
        <w:rPr>
          <w:rFonts w:eastAsia="Times New Roman"/>
          <w:spacing w:val="10"/>
          <w:rtl/>
          <w:lang w:eastAsia="he-IL"/>
        </w:rPr>
        <w:t>המשרד</w:t>
      </w:r>
      <w:r w:rsidRPr="007367F8">
        <w:rPr>
          <w:rFonts w:eastAsia="Times New Roman"/>
          <w:spacing w:val="10"/>
          <w:rtl/>
          <w:lang w:eastAsia="he-IL"/>
        </w:rPr>
        <w:t xml:space="preserve"> רשאים לבקשם ולהעתיקם בכל דרך שתראה להם.</w:t>
      </w:r>
    </w:p>
    <w:p w:rsidR="002B0875" w:rsidRPr="007367F8" w:rsidRDefault="002B0875" w:rsidP="00762F40">
      <w:pPr>
        <w:numPr>
          <w:ilvl w:val="1"/>
          <w:numId w:val="89"/>
        </w:numPr>
        <w:tabs>
          <w:tab w:val="left" w:pos="0"/>
        </w:tabs>
        <w:snapToGrid w:val="0"/>
        <w:rPr>
          <w:rFonts w:eastAsia="Times New Roman"/>
          <w:spacing w:val="10"/>
          <w:lang w:eastAsia="he-IL"/>
        </w:rPr>
      </w:pPr>
      <w:r w:rsidRPr="007367F8">
        <w:rPr>
          <w:rFonts w:eastAsia="Times New Roman"/>
          <w:spacing w:val="10"/>
          <w:rtl/>
          <w:lang w:eastAsia="he-IL"/>
        </w:rPr>
        <w:t xml:space="preserve">הספק ישתף פעולה עם נציגי </w:t>
      </w:r>
      <w:r w:rsidR="00E84ACD">
        <w:rPr>
          <w:rFonts w:eastAsia="Times New Roman"/>
          <w:spacing w:val="10"/>
          <w:rtl/>
          <w:lang w:eastAsia="he-IL"/>
        </w:rPr>
        <w:t>המשרד</w:t>
      </w:r>
      <w:r w:rsidRPr="007367F8">
        <w:rPr>
          <w:rFonts w:eastAsia="Times New Roman"/>
          <w:spacing w:val="10"/>
          <w:rtl/>
          <w:lang w:eastAsia="he-IL"/>
        </w:rPr>
        <w:t xml:space="preserve"> בכל הנוגע לביצוע הפיקוח על פעולותיו כאמור מבלי לגרוע מכלליות האמור, יאפשר להם את ביצוע האמור בסעיף קטן </w:t>
      </w:r>
      <w:r w:rsidR="00B6347F" w:rsidRPr="007367F8">
        <w:rPr>
          <w:rFonts w:eastAsia="Times New Roman" w:hint="cs"/>
          <w:spacing w:val="10"/>
          <w:rtl/>
          <w:lang w:eastAsia="he-IL"/>
        </w:rPr>
        <w:t>8.9</w:t>
      </w:r>
      <w:r w:rsidRPr="007367F8">
        <w:rPr>
          <w:rFonts w:eastAsia="Times New Roman"/>
          <w:spacing w:val="10"/>
          <w:rtl/>
          <w:lang w:eastAsia="he-IL"/>
        </w:rPr>
        <w:t xml:space="preserve"> לעיל וכן ימסור להם, לפי דרישתם, כל מידע שברשותו או שבשליטתו הדרוש להם לשם ביצוע הפיקוח.</w:t>
      </w:r>
    </w:p>
    <w:p w:rsidR="002B0875" w:rsidRPr="007367F8" w:rsidRDefault="002B0875" w:rsidP="00762F40">
      <w:pPr>
        <w:numPr>
          <w:ilvl w:val="1"/>
          <w:numId w:val="89"/>
        </w:numPr>
        <w:tabs>
          <w:tab w:val="left" w:pos="0"/>
        </w:tabs>
        <w:snapToGrid w:val="0"/>
        <w:rPr>
          <w:rFonts w:eastAsia="Times New Roman"/>
          <w:spacing w:val="10"/>
          <w:lang w:eastAsia="he-IL"/>
        </w:rPr>
      </w:pPr>
      <w:r w:rsidRPr="007367F8">
        <w:rPr>
          <w:rFonts w:eastAsia="Times New Roman"/>
          <w:spacing w:val="10"/>
          <w:rtl/>
          <w:lang w:eastAsia="he-IL"/>
        </w:rPr>
        <w:t xml:space="preserve">היה ונמצאו, על סמך דוחות בדיקה, מסמכים ומידע שסיפק הספק או בדיקות אחרות שנעשו, ליקויים ופגמים ברמת השירות או ברמת ביצועים של הספק, יהיה </w:t>
      </w:r>
      <w:r w:rsidR="004536A2" w:rsidRPr="007367F8">
        <w:rPr>
          <w:rFonts w:eastAsia="Times New Roman"/>
          <w:spacing w:val="10"/>
          <w:rtl/>
          <w:lang w:eastAsia="he-IL"/>
        </w:rPr>
        <w:t xml:space="preserve">נציג </w:t>
      </w:r>
      <w:r w:rsidR="00E84ACD">
        <w:rPr>
          <w:rFonts w:eastAsia="Times New Roman"/>
          <w:spacing w:val="10"/>
          <w:rtl/>
          <w:lang w:eastAsia="he-IL"/>
        </w:rPr>
        <w:t>המשרד</w:t>
      </w:r>
      <w:r w:rsidRPr="007367F8">
        <w:rPr>
          <w:rFonts w:eastAsia="Times New Roman"/>
          <w:spacing w:val="10"/>
          <w:rtl/>
          <w:lang w:eastAsia="he-IL"/>
        </w:rPr>
        <w:t xml:space="preserve"> מוסמך להורות לספק על הפעולות שעליו לבצע לשם תיקון הליקויים והפגמים כאמור וכן המועדים לביצועם. הספק מתחייב לבצע את תיקון הליקויים בהתאם למועדים שיקבעו על ידי </w:t>
      </w:r>
      <w:r w:rsidR="004536A2" w:rsidRPr="007367F8">
        <w:rPr>
          <w:rFonts w:eastAsia="Times New Roman"/>
          <w:spacing w:val="10"/>
          <w:rtl/>
          <w:lang w:eastAsia="he-IL"/>
        </w:rPr>
        <w:t xml:space="preserve">נציג </w:t>
      </w:r>
      <w:r w:rsidR="00E84ACD">
        <w:rPr>
          <w:rFonts w:eastAsia="Times New Roman"/>
          <w:spacing w:val="10"/>
          <w:rtl/>
          <w:lang w:eastAsia="he-IL"/>
        </w:rPr>
        <w:t>המשרד</w:t>
      </w:r>
      <w:r w:rsidRPr="007367F8">
        <w:rPr>
          <w:rFonts w:eastAsia="Times New Roman"/>
          <w:spacing w:val="10"/>
          <w:rtl/>
          <w:lang w:eastAsia="he-IL"/>
        </w:rPr>
        <w:t>.</w:t>
      </w:r>
    </w:p>
    <w:p w:rsidR="002B0875" w:rsidRPr="007367F8" w:rsidRDefault="002B0875" w:rsidP="00762F40">
      <w:pPr>
        <w:numPr>
          <w:ilvl w:val="1"/>
          <w:numId w:val="89"/>
        </w:numPr>
        <w:tabs>
          <w:tab w:val="left" w:pos="0"/>
        </w:tabs>
        <w:snapToGrid w:val="0"/>
        <w:rPr>
          <w:rFonts w:eastAsia="Times New Roman"/>
          <w:spacing w:val="10"/>
          <w:lang w:eastAsia="he-IL"/>
        </w:rPr>
      </w:pPr>
      <w:r w:rsidRPr="007367F8">
        <w:rPr>
          <w:rFonts w:eastAsia="Times New Roman"/>
          <w:spacing w:val="10"/>
          <w:rtl/>
          <w:lang w:eastAsia="he-IL"/>
        </w:rPr>
        <w:t xml:space="preserve">הספק מתחייב בזאת לתת </w:t>
      </w:r>
      <w:r w:rsidR="00FD2C6D">
        <w:rPr>
          <w:rFonts w:eastAsia="Times New Roman" w:hint="cs"/>
          <w:spacing w:val="10"/>
          <w:rtl/>
          <w:lang w:eastAsia="he-IL"/>
        </w:rPr>
        <w:t>למשרד</w:t>
      </w:r>
      <w:r w:rsidRPr="007367F8">
        <w:rPr>
          <w:rFonts w:eastAsia="Times New Roman"/>
          <w:spacing w:val="10"/>
          <w:rtl/>
          <w:lang w:eastAsia="he-IL"/>
        </w:rPr>
        <w:t xml:space="preserve"> ו/או למי מטעמ</w:t>
      </w:r>
      <w:r w:rsidR="00B6347F" w:rsidRPr="007367F8">
        <w:rPr>
          <w:rFonts w:eastAsia="Times New Roman" w:hint="cs"/>
          <w:spacing w:val="10"/>
          <w:rtl/>
          <w:lang w:eastAsia="he-IL"/>
        </w:rPr>
        <w:t>ו</w:t>
      </w:r>
      <w:r w:rsidRPr="007367F8">
        <w:rPr>
          <w:rFonts w:eastAsia="Times New Roman"/>
          <w:spacing w:val="10"/>
          <w:rtl/>
          <w:lang w:eastAsia="he-IL"/>
        </w:rPr>
        <w:t>, את כל הסיוע הנדרש לצורך ביצוע המבדקים ותיקון הליקויים והפגמים כאמור לעיל, וזאת ללא כל תמורה נוספת.</w:t>
      </w:r>
    </w:p>
    <w:p w:rsidR="002B0875" w:rsidRPr="007367F8" w:rsidRDefault="002B0875" w:rsidP="00762F40">
      <w:pPr>
        <w:numPr>
          <w:ilvl w:val="1"/>
          <w:numId w:val="89"/>
        </w:numPr>
        <w:tabs>
          <w:tab w:val="left" w:pos="0"/>
        </w:tabs>
        <w:snapToGrid w:val="0"/>
        <w:rPr>
          <w:rFonts w:eastAsia="Times New Roman"/>
          <w:spacing w:val="10"/>
          <w:lang w:eastAsia="he-IL"/>
        </w:rPr>
      </w:pPr>
      <w:r w:rsidRPr="007367F8">
        <w:rPr>
          <w:rFonts w:eastAsia="Times New Roman"/>
          <w:spacing w:val="10"/>
          <w:rtl/>
          <w:lang w:eastAsia="he-IL"/>
        </w:rPr>
        <w:t>אין באמור לעיל כדי לגרוע מאחריותו של הספק לביצוע טוב ותקין של השירותים כאמור בהסכם זה.</w:t>
      </w:r>
    </w:p>
    <w:p w:rsidR="002B0875" w:rsidRPr="007367F8" w:rsidRDefault="002B0875" w:rsidP="002B0875">
      <w:pPr>
        <w:tabs>
          <w:tab w:val="left" w:pos="0"/>
        </w:tabs>
        <w:snapToGrid w:val="0"/>
        <w:ind w:left="707"/>
        <w:rPr>
          <w:rFonts w:eastAsia="Times New Roman"/>
          <w:spacing w:val="10"/>
          <w:rtl/>
          <w:lang w:eastAsia="he-IL"/>
        </w:rPr>
      </w:pPr>
      <w:r w:rsidRPr="007367F8">
        <w:rPr>
          <w:rFonts w:eastAsia="Times New Roman"/>
          <w:b/>
          <w:bCs/>
          <w:spacing w:val="10"/>
          <w:rtl/>
          <w:lang w:eastAsia="he-IL"/>
        </w:rPr>
        <w:lastRenderedPageBreak/>
        <w:t>סעיף זה הינו מעיקרי ההתקשרות, והפרתו תחשב כהפרה יסודית של ההסכם</w:t>
      </w:r>
      <w:r w:rsidRPr="007367F8">
        <w:rPr>
          <w:rFonts w:eastAsia="Times New Roman"/>
          <w:spacing w:val="10"/>
          <w:rtl/>
          <w:lang w:eastAsia="he-IL"/>
        </w:rPr>
        <w:t>.</w:t>
      </w:r>
    </w:p>
    <w:p w:rsidR="002B0875" w:rsidRPr="007367F8" w:rsidRDefault="002B0875" w:rsidP="002B0875">
      <w:pPr>
        <w:tabs>
          <w:tab w:val="left" w:pos="0"/>
        </w:tabs>
        <w:snapToGrid w:val="0"/>
        <w:ind w:left="360"/>
        <w:rPr>
          <w:rFonts w:eastAsia="Times New Roman"/>
          <w:spacing w:val="10"/>
          <w:rtl/>
          <w:lang w:eastAsia="he-IL"/>
        </w:rPr>
      </w:pPr>
    </w:p>
    <w:p w:rsidR="002B0875" w:rsidRPr="007367F8" w:rsidRDefault="002B0875" w:rsidP="00762F40">
      <w:pPr>
        <w:numPr>
          <w:ilvl w:val="0"/>
          <w:numId w:val="89"/>
        </w:numPr>
        <w:tabs>
          <w:tab w:val="left" w:pos="707"/>
          <w:tab w:val="left" w:pos="1466"/>
          <w:tab w:val="center" w:pos="4153"/>
          <w:tab w:val="right" w:pos="8306"/>
        </w:tabs>
        <w:jc w:val="left"/>
        <w:rPr>
          <w:rFonts w:eastAsia="Times New Roman"/>
          <w:b/>
          <w:bCs/>
        </w:rPr>
      </w:pPr>
      <w:r w:rsidRPr="007367F8">
        <w:rPr>
          <w:rFonts w:eastAsia="Times New Roman" w:hint="cs"/>
          <w:b/>
          <w:bCs/>
          <w:u w:val="single"/>
          <w:rtl/>
        </w:rPr>
        <w:t xml:space="preserve">כניסה </w:t>
      </w:r>
      <w:r w:rsidR="00CF1EF7" w:rsidRPr="007367F8">
        <w:rPr>
          <w:rFonts w:eastAsia="Times New Roman" w:hint="cs"/>
          <w:b/>
          <w:bCs/>
          <w:u w:val="single"/>
          <w:rtl/>
        </w:rPr>
        <w:t>ל</w:t>
      </w:r>
      <w:r w:rsidR="00D24CD7" w:rsidRPr="007367F8">
        <w:rPr>
          <w:rFonts w:eastAsia="Times New Roman" w:hint="cs"/>
          <w:b/>
          <w:bCs/>
          <w:u w:val="single"/>
          <w:rtl/>
        </w:rPr>
        <w:t>אתר</w:t>
      </w:r>
      <w:r w:rsidR="00CF1EF7" w:rsidRPr="007367F8">
        <w:rPr>
          <w:rFonts w:eastAsia="Times New Roman" w:hint="cs"/>
          <w:b/>
          <w:bCs/>
          <w:u w:val="single"/>
          <w:rtl/>
        </w:rPr>
        <w:t xml:space="preserve"> </w:t>
      </w:r>
      <w:r w:rsidR="00E84ACD">
        <w:rPr>
          <w:rFonts w:eastAsia="Times New Roman" w:hint="cs"/>
          <w:b/>
          <w:bCs/>
          <w:u w:val="single"/>
          <w:rtl/>
        </w:rPr>
        <w:t>המשרד</w:t>
      </w:r>
      <w:r w:rsidRPr="007367F8">
        <w:rPr>
          <w:rFonts w:eastAsia="Times New Roman" w:hint="cs"/>
          <w:b/>
          <w:bCs/>
          <w:rtl/>
        </w:rPr>
        <w:t>:</w:t>
      </w:r>
    </w:p>
    <w:p w:rsidR="002B0875" w:rsidRPr="007367F8" w:rsidRDefault="002B0875" w:rsidP="00762F40">
      <w:pPr>
        <w:numPr>
          <w:ilvl w:val="1"/>
          <w:numId w:val="89"/>
        </w:numPr>
        <w:tabs>
          <w:tab w:val="left" w:pos="4"/>
          <w:tab w:val="center" w:pos="1433"/>
          <w:tab w:val="right" w:pos="8306"/>
        </w:tabs>
        <w:autoSpaceDN w:val="0"/>
        <w:rPr>
          <w:rFonts w:eastAsia="Times New Roman"/>
          <w:u w:val="single"/>
          <w:rtl/>
        </w:rPr>
      </w:pPr>
      <w:r w:rsidRPr="007367F8">
        <w:rPr>
          <w:rFonts w:eastAsia="Times New Roman" w:hint="cs"/>
          <w:rtl/>
        </w:rPr>
        <w:t xml:space="preserve">לצורך ביצוע תנאי הסכם זה, עובדי </w:t>
      </w:r>
      <w:r w:rsidR="00B6347F" w:rsidRPr="007367F8">
        <w:rPr>
          <w:rFonts w:eastAsia="Times New Roman" w:hint="cs"/>
          <w:rtl/>
        </w:rPr>
        <w:t>הספק</w:t>
      </w:r>
      <w:r w:rsidRPr="007367F8">
        <w:rPr>
          <w:rFonts w:eastAsia="Times New Roman" w:hint="cs"/>
          <w:rtl/>
        </w:rPr>
        <w:t xml:space="preserve"> אשר אושרו </w:t>
      </w:r>
      <w:r w:rsidR="00B6347F" w:rsidRPr="007367F8">
        <w:rPr>
          <w:rFonts w:eastAsia="Times New Roman" w:hint="cs"/>
          <w:rtl/>
        </w:rPr>
        <w:t xml:space="preserve">על ידי נציג </w:t>
      </w:r>
      <w:r w:rsidR="00E84ACD">
        <w:rPr>
          <w:rFonts w:eastAsia="Times New Roman" w:hint="cs"/>
          <w:rtl/>
        </w:rPr>
        <w:t>המשרד</w:t>
      </w:r>
      <w:r w:rsidRPr="007367F8">
        <w:rPr>
          <w:rFonts w:eastAsia="Times New Roman" w:hint="cs"/>
          <w:rtl/>
        </w:rPr>
        <w:t xml:space="preserve"> יהיו רשאים להיכנס לכל אותם המקומות בהם יהיה צורך לספק את </w:t>
      </w:r>
      <w:r w:rsidR="00021C0B" w:rsidRPr="007367F8">
        <w:rPr>
          <w:rFonts w:eastAsia="Times New Roman" w:hint="cs"/>
          <w:rtl/>
        </w:rPr>
        <w:t>ה</w:t>
      </w:r>
      <w:r w:rsidRPr="007367F8">
        <w:rPr>
          <w:rFonts w:eastAsia="Times New Roman" w:hint="cs"/>
          <w:rtl/>
        </w:rPr>
        <w:t>שירותי</w:t>
      </w:r>
      <w:r w:rsidR="00021C0B" w:rsidRPr="007367F8">
        <w:rPr>
          <w:rFonts w:eastAsia="Times New Roman" w:hint="cs"/>
          <w:rtl/>
        </w:rPr>
        <w:t>ם</w:t>
      </w:r>
      <w:r w:rsidRPr="007367F8">
        <w:rPr>
          <w:rFonts w:eastAsia="Times New Roman" w:hint="cs"/>
          <w:rtl/>
        </w:rPr>
        <w:t>.</w:t>
      </w:r>
    </w:p>
    <w:p w:rsidR="002B0875" w:rsidRPr="007367F8" w:rsidRDefault="00B6347F" w:rsidP="00762F40">
      <w:pPr>
        <w:numPr>
          <w:ilvl w:val="1"/>
          <w:numId w:val="89"/>
        </w:numPr>
        <w:tabs>
          <w:tab w:val="left" w:pos="4"/>
          <w:tab w:val="center" w:pos="1433"/>
          <w:tab w:val="left" w:pos="1466"/>
          <w:tab w:val="right" w:pos="8306"/>
        </w:tabs>
        <w:autoSpaceDN w:val="0"/>
        <w:rPr>
          <w:rFonts w:eastAsia="Times New Roman"/>
          <w:u w:val="single"/>
        </w:rPr>
      </w:pPr>
      <w:r w:rsidRPr="007367F8">
        <w:rPr>
          <w:rFonts w:eastAsia="Times New Roman" w:hint="cs"/>
          <w:rtl/>
        </w:rPr>
        <w:t xml:space="preserve">הספק </w:t>
      </w:r>
      <w:r w:rsidR="002B0875" w:rsidRPr="007367F8">
        <w:rPr>
          <w:rFonts w:eastAsia="Times New Roman" w:hint="cs"/>
          <w:rtl/>
        </w:rPr>
        <w:t xml:space="preserve">ועובדיו לא ישתמשו בכל ציוד של </w:t>
      </w:r>
      <w:r w:rsidR="00E84ACD">
        <w:rPr>
          <w:rFonts w:eastAsia="Times New Roman" w:hint="cs"/>
          <w:rtl/>
        </w:rPr>
        <w:t>המשרד</w:t>
      </w:r>
      <w:r w:rsidR="002B0875" w:rsidRPr="007367F8">
        <w:rPr>
          <w:rFonts w:eastAsia="Times New Roman" w:hint="cs"/>
          <w:rtl/>
        </w:rPr>
        <w:t xml:space="preserve"> לרבות טלפונים, מחשבים, ומכונות משרדיות אחרות, אלא לצורך ביצוע התחייבויותיהם לפי הסכם זה.</w:t>
      </w:r>
    </w:p>
    <w:p w:rsidR="003729C9" w:rsidRPr="007367F8" w:rsidRDefault="003729C9" w:rsidP="003729C9">
      <w:pPr>
        <w:tabs>
          <w:tab w:val="left" w:pos="4"/>
          <w:tab w:val="center" w:pos="1433"/>
          <w:tab w:val="left" w:pos="1466"/>
          <w:tab w:val="right" w:pos="8306"/>
        </w:tabs>
        <w:autoSpaceDN w:val="0"/>
        <w:ind w:left="1427"/>
        <w:rPr>
          <w:rFonts w:eastAsia="Times New Roman"/>
          <w:u w:val="single"/>
          <w:rtl/>
        </w:rPr>
      </w:pPr>
    </w:p>
    <w:p w:rsidR="002B0875" w:rsidRPr="007367F8" w:rsidRDefault="002B0875" w:rsidP="00762F40">
      <w:pPr>
        <w:keepNext/>
        <w:numPr>
          <w:ilvl w:val="0"/>
          <w:numId w:val="89"/>
        </w:numPr>
        <w:tabs>
          <w:tab w:val="left" w:pos="0"/>
          <w:tab w:val="left" w:pos="299"/>
          <w:tab w:val="num" w:pos="793"/>
        </w:tabs>
        <w:ind w:left="84" w:firstLine="0"/>
        <w:jc w:val="left"/>
        <w:outlineLvl w:val="0"/>
        <w:rPr>
          <w:rFonts w:ascii="Courier" w:eastAsia="Times New Roman" w:hAnsi="Courier"/>
          <w:b/>
          <w:bCs/>
          <w:u w:val="single"/>
          <w:rtl/>
        </w:rPr>
      </w:pPr>
      <w:bookmarkStart w:id="131" w:name="_Toc494210137"/>
      <w:bookmarkStart w:id="132" w:name="_Toc494301831"/>
      <w:bookmarkStart w:id="133" w:name="_Toc523251260"/>
      <w:bookmarkStart w:id="134" w:name="_Toc523251325"/>
      <w:bookmarkStart w:id="135" w:name="_Toc526095201"/>
      <w:r w:rsidRPr="007367F8">
        <w:rPr>
          <w:rFonts w:ascii="Courier" w:eastAsia="Times New Roman" w:hAnsi="Courier"/>
          <w:b/>
          <w:bCs/>
          <w:u w:val="single"/>
          <w:rtl/>
        </w:rPr>
        <w:t>עדכונים ושינויים</w:t>
      </w:r>
      <w:r w:rsidRPr="007367F8">
        <w:rPr>
          <w:rFonts w:ascii="Courier" w:eastAsia="Times New Roman" w:hAnsi="Courier" w:hint="cs"/>
          <w:b/>
          <w:bCs/>
          <w:rtl/>
        </w:rPr>
        <w:t>:</w:t>
      </w:r>
      <w:bookmarkEnd w:id="131"/>
      <w:bookmarkEnd w:id="132"/>
      <w:bookmarkEnd w:id="133"/>
      <w:bookmarkEnd w:id="134"/>
      <w:bookmarkEnd w:id="135"/>
    </w:p>
    <w:p w:rsidR="00B6347F" w:rsidRDefault="002B0875" w:rsidP="00C90A06">
      <w:pPr>
        <w:rPr>
          <w:rFonts w:eastAsia="Times New Roman"/>
          <w:spacing w:val="10"/>
          <w:rtl/>
          <w:lang w:eastAsia="he-IL"/>
        </w:rPr>
      </w:pPr>
      <w:bookmarkStart w:id="136" w:name="_Toc494210138"/>
      <w:bookmarkStart w:id="137" w:name="_Toc494301832"/>
      <w:r w:rsidRPr="007367F8">
        <w:rPr>
          <w:rFonts w:eastAsia="Times New Roman"/>
          <w:spacing w:val="10"/>
          <w:rtl/>
          <w:lang w:eastAsia="he-IL"/>
        </w:rPr>
        <w:t xml:space="preserve">במהלך תקופת ההסכם </w:t>
      </w:r>
      <w:r w:rsidR="00E84ACD">
        <w:rPr>
          <w:rFonts w:eastAsia="Times New Roman"/>
          <w:spacing w:val="10"/>
          <w:rtl/>
          <w:lang w:eastAsia="he-IL"/>
        </w:rPr>
        <w:t>המשרד</w:t>
      </w:r>
      <w:r w:rsidR="00B6347F" w:rsidRPr="007367F8">
        <w:rPr>
          <w:rFonts w:eastAsia="Times New Roman"/>
          <w:spacing w:val="10"/>
          <w:rtl/>
          <w:lang w:eastAsia="he-IL"/>
        </w:rPr>
        <w:t xml:space="preserve"> </w:t>
      </w:r>
      <w:r w:rsidR="002353E5" w:rsidRPr="007367F8">
        <w:rPr>
          <w:rFonts w:eastAsia="Times New Roman" w:hint="cs"/>
          <w:spacing w:val="10"/>
          <w:rtl/>
          <w:lang w:eastAsia="he-IL"/>
        </w:rPr>
        <w:t>תהיה</w:t>
      </w:r>
      <w:r w:rsidRPr="007367F8">
        <w:rPr>
          <w:rFonts w:eastAsia="Times New Roman"/>
          <w:spacing w:val="10"/>
          <w:rtl/>
          <w:lang w:eastAsia="he-IL"/>
        </w:rPr>
        <w:t xml:space="preserve"> </w:t>
      </w:r>
      <w:r w:rsidR="00E84ACD">
        <w:rPr>
          <w:rFonts w:eastAsia="Times New Roman"/>
          <w:spacing w:val="10"/>
          <w:rtl/>
          <w:lang w:eastAsia="he-IL"/>
        </w:rPr>
        <w:t>רשאי</w:t>
      </w:r>
      <w:r w:rsidRPr="007367F8">
        <w:rPr>
          <w:rFonts w:eastAsia="Times New Roman"/>
          <w:spacing w:val="10"/>
          <w:rtl/>
          <w:lang w:eastAsia="he-IL"/>
        </w:rPr>
        <w:t xml:space="preserve"> לפנות מעת לעת לספק ולדרוש כי יבוצעו שינויים </w:t>
      </w:r>
      <w:r w:rsidR="00A83B8A" w:rsidRPr="0049057B">
        <w:rPr>
          <w:rFonts w:eastAsia="Times New Roman" w:hint="cs"/>
          <w:spacing w:val="10"/>
          <w:rtl/>
          <w:lang w:eastAsia="he-IL"/>
        </w:rPr>
        <w:t>בהסכם</w:t>
      </w:r>
      <w:r w:rsidR="00A83B8A" w:rsidRPr="0049057B">
        <w:rPr>
          <w:rFonts w:eastAsia="Times New Roman"/>
          <w:spacing w:val="10"/>
          <w:rtl/>
          <w:lang w:eastAsia="he-IL"/>
        </w:rPr>
        <w:t xml:space="preserve"> </w:t>
      </w:r>
      <w:r w:rsidR="00A83B8A" w:rsidRPr="0049057B">
        <w:rPr>
          <w:rFonts w:eastAsia="Times New Roman" w:hint="cs"/>
          <w:spacing w:val="10"/>
          <w:rtl/>
          <w:lang w:eastAsia="he-IL"/>
        </w:rPr>
        <w:t xml:space="preserve">לרבות </w:t>
      </w:r>
      <w:r w:rsidRPr="0049057B">
        <w:rPr>
          <w:rFonts w:eastAsia="Times New Roman"/>
          <w:spacing w:val="10"/>
          <w:rtl/>
          <w:lang w:eastAsia="he-IL"/>
        </w:rPr>
        <w:t>בתפוקות הנדרשות</w:t>
      </w:r>
      <w:r w:rsidR="00CF1EF7" w:rsidRPr="0049057B">
        <w:rPr>
          <w:rFonts w:eastAsia="Times New Roman" w:hint="cs"/>
          <w:spacing w:val="10"/>
          <w:rtl/>
          <w:lang w:eastAsia="he-IL"/>
        </w:rPr>
        <w:t xml:space="preserve"> והכל באישור וועדת המכרזים של </w:t>
      </w:r>
      <w:r w:rsidR="00E84ACD">
        <w:rPr>
          <w:rFonts w:eastAsia="Times New Roman" w:hint="cs"/>
          <w:spacing w:val="10"/>
          <w:rtl/>
          <w:lang w:eastAsia="he-IL"/>
        </w:rPr>
        <w:t>המשרד</w:t>
      </w:r>
      <w:r w:rsidR="00CF1EF7" w:rsidRPr="0049057B">
        <w:rPr>
          <w:rFonts w:eastAsia="Times New Roman" w:hint="cs"/>
          <w:spacing w:val="10"/>
          <w:rtl/>
          <w:lang w:eastAsia="he-IL"/>
        </w:rPr>
        <w:t xml:space="preserve"> ובהסכמת הספק</w:t>
      </w:r>
      <w:r w:rsidRPr="0049057B">
        <w:rPr>
          <w:rFonts w:eastAsia="Times New Roman"/>
          <w:spacing w:val="10"/>
          <w:rtl/>
          <w:lang w:eastAsia="he-IL"/>
        </w:rPr>
        <w:t>.</w:t>
      </w:r>
      <w:bookmarkEnd w:id="136"/>
      <w:bookmarkEnd w:id="137"/>
      <w:r w:rsidRPr="007367F8">
        <w:rPr>
          <w:rFonts w:eastAsia="Times New Roman"/>
          <w:spacing w:val="10"/>
          <w:rtl/>
          <w:lang w:eastAsia="he-IL"/>
        </w:rPr>
        <w:t xml:space="preserve"> </w:t>
      </w:r>
    </w:p>
    <w:p w:rsidR="00773F6A" w:rsidRDefault="00773F6A" w:rsidP="00C90A06">
      <w:pPr>
        <w:rPr>
          <w:rFonts w:eastAsia="Times New Roman"/>
          <w:spacing w:val="10"/>
          <w:lang w:eastAsia="he-IL"/>
        </w:rPr>
      </w:pPr>
    </w:p>
    <w:p w:rsidR="002B0875" w:rsidRPr="007367F8" w:rsidRDefault="002B0875" w:rsidP="00762F40">
      <w:pPr>
        <w:keepNext/>
        <w:numPr>
          <w:ilvl w:val="0"/>
          <w:numId w:val="89"/>
        </w:numPr>
        <w:tabs>
          <w:tab w:val="left" w:pos="0"/>
          <w:tab w:val="left" w:pos="299"/>
          <w:tab w:val="num" w:pos="793"/>
        </w:tabs>
        <w:ind w:left="84" w:right="540" w:firstLine="0"/>
        <w:jc w:val="left"/>
        <w:outlineLvl w:val="0"/>
        <w:rPr>
          <w:rFonts w:ascii="Courier" w:eastAsia="Times New Roman" w:hAnsi="Courier"/>
          <w:b/>
          <w:bCs/>
          <w:u w:val="single"/>
          <w:rtl/>
        </w:rPr>
      </w:pPr>
      <w:bookmarkStart w:id="138" w:name="_Toc494210142"/>
      <w:bookmarkStart w:id="139" w:name="_Toc494301836"/>
      <w:bookmarkStart w:id="140" w:name="_Toc523251261"/>
      <w:bookmarkStart w:id="141" w:name="_Toc523251326"/>
      <w:bookmarkStart w:id="142" w:name="_Toc526095202"/>
      <w:r w:rsidRPr="007367F8">
        <w:rPr>
          <w:rFonts w:ascii="Courier" w:eastAsia="Times New Roman" w:hAnsi="Courier"/>
          <w:b/>
          <w:bCs/>
          <w:u w:val="single"/>
          <w:rtl/>
        </w:rPr>
        <w:t>בעלות</w:t>
      </w:r>
      <w:r w:rsidRPr="007367F8">
        <w:rPr>
          <w:rFonts w:ascii="Courier" w:eastAsia="Times New Roman" w:hAnsi="Courier" w:hint="cs"/>
          <w:b/>
          <w:bCs/>
          <w:u w:val="single"/>
          <w:rtl/>
        </w:rPr>
        <w:t xml:space="preserve"> </w:t>
      </w:r>
      <w:r w:rsidRPr="007367F8">
        <w:rPr>
          <w:rFonts w:ascii="Courier" w:eastAsia="Times New Roman" w:hAnsi="Courier"/>
          <w:b/>
          <w:bCs/>
          <w:u w:val="single"/>
          <w:rtl/>
        </w:rPr>
        <w:t>וזכויות על הנתונים  והתוצרים</w:t>
      </w:r>
      <w:r w:rsidRPr="007367F8">
        <w:rPr>
          <w:rFonts w:ascii="Courier" w:eastAsia="Times New Roman" w:hAnsi="Courier" w:hint="cs"/>
          <w:b/>
          <w:bCs/>
          <w:rtl/>
        </w:rPr>
        <w:t>:</w:t>
      </w:r>
      <w:bookmarkEnd w:id="138"/>
      <w:bookmarkEnd w:id="139"/>
      <w:bookmarkEnd w:id="140"/>
      <w:bookmarkEnd w:id="141"/>
      <w:bookmarkEnd w:id="142"/>
    </w:p>
    <w:p w:rsidR="002B0875" w:rsidRPr="007367F8" w:rsidRDefault="002B0875" w:rsidP="005608AF">
      <w:pPr>
        <w:numPr>
          <w:ilvl w:val="1"/>
          <w:numId w:val="89"/>
        </w:numPr>
        <w:tabs>
          <w:tab w:val="left" w:pos="1433"/>
        </w:tabs>
        <w:snapToGrid w:val="0"/>
        <w:rPr>
          <w:rFonts w:eastAsia="Times New Roman"/>
          <w:spacing w:val="10"/>
          <w:lang w:eastAsia="he-IL"/>
        </w:rPr>
      </w:pPr>
      <w:r w:rsidRPr="007367F8">
        <w:rPr>
          <w:rFonts w:eastAsia="Times New Roman"/>
          <w:spacing w:val="10"/>
          <w:rtl/>
          <w:lang w:eastAsia="he-IL"/>
        </w:rPr>
        <w:t>למען הסר ספק, מוצהר ומוסכם בזה כי כל הנתונים והתוצרים שייו</w:t>
      </w:r>
      <w:r w:rsidR="0067034E" w:rsidRPr="007367F8">
        <w:rPr>
          <w:rFonts w:eastAsia="Times New Roman" w:hint="cs"/>
          <w:spacing w:val="10"/>
          <w:rtl/>
          <w:lang w:eastAsia="he-IL"/>
        </w:rPr>
        <w:t>ו</w:t>
      </w:r>
      <w:r w:rsidRPr="007367F8">
        <w:rPr>
          <w:rFonts w:eastAsia="Times New Roman"/>
          <w:spacing w:val="10"/>
          <w:rtl/>
          <w:lang w:eastAsia="he-IL"/>
        </w:rPr>
        <w:t xml:space="preserve">צרו, יאספו, יקלטו ויופקו במסגרת השירותים על כל מרכיביהם, </w:t>
      </w:r>
      <w:r w:rsidR="004514E8" w:rsidRPr="005608AF">
        <w:rPr>
          <w:rFonts w:eastAsia="Times New Roman" w:hint="cs"/>
          <w:spacing w:val="10"/>
          <w:rtl/>
          <w:lang w:eastAsia="he-IL"/>
        </w:rPr>
        <w:t xml:space="preserve">לרבות </w:t>
      </w:r>
      <w:r w:rsidR="005608AF" w:rsidRPr="005608AF">
        <w:rPr>
          <w:rFonts w:eastAsia="Times New Roman" w:hint="cs"/>
          <w:b/>
          <w:bCs/>
          <w:spacing w:val="10"/>
          <w:u w:val="single"/>
          <w:rtl/>
          <w:lang w:eastAsia="he-IL"/>
        </w:rPr>
        <w:t>זכויות השימוש ב</w:t>
      </w:r>
      <w:r w:rsidR="00FD2C6D" w:rsidRPr="005608AF">
        <w:rPr>
          <w:rFonts w:eastAsia="Times New Roman" w:hint="cs"/>
          <w:b/>
          <w:bCs/>
          <w:spacing w:val="10"/>
          <w:u w:val="single"/>
          <w:rtl/>
          <w:lang w:eastAsia="he-IL"/>
        </w:rPr>
        <w:t>תוכנת הבקרה שסופקה למשרד על ידי הספק</w:t>
      </w:r>
      <w:r w:rsidR="00FD2C6D" w:rsidRPr="005608AF">
        <w:rPr>
          <w:rFonts w:eastAsia="Times New Roman" w:hint="cs"/>
          <w:spacing w:val="10"/>
          <w:rtl/>
          <w:lang w:eastAsia="he-IL"/>
        </w:rPr>
        <w:t xml:space="preserve">, </w:t>
      </w:r>
      <w:r w:rsidRPr="005608AF">
        <w:rPr>
          <w:rFonts w:eastAsia="Times New Roman"/>
          <w:spacing w:val="10"/>
          <w:rtl/>
          <w:lang w:eastAsia="he-IL"/>
        </w:rPr>
        <w:t>מא</w:t>
      </w:r>
      <w:r w:rsidRPr="007367F8">
        <w:rPr>
          <w:rFonts w:eastAsia="Times New Roman"/>
          <w:spacing w:val="10"/>
          <w:rtl/>
          <w:lang w:eastAsia="he-IL"/>
        </w:rPr>
        <w:t xml:space="preserve">גרי המידע ומסמכי התיעוד, וכל זכויות היוצרים, לרבות זכויות היוצרים המוסריות, זכויות פטנט וכל זכות קניינית ו/או זכות אחרת, יהיו שייכים </w:t>
      </w:r>
      <w:r w:rsidR="00680BE6">
        <w:rPr>
          <w:rFonts w:eastAsia="Times New Roman" w:hint="cs"/>
          <w:spacing w:val="10"/>
          <w:rtl/>
          <w:lang w:eastAsia="he-IL"/>
        </w:rPr>
        <w:t>למשרד</w:t>
      </w:r>
      <w:r w:rsidRPr="007367F8">
        <w:rPr>
          <w:rFonts w:eastAsia="Times New Roman"/>
          <w:spacing w:val="10"/>
          <w:rtl/>
          <w:lang w:eastAsia="he-IL"/>
        </w:rPr>
        <w:t xml:space="preserve"> ללא כל תמורה נוספת לזו הנקובה בהסכם זה והספק מוותר בזאת על כל זכות תביעה בקשר לכך.</w:t>
      </w:r>
    </w:p>
    <w:p w:rsidR="002B0875" w:rsidRPr="007367F8" w:rsidRDefault="002B0875" w:rsidP="00762F40">
      <w:pPr>
        <w:numPr>
          <w:ilvl w:val="1"/>
          <w:numId w:val="89"/>
        </w:numPr>
        <w:tabs>
          <w:tab w:val="left" w:pos="0"/>
          <w:tab w:val="left" w:pos="1433"/>
        </w:tabs>
        <w:snapToGrid w:val="0"/>
        <w:rPr>
          <w:rFonts w:eastAsia="Times New Roman"/>
          <w:spacing w:val="10"/>
          <w:lang w:eastAsia="he-IL"/>
        </w:rPr>
      </w:pPr>
      <w:r w:rsidRPr="007367F8">
        <w:rPr>
          <w:rFonts w:eastAsia="Times New Roman"/>
          <w:spacing w:val="10"/>
          <w:rtl/>
          <w:lang w:eastAsia="he-IL"/>
        </w:rPr>
        <w:t>מוסכם ומוצהר בזה כי אין לספק היתר כלשהו לעשות שימוש איזה שהוא בתוצרים ובנתונים כולם, ו/או בכל חלק מהם, במישרין או בעקיפין, בין בעצמו ובין באמצעות עובדיו או מי שפועל מטעמו, שלא למטרות ביצוע ההסכם, בלא לקבל היתר מראש ובכתב על כך מ</w:t>
      </w:r>
      <w:r w:rsidR="00E84ACD">
        <w:rPr>
          <w:rFonts w:eastAsia="Times New Roman"/>
          <w:spacing w:val="10"/>
          <w:rtl/>
          <w:lang w:eastAsia="he-IL"/>
        </w:rPr>
        <w:t>המשרד</w:t>
      </w:r>
      <w:r w:rsidRPr="007367F8">
        <w:rPr>
          <w:rFonts w:eastAsia="Times New Roman"/>
          <w:spacing w:val="10"/>
          <w:rtl/>
          <w:lang w:eastAsia="he-IL"/>
        </w:rPr>
        <w:t xml:space="preserve"> על-ידי נציגי</w:t>
      </w:r>
      <w:r w:rsidR="00680BE6">
        <w:rPr>
          <w:rFonts w:eastAsia="Times New Roman" w:hint="cs"/>
          <w:spacing w:val="10"/>
          <w:rtl/>
          <w:lang w:eastAsia="he-IL"/>
        </w:rPr>
        <w:t>ו</w:t>
      </w:r>
      <w:r w:rsidRPr="007367F8">
        <w:rPr>
          <w:rFonts w:eastAsia="Times New Roman"/>
          <w:spacing w:val="10"/>
          <w:rtl/>
          <w:lang w:eastAsia="he-IL"/>
        </w:rPr>
        <w:t xml:space="preserve"> המוסמכים ובהתאם לתנאים שיקבעו על-יד</w:t>
      </w:r>
      <w:r w:rsidR="00680BE6">
        <w:rPr>
          <w:rFonts w:eastAsia="Times New Roman" w:hint="cs"/>
          <w:spacing w:val="10"/>
          <w:rtl/>
          <w:lang w:eastAsia="he-IL"/>
        </w:rPr>
        <w:t>ו</w:t>
      </w:r>
      <w:r w:rsidRPr="007367F8">
        <w:rPr>
          <w:rFonts w:eastAsia="Times New Roman"/>
          <w:spacing w:val="10"/>
          <w:rtl/>
          <w:lang w:eastAsia="he-IL"/>
        </w:rPr>
        <w:t>.</w:t>
      </w:r>
      <w:r w:rsidRPr="007367F8">
        <w:rPr>
          <w:rFonts w:eastAsia="Times New Roman"/>
          <w:spacing w:val="10"/>
          <w:lang w:eastAsia="he-IL"/>
        </w:rPr>
        <w:t xml:space="preserve"> </w:t>
      </w:r>
    </w:p>
    <w:p w:rsidR="002B0875" w:rsidRPr="007367F8" w:rsidRDefault="002B0875" w:rsidP="00762F40">
      <w:pPr>
        <w:numPr>
          <w:ilvl w:val="1"/>
          <w:numId w:val="89"/>
        </w:numPr>
        <w:tabs>
          <w:tab w:val="left" w:pos="0"/>
          <w:tab w:val="left" w:pos="1433"/>
        </w:tabs>
        <w:snapToGrid w:val="0"/>
        <w:rPr>
          <w:rFonts w:eastAsia="Times New Roman"/>
          <w:spacing w:val="10"/>
          <w:lang w:eastAsia="he-IL"/>
        </w:rPr>
      </w:pPr>
      <w:r w:rsidRPr="007367F8">
        <w:rPr>
          <w:rFonts w:eastAsia="Times New Roman"/>
          <w:spacing w:val="10"/>
          <w:rtl/>
          <w:lang w:eastAsia="he-IL"/>
        </w:rPr>
        <w:t>כל האמור לעיל יחול על הספק, לרבות עובדיו וכל הפועלים מטעמו במסגרת השירותים. לספק יהיו הסכמי עבודה עם עובדיו וכל הפועל מטעמו בביצוע השירותים, אשר יבטיחו את יכולתו של הספק לעמוד בתנאי הסכם זה. למען הסר ספק, הסכמים אלו יהוו ויתור מפורש על זכויות מוסריות של עובדיו וכל הפועלים מטעמו, אם זכויות כאלו, ייווצרו בתוצרים שהם יוצרים במסגרת הסכם זה.</w:t>
      </w:r>
    </w:p>
    <w:p w:rsidR="002B0875" w:rsidRPr="007367F8" w:rsidRDefault="002B0875" w:rsidP="00B6347F">
      <w:pPr>
        <w:tabs>
          <w:tab w:val="left" w:pos="1109"/>
        </w:tabs>
        <w:snapToGrid w:val="0"/>
        <w:ind w:left="1109"/>
        <w:rPr>
          <w:rFonts w:eastAsia="Times New Roman"/>
          <w:b/>
          <w:bCs/>
          <w:spacing w:val="10"/>
          <w:rtl/>
          <w:lang w:eastAsia="he-IL"/>
        </w:rPr>
      </w:pPr>
      <w:r w:rsidRPr="007367F8">
        <w:rPr>
          <w:rFonts w:eastAsia="Times New Roman"/>
          <w:b/>
          <w:bCs/>
          <w:spacing w:val="10"/>
          <w:rtl/>
          <w:lang w:eastAsia="he-IL"/>
        </w:rPr>
        <w:t>סעיף זה הינו מעיקרי ההתקשרות, והפרתו תחשב כהפרה יסודית של ההסכם.</w:t>
      </w:r>
    </w:p>
    <w:p w:rsidR="001C0F27" w:rsidRPr="007367F8" w:rsidRDefault="001C0F27" w:rsidP="00B6347F">
      <w:pPr>
        <w:tabs>
          <w:tab w:val="left" w:pos="1109"/>
        </w:tabs>
        <w:snapToGrid w:val="0"/>
        <w:ind w:left="1109"/>
        <w:rPr>
          <w:rFonts w:eastAsia="Times New Roman"/>
          <w:b/>
          <w:bCs/>
          <w:spacing w:val="10"/>
          <w:rtl/>
          <w:lang w:eastAsia="he-IL"/>
        </w:rPr>
      </w:pPr>
    </w:p>
    <w:p w:rsidR="002B0875" w:rsidRPr="007367F8" w:rsidRDefault="002B0875" w:rsidP="00762F40">
      <w:pPr>
        <w:keepNext/>
        <w:numPr>
          <w:ilvl w:val="0"/>
          <w:numId w:val="89"/>
        </w:numPr>
        <w:tabs>
          <w:tab w:val="left" w:pos="0"/>
          <w:tab w:val="left" w:pos="299"/>
          <w:tab w:val="num" w:pos="793"/>
        </w:tabs>
        <w:ind w:left="84" w:firstLine="0"/>
        <w:jc w:val="left"/>
        <w:outlineLvl w:val="0"/>
        <w:rPr>
          <w:rFonts w:ascii="Courier" w:eastAsia="Times New Roman" w:hAnsi="Courier"/>
          <w:b/>
          <w:bCs/>
          <w:u w:val="single"/>
          <w:rtl/>
        </w:rPr>
      </w:pPr>
      <w:bookmarkStart w:id="143" w:name="_Toc494210143"/>
      <w:bookmarkStart w:id="144" w:name="_Toc494301837"/>
      <w:bookmarkStart w:id="145" w:name="_Toc523251262"/>
      <w:bookmarkStart w:id="146" w:name="_Toc523251327"/>
      <w:bookmarkStart w:id="147" w:name="_Toc526095203"/>
      <w:r w:rsidRPr="007367F8">
        <w:rPr>
          <w:rFonts w:ascii="Courier" w:eastAsia="Times New Roman" w:hAnsi="Courier"/>
          <w:b/>
          <w:bCs/>
          <w:u w:val="single"/>
          <w:rtl/>
        </w:rPr>
        <w:t>שמירת סודיות</w:t>
      </w:r>
      <w:r w:rsidRPr="007367F8">
        <w:rPr>
          <w:rFonts w:ascii="Courier" w:eastAsia="Times New Roman" w:hAnsi="Courier" w:hint="cs"/>
          <w:b/>
          <w:bCs/>
          <w:rtl/>
        </w:rPr>
        <w:t>:</w:t>
      </w:r>
      <w:bookmarkEnd w:id="143"/>
      <w:bookmarkEnd w:id="144"/>
      <w:bookmarkEnd w:id="145"/>
      <w:bookmarkEnd w:id="146"/>
      <w:bookmarkEnd w:id="147"/>
    </w:p>
    <w:p w:rsidR="002B0875" w:rsidRPr="007367F8" w:rsidRDefault="002B0875" w:rsidP="00762F40">
      <w:pPr>
        <w:numPr>
          <w:ilvl w:val="1"/>
          <w:numId w:val="89"/>
        </w:numPr>
        <w:tabs>
          <w:tab w:val="left" w:pos="0"/>
          <w:tab w:val="num" w:pos="1469"/>
        </w:tabs>
        <w:snapToGrid w:val="0"/>
        <w:rPr>
          <w:rFonts w:eastAsia="Times New Roman"/>
          <w:spacing w:val="10"/>
          <w:lang w:eastAsia="he-IL"/>
        </w:rPr>
      </w:pPr>
      <w:r w:rsidRPr="007367F8">
        <w:rPr>
          <w:rFonts w:eastAsia="Times New Roman"/>
          <w:spacing w:val="10"/>
          <w:rtl/>
          <w:lang w:eastAsia="he-IL"/>
        </w:rPr>
        <w:t xml:space="preserve">מובהר בזה כי על הסכם זה חלות הוראות סעיפים 117 ו - 118 לחוק העונשין, התשל"ז-1977. הספק מתחייב לחתום ולהחתים את עובדיו ואת כל מי שפועל </w:t>
      </w:r>
      <w:r w:rsidRPr="007367F8">
        <w:rPr>
          <w:rFonts w:eastAsia="Times New Roman"/>
          <w:spacing w:val="10"/>
          <w:rtl/>
          <w:lang w:eastAsia="he-IL"/>
        </w:rPr>
        <w:lastRenderedPageBreak/>
        <w:t xml:space="preserve">מטעמו במסגרת הסכם זה תוך שבעה ימים ממועד חתימת ההסכם, על הצהרה לשמירת סודיות על-פי הנוסח המצורף כנספח להסכם זה ומהווה חלק בלתי נפרד ממנו, המסומן כנספח </w:t>
      </w:r>
      <w:r w:rsidR="009A60BF" w:rsidRPr="007367F8">
        <w:rPr>
          <w:rFonts w:eastAsia="Times New Roman" w:hint="cs"/>
          <w:spacing w:val="10"/>
          <w:rtl/>
          <w:lang w:eastAsia="he-IL"/>
        </w:rPr>
        <w:t>ג'</w:t>
      </w:r>
      <w:r w:rsidRPr="007367F8">
        <w:rPr>
          <w:rFonts w:eastAsia="Times New Roman"/>
          <w:spacing w:val="10"/>
          <w:rtl/>
          <w:lang w:eastAsia="he-IL"/>
        </w:rPr>
        <w:t xml:space="preserve"> </w:t>
      </w:r>
      <w:r w:rsidR="009A60BF" w:rsidRPr="007367F8">
        <w:rPr>
          <w:rFonts w:eastAsia="Times New Roman" w:hint="cs"/>
          <w:spacing w:val="10"/>
          <w:rtl/>
          <w:lang w:eastAsia="he-IL"/>
        </w:rPr>
        <w:t>להסכם זה</w:t>
      </w:r>
      <w:r w:rsidRPr="007367F8">
        <w:rPr>
          <w:rFonts w:eastAsia="Times New Roman"/>
          <w:spacing w:val="10"/>
          <w:rtl/>
          <w:lang w:eastAsia="he-IL"/>
        </w:rPr>
        <w:t>.</w:t>
      </w:r>
    </w:p>
    <w:p w:rsidR="002B0875" w:rsidRPr="007367F8" w:rsidRDefault="002B0875" w:rsidP="00762F40">
      <w:pPr>
        <w:numPr>
          <w:ilvl w:val="1"/>
          <w:numId w:val="89"/>
        </w:numPr>
        <w:tabs>
          <w:tab w:val="left" w:pos="0"/>
        </w:tabs>
        <w:snapToGrid w:val="0"/>
        <w:rPr>
          <w:rFonts w:eastAsia="Times New Roman"/>
          <w:spacing w:val="10"/>
          <w:lang w:eastAsia="he-IL"/>
        </w:rPr>
      </w:pPr>
      <w:r w:rsidRPr="007367F8">
        <w:rPr>
          <w:rFonts w:eastAsia="Times New Roman"/>
          <w:spacing w:val="10"/>
          <w:rtl/>
          <w:lang w:eastAsia="he-IL"/>
        </w:rPr>
        <w:t xml:space="preserve">הספק מתחייב לפעול על-פי הנחיות </w:t>
      </w:r>
      <w:r w:rsidR="00E84ACD">
        <w:rPr>
          <w:rFonts w:eastAsia="Times New Roman"/>
          <w:spacing w:val="10"/>
          <w:rtl/>
          <w:lang w:eastAsia="he-IL"/>
        </w:rPr>
        <w:t>המשרד</w:t>
      </w:r>
      <w:r w:rsidRPr="007367F8">
        <w:rPr>
          <w:rFonts w:eastAsia="Times New Roman"/>
          <w:spacing w:val="10"/>
          <w:rtl/>
          <w:lang w:eastAsia="he-IL"/>
        </w:rPr>
        <w:t xml:space="preserve"> בכל הקשור להסדרת אבטחת המידע ונוהלי הגישה למידע, לאיסוף, לסימון, לאימות ולעיבוד נתונים. הספק מצהיר ומאשר כי הוא מכיר את הוראות חוק הגנת הפרטיות התשמ"א</w:t>
      </w:r>
      <w:r w:rsidRPr="007367F8">
        <w:rPr>
          <w:rFonts w:eastAsia="Times New Roman" w:hint="cs"/>
          <w:spacing w:val="10"/>
          <w:rtl/>
          <w:lang w:eastAsia="he-IL"/>
        </w:rPr>
        <w:t xml:space="preserve"> </w:t>
      </w:r>
      <w:r w:rsidRPr="007367F8">
        <w:rPr>
          <w:rFonts w:eastAsia="Times New Roman"/>
          <w:spacing w:val="10"/>
          <w:rtl/>
          <w:lang w:eastAsia="he-IL"/>
        </w:rPr>
        <w:t>-1981 ותקנותיו והוא יעשה ויפעל כמתחייב מחוקים אלו ומכל חיקוק אחר בתוקף הנוגע לשמירתו וסודיותו של המידע והנתונים שימצאו ברשותו.</w:t>
      </w:r>
    </w:p>
    <w:p w:rsidR="002B0875" w:rsidRPr="007367F8" w:rsidRDefault="002B0875" w:rsidP="00762F40">
      <w:pPr>
        <w:numPr>
          <w:ilvl w:val="1"/>
          <w:numId w:val="89"/>
        </w:numPr>
        <w:tabs>
          <w:tab w:val="left" w:pos="0"/>
        </w:tabs>
        <w:snapToGrid w:val="0"/>
        <w:rPr>
          <w:rFonts w:eastAsia="Times New Roman"/>
          <w:spacing w:val="10"/>
          <w:lang w:eastAsia="he-IL"/>
        </w:rPr>
      </w:pPr>
      <w:r w:rsidRPr="007367F8">
        <w:rPr>
          <w:rFonts w:eastAsia="Times New Roman"/>
          <w:spacing w:val="10"/>
          <w:rtl/>
          <w:lang w:eastAsia="he-IL"/>
        </w:rPr>
        <w:t xml:space="preserve">הספק מתחייב להחזיר </w:t>
      </w:r>
      <w:r w:rsidR="00DD4ABF">
        <w:rPr>
          <w:rFonts w:eastAsia="Times New Roman"/>
          <w:spacing w:val="10"/>
          <w:rtl/>
          <w:lang w:eastAsia="he-IL"/>
        </w:rPr>
        <w:t>למזמין</w:t>
      </w:r>
      <w:r w:rsidRPr="007367F8">
        <w:rPr>
          <w:rFonts w:eastAsia="Times New Roman"/>
          <w:spacing w:val="10"/>
          <w:rtl/>
          <w:lang w:eastAsia="he-IL"/>
        </w:rPr>
        <w:t xml:space="preserve"> כל חומר שקיבל ממנ</w:t>
      </w:r>
      <w:r w:rsidR="0067034E" w:rsidRPr="007367F8">
        <w:rPr>
          <w:rFonts w:eastAsia="Times New Roman" w:hint="cs"/>
          <w:spacing w:val="10"/>
          <w:rtl/>
          <w:lang w:eastAsia="he-IL"/>
        </w:rPr>
        <w:t>ו</w:t>
      </w:r>
      <w:r w:rsidRPr="007367F8">
        <w:rPr>
          <w:rFonts w:eastAsia="Times New Roman"/>
          <w:spacing w:val="10"/>
          <w:rtl/>
          <w:lang w:eastAsia="he-IL"/>
        </w:rPr>
        <w:t xml:space="preserve"> בעת ביצוע השירותים על-פי הסכם זה, תוך שבועיים מיום סיום תקופת ההסכם. עם החזרת האמור לעיל יצהיר הספק כי לא נשארו ברשותו כל חומר כאמור לרבות מסמכים, מפות, תשריטים, מידע במדיה מגנטית וכל כיוצ"ב.</w:t>
      </w:r>
    </w:p>
    <w:p w:rsidR="002B0875" w:rsidRPr="007367F8" w:rsidRDefault="002B0875" w:rsidP="00762F40">
      <w:pPr>
        <w:numPr>
          <w:ilvl w:val="1"/>
          <w:numId w:val="89"/>
        </w:numPr>
        <w:tabs>
          <w:tab w:val="left" w:pos="0"/>
        </w:tabs>
        <w:snapToGrid w:val="0"/>
        <w:rPr>
          <w:rFonts w:eastAsia="Times New Roman"/>
          <w:spacing w:val="10"/>
          <w:lang w:eastAsia="he-IL"/>
        </w:rPr>
      </w:pPr>
      <w:r w:rsidRPr="007367F8">
        <w:rPr>
          <w:rFonts w:eastAsia="Times New Roman"/>
          <w:spacing w:val="10"/>
          <w:rtl/>
          <w:lang w:eastAsia="he-IL"/>
        </w:rPr>
        <w:t xml:space="preserve">הספק מתחייב כי לא יועסקו על-ידו בין במישרין ובין בעקיפין עובדים לביצוע השירותים וכי הוא לא יתיר למאן דהו לפעול מטעמו במסגרת הסכם זה, מבלי שיאושרו מראש ובכתב על-ידי </w:t>
      </w:r>
      <w:r w:rsidR="004536A2" w:rsidRPr="007367F8">
        <w:rPr>
          <w:rFonts w:eastAsia="Times New Roman"/>
          <w:spacing w:val="10"/>
          <w:rtl/>
          <w:lang w:eastAsia="he-IL"/>
        </w:rPr>
        <w:t xml:space="preserve">נציג </w:t>
      </w:r>
      <w:r w:rsidR="00E84ACD">
        <w:rPr>
          <w:rFonts w:eastAsia="Times New Roman"/>
          <w:spacing w:val="10"/>
          <w:rtl/>
          <w:lang w:eastAsia="he-IL"/>
        </w:rPr>
        <w:t>המשרד</w:t>
      </w:r>
      <w:r w:rsidRPr="007367F8">
        <w:rPr>
          <w:rFonts w:eastAsia="Times New Roman"/>
          <w:spacing w:val="10"/>
          <w:rtl/>
          <w:lang w:eastAsia="he-IL"/>
        </w:rPr>
        <w:t xml:space="preserve"> וקצין הביטחון של </w:t>
      </w:r>
      <w:r w:rsidR="00E84ACD">
        <w:rPr>
          <w:rFonts w:eastAsia="Times New Roman"/>
          <w:spacing w:val="10"/>
          <w:rtl/>
          <w:lang w:eastAsia="he-IL"/>
        </w:rPr>
        <w:t>המשרד</w:t>
      </w:r>
      <w:r w:rsidRPr="007367F8">
        <w:rPr>
          <w:rFonts w:eastAsia="Times New Roman"/>
          <w:spacing w:val="10"/>
          <w:rtl/>
          <w:lang w:eastAsia="he-IL"/>
        </w:rPr>
        <w:t xml:space="preserve">. </w:t>
      </w:r>
    </w:p>
    <w:p w:rsidR="002B0875" w:rsidRPr="007367F8" w:rsidRDefault="002B0875" w:rsidP="00762F40">
      <w:pPr>
        <w:numPr>
          <w:ilvl w:val="1"/>
          <w:numId w:val="89"/>
        </w:numPr>
        <w:tabs>
          <w:tab w:val="left" w:pos="0"/>
        </w:tabs>
        <w:snapToGrid w:val="0"/>
        <w:rPr>
          <w:rFonts w:eastAsia="Times New Roman"/>
          <w:spacing w:val="10"/>
          <w:rtl/>
          <w:lang w:eastAsia="he-IL"/>
        </w:rPr>
      </w:pPr>
      <w:r w:rsidRPr="007367F8">
        <w:rPr>
          <w:rFonts w:eastAsia="Times New Roman"/>
          <w:spacing w:val="10"/>
          <w:rtl/>
          <w:lang w:eastAsia="he-IL"/>
        </w:rPr>
        <w:t>כל האמור לעיל יחול על הספק, לרבות עובדיו וכל הפועלים מטעמו בביצוע השירותים. מוסכם ומוצהר כי ההתחייבויות שבסעיף זה אינן מוגבלות בזמן ואף יעמדו בתוקפן במקרה של ביטול הסכם זה, על-ידי מי מהצדדים מסיבה כלשהיא.</w:t>
      </w:r>
    </w:p>
    <w:p w:rsidR="002B0875" w:rsidRPr="007367F8" w:rsidRDefault="002B0875" w:rsidP="002B0875">
      <w:pPr>
        <w:tabs>
          <w:tab w:val="left" w:pos="1109"/>
        </w:tabs>
        <w:snapToGrid w:val="0"/>
        <w:ind w:left="1109"/>
        <w:rPr>
          <w:rFonts w:eastAsia="Times New Roman"/>
          <w:b/>
          <w:bCs/>
          <w:spacing w:val="10"/>
          <w:rtl/>
          <w:lang w:eastAsia="he-IL"/>
        </w:rPr>
      </w:pPr>
      <w:r w:rsidRPr="007367F8">
        <w:rPr>
          <w:rFonts w:eastAsia="Times New Roman"/>
          <w:b/>
          <w:bCs/>
          <w:spacing w:val="10"/>
          <w:rtl/>
          <w:lang w:eastAsia="he-IL"/>
        </w:rPr>
        <w:t>סעיף זה הינו מעיקרי ההתקשרות, והפרתו תחשב כהפרה יסודית של ההסכם.</w:t>
      </w:r>
    </w:p>
    <w:p w:rsidR="00F035F7" w:rsidRPr="007367F8" w:rsidRDefault="00F035F7" w:rsidP="002B0875">
      <w:pPr>
        <w:tabs>
          <w:tab w:val="left" w:pos="1109"/>
        </w:tabs>
        <w:snapToGrid w:val="0"/>
        <w:ind w:left="1109"/>
        <w:rPr>
          <w:rFonts w:eastAsia="Times New Roman"/>
          <w:spacing w:val="10"/>
          <w:rtl/>
          <w:lang w:eastAsia="he-IL"/>
        </w:rPr>
      </w:pPr>
    </w:p>
    <w:p w:rsidR="00F035F7" w:rsidRPr="009856B8" w:rsidRDefault="00F035F7" w:rsidP="00762F40">
      <w:pPr>
        <w:keepNext/>
        <w:numPr>
          <w:ilvl w:val="0"/>
          <w:numId w:val="89"/>
        </w:numPr>
        <w:tabs>
          <w:tab w:val="left" w:pos="0"/>
          <w:tab w:val="left" w:pos="299"/>
          <w:tab w:val="num" w:pos="793"/>
        </w:tabs>
        <w:ind w:left="84" w:firstLine="0"/>
        <w:jc w:val="left"/>
        <w:outlineLvl w:val="0"/>
        <w:rPr>
          <w:rFonts w:ascii="Courier" w:eastAsia="Times New Roman" w:hAnsi="Courier"/>
          <w:b/>
          <w:bCs/>
          <w:u w:val="single"/>
        </w:rPr>
      </w:pPr>
      <w:bookmarkStart w:id="148" w:name="_Toc523251263"/>
      <w:bookmarkStart w:id="149" w:name="_Toc523251328"/>
      <w:bookmarkStart w:id="150" w:name="_Toc526095204"/>
      <w:r w:rsidRPr="009856B8">
        <w:rPr>
          <w:rFonts w:ascii="Courier" w:eastAsia="Times New Roman" w:hAnsi="Courier" w:hint="cs"/>
          <w:b/>
          <w:bCs/>
          <w:u w:val="single"/>
          <w:rtl/>
        </w:rPr>
        <w:t>אישור בטחוני</w:t>
      </w:r>
      <w:bookmarkEnd w:id="148"/>
      <w:bookmarkEnd w:id="149"/>
      <w:bookmarkEnd w:id="150"/>
    </w:p>
    <w:p w:rsidR="00F035F7" w:rsidRPr="009856B8" w:rsidRDefault="00F035F7" w:rsidP="00762F40">
      <w:pPr>
        <w:numPr>
          <w:ilvl w:val="1"/>
          <w:numId w:val="89"/>
        </w:numPr>
        <w:tabs>
          <w:tab w:val="left" w:pos="0"/>
          <w:tab w:val="num" w:pos="1469"/>
        </w:tabs>
        <w:snapToGrid w:val="0"/>
        <w:rPr>
          <w:rFonts w:ascii="Courier" w:eastAsia="Times New Roman" w:hAnsi="Courier"/>
        </w:rPr>
      </w:pPr>
      <w:r w:rsidRPr="009856B8">
        <w:rPr>
          <w:rFonts w:ascii="Courier" w:eastAsia="Times New Roman" w:hAnsi="Courier" w:hint="cs"/>
          <w:rtl/>
        </w:rPr>
        <w:t xml:space="preserve">אתרי </w:t>
      </w:r>
      <w:r w:rsidR="00E84ACD" w:rsidRPr="009856B8">
        <w:rPr>
          <w:rFonts w:ascii="Courier" w:eastAsia="Times New Roman" w:hAnsi="Courier" w:hint="cs"/>
          <w:rtl/>
        </w:rPr>
        <w:t>המשרד</w:t>
      </w:r>
      <w:r w:rsidRPr="009856B8">
        <w:rPr>
          <w:rFonts w:ascii="Courier" w:eastAsia="Times New Roman" w:hAnsi="Courier" w:hint="cs"/>
          <w:rtl/>
        </w:rPr>
        <w:t xml:space="preserve"> מסווגים בסיווגים שונים, על כן הספק מתחייב לדאוג להעברת פרטי כל הגורמים המעורבים במתן השרות לידי קב"ט </w:t>
      </w:r>
      <w:r w:rsidR="00E84ACD" w:rsidRPr="009856B8">
        <w:rPr>
          <w:rFonts w:ascii="Courier" w:eastAsia="Times New Roman" w:hAnsi="Courier" w:hint="cs"/>
          <w:rtl/>
        </w:rPr>
        <w:t>המשרד</w:t>
      </w:r>
      <w:r w:rsidRPr="009856B8">
        <w:rPr>
          <w:rFonts w:ascii="Courier" w:eastAsia="Times New Roman" w:hAnsi="Courier" w:hint="cs"/>
          <w:rtl/>
        </w:rPr>
        <w:t xml:space="preserve"> לצורך קבלת אישור בטחוני הולם.</w:t>
      </w:r>
    </w:p>
    <w:p w:rsidR="00F035F7" w:rsidRPr="009856B8" w:rsidRDefault="00F035F7" w:rsidP="00762F40">
      <w:pPr>
        <w:numPr>
          <w:ilvl w:val="1"/>
          <w:numId w:val="89"/>
        </w:numPr>
        <w:tabs>
          <w:tab w:val="left" w:pos="0"/>
          <w:tab w:val="num" w:pos="1469"/>
        </w:tabs>
        <w:snapToGrid w:val="0"/>
        <w:rPr>
          <w:rFonts w:ascii="Courier" w:eastAsia="Times New Roman" w:hAnsi="Courier"/>
        </w:rPr>
      </w:pPr>
      <w:r w:rsidRPr="009856B8">
        <w:rPr>
          <w:rFonts w:ascii="Courier" w:eastAsia="Times New Roman" w:hAnsi="Courier" w:hint="cs"/>
          <w:rtl/>
        </w:rPr>
        <w:t xml:space="preserve">הספק יעביר לנציג </w:t>
      </w:r>
      <w:r w:rsidR="00E84ACD" w:rsidRPr="009856B8">
        <w:rPr>
          <w:rFonts w:ascii="Courier" w:eastAsia="Times New Roman" w:hAnsi="Courier" w:hint="cs"/>
          <w:rtl/>
        </w:rPr>
        <w:t>המשרד</w:t>
      </w:r>
      <w:r w:rsidRPr="009856B8">
        <w:rPr>
          <w:rFonts w:ascii="Courier" w:eastAsia="Times New Roman" w:hAnsi="Courier" w:hint="cs"/>
          <w:rtl/>
        </w:rPr>
        <w:t xml:space="preserve"> את פרטיהם האישיים של העובדים אשר יועסקו בביצוע מתן השירותים באופן קבוע, לצורך הבדיקה הביטחונית. פרטים אלו יכללו שם מלא ומספר זיהוי. </w:t>
      </w:r>
      <w:r w:rsidR="00E84ACD" w:rsidRPr="009856B8">
        <w:rPr>
          <w:rFonts w:ascii="Courier" w:eastAsia="Times New Roman" w:hAnsi="Courier" w:hint="cs"/>
          <w:rtl/>
        </w:rPr>
        <w:t>המשרד</w:t>
      </w:r>
      <w:r w:rsidRPr="009856B8">
        <w:rPr>
          <w:rFonts w:ascii="Courier" w:eastAsia="Times New Roman" w:hAnsi="Courier" w:hint="cs"/>
          <w:rtl/>
        </w:rPr>
        <w:t xml:space="preserve"> תשמור לעצמה את הזכות לפסול עובד עקב סיבות ביטחוניות ללא צורך בנימוק או הסבר כלשהו והחלטתה תהיה סופית ומכרעת. </w:t>
      </w:r>
    </w:p>
    <w:p w:rsidR="00F035F7" w:rsidRPr="009856B8" w:rsidRDefault="00F035F7" w:rsidP="00762F40">
      <w:pPr>
        <w:numPr>
          <w:ilvl w:val="1"/>
          <w:numId w:val="89"/>
        </w:numPr>
        <w:tabs>
          <w:tab w:val="left" w:pos="0"/>
          <w:tab w:val="num" w:pos="1469"/>
        </w:tabs>
        <w:snapToGrid w:val="0"/>
        <w:rPr>
          <w:rFonts w:ascii="Courier" w:eastAsia="Times New Roman" w:hAnsi="Courier"/>
        </w:rPr>
      </w:pPr>
      <w:r w:rsidRPr="009856B8">
        <w:rPr>
          <w:rFonts w:ascii="Courier" w:eastAsia="Times New Roman" w:hAnsi="Courier" w:hint="cs"/>
          <w:rtl/>
        </w:rPr>
        <w:t>הספק יתחייב לעמוד בלוח הזמנים ללא תלות באישור בטחוני, או בהרחקת עובד, לפני או במהלך העבודה.</w:t>
      </w:r>
    </w:p>
    <w:p w:rsidR="00E94EB8" w:rsidRPr="007367F8" w:rsidRDefault="00E94EB8" w:rsidP="00E94EB8">
      <w:pPr>
        <w:tabs>
          <w:tab w:val="left" w:pos="0"/>
        </w:tabs>
        <w:snapToGrid w:val="0"/>
        <w:ind w:left="1427"/>
        <w:rPr>
          <w:rFonts w:ascii="Courier" w:eastAsia="Times New Roman" w:hAnsi="Courier"/>
          <w:rtl/>
        </w:rPr>
      </w:pPr>
    </w:p>
    <w:p w:rsidR="002B0875" w:rsidRPr="007367F8" w:rsidRDefault="002B0875" w:rsidP="00762F40">
      <w:pPr>
        <w:keepNext/>
        <w:numPr>
          <w:ilvl w:val="0"/>
          <w:numId w:val="89"/>
        </w:numPr>
        <w:tabs>
          <w:tab w:val="left" w:pos="0"/>
          <w:tab w:val="left" w:pos="440"/>
          <w:tab w:val="num" w:pos="935"/>
        </w:tabs>
        <w:ind w:left="84" w:firstLine="0"/>
        <w:jc w:val="left"/>
        <w:outlineLvl w:val="0"/>
        <w:rPr>
          <w:rFonts w:ascii="Courier" w:eastAsia="Times New Roman" w:hAnsi="Courier"/>
          <w:b/>
          <w:bCs/>
          <w:u w:val="single"/>
          <w:rtl/>
        </w:rPr>
      </w:pPr>
      <w:bookmarkStart w:id="151" w:name="_Toc494210144"/>
      <w:bookmarkStart w:id="152" w:name="_Toc494301838"/>
      <w:bookmarkStart w:id="153" w:name="_Toc523251264"/>
      <w:bookmarkStart w:id="154" w:name="_Toc523251329"/>
      <w:bookmarkStart w:id="155" w:name="_Toc526095205"/>
      <w:r w:rsidRPr="007367F8">
        <w:rPr>
          <w:rFonts w:ascii="Courier" w:eastAsia="Times New Roman" w:hAnsi="Courier"/>
          <w:b/>
          <w:bCs/>
          <w:u w:val="single"/>
          <w:rtl/>
        </w:rPr>
        <w:t>התמורות הכספיות</w:t>
      </w:r>
      <w:bookmarkEnd w:id="151"/>
      <w:bookmarkEnd w:id="152"/>
      <w:bookmarkEnd w:id="153"/>
      <w:bookmarkEnd w:id="154"/>
      <w:bookmarkEnd w:id="155"/>
      <w:r w:rsidRPr="007367F8">
        <w:rPr>
          <w:rFonts w:ascii="Courier" w:eastAsia="Times New Roman" w:hAnsi="Courier"/>
          <w:b/>
          <w:bCs/>
          <w:u w:val="single"/>
          <w:rtl/>
        </w:rPr>
        <w:t xml:space="preserve"> </w:t>
      </w:r>
    </w:p>
    <w:p w:rsidR="002B0875" w:rsidRDefault="002B0875" w:rsidP="00762F40">
      <w:pPr>
        <w:numPr>
          <w:ilvl w:val="1"/>
          <w:numId w:val="89"/>
        </w:numPr>
        <w:tabs>
          <w:tab w:val="left" w:pos="0"/>
          <w:tab w:val="left" w:pos="567"/>
          <w:tab w:val="left" w:pos="1433"/>
          <w:tab w:val="left" w:pos="1701"/>
          <w:tab w:val="left" w:pos="2268"/>
        </w:tabs>
        <w:contextualSpacing/>
        <w:rPr>
          <w:rFonts w:eastAsia="Times New Roman"/>
        </w:rPr>
      </w:pPr>
      <w:r w:rsidRPr="007367F8">
        <w:rPr>
          <w:rFonts w:eastAsia="Times New Roman"/>
          <w:rtl/>
        </w:rPr>
        <w:t xml:space="preserve">התמורות הכספיות אותן יהיה זכאי הספק לקבל מאת </w:t>
      </w:r>
      <w:r w:rsidR="00E84ACD">
        <w:rPr>
          <w:rFonts w:eastAsia="Times New Roman"/>
          <w:rtl/>
        </w:rPr>
        <w:t>המשרד</w:t>
      </w:r>
      <w:r w:rsidRPr="007367F8">
        <w:rPr>
          <w:rFonts w:eastAsia="Times New Roman"/>
          <w:rtl/>
        </w:rPr>
        <w:t xml:space="preserve"> בקשר עם ביצוע השירותים בכפוף למילוי התחייבויותיו על-פי הסכם זה, שיעורן ומועדן, יהיו כמפורט </w:t>
      </w:r>
      <w:r w:rsidR="00884A66" w:rsidRPr="007367F8">
        <w:rPr>
          <w:rFonts w:eastAsia="Times New Roman"/>
          <w:rtl/>
        </w:rPr>
        <w:t>במכרז</w:t>
      </w:r>
      <w:r w:rsidR="0089682F">
        <w:rPr>
          <w:rFonts w:eastAsia="Times New Roman"/>
          <w:rtl/>
        </w:rPr>
        <w:t xml:space="preserve"> ובהצעת הספק</w:t>
      </w:r>
      <w:r w:rsidR="00680BE6">
        <w:rPr>
          <w:rFonts w:eastAsia="Times New Roman" w:hint="cs"/>
          <w:rtl/>
        </w:rPr>
        <w:t xml:space="preserve"> למכרז.</w:t>
      </w:r>
    </w:p>
    <w:p w:rsidR="002B0875" w:rsidRPr="007367F8" w:rsidRDefault="002B0875" w:rsidP="00762F40">
      <w:pPr>
        <w:numPr>
          <w:ilvl w:val="1"/>
          <w:numId w:val="89"/>
        </w:numPr>
        <w:tabs>
          <w:tab w:val="left" w:pos="0"/>
          <w:tab w:val="left" w:pos="567"/>
          <w:tab w:val="left" w:pos="1433"/>
          <w:tab w:val="left" w:pos="1701"/>
          <w:tab w:val="left" w:pos="2268"/>
        </w:tabs>
        <w:contextualSpacing/>
        <w:rPr>
          <w:rFonts w:eastAsia="Times New Roman"/>
        </w:rPr>
      </w:pPr>
      <w:r w:rsidRPr="007367F8">
        <w:rPr>
          <w:rFonts w:eastAsia="Times New Roman"/>
          <w:rtl/>
        </w:rPr>
        <w:lastRenderedPageBreak/>
        <w:t xml:space="preserve">סה"כ התקציב העומד לרשות </w:t>
      </w:r>
      <w:r w:rsidR="00E84ACD">
        <w:rPr>
          <w:rFonts w:eastAsia="Times New Roman"/>
          <w:rtl/>
        </w:rPr>
        <w:t>המשרד</w:t>
      </w:r>
      <w:r w:rsidRPr="007367F8">
        <w:rPr>
          <w:rFonts w:eastAsia="Times New Roman"/>
          <w:rtl/>
        </w:rPr>
        <w:t xml:space="preserve"> למימושו של הסכם זה למשך תקופת ההתקשרות </w:t>
      </w:r>
      <w:r w:rsidR="00F035F7" w:rsidRPr="007367F8">
        <w:rPr>
          <w:rFonts w:eastAsia="Times New Roman" w:hint="eastAsia"/>
          <w:rtl/>
        </w:rPr>
        <w:t>בשנה</w:t>
      </w:r>
      <w:r w:rsidR="00F035F7" w:rsidRPr="007367F8">
        <w:rPr>
          <w:rFonts w:eastAsia="Times New Roman"/>
          <w:rtl/>
        </w:rPr>
        <w:t xml:space="preserve"> הראשונה </w:t>
      </w:r>
      <w:r w:rsidRPr="007367F8">
        <w:rPr>
          <w:rFonts w:eastAsia="Times New Roman"/>
          <w:rtl/>
        </w:rPr>
        <w:t xml:space="preserve">לא יעלה על  __________________ ₪ </w:t>
      </w:r>
      <w:r w:rsidR="00814737" w:rsidRPr="007367F8">
        <w:rPr>
          <w:rFonts w:eastAsia="Times New Roman" w:hint="eastAsia"/>
          <w:rtl/>
        </w:rPr>
        <w:t>לא</w:t>
      </w:r>
      <w:r w:rsidR="00814737" w:rsidRPr="007367F8">
        <w:rPr>
          <w:rFonts w:eastAsia="Times New Roman"/>
          <w:rtl/>
        </w:rPr>
        <w:t xml:space="preserve"> </w:t>
      </w:r>
      <w:r w:rsidRPr="007367F8">
        <w:rPr>
          <w:rFonts w:eastAsia="Times New Roman"/>
          <w:rtl/>
        </w:rPr>
        <w:t>כולל מע"מ (במילים: _________ שקלים חדשים).</w:t>
      </w:r>
      <w:r w:rsidRPr="007367F8">
        <w:rPr>
          <w:rFonts w:eastAsia="Times New Roman" w:hint="cs"/>
          <w:rtl/>
        </w:rPr>
        <w:t xml:space="preserve"> </w:t>
      </w:r>
      <w:r w:rsidRPr="007367F8">
        <w:rPr>
          <w:rFonts w:eastAsia="Times New Roman"/>
          <w:rtl/>
        </w:rPr>
        <w:t xml:space="preserve">אין בסכום האמור בכדי להוות התחייבות לקיום תקציב כאמור ו/או התחייבות למימושו, אלא המדובר בקביעת רף עליון בלבד. ביצוע השירותים, יהיה בהתאם לשיקול הדעת הבלעדי של </w:t>
      </w:r>
      <w:r w:rsidR="00E84ACD">
        <w:rPr>
          <w:rFonts w:eastAsia="Times New Roman"/>
          <w:rtl/>
        </w:rPr>
        <w:t>המשרד</w:t>
      </w:r>
      <w:r w:rsidRPr="007367F8">
        <w:rPr>
          <w:rFonts w:eastAsia="Times New Roman"/>
          <w:rtl/>
        </w:rPr>
        <w:t xml:space="preserve"> ולמגבלות התקציב כפי שיהיו מעת לעת. </w:t>
      </w:r>
    </w:p>
    <w:p w:rsidR="003B518E" w:rsidRDefault="003B518E" w:rsidP="00762F40">
      <w:pPr>
        <w:numPr>
          <w:ilvl w:val="1"/>
          <w:numId w:val="89"/>
        </w:numPr>
        <w:tabs>
          <w:tab w:val="left" w:pos="1273"/>
          <w:tab w:val="left" w:pos="1858"/>
          <w:tab w:val="left" w:pos="8133"/>
          <w:tab w:val="right" w:pos="8306"/>
        </w:tabs>
        <w:autoSpaceDN w:val="0"/>
        <w:rPr>
          <w:rFonts w:eastAsia="Times New Roman"/>
          <w:b/>
          <w:bCs/>
          <w:u w:val="single"/>
        </w:rPr>
      </w:pPr>
      <w:r w:rsidRPr="003B518E">
        <w:rPr>
          <w:rFonts w:eastAsia="Times New Roman" w:hint="cs"/>
          <w:b/>
          <w:bCs/>
          <w:u w:val="single"/>
          <w:rtl/>
        </w:rPr>
        <w:t>שיטת ההתחשבנות</w:t>
      </w:r>
    </w:p>
    <w:p w:rsidR="00770614" w:rsidRPr="002B7890" w:rsidRDefault="00770614" w:rsidP="00770614">
      <w:pPr>
        <w:ind w:left="1291"/>
        <w:rPr>
          <w:rtl/>
        </w:rPr>
      </w:pPr>
      <w:r w:rsidRPr="002B7890">
        <w:rPr>
          <w:rFonts w:hint="cs"/>
          <w:rtl/>
        </w:rPr>
        <w:t>אופן ועיתוי ההתחשבנות בין המזמין לזוכה במכרז נקבע על פי מאפייני השירותים המסופקים במכרז:</w:t>
      </w:r>
    </w:p>
    <w:p w:rsidR="00770614" w:rsidRPr="002B7890" w:rsidRDefault="00E91F0B" w:rsidP="00E41F95">
      <w:pPr>
        <w:pStyle w:val="af0"/>
        <w:numPr>
          <w:ilvl w:val="0"/>
          <w:numId w:val="170"/>
        </w:numPr>
      </w:pPr>
      <w:r w:rsidRPr="002B7890">
        <w:rPr>
          <w:rFonts w:hint="cs"/>
          <w:rtl/>
        </w:rPr>
        <w:t xml:space="preserve">התחשבנות בגין מתן שירותים המפורטים במכרז תבוצע על פי טבלת הדוחות הנדרשים להגשה בסעיף 5.2.2 </w:t>
      </w:r>
      <w:r w:rsidR="00770614">
        <w:rPr>
          <w:rFonts w:hint="cs"/>
          <w:rtl/>
        </w:rPr>
        <w:t>במכרז</w:t>
      </w:r>
      <w:r w:rsidRPr="002B7890">
        <w:rPr>
          <w:rFonts w:hint="cs"/>
          <w:rtl/>
        </w:rPr>
        <w:t>.</w:t>
      </w:r>
      <w:r w:rsidR="00770614" w:rsidRPr="002B7890">
        <w:rPr>
          <w:rFonts w:hint="cs"/>
          <w:rtl/>
        </w:rPr>
        <w:t xml:space="preserve"> </w:t>
      </w:r>
    </w:p>
    <w:p w:rsidR="00770614" w:rsidRPr="002B7890" w:rsidRDefault="00770614" w:rsidP="00E41F95">
      <w:pPr>
        <w:pStyle w:val="af0"/>
        <w:numPr>
          <w:ilvl w:val="0"/>
          <w:numId w:val="170"/>
        </w:numPr>
      </w:pPr>
      <w:r w:rsidRPr="002B7890">
        <w:rPr>
          <w:rFonts w:hint="cs"/>
          <w:rtl/>
        </w:rPr>
        <w:t xml:space="preserve">התחשבנות בגין שירותים הנכללים בהגדרה "עבודות נוספות" (כמפורט בסעיף 4.4.2 </w:t>
      </w:r>
      <w:r>
        <w:rPr>
          <w:rFonts w:hint="cs"/>
          <w:rtl/>
        </w:rPr>
        <w:t>במכרז</w:t>
      </w:r>
      <w:r w:rsidRPr="002B7890">
        <w:rPr>
          <w:rFonts w:hint="cs"/>
          <w:rtl/>
        </w:rPr>
        <w:t xml:space="preserve">) תבוצע על פי המנגנון המפורט בסעיף 5.2.3 </w:t>
      </w:r>
      <w:r>
        <w:rPr>
          <w:rFonts w:hint="cs"/>
          <w:rtl/>
        </w:rPr>
        <w:t>במכרז</w:t>
      </w:r>
      <w:r w:rsidRPr="002B7890">
        <w:rPr>
          <w:rFonts w:hint="cs"/>
          <w:rtl/>
        </w:rPr>
        <w:t>.</w:t>
      </w:r>
    </w:p>
    <w:p w:rsidR="00680BE6" w:rsidRPr="00680BE6" w:rsidRDefault="00680BE6" w:rsidP="00E41F95">
      <w:pPr>
        <w:pStyle w:val="af0"/>
        <w:numPr>
          <w:ilvl w:val="0"/>
          <w:numId w:val="170"/>
        </w:numPr>
        <w:rPr>
          <w:b/>
          <w:bCs/>
          <w:u w:val="single"/>
          <w:rtl/>
        </w:rPr>
      </w:pPr>
      <w:r w:rsidRPr="00680BE6">
        <w:rPr>
          <w:rFonts w:hint="cs"/>
          <w:b/>
          <w:bCs/>
          <w:u w:val="single"/>
          <w:rtl/>
        </w:rPr>
        <w:t>פורטל ספקים</w:t>
      </w:r>
    </w:p>
    <w:p w:rsidR="00680BE6" w:rsidRPr="007367F8" w:rsidRDefault="00680BE6" w:rsidP="00770614">
      <w:pPr>
        <w:ind w:left="2011"/>
        <w:rPr>
          <w:rFonts w:eastAsia="Times New Roman"/>
          <w:rtl/>
        </w:rPr>
      </w:pPr>
      <w:r>
        <w:rPr>
          <w:rFonts w:eastAsia="Times New Roman" w:hint="cs"/>
          <w:rtl/>
        </w:rPr>
        <w:t>הספק יגיש</w:t>
      </w:r>
      <w:r w:rsidRPr="007367F8">
        <w:rPr>
          <w:rFonts w:eastAsia="Times New Roman"/>
          <w:rtl/>
        </w:rPr>
        <w:t xml:space="preserve"> דיווחים וחשבונות הנדרשים לצורך תשלום עבור עבודתו, במסגרת פורטל הספקים הממשלתי, בשים לב להוראות התכ"</w:t>
      </w:r>
      <w:r w:rsidRPr="007367F8">
        <w:rPr>
          <w:rFonts w:eastAsia="Times New Roman" w:hint="cs"/>
          <w:rtl/>
        </w:rPr>
        <w:t>ם</w:t>
      </w:r>
      <w:r w:rsidRPr="007367F8">
        <w:rPr>
          <w:rFonts w:eastAsia="Times New Roman"/>
          <w:rtl/>
        </w:rPr>
        <w:t xml:space="preserve"> והנחיות החשב הכללי הרלוונטיות ויח</w:t>
      </w:r>
      <w:r>
        <w:rPr>
          <w:rFonts w:eastAsia="Times New Roman"/>
          <w:rtl/>
        </w:rPr>
        <w:t>תום על חוזה שימוש בפורטל הספקים</w:t>
      </w:r>
      <w:r>
        <w:rPr>
          <w:rFonts w:eastAsia="Times New Roman" w:hint="cs"/>
          <w:rtl/>
        </w:rPr>
        <w:t>.</w:t>
      </w:r>
      <w:r w:rsidRPr="007367F8">
        <w:rPr>
          <w:rFonts w:eastAsia="Times New Roman"/>
          <w:rtl/>
        </w:rPr>
        <w:t xml:space="preserve"> </w:t>
      </w:r>
    </w:p>
    <w:p w:rsidR="00680BE6" w:rsidRPr="007367F8" w:rsidRDefault="00680BE6" w:rsidP="00770614">
      <w:pPr>
        <w:ind w:left="2011"/>
        <w:rPr>
          <w:rFonts w:eastAsia="Times New Roman"/>
          <w:rtl/>
        </w:rPr>
      </w:pPr>
      <w:r w:rsidRPr="007367F8">
        <w:rPr>
          <w:rFonts w:eastAsia="Times New Roman"/>
          <w:rtl/>
        </w:rPr>
        <w:t>לחילופין ימציא</w:t>
      </w:r>
      <w:r w:rsidRPr="007367F8">
        <w:rPr>
          <w:rFonts w:eastAsia="Times New Roman" w:hint="cs"/>
          <w:rtl/>
        </w:rPr>
        <w:t xml:space="preserve"> הזוכה </w:t>
      </w:r>
      <w:r w:rsidRPr="007367F8">
        <w:rPr>
          <w:rFonts w:eastAsia="Times New Roman"/>
          <w:rtl/>
        </w:rPr>
        <w:t xml:space="preserve">אישור כספק העושה שימוש בפורטל הספקים. </w:t>
      </w:r>
    </w:p>
    <w:p w:rsidR="00680BE6" w:rsidRPr="007367F8" w:rsidRDefault="00680BE6" w:rsidP="00770614">
      <w:pPr>
        <w:ind w:left="2011"/>
        <w:rPr>
          <w:rFonts w:eastAsia="Times New Roman"/>
          <w:rtl/>
        </w:rPr>
      </w:pPr>
      <w:r w:rsidRPr="007367F8">
        <w:rPr>
          <w:rFonts w:eastAsia="Times New Roman"/>
          <w:rtl/>
        </w:rPr>
        <w:t>יודגש, הזוכה יישא בכלל העלויות הכרוכות בהתחברות לפורטל הספקים</w:t>
      </w:r>
      <w:r w:rsidRPr="007367F8">
        <w:rPr>
          <w:rFonts w:eastAsia="Times New Roman" w:hint="cs"/>
          <w:rtl/>
        </w:rPr>
        <w:t xml:space="preserve"> הממשלתי.</w:t>
      </w:r>
    </w:p>
    <w:p w:rsidR="00680BE6" w:rsidRPr="007367F8" w:rsidRDefault="00680BE6" w:rsidP="00770614">
      <w:pPr>
        <w:ind w:left="2011"/>
        <w:rPr>
          <w:rtl/>
        </w:rPr>
      </w:pPr>
      <w:r w:rsidRPr="007367F8">
        <w:rPr>
          <w:rFonts w:eastAsia="Times New Roman" w:hint="cs"/>
          <w:rtl/>
        </w:rPr>
        <w:t xml:space="preserve">הרחבת הנחיות והוראות </w:t>
      </w:r>
      <w:r w:rsidRPr="007367F8">
        <w:rPr>
          <w:rFonts w:hint="cs"/>
          <w:rtl/>
        </w:rPr>
        <w:t xml:space="preserve">לעניין זה ראה </w:t>
      </w:r>
      <w:hyperlink r:id="rId45" w:history="1">
        <w:r w:rsidRPr="007367F8">
          <w:rPr>
            <w:rStyle w:val="Hyperlink"/>
            <w:rFonts w:hint="cs"/>
            <w:rtl/>
            <w:lang w:val="x-none" w:eastAsia="x-none"/>
          </w:rPr>
          <w:t>בהוראת תכ"ם מס. 7.7.1.1.</w:t>
        </w:r>
      </w:hyperlink>
    </w:p>
    <w:p w:rsidR="00680BE6" w:rsidRPr="00680BE6" w:rsidRDefault="00680BE6" w:rsidP="00E41F95">
      <w:pPr>
        <w:pStyle w:val="af0"/>
        <w:numPr>
          <w:ilvl w:val="0"/>
          <w:numId w:val="170"/>
        </w:numPr>
        <w:rPr>
          <w:b/>
          <w:bCs/>
          <w:u w:val="single"/>
          <w:rtl/>
        </w:rPr>
      </w:pPr>
      <w:r w:rsidRPr="00680BE6">
        <w:rPr>
          <w:rFonts w:hint="cs"/>
          <w:b/>
          <w:bCs/>
          <w:u w:val="single"/>
          <w:rtl/>
        </w:rPr>
        <w:t>המצאת חשבונית מס כחוק</w:t>
      </w:r>
    </w:p>
    <w:p w:rsidR="00680BE6" w:rsidRPr="00770614" w:rsidRDefault="00680BE6" w:rsidP="00770614">
      <w:pPr>
        <w:pStyle w:val="af0"/>
        <w:ind w:left="2011"/>
        <w:rPr>
          <w:rtl/>
        </w:rPr>
      </w:pPr>
      <w:r w:rsidRPr="00770614">
        <w:rPr>
          <w:rFonts w:hint="cs"/>
          <w:rtl/>
        </w:rPr>
        <w:t>עם אישור דוח הביצוע על ידי נציג המזמין, יוציא הזוכה חשבונית מס כחוק</w:t>
      </w:r>
      <w:r w:rsidRPr="00770614">
        <w:rPr>
          <w:rtl/>
        </w:rPr>
        <w:t xml:space="preserve"> ויגיש אותה לתשלום באמצעות פורטל הספקים</w:t>
      </w:r>
      <w:r w:rsidRPr="00770614">
        <w:rPr>
          <w:rFonts w:hint="cs"/>
          <w:rtl/>
        </w:rPr>
        <w:t xml:space="preserve">. </w:t>
      </w:r>
    </w:p>
    <w:p w:rsidR="00680BE6" w:rsidRPr="00680BE6" w:rsidRDefault="00680BE6" w:rsidP="00E41F95">
      <w:pPr>
        <w:pStyle w:val="af0"/>
        <w:numPr>
          <w:ilvl w:val="0"/>
          <w:numId w:val="170"/>
        </w:numPr>
        <w:rPr>
          <w:b/>
          <w:bCs/>
          <w:u w:val="single"/>
          <w:rtl/>
        </w:rPr>
      </w:pPr>
      <w:r w:rsidRPr="00680BE6">
        <w:rPr>
          <w:rFonts w:hint="cs"/>
          <w:b/>
          <w:bCs/>
          <w:u w:val="single"/>
          <w:rtl/>
        </w:rPr>
        <w:t xml:space="preserve">תנאי תשלום </w:t>
      </w:r>
    </w:p>
    <w:p w:rsidR="00680BE6" w:rsidRPr="00680BE6" w:rsidRDefault="00680BE6" w:rsidP="00770614">
      <w:pPr>
        <w:tabs>
          <w:tab w:val="left" w:pos="1273"/>
          <w:tab w:val="left" w:pos="1858"/>
          <w:tab w:val="left" w:pos="8133"/>
          <w:tab w:val="right" w:pos="8306"/>
        </w:tabs>
        <w:autoSpaceDN w:val="0"/>
        <w:ind w:left="2121"/>
        <w:rPr>
          <w:b/>
          <w:bCs/>
          <w:u w:val="single"/>
          <w:rtl/>
        </w:rPr>
      </w:pPr>
      <w:r w:rsidRPr="00680BE6">
        <w:rPr>
          <w:rFonts w:hint="cs"/>
          <w:b/>
          <w:bCs/>
          <w:u w:val="single"/>
          <w:rtl/>
        </w:rPr>
        <w:t>כללי</w:t>
      </w:r>
    </w:p>
    <w:p w:rsidR="00680BE6" w:rsidRPr="007367F8" w:rsidRDefault="00680BE6" w:rsidP="00680BE6">
      <w:pPr>
        <w:ind w:left="2121"/>
        <w:rPr>
          <w:b/>
          <w:bCs/>
        </w:rPr>
      </w:pPr>
      <w:r w:rsidRPr="007367F8">
        <w:rPr>
          <w:rFonts w:hint="cs"/>
          <w:rtl/>
        </w:rPr>
        <w:t xml:space="preserve">תנאי תשלום יבוצעו על פי </w:t>
      </w:r>
      <w:r w:rsidRPr="007367F8">
        <w:rPr>
          <w:rFonts w:hint="cs"/>
          <w:b/>
          <w:bCs/>
          <w:rtl/>
        </w:rPr>
        <w:t>הוראת תכ"ם מספר 1.4.3</w:t>
      </w:r>
      <w:r w:rsidRPr="007367F8">
        <w:rPr>
          <w:rFonts w:hint="cs"/>
          <w:rtl/>
        </w:rPr>
        <w:t xml:space="preserve"> המתפרסמת מעת לעת באתר האינטרנט של משרד האוצר בכתובת:</w:t>
      </w:r>
      <w:r w:rsidRPr="007367F8">
        <w:t xml:space="preserve"> </w:t>
      </w:r>
      <w:hyperlink r:id="rId46" w:history="1">
        <w:r w:rsidRPr="007367F8">
          <w:rPr>
            <w:rStyle w:val="Hyperlink"/>
          </w:rPr>
          <w:t>http://mof.gov.il/takam/Pages/horaot.aspx?k=1.4.0.3</w:t>
        </w:r>
      </w:hyperlink>
    </w:p>
    <w:p w:rsidR="00680BE6" w:rsidRPr="00680BE6" w:rsidRDefault="00680BE6" w:rsidP="00770614">
      <w:pPr>
        <w:tabs>
          <w:tab w:val="left" w:pos="1273"/>
          <w:tab w:val="left" w:pos="1858"/>
          <w:tab w:val="left" w:pos="8133"/>
          <w:tab w:val="right" w:pos="8306"/>
        </w:tabs>
        <w:autoSpaceDN w:val="0"/>
        <w:ind w:left="2121"/>
        <w:rPr>
          <w:b/>
          <w:bCs/>
          <w:u w:val="single"/>
          <w:rtl/>
        </w:rPr>
      </w:pPr>
      <w:r w:rsidRPr="00680BE6">
        <w:rPr>
          <w:rFonts w:hint="cs"/>
          <w:b/>
          <w:bCs/>
          <w:u w:val="single"/>
          <w:rtl/>
        </w:rPr>
        <w:t>הצמדה</w:t>
      </w:r>
    </w:p>
    <w:p w:rsidR="00680BE6" w:rsidRPr="007367F8" w:rsidRDefault="00680BE6" w:rsidP="00680BE6">
      <w:pPr>
        <w:ind w:left="2121"/>
        <w:rPr>
          <w:rtl/>
        </w:rPr>
      </w:pPr>
      <w:r w:rsidRPr="007367F8">
        <w:rPr>
          <w:rFonts w:hint="cs"/>
          <w:rtl/>
        </w:rPr>
        <w:t xml:space="preserve">כללי ההצמדה כפופים להוראת תכ"ם 7.5.2.1 המתעדכנת מעת לעת בכתובת: </w:t>
      </w:r>
      <w:hyperlink r:id="rId47" w:history="1">
        <w:r w:rsidRPr="007367F8">
          <w:rPr>
            <w:rStyle w:val="Hyperlink"/>
            <w:lang w:val="x-none" w:eastAsia="x-none"/>
          </w:rPr>
          <w:t>http://mof.gov.il/takam/Pages/horaot.aspx?k=7.5.2.1</w:t>
        </w:r>
      </w:hyperlink>
      <w:r w:rsidRPr="007367F8">
        <w:rPr>
          <w:rFonts w:hint="cs"/>
          <w:rtl/>
        </w:rPr>
        <w:t>.</w:t>
      </w:r>
    </w:p>
    <w:p w:rsidR="00680BE6" w:rsidRPr="007367F8" w:rsidRDefault="00680BE6" w:rsidP="00680BE6">
      <w:pPr>
        <w:ind w:left="2121"/>
        <w:rPr>
          <w:rtl/>
        </w:rPr>
      </w:pPr>
      <w:r>
        <w:rPr>
          <w:rFonts w:hint="cs"/>
          <w:b/>
          <w:bCs/>
          <w:caps/>
          <w:u w:val="single"/>
          <w:rtl/>
        </w:rPr>
        <w:t xml:space="preserve">ההצמדה הינה למדד המחירים לצרכן. </w:t>
      </w:r>
      <w:r w:rsidRPr="007367F8">
        <w:rPr>
          <w:rtl/>
        </w:rPr>
        <w:t xml:space="preserve">יום הבסיס </w:t>
      </w:r>
      <w:r w:rsidRPr="007367F8">
        <w:rPr>
          <w:rFonts w:hint="cs"/>
          <w:rtl/>
        </w:rPr>
        <w:t xml:space="preserve">לחישוב ההצמדה </w:t>
      </w:r>
      <w:r w:rsidRPr="007367F8">
        <w:rPr>
          <w:rtl/>
        </w:rPr>
        <w:t>יהיה המועד האחרון להגשת הצעות בתיבת המכר</w:t>
      </w:r>
      <w:r w:rsidRPr="007367F8">
        <w:rPr>
          <w:rFonts w:hint="cs"/>
          <w:rtl/>
        </w:rPr>
        <w:t>זים.</w:t>
      </w:r>
    </w:p>
    <w:p w:rsidR="00C24E45" w:rsidRPr="00770614" w:rsidRDefault="00C24E45" w:rsidP="00E41F95">
      <w:pPr>
        <w:pStyle w:val="af0"/>
        <w:numPr>
          <w:ilvl w:val="0"/>
          <w:numId w:val="170"/>
        </w:numPr>
        <w:rPr>
          <w:rtl/>
        </w:rPr>
      </w:pPr>
      <w:r w:rsidRPr="00770614">
        <w:rPr>
          <w:rtl/>
        </w:rPr>
        <w:lastRenderedPageBreak/>
        <w:t>כל התשלומים על חשבון התמורה ישולמו על-פי חשבונות מפורטים שיוגשו על-ידי הספק כמפורט במכרז,</w:t>
      </w:r>
      <w:r w:rsidRPr="00770614">
        <w:rPr>
          <w:rFonts w:hint="cs"/>
          <w:rtl/>
        </w:rPr>
        <w:t xml:space="preserve"> </w:t>
      </w:r>
      <w:r w:rsidRPr="00770614">
        <w:rPr>
          <w:rtl/>
        </w:rPr>
        <w:t xml:space="preserve"> בצירוף חשבוניות מס בהתאם להתקדמות השירותים לידי </w:t>
      </w:r>
      <w:r w:rsidR="00E84ACD" w:rsidRPr="00770614">
        <w:rPr>
          <w:rtl/>
        </w:rPr>
        <w:t>המשרד</w:t>
      </w:r>
      <w:r w:rsidRPr="00770614">
        <w:rPr>
          <w:rtl/>
        </w:rPr>
        <w:t xml:space="preserve"> באמצעות פורטל הספ</w:t>
      </w:r>
      <w:r w:rsidRPr="00770614">
        <w:rPr>
          <w:rFonts w:hint="cs"/>
          <w:rtl/>
        </w:rPr>
        <w:t>ק</w:t>
      </w:r>
      <w:r w:rsidRPr="00770614">
        <w:rPr>
          <w:rtl/>
        </w:rPr>
        <w:t>ים.</w:t>
      </w:r>
    </w:p>
    <w:p w:rsidR="002B0875" w:rsidRPr="003B518E" w:rsidRDefault="002B0875" w:rsidP="00E41F95">
      <w:pPr>
        <w:pStyle w:val="af0"/>
        <w:numPr>
          <w:ilvl w:val="0"/>
          <w:numId w:val="170"/>
        </w:numPr>
        <w:rPr>
          <w:lang w:eastAsia="he-IL"/>
        </w:rPr>
      </w:pPr>
      <w:r w:rsidRPr="00770614">
        <w:rPr>
          <w:rtl/>
        </w:rPr>
        <w:t>תשלום התמורה מותנה בהמצאת אישור מהרשויות המוסמכות על כך שהספק מנהל ספרים כדין ורשום במשרד מס ערך מוסף ומס הכנסה</w:t>
      </w:r>
      <w:r w:rsidRPr="003B518E">
        <w:rPr>
          <w:rtl/>
          <w:lang w:eastAsia="he-IL"/>
        </w:rPr>
        <w:t xml:space="preserve">. </w:t>
      </w:r>
    </w:p>
    <w:p w:rsidR="002B0875" w:rsidRPr="003B518E" w:rsidRDefault="002B0875" w:rsidP="00E41F95">
      <w:pPr>
        <w:pStyle w:val="af0"/>
        <w:numPr>
          <w:ilvl w:val="0"/>
          <w:numId w:val="170"/>
        </w:numPr>
        <w:rPr>
          <w:lang w:eastAsia="he-IL"/>
        </w:rPr>
      </w:pPr>
      <w:r w:rsidRPr="003B518E">
        <w:rPr>
          <w:rtl/>
          <w:lang w:eastAsia="he-IL"/>
        </w:rPr>
        <w:t xml:space="preserve">איחור בהגשת החשבון ו/או חשבונית כאמור לעיל או איחור בהשלמת ביצוע משימה או שלב שנקבע בהוראה לביצועה שנגרם בגינו של הספק, לא יזכה את הספק בהצמדה בכל הנוגע </w:t>
      </w:r>
      <w:r w:rsidR="0067034E" w:rsidRPr="003B518E">
        <w:rPr>
          <w:rtl/>
          <w:lang w:eastAsia="he-IL"/>
        </w:rPr>
        <w:t>לתקופ</w:t>
      </w:r>
      <w:r w:rsidR="0067034E" w:rsidRPr="003B518E">
        <w:rPr>
          <w:rFonts w:hint="cs"/>
          <w:rtl/>
          <w:lang w:eastAsia="he-IL"/>
        </w:rPr>
        <w:t>ת</w:t>
      </w:r>
      <w:r w:rsidR="0067034E" w:rsidRPr="003B518E">
        <w:rPr>
          <w:rtl/>
          <w:lang w:eastAsia="he-IL"/>
        </w:rPr>
        <w:t xml:space="preserve"> </w:t>
      </w:r>
      <w:r w:rsidRPr="003B518E">
        <w:rPr>
          <w:rtl/>
          <w:lang w:eastAsia="he-IL"/>
        </w:rPr>
        <w:t xml:space="preserve">האיחור. </w:t>
      </w:r>
    </w:p>
    <w:p w:rsidR="002B0875" w:rsidRPr="007367F8" w:rsidRDefault="002B0875" w:rsidP="00762F40">
      <w:pPr>
        <w:numPr>
          <w:ilvl w:val="1"/>
          <w:numId w:val="89"/>
        </w:numPr>
        <w:tabs>
          <w:tab w:val="left" w:pos="1433"/>
          <w:tab w:val="left" w:pos="1858"/>
          <w:tab w:val="left" w:pos="8133"/>
          <w:tab w:val="right" w:pos="8306"/>
        </w:tabs>
        <w:autoSpaceDN w:val="0"/>
        <w:rPr>
          <w:rFonts w:eastAsia="Times New Roman"/>
        </w:rPr>
      </w:pPr>
      <w:r w:rsidRPr="007367F8">
        <w:rPr>
          <w:rFonts w:eastAsia="Times New Roman" w:hint="cs"/>
          <w:rtl/>
        </w:rPr>
        <w:t xml:space="preserve">העלויות יכללו את כל </w:t>
      </w:r>
      <w:r w:rsidR="00AC052E" w:rsidRPr="007367F8">
        <w:rPr>
          <w:rFonts w:eastAsia="Times New Roman" w:hint="cs"/>
          <w:rtl/>
        </w:rPr>
        <w:t>ה</w:t>
      </w:r>
      <w:r w:rsidRPr="007367F8">
        <w:rPr>
          <w:rFonts w:eastAsia="Times New Roman" w:hint="cs"/>
          <w:rtl/>
        </w:rPr>
        <w:t xml:space="preserve">הוצאות הישירות והעקיפות של הספק לאספקה מלאה של </w:t>
      </w:r>
      <w:r w:rsidR="001B7D67" w:rsidRPr="007367F8">
        <w:rPr>
          <w:rFonts w:eastAsia="Times New Roman" w:hint="cs"/>
          <w:rtl/>
        </w:rPr>
        <w:t>השירותי</w:t>
      </w:r>
      <w:r w:rsidR="001B7D67" w:rsidRPr="007367F8">
        <w:rPr>
          <w:rFonts w:eastAsia="Times New Roman" w:hint="eastAsia"/>
          <w:rtl/>
        </w:rPr>
        <w:t>ם</w:t>
      </w:r>
      <w:r w:rsidRPr="007367F8">
        <w:rPr>
          <w:rFonts w:eastAsia="Times New Roman" w:hint="cs"/>
          <w:rtl/>
        </w:rPr>
        <w:t>, במיוחד, ומבלי לגרוע מכלליות האמור לעיל, המחירים חייבים לכלול את כל העלויות של גיוס אנשי הצוות, הכשרתם, אספקת הציוד ל</w:t>
      </w:r>
      <w:r w:rsidR="00071216" w:rsidRPr="007367F8">
        <w:rPr>
          <w:rFonts w:eastAsia="Times New Roman" w:hint="cs"/>
          <w:rtl/>
        </w:rPr>
        <w:t>קבלני המשנה</w:t>
      </w:r>
      <w:r w:rsidRPr="007367F8">
        <w:rPr>
          <w:rFonts w:eastAsia="Times New Roman" w:hint="cs"/>
          <w:rtl/>
        </w:rPr>
        <w:t xml:space="preserve"> ולמתקנים ותחזוקת</w:t>
      </w:r>
      <w:r w:rsidR="0077276E" w:rsidRPr="007367F8">
        <w:rPr>
          <w:rFonts w:eastAsia="Times New Roman" w:hint="cs"/>
          <w:rtl/>
        </w:rPr>
        <w:t>ם</w:t>
      </w:r>
      <w:r w:rsidRPr="007367F8">
        <w:rPr>
          <w:rFonts w:eastAsia="Times New Roman" w:hint="cs"/>
          <w:rtl/>
        </w:rPr>
        <w:t xml:space="preserve">, אנשי מנהלה ובעלי תפקידים אחרים, ועוד. </w:t>
      </w:r>
    </w:p>
    <w:p w:rsidR="002B0875" w:rsidRPr="007367F8" w:rsidRDefault="002B0875" w:rsidP="00762F40">
      <w:pPr>
        <w:numPr>
          <w:ilvl w:val="1"/>
          <w:numId w:val="89"/>
        </w:numPr>
        <w:tabs>
          <w:tab w:val="left" w:pos="1433"/>
          <w:tab w:val="left" w:pos="1858"/>
          <w:tab w:val="left" w:pos="8133"/>
          <w:tab w:val="right" w:pos="8306"/>
        </w:tabs>
        <w:autoSpaceDN w:val="0"/>
        <w:rPr>
          <w:rFonts w:eastAsia="Times New Roman"/>
        </w:rPr>
      </w:pPr>
      <w:r w:rsidRPr="007367F8">
        <w:rPr>
          <w:rFonts w:eastAsia="Times New Roman"/>
          <w:rtl/>
        </w:rPr>
        <w:t xml:space="preserve">למען הסר ספק: </w:t>
      </w:r>
      <w:r w:rsidR="00E84ACD">
        <w:rPr>
          <w:rFonts w:eastAsia="Times New Roman" w:hint="cs"/>
          <w:rtl/>
        </w:rPr>
        <w:t>המשרד</w:t>
      </w:r>
      <w:r w:rsidRPr="007367F8">
        <w:rPr>
          <w:rFonts w:eastAsia="Times New Roman"/>
          <w:rtl/>
        </w:rPr>
        <w:t xml:space="preserve"> לא </w:t>
      </w:r>
      <w:r w:rsidR="00680BE6">
        <w:rPr>
          <w:rFonts w:eastAsia="Times New Roman" w:hint="cs"/>
          <w:rtl/>
        </w:rPr>
        <w:t>י</w:t>
      </w:r>
      <w:r w:rsidR="002353E5" w:rsidRPr="007367F8">
        <w:rPr>
          <w:rFonts w:eastAsia="Times New Roman" w:hint="cs"/>
          <w:rtl/>
        </w:rPr>
        <w:t>ש</w:t>
      </w:r>
      <w:r w:rsidRPr="007367F8">
        <w:rPr>
          <w:rFonts w:eastAsia="Times New Roman"/>
          <w:rtl/>
        </w:rPr>
        <w:t xml:space="preserve">לם בגין פעילות כלשהי, שתתבצע ללא שניתן אישור מראש ובכתב של נציג </w:t>
      </w:r>
      <w:r w:rsidR="00E84ACD">
        <w:rPr>
          <w:rFonts w:eastAsia="Times New Roman" w:hint="cs"/>
          <w:rtl/>
        </w:rPr>
        <w:t>המשרד</w:t>
      </w:r>
      <w:r w:rsidR="0000624D" w:rsidRPr="007367F8">
        <w:rPr>
          <w:rFonts w:eastAsia="Times New Roman"/>
          <w:rtl/>
        </w:rPr>
        <w:t xml:space="preserve"> </w:t>
      </w:r>
      <w:r w:rsidRPr="007367F8">
        <w:rPr>
          <w:rFonts w:eastAsia="Times New Roman"/>
          <w:rtl/>
        </w:rPr>
        <w:t xml:space="preserve">לביצועה של אותה פעילות, ככל שאישור כזה נדרש בסעיף כלשהו במכרז זה ובהסכם. </w:t>
      </w:r>
      <w:r w:rsidR="00E84ACD">
        <w:rPr>
          <w:rFonts w:eastAsia="Times New Roman" w:hint="cs"/>
          <w:rtl/>
        </w:rPr>
        <w:t>המשרד</w:t>
      </w:r>
      <w:r w:rsidRPr="007367F8">
        <w:rPr>
          <w:rFonts w:eastAsia="Times New Roman"/>
          <w:rtl/>
        </w:rPr>
        <w:t xml:space="preserve"> לא </w:t>
      </w:r>
      <w:r w:rsidR="00680BE6">
        <w:rPr>
          <w:rFonts w:eastAsia="Times New Roman" w:hint="cs"/>
          <w:rtl/>
        </w:rPr>
        <w:t>י</w:t>
      </w:r>
      <w:r w:rsidRPr="007367F8">
        <w:rPr>
          <w:rFonts w:eastAsia="Times New Roman"/>
          <w:rtl/>
        </w:rPr>
        <w:t xml:space="preserve">שלם לספק סכום נוסף מעבר לסכום, שאושר על </w:t>
      </w:r>
      <w:r w:rsidR="00183FFC" w:rsidRPr="007367F8">
        <w:rPr>
          <w:rFonts w:eastAsia="Times New Roman"/>
          <w:rtl/>
        </w:rPr>
        <w:t>יד</w:t>
      </w:r>
      <w:r w:rsidR="00183FFC" w:rsidRPr="007367F8">
        <w:rPr>
          <w:rFonts w:eastAsia="Times New Roman" w:hint="cs"/>
          <w:rtl/>
        </w:rPr>
        <w:t>ה</w:t>
      </w:r>
      <w:r w:rsidRPr="007367F8">
        <w:rPr>
          <w:rFonts w:eastAsia="Times New Roman"/>
          <w:rtl/>
        </w:rPr>
        <w:t>.</w:t>
      </w:r>
    </w:p>
    <w:p w:rsidR="00F035F7" w:rsidRDefault="00F035F7" w:rsidP="00762F40">
      <w:pPr>
        <w:numPr>
          <w:ilvl w:val="1"/>
          <w:numId w:val="89"/>
        </w:numPr>
        <w:tabs>
          <w:tab w:val="left" w:pos="1433"/>
          <w:tab w:val="left" w:pos="1858"/>
          <w:tab w:val="left" w:pos="8133"/>
          <w:tab w:val="right" w:pos="8306"/>
        </w:tabs>
        <w:autoSpaceDN w:val="0"/>
        <w:rPr>
          <w:rFonts w:eastAsia="Times New Roman"/>
        </w:rPr>
      </w:pPr>
      <w:r w:rsidRPr="007367F8">
        <w:rPr>
          <w:rFonts w:eastAsia="Times New Roman" w:hint="cs"/>
          <w:rtl/>
        </w:rPr>
        <w:t>הספק אינו רשאי להתנות תשלום כלשהו לעובדיו/ספקיו או לכל גורם אחר שעליו לשלם, בקבלת תשלומים מ</w:t>
      </w:r>
      <w:r w:rsidR="00E84ACD">
        <w:rPr>
          <w:rFonts w:eastAsia="Times New Roman" w:hint="cs"/>
          <w:rtl/>
        </w:rPr>
        <w:t>המשרד</w:t>
      </w:r>
      <w:r w:rsidRPr="007367F8">
        <w:rPr>
          <w:rFonts w:eastAsia="Times New Roman" w:hint="cs"/>
          <w:rtl/>
        </w:rPr>
        <w:t>.</w:t>
      </w:r>
    </w:p>
    <w:p w:rsidR="00C0478B" w:rsidRDefault="00C0478B" w:rsidP="00E94EB8">
      <w:pPr>
        <w:keepNext/>
        <w:tabs>
          <w:tab w:val="left" w:pos="0"/>
          <w:tab w:val="left" w:pos="440"/>
        </w:tabs>
        <w:ind w:left="84"/>
        <w:outlineLvl w:val="0"/>
        <w:rPr>
          <w:b/>
          <w:bCs/>
          <w:caps/>
          <w:u w:val="single"/>
          <w:rtl/>
        </w:rPr>
      </w:pPr>
    </w:p>
    <w:p w:rsidR="002B0875" w:rsidRPr="007367F8" w:rsidRDefault="002B0875" w:rsidP="00762F40">
      <w:pPr>
        <w:numPr>
          <w:ilvl w:val="0"/>
          <w:numId w:val="89"/>
        </w:numPr>
        <w:tabs>
          <w:tab w:val="left" w:pos="440"/>
          <w:tab w:val="left" w:pos="1433"/>
          <w:tab w:val="left" w:pos="1858"/>
          <w:tab w:val="left" w:pos="8133"/>
          <w:tab w:val="right" w:pos="8306"/>
        </w:tabs>
        <w:autoSpaceDN w:val="0"/>
        <w:rPr>
          <w:rFonts w:ascii="Courier" w:eastAsia="Times New Roman" w:hAnsi="Courier"/>
          <w:b/>
          <w:bCs/>
          <w:u w:val="single"/>
          <w:rtl/>
        </w:rPr>
      </w:pPr>
      <w:r w:rsidRPr="007367F8">
        <w:rPr>
          <w:rFonts w:ascii="Courier" w:eastAsia="Times New Roman" w:hAnsi="Courier"/>
          <w:b/>
          <w:bCs/>
          <w:u w:val="single"/>
          <w:rtl/>
        </w:rPr>
        <w:t>איסור ניגוד עניינים</w:t>
      </w:r>
    </w:p>
    <w:p w:rsidR="002B0875" w:rsidRPr="007367F8" w:rsidRDefault="002B0875" w:rsidP="00762F40">
      <w:pPr>
        <w:numPr>
          <w:ilvl w:val="1"/>
          <w:numId w:val="89"/>
        </w:numPr>
        <w:tabs>
          <w:tab w:val="left" w:pos="1433"/>
          <w:tab w:val="left" w:pos="1858"/>
          <w:tab w:val="left" w:pos="8133"/>
          <w:tab w:val="right" w:pos="8306"/>
        </w:tabs>
        <w:autoSpaceDN w:val="0"/>
        <w:rPr>
          <w:rFonts w:ascii="Courier" w:eastAsia="Times New Roman" w:hAnsi="Courier"/>
          <w:rtl/>
        </w:rPr>
      </w:pPr>
      <w:r w:rsidRPr="007367F8">
        <w:rPr>
          <w:rFonts w:ascii="Courier" w:eastAsia="Times New Roman" w:hAnsi="Courier"/>
          <w:rtl/>
        </w:rPr>
        <w:t>הספק מתחייב כי בעת מתן שירותיו, על-פי הסכם זה, לא יפעל וימנע מצב של ניגוד עניינים בין עבודתו על-פי הסכם זה לבין כל  עיסוק אחר, במישרין או בעקיפין, העלול ליצור מצב של ניגוד עניינים בין עבודתו על-פי הסכם זה לבין יתר עיסוקיו.</w:t>
      </w:r>
    </w:p>
    <w:p w:rsidR="002B0875" w:rsidRPr="007367F8" w:rsidRDefault="002B0875" w:rsidP="00762F40">
      <w:pPr>
        <w:numPr>
          <w:ilvl w:val="1"/>
          <w:numId w:val="89"/>
        </w:numPr>
        <w:tabs>
          <w:tab w:val="left" w:pos="1433"/>
          <w:tab w:val="left" w:pos="1858"/>
          <w:tab w:val="left" w:pos="8133"/>
          <w:tab w:val="right" w:pos="8306"/>
        </w:tabs>
        <w:autoSpaceDN w:val="0"/>
        <w:rPr>
          <w:rFonts w:ascii="Courier" w:eastAsia="Times New Roman" w:hAnsi="Courier"/>
          <w:rtl/>
        </w:rPr>
      </w:pPr>
      <w:r w:rsidRPr="007367F8">
        <w:rPr>
          <w:rFonts w:ascii="Courier" w:eastAsia="Times New Roman" w:hAnsi="Courier"/>
          <w:rtl/>
        </w:rPr>
        <w:t xml:space="preserve">הספק מתחייב לדאוג לכך שכל עובדיו ו/או הפועלים מטעמו במסגרת השירותים יתחייבו אף הם כאמור לעיל. </w:t>
      </w:r>
    </w:p>
    <w:p w:rsidR="002B0875" w:rsidRPr="007367F8" w:rsidRDefault="002B0875" w:rsidP="00762F40">
      <w:pPr>
        <w:numPr>
          <w:ilvl w:val="1"/>
          <w:numId w:val="89"/>
        </w:numPr>
        <w:tabs>
          <w:tab w:val="left" w:pos="1433"/>
          <w:tab w:val="left" w:pos="1858"/>
          <w:tab w:val="left" w:pos="8133"/>
          <w:tab w:val="right" w:pos="8306"/>
        </w:tabs>
        <w:autoSpaceDN w:val="0"/>
        <w:rPr>
          <w:rFonts w:ascii="Courier" w:eastAsia="Times New Roman" w:hAnsi="Courier"/>
          <w:rtl/>
        </w:rPr>
      </w:pPr>
      <w:r w:rsidRPr="007367F8">
        <w:rPr>
          <w:rFonts w:ascii="Courier" w:eastAsia="Times New Roman" w:hAnsi="Courier"/>
          <w:rtl/>
        </w:rPr>
        <w:t xml:space="preserve">בסעיף זה – פעילויות שיש בהן משום ניגוד עניינים – בין אם הן תמורת תשלום, או תמורות טובות הנאה אחרות, ובין אם הן ללא תמורה כלל, לרבות חברות בהנהלת תאגיד, בין אם התאגיד הוא למטרות רווח ובין אם הוא לא למטרות רווח. </w:t>
      </w:r>
    </w:p>
    <w:p w:rsidR="002B0875" w:rsidRPr="007367F8" w:rsidRDefault="002B0875" w:rsidP="00762F40">
      <w:pPr>
        <w:numPr>
          <w:ilvl w:val="1"/>
          <w:numId w:val="89"/>
        </w:numPr>
        <w:tabs>
          <w:tab w:val="left" w:pos="1433"/>
          <w:tab w:val="left" w:pos="1858"/>
          <w:tab w:val="left" w:pos="8133"/>
          <w:tab w:val="right" w:pos="8306"/>
        </w:tabs>
        <w:autoSpaceDN w:val="0"/>
        <w:rPr>
          <w:rFonts w:ascii="Courier" w:eastAsia="Times New Roman" w:hAnsi="Courier"/>
        </w:rPr>
      </w:pPr>
      <w:r w:rsidRPr="007367F8">
        <w:rPr>
          <w:rFonts w:ascii="Courier" w:eastAsia="Times New Roman" w:hAnsi="Courier"/>
          <w:rtl/>
        </w:rPr>
        <w:t xml:space="preserve">בכל מקרה של ניגוד עניינים או חשש לניגוד עניינים יפסיק הספק ו/או עובד של הספק ו/או מי מהפועלים מטעמו, לטפל בביצוע השירותים באופן מיידי וימסור על כך הודעה לאחראי בתוך 3 ימים מיום שנודע לו על כך. היועץ המשפטי של </w:t>
      </w:r>
      <w:r w:rsidR="00E84ACD">
        <w:rPr>
          <w:rFonts w:ascii="Courier" w:eastAsia="Times New Roman" w:hAnsi="Courier" w:hint="cs"/>
          <w:rtl/>
        </w:rPr>
        <w:t>המשרד</w:t>
      </w:r>
      <w:r w:rsidR="00AC052E" w:rsidRPr="007367F8">
        <w:rPr>
          <w:rFonts w:ascii="Courier" w:eastAsia="Times New Roman" w:hAnsi="Courier" w:hint="cs"/>
          <w:rtl/>
        </w:rPr>
        <w:t xml:space="preserve"> </w:t>
      </w:r>
      <w:r w:rsidRPr="007367F8">
        <w:rPr>
          <w:rFonts w:ascii="Courier" w:eastAsia="Times New Roman" w:hAnsi="Courier"/>
          <w:rtl/>
        </w:rPr>
        <w:t>או מי מטעמו, יחליט בנושא ובדרך הטיפול הנדרשת במסגרתו, לרבות על דרך החלפת העובד או מי מהפועלים מטעם הספק והחלטתו תהיה סופית. מכלול ההוצאות, הישירות והעקיפות שיידרשו מהחלפת איש הצוות יהיו על חשבון הספק.</w:t>
      </w:r>
    </w:p>
    <w:p w:rsidR="002B0875" w:rsidRPr="007367F8" w:rsidRDefault="002B0875" w:rsidP="00762F40">
      <w:pPr>
        <w:numPr>
          <w:ilvl w:val="1"/>
          <w:numId w:val="89"/>
        </w:numPr>
        <w:tabs>
          <w:tab w:val="left" w:pos="1433"/>
          <w:tab w:val="left" w:pos="1858"/>
          <w:tab w:val="left" w:pos="8133"/>
          <w:tab w:val="right" w:pos="8306"/>
        </w:tabs>
        <w:autoSpaceDN w:val="0"/>
        <w:rPr>
          <w:rFonts w:ascii="Courier" w:eastAsia="Times New Roman" w:hAnsi="Courier"/>
          <w:rtl/>
        </w:rPr>
      </w:pPr>
      <w:r w:rsidRPr="007367F8">
        <w:rPr>
          <w:rFonts w:ascii="Courier" w:eastAsia="Times New Roman" w:hAnsi="Courier"/>
          <w:rtl/>
        </w:rPr>
        <w:t xml:space="preserve">כל האמור לעיל יחול על הספק, עובדיו וכל הפועלים ומועסקים מטעמו במסגרת השירותים. </w:t>
      </w:r>
    </w:p>
    <w:p w:rsidR="002B0875" w:rsidRPr="007367F8" w:rsidRDefault="002B0875" w:rsidP="0000624D">
      <w:pPr>
        <w:tabs>
          <w:tab w:val="left" w:pos="1469"/>
        </w:tabs>
        <w:ind w:left="720"/>
        <w:rPr>
          <w:rFonts w:eastAsia="Times New Roman"/>
          <w:b/>
          <w:bCs/>
          <w:spacing w:val="10"/>
          <w:sz w:val="20"/>
          <w:rtl/>
          <w:lang w:eastAsia="he-IL"/>
        </w:rPr>
      </w:pPr>
      <w:r w:rsidRPr="007367F8">
        <w:rPr>
          <w:rFonts w:eastAsia="Times New Roman"/>
          <w:b/>
          <w:bCs/>
          <w:spacing w:val="10"/>
          <w:sz w:val="20"/>
          <w:rtl/>
          <w:lang w:eastAsia="he-IL"/>
        </w:rPr>
        <w:lastRenderedPageBreak/>
        <w:t>סעיף זה הינו מעיקרי ההתקשרות והפרתו תחשב כהפרה יסודית של ההסכם.</w:t>
      </w:r>
    </w:p>
    <w:p w:rsidR="00E00467" w:rsidRPr="007367F8" w:rsidRDefault="00E00467" w:rsidP="0000624D">
      <w:pPr>
        <w:tabs>
          <w:tab w:val="left" w:pos="1469"/>
        </w:tabs>
        <w:ind w:left="720"/>
        <w:rPr>
          <w:rFonts w:eastAsia="Times New Roman"/>
          <w:b/>
          <w:bCs/>
          <w:spacing w:val="10"/>
          <w:sz w:val="20"/>
          <w:rtl/>
          <w:lang w:eastAsia="he-IL"/>
        </w:rPr>
      </w:pPr>
    </w:p>
    <w:p w:rsidR="002B0875" w:rsidRPr="007367F8" w:rsidRDefault="002B0875" w:rsidP="00762F40">
      <w:pPr>
        <w:numPr>
          <w:ilvl w:val="0"/>
          <w:numId w:val="89"/>
        </w:numPr>
        <w:tabs>
          <w:tab w:val="left" w:pos="440"/>
          <w:tab w:val="left" w:pos="1433"/>
          <w:tab w:val="left" w:pos="1858"/>
          <w:tab w:val="left" w:pos="8133"/>
          <w:tab w:val="right" w:pos="8306"/>
        </w:tabs>
        <w:autoSpaceDN w:val="0"/>
        <w:rPr>
          <w:rFonts w:ascii="Courier" w:eastAsia="Times New Roman" w:hAnsi="Courier"/>
          <w:b/>
          <w:bCs/>
          <w:u w:val="single"/>
          <w:rtl/>
        </w:rPr>
      </w:pPr>
      <w:r w:rsidRPr="007367F8">
        <w:rPr>
          <w:rFonts w:ascii="Courier" w:eastAsia="Times New Roman" w:hAnsi="Courier"/>
          <w:b/>
          <w:bCs/>
          <w:u w:val="single"/>
          <w:rtl/>
        </w:rPr>
        <w:t>שימוש בתוכנות</w:t>
      </w:r>
      <w:r w:rsidRPr="007367F8">
        <w:rPr>
          <w:rFonts w:ascii="Courier" w:eastAsia="Times New Roman" w:hAnsi="Courier" w:hint="cs"/>
          <w:b/>
          <w:bCs/>
          <w:rtl/>
        </w:rPr>
        <w:t>:</w:t>
      </w:r>
    </w:p>
    <w:p w:rsidR="002B0875" w:rsidRPr="007367F8" w:rsidRDefault="002B0875" w:rsidP="00762F40">
      <w:pPr>
        <w:numPr>
          <w:ilvl w:val="1"/>
          <w:numId w:val="89"/>
        </w:numPr>
        <w:tabs>
          <w:tab w:val="left" w:pos="1433"/>
          <w:tab w:val="left" w:pos="1858"/>
          <w:tab w:val="left" w:pos="8133"/>
          <w:tab w:val="right" w:pos="8306"/>
        </w:tabs>
        <w:autoSpaceDN w:val="0"/>
        <w:rPr>
          <w:rFonts w:ascii="Courier" w:eastAsia="Times New Roman" w:hAnsi="Courier"/>
        </w:rPr>
      </w:pPr>
      <w:r w:rsidRPr="007367F8">
        <w:rPr>
          <w:rFonts w:ascii="Courier" w:eastAsia="Times New Roman" w:hAnsi="Courier" w:hint="eastAsia"/>
          <w:rtl/>
        </w:rPr>
        <w:t>הספק</w:t>
      </w:r>
      <w:r w:rsidRPr="007367F8">
        <w:rPr>
          <w:rFonts w:ascii="Courier" w:eastAsia="Times New Roman" w:hAnsi="Courier"/>
          <w:rtl/>
        </w:rPr>
        <w:t xml:space="preserve"> </w:t>
      </w:r>
      <w:r w:rsidRPr="007367F8">
        <w:rPr>
          <w:rFonts w:ascii="Courier" w:eastAsia="Times New Roman" w:hAnsi="Courier" w:hint="eastAsia"/>
          <w:rtl/>
        </w:rPr>
        <w:t>מצהיר</w:t>
      </w:r>
      <w:r w:rsidRPr="007367F8">
        <w:rPr>
          <w:rFonts w:ascii="Courier" w:eastAsia="Times New Roman" w:hAnsi="Courier"/>
          <w:rtl/>
        </w:rPr>
        <w:t xml:space="preserve"> </w:t>
      </w:r>
      <w:r w:rsidRPr="007367F8">
        <w:rPr>
          <w:rFonts w:ascii="Courier" w:eastAsia="Times New Roman" w:hAnsi="Courier" w:hint="eastAsia"/>
          <w:rtl/>
        </w:rPr>
        <w:t>כי</w:t>
      </w:r>
      <w:r w:rsidRPr="007367F8">
        <w:rPr>
          <w:rFonts w:ascii="Courier" w:eastAsia="Times New Roman" w:hAnsi="Courier"/>
          <w:rtl/>
        </w:rPr>
        <w:t xml:space="preserve"> </w:t>
      </w:r>
      <w:r w:rsidRPr="007367F8">
        <w:rPr>
          <w:rFonts w:ascii="Courier" w:eastAsia="Times New Roman" w:hAnsi="Courier" w:hint="eastAsia"/>
          <w:rtl/>
        </w:rPr>
        <w:t>כל</w:t>
      </w:r>
      <w:r w:rsidRPr="007367F8">
        <w:rPr>
          <w:rFonts w:ascii="Courier" w:eastAsia="Times New Roman" w:hAnsi="Courier"/>
          <w:rtl/>
        </w:rPr>
        <w:t xml:space="preserve"> </w:t>
      </w:r>
      <w:r w:rsidRPr="007367F8">
        <w:rPr>
          <w:rFonts w:ascii="Courier" w:eastAsia="Times New Roman" w:hAnsi="Courier" w:hint="eastAsia"/>
          <w:rtl/>
        </w:rPr>
        <w:t>התוכנות</w:t>
      </w:r>
      <w:r w:rsidRPr="007367F8">
        <w:rPr>
          <w:rFonts w:ascii="Courier" w:eastAsia="Times New Roman" w:hAnsi="Courier"/>
          <w:rtl/>
        </w:rPr>
        <w:t xml:space="preserve"> </w:t>
      </w:r>
      <w:r w:rsidRPr="007367F8">
        <w:rPr>
          <w:rFonts w:ascii="Courier" w:eastAsia="Times New Roman" w:hAnsi="Courier" w:hint="eastAsia"/>
          <w:rtl/>
        </w:rPr>
        <w:t>בהן</w:t>
      </w:r>
      <w:r w:rsidRPr="007367F8">
        <w:rPr>
          <w:rFonts w:ascii="Courier" w:eastAsia="Times New Roman" w:hAnsi="Courier"/>
          <w:rtl/>
        </w:rPr>
        <w:t xml:space="preserve"> </w:t>
      </w:r>
      <w:r w:rsidRPr="007367F8">
        <w:rPr>
          <w:rFonts w:ascii="Courier" w:eastAsia="Times New Roman" w:hAnsi="Courier" w:hint="eastAsia"/>
          <w:rtl/>
        </w:rPr>
        <w:t>הוא</w:t>
      </w:r>
      <w:r w:rsidRPr="007367F8">
        <w:rPr>
          <w:rFonts w:ascii="Courier" w:eastAsia="Times New Roman" w:hAnsi="Courier"/>
          <w:rtl/>
        </w:rPr>
        <w:t xml:space="preserve"> </w:t>
      </w:r>
      <w:r w:rsidRPr="007367F8">
        <w:rPr>
          <w:rFonts w:ascii="Courier" w:eastAsia="Times New Roman" w:hAnsi="Courier" w:hint="eastAsia"/>
          <w:rtl/>
        </w:rPr>
        <w:t>יעשה</w:t>
      </w:r>
      <w:r w:rsidRPr="007367F8">
        <w:rPr>
          <w:rFonts w:ascii="Courier" w:eastAsia="Times New Roman" w:hAnsi="Courier"/>
          <w:rtl/>
        </w:rPr>
        <w:t xml:space="preserve"> </w:t>
      </w:r>
      <w:r w:rsidRPr="007367F8">
        <w:rPr>
          <w:rFonts w:ascii="Courier" w:eastAsia="Times New Roman" w:hAnsi="Courier" w:hint="eastAsia"/>
          <w:rtl/>
        </w:rPr>
        <w:t>שימוש</w:t>
      </w:r>
      <w:r w:rsidRPr="007367F8">
        <w:rPr>
          <w:rFonts w:ascii="Courier" w:eastAsia="Times New Roman" w:hAnsi="Courier"/>
          <w:rtl/>
        </w:rPr>
        <w:t xml:space="preserve"> </w:t>
      </w:r>
      <w:r w:rsidRPr="007367F8">
        <w:rPr>
          <w:rFonts w:ascii="Courier" w:eastAsia="Times New Roman" w:hAnsi="Courier" w:hint="eastAsia"/>
          <w:rtl/>
        </w:rPr>
        <w:t>לצורך</w:t>
      </w:r>
      <w:r w:rsidRPr="007367F8">
        <w:rPr>
          <w:rFonts w:ascii="Courier" w:eastAsia="Times New Roman" w:hAnsi="Courier"/>
          <w:rtl/>
        </w:rPr>
        <w:t xml:space="preserve"> </w:t>
      </w:r>
      <w:r w:rsidRPr="007367F8">
        <w:rPr>
          <w:rFonts w:ascii="Courier" w:eastAsia="Times New Roman" w:hAnsi="Courier" w:hint="eastAsia"/>
          <w:rtl/>
        </w:rPr>
        <w:t>הסכם</w:t>
      </w:r>
      <w:r w:rsidRPr="007367F8">
        <w:rPr>
          <w:rFonts w:ascii="Courier" w:eastAsia="Times New Roman" w:hAnsi="Courier"/>
          <w:rtl/>
        </w:rPr>
        <w:t xml:space="preserve"> </w:t>
      </w:r>
      <w:r w:rsidRPr="007367F8">
        <w:rPr>
          <w:rFonts w:ascii="Courier" w:eastAsia="Times New Roman" w:hAnsi="Courier" w:hint="eastAsia"/>
          <w:rtl/>
        </w:rPr>
        <w:t>זה</w:t>
      </w:r>
      <w:r w:rsidRPr="007367F8">
        <w:rPr>
          <w:rFonts w:ascii="Courier" w:eastAsia="Times New Roman" w:hAnsi="Courier"/>
          <w:rtl/>
        </w:rPr>
        <w:t xml:space="preserve"> </w:t>
      </w:r>
      <w:r w:rsidRPr="007367F8">
        <w:rPr>
          <w:rFonts w:ascii="Courier" w:eastAsia="Times New Roman" w:hAnsi="Courier" w:hint="eastAsia"/>
          <w:rtl/>
        </w:rPr>
        <w:t>הן</w:t>
      </w:r>
      <w:r w:rsidRPr="007367F8">
        <w:rPr>
          <w:rFonts w:ascii="Courier" w:eastAsia="Times New Roman" w:hAnsi="Courier"/>
          <w:rtl/>
        </w:rPr>
        <w:t xml:space="preserve">  </w:t>
      </w:r>
      <w:r w:rsidRPr="007367F8">
        <w:rPr>
          <w:rFonts w:ascii="Courier" w:eastAsia="Times New Roman" w:hAnsi="Courier" w:hint="eastAsia"/>
          <w:rtl/>
        </w:rPr>
        <w:t>בבעלותו</w:t>
      </w:r>
      <w:r w:rsidRPr="007367F8">
        <w:rPr>
          <w:rFonts w:ascii="Courier" w:eastAsia="Times New Roman" w:hAnsi="Courier"/>
          <w:rtl/>
        </w:rPr>
        <w:t xml:space="preserve"> </w:t>
      </w:r>
      <w:r w:rsidRPr="007367F8">
        <w:rPr>
          <w:rFonts w:ascii="Courier" w:eastAsia="Times New Roman" w:hAnsi="Courier" w:hint="eastAsia"/>
          <w:rtl/>
        </w:rPr>
        <w:t>ו</w:t>
      </w:r>
      <w:r w:rsidRPr="007367F8">
        <w:rPr>
          <w:rFonts w:ascii="Courier" w:eastAsia="Times New Roman" w:hAnsi="Courier"/>
          <w:rtl/>
        </w:rPr>
        <w:t>/</w:t>
      </w:r>
      <w:r w:rsidRPr="007367F8">
        <w:rPr>
          <w:rFonts w:ascii="Courier" w:eastAsia="Times New Roman" w:hAnsi="Courier" w:hint="eastAsia"/>
          <w:rtl/>
        </w:rPr>
        <w:t>או</w:t>
      </w:r>
      <w:r w:rsidRPr="007367F8">
        <w:rPr>
          <w:rFonts w:ascii="Courier" w:eastAsia="Times New Roman" w:hAnsi="Courier"/>
          <w:rtl/>
        </w:rPr>
        <w:t xml:space="preserve"> </w:t>
      </w:r>
      <w:r w:rsidRPr="007367F8">
        <w:rPr>
          <w:rFonts w:ascii="Courier" w:eastAsia="Times New Roman" w:hAnsi="Courier" w:hint="eastAsia"/>
          <w:rtl/>
        </w:rPr>
        <w:t>יש</w:t>
      </w:r>
      <w:r w:rsidRPr="007367F8">
        <w:rPr>
          <w:rFonts w:ascii="Courier" w:eastAsia="Times New Roman" w:hAnsi="Courier"/>
          <w:rtl/>
        </w:rPr>
        <w:t xml:space="preserve"> </w:t>
      </w:r>
      <w:r w:rsidRPr="007367F8">
        <w:rPr>
          <w:rFonts w:ascii="Courier" w:eastAsia="Times New Roman" w:hAnsi="Courier" w:hint="eastAsia"/>
          <w:rtl/>
        </w:rPr>
        <w:t>ברשותו</w:t>
      </w:r>
      <w:r w:rsidRPr="007367F8">
        <w:rPr>
          <w:rFonts w:ascii="Courier" w:eastAsia="Times New Roman" w:hAnsi="Courier"/>
          <w:rtl/>
        </w:rPr>
        <w:t xml:space="preserve"> </w:t>
      </w:r>
      <w:r w:rsidRPr="007367F8">
        <w:rPr>
          <w:rFonts w:ascii="Courier" w:eastAsia="Times New Roman" w:hAnsi="Courier" w:hint="eastAsia"/>
          <w:rtl/>
        </w:rPr>
        <w:t>הסכם</w:t>
      </w:r>
      <w:r w:rsidRPr="007367F8">
        <w:rPr>
          <w:rFonts w:ascii="Courier" w:eastAsia="Times New Roman" w:hAnsi="Courier"/>
          <w:rtl/>
        </w:rPr>
        <w:t xml:space="preserve"> </w:t>
      </w:r>
      <w:r w:rsidRPr="007367F8">
        <w:rPr>
          <w:rFonts w:ascii="Courier" w:eastAsia="Times New Roman" w:hAnsi="Courier" w:hint="eastAsia"/>
          <w:rtl/>
        </w:rPr>
        <w:t>חוקי</w:t>
      </w:r>
      <w:r w:rsidRPr="007367F8">
        <w:rPr>
          <w:rFonts w:ascii="Courier" w:eastAsia="Times New Roman" w:hAnsi="Courier"/>
          <w:rtl/>
        </w:rPr>
        <w:t xml:space="preserve"> </w:t>
      </w:r>
      <w:r w:rsidRPr="007367F8">
        <w:rPr>
          <w:rFonts w:ascii="Courier" w:eastAsia="Times New Roman" w:hAnsi="Courier" w:hint="eastAsia"/>
          <w:rtl/>
        </w:rPr>
        <w:t>ותקף</w:t>
      </w:r>
      <w:r w:rsidRPr="007367F8">
        <w:rPr>
          <w:rFonts w:ascii="Courier" w:eastAsia="Times New Roman" w:hAnsi="Courier"/>
          <w:rtl/>
        </w:rPr>
        <w:t xml:space="preserve"> </w:t>
      </w:r>
      <w:r w:rsidRPr="007367F8">
        <w:rPr>
          <w:rFonts w:ascii="Courier" w:eastAsia="Times New Roman" w:hAnsi="Courier" w:hint="eastAsia"/>
          <w:rtl/>
        </w:rPr>
        <w:t>ו</w:t>
      </w:r>
      <w:r w:rsidRPr="007367F8">
        <w:rPr>
          <w:rFonts w:ascii="Courier" w:eastAsia="Times New Roman" w:hAnsi="Courier"/>
          <w:rtl/>
        </w:rPr>
        <w:t>/</w:t>
      </w:r>
      <w:r w:rsidRPr="007367F8">
        <w:rPr>
          <w:rFonts w:ascii="Courier" w:eastAsia="Times New Roman" w:hAnsi="Courier" w:hint="eastAsia"/>
          <w:rtl/>
        </w:rPr>
        <w:t>או</w:t>
      </w:r>
      <w:r w:rsidRPr="007367F8">
        <w:rPr>
          <w:rFonts w:ascii="Courier" w:eastAsia="Times New Roman" w:hAnsi="Courier"/>
          <w:rtl/>
        </w:rPr>
        <w:t xml:space="preserve"> </w:t>
      </w:r>
      <w:r w:rsidRPr="007367F8">
        <w:rPr>
          <w:rFonts w:ascii="Courier" w:eastAsia="Times New Roman" w:hAnsi="Courier" w:hint="eastAsia"/>
          <w:rtl/>
        </w:rPr>
        <w:t>רישיון</w:t>
      </w:r>
      <w:r w:rsidRPr="007367F8">
        <w:rPr>
          <w:rFonts w:ascii="Courier" w:eastAsia="Times New Roman" w:hAnsi="Courier"/>
          <w:rtl/>
        </w:rPr>
        <w:t xml:space="preserve"> </w:t>
      </w:r>
      <w:r w:rsidRPr="007367F8">
        <w:rPr>
          <w:rFonts w:ascii="Courier" w:eastAsia="Times New Roman" w:hAnsi="Courier" w:hint="eastAsia"/>
          <w:rtl/>
        </w:rPr>
        <w:t>המתיר</w:t>
      </w:r>
      <w:r w:rsidRPr="007367F8">
        <w:rPr>
          <w:rFonts w:ascii="Courier" w:eastAsia="Times New Roman" w:hAnsi="Courier"/>
          <w:rtl/>
        </w:rPr>
        <w:t xml:space="preserve"> </w:t>
      </w:r>
      <w:r w:rsidRPr="007367F8">
        <w:rPr>
          <w:rFonts w:ascii="Courier" w:eastAsia="Times New Roman" w:hAnsi="Courier" w:hint="eastAsia"/>
          <w:rtl/>
        </w:rPr>
        <w:t>לו</w:t>
      </w:r>
      <w:r w:rsidRPr="007367F8">
        <w:rPr>
          <w:rFonts w:ascii="Courier" w:eastAsia="Times New Roman" w:hAnsi="Courier"/>
          <w:rtl/>
        </w:rPr>
        <w:t xml:space="preserve"> </w:t>
      </w:r>
      <w:r w:rsidRPr="007367F8">
        <w:rPr>
          <w:rFonts w:ascii="Courier" w:eastAsia="Times New Roman" w:hAnsi="Courier" w:hint="eastAsia"/>
          <w:rtl/>
        </w:rPr>
        <w:t>להשתמש</w:t>
      </w:r>
      <w:r w:rsidRPr="007367F8">
        <w:rPr>
          <w:rFonts w:ascii="Courier" w:eastAsia="Times New Roman" w:hAnsi="Courier"/>
          <w:rtl/>
        </w:rPr>
        <w:t xml:space="preserve"> </w:t>
      </w:r>
      <w:r w:rsidRPr="007367F8">
        <w:rPr>
          <w:rFonts w:ascii="Courier" w:eastAsia="Times New Roman" w:hAnsi="Courier" w:hint="eastAsia"/>
          <w:rtl/>
        </w:rPr>
        <w:t>בהן</w:t>
      </w:r>
      <w:r w:rsidRPr="007367F8">
        <w:rPr>
          <w:rFonts w:ascii="Courier" w:eastAsia="Times New Roman" w:hAnsi="Courier"/>
          <w:rtl/>
        </w:rPr>
        <w:t xml:space="preserve"> </w:t>
      </w:r>
      <w:r w:rsidRPr="007367F8">
        <w:rPr>
          <w:rFonts w:ascii="Courier" w:eastAsia="Times New Roman" w:hAnsi="Courier" w:hint="eastAsia"/>
          <w:rtl/>
        </w:rPr>
        <w:t>לצורך</w:t>
      </w:r>
      <w:r w:rsidRPr="007367F8">
        <w:rPr>
          <w:rFonts w:ascii="Courier" w:eastAsia="Times New Roman" w:hAnsi="Courier"/>
          <w:rtl/>
        </w:rPr>
        <w:t xml:space="preserve"> </w:t>
      </w:r>
      <w:r w:rsidRPr="007367F8">
        <w:rPr>
          <w:rFonts w:ascii="Courier" w:eastAsia="Times New Roman" w:hAnsi="Courier" w:hint="eastAsia"/>
          <w:rtl/>
        </w:rPr>
        <w:t>ביצוע</w:t>
      </w:r>
      <w:r w:rsidRPr="007367F8">
        <w:rPr>
          <w:rFonts w:ascii="Courier" w:eastAsia="Times New Roman" w:hAnsi="Courier"/>
          <w:rtl/>
        </w:rPr>
        <w:t xml:space="preserve"> </w:t>
      </w:r>
      <w:r w:rsidRPr="007367F8">
        <w:rPr>
          <w:rFonts w:ascii="Courier" w:eastAsia="Times New Roman" w:hAnsi="Courier" w:hint="eastAsia"/>
          <w:rtl/>
        </w:rPr>
        <w:t>השירותים</w:t>
      </w:r>
      <w:r w:rsidRPr="007367F8">
        <w:rPr>
          <w:rFonts w:ascii="Courier" w:eastAsia="Times New Roman" w:hAnsi="Courier"/>
          <w:rtl/>
        </w:rPr>
        <w:t xml:space="preserve"> </w:t>
      </w:r>
      <w:r w:rsidRPr="007367F8">
        <w:rPr>
          <w:rFonts w:ascii="Courier" w:eastAsia="Times New Roman" w:hAnsi="Courier" w:hint="eastAsia"/>
          <w:rtl/>
        </w:rPr>
        <w:t>על</w:t>
      </w:r>
      <w:r w:rsidRPr="007367F8">
        <w:rPr>
          <w:rFonts w:ascii="Courier" w:eastAsia="Times New Roman" w:hAnsi="Courier"/>
          <w:rtl/>
        </w:rPr>
        <w:t>-</w:t>
      </w:r>
      <w:r w:rsidRPr="007367F8">
        <w:rPr>
          <w:rFonts w:ascii="Courier" w:eastAsia="Times New Roman" w:hAnsi="Courier" w:hint="eastAsia"/>
          <w:rtl/>
        </w:rPr>
        <w:t>פי</w:t>
      </w:r>
      <w:r w:rsidRPr="007367F8">
        <w:rPr>
          <w:rFonts w:ascii="Courier" w:eastAsia="Times New Roman" w:hAnsi="Courier"/>
          <w:rtl/>
        </w:rPr>
        <w:t xml:space="preserve"> </w:t>
      </w:r>
      <w:r w:rsidRPr="007367F8">
        <w:rPr>
          <w:rFonts w:ascii="Courier" w:eastAsia="Times New Roman" w:hAnsi="Courier" w:hint="eastAsia"/>
          <w:rtl/>
        </w:rPr>
        <w:t>הסכם</w:t>
      </w:r>
      <w:r w:rsidRPr="007367F8">
        <w:rPr>
          <w:rFonts w:ascii="Courier" w:eastAsia="Times New Roman" w:hAnsi="Courier"/>
          <w:rtl/>
        </w:rPr>
        <w:t xml:space="preserve"> </w:t>
      </w:r>
      <w:r w:rsidRPr="007367F8">
        <w:rPr>
          <w:rFonts w:ascii="Courier" w:eastAsia="Times New Roman" w:hAnsi="Courier" w:hint="eastAsia"/>
          <w:rtl/>
        </w:rPr>
        <w:t>זה</w:t>
      </w:r>
      <w:r w:rsidRPr="007367F8">
        <w:rPr>
          <w:rFonts w:ascii="Courier" w:eastAsia="Times New Roman" w:hAnsi="Courier"/>
          <w:rtl/>
        </w:rPr>
        <w:t xml:space="preserve">. </w:t>
      </w:r>
      <w:r w:rsidRPr="007367F8">
        <w:rPr>
          <w:rFonts w:ascii="Courier" w:eastAsia="Times New Roman" w:hAnsi="Courier" w:hint="eastAsia"/>
          <w:rtl/>
        </w:rPr>
        <w:t>כמו</w:t>
      </w:r>
      <w:r w:rsidRPr="007367F8">
        <w:rPr>
          <w:rFonts w:ascii="Courier" w:eastAsia="Times New Roman" w:hAnsi="Courier"/>
          <w:rtl/>
        </w:rPr>
        <w:t xml:space="preserve"> </w:t>
      </w:r>
      <w:r w:rsidRPr="007367F8">
        <w:rPr>
          <w:rFonts w:ascii="Courier" w:eastAsia="Times New Roman" w:hAnsi="Courier" w:hint="eastAsia"/>
          <w:rtl/>
        </w:rPr>
        <w:t>כן</w:t>
      </w:r>
      <w:r w:rsidRPr="007367F8">
        <w:rPr>
          <w:rFonts w:ascii="Courier" w:eastAsia="Times New Roman" w:hAnsi="Courier"/>
          <w:rtl/>
        </w:rPr>
        <w:t xml:space="preserve">, </w:t>
      </w:r>
      <w:r w:rsidRPr="007367F8">
        <w:rPr>
          <w:rFonts w:ascii="Courier" w:eastAsia="Times New Roman" w:hAnsi="Courier" w:hint="eastAsia"/>
          <w:rtl/>
        </w:rPr>
        <w:t>מצהיר</w:t>
      </w:r>
      <w:r w:rsidRPr="007367F8">
        <w:rPr>
          <w:rFonts w:ascii="Courier" w:eastAsia="Times New Roman" w:hAnsi="Courier"/>
          <w:rtl/>
        </w:rPr>
        <w:t xml:space="preserve"> </w:t>
      </w:r>
      <w:r w:rsidRPr="007367F8">
        <w:rPr>
          <w:rFonts w:ascii="Courier" w:eastAsia="Times New Roman" w:hAnsi="Courier" w:hint="eastAsia"/>
          <w:rtl/>
        </w:rPr>
        <w:t>הספק</w:t>
      </w:r>
      <w:r w:rsidRPr="007367F8">
        <w:rPr>
          <w:rFonts w:ascii="Courier" w:eastAsia="Times New Roman" w:hAnsi="Courier"/>
          <w:rtl/>
        </w:rPr>
        <w:t xml:space="preserve"> </w:t>
      </w:r>
      <w:r w:rsidRPr="007367F8">
        <w:rPr>
          <w:rFonts w:ascii="Courier" w:eastAsia="Times New Roman" w:hAnsi="Courier" w:hint="eastAsia"/>
          <w:rtl/>
        </w:rPr>
        <w:t>כי</w:t>
      </w:r>
      <w:r w:rsidRPr="007367F8">
        <w:rPr>
          <w:rFonts w:ascii="Courier" w:eastAsia="Times New Roman" w:hAnsi="Courier"/>
          <w:rtl/>
        </w:rPr>
        <w:t xml:space="preserve"> </w:t>
      </w:r>
      <w:r w:rsidRPr="007367F8">
        <w:rPr>
          <w:rFonts w:ascii="Courier" w:eastAsia="Times New Roman" w:hAnsi="Courier" w:hint="eastAsia"/>
          <w:rtl/>
        </w:rPr>
        <w:t>בעת</w:t>
      </w:r>
      <w:r w:rsidRPr="007367F8">
        <w:rPr>
          <w:rFonts w:ascii="Courier" w:eastAsia="Times New Roman" w:hAnsi="Courier"/>
          <w:rtl/>
        </w:rPr>
        <w:t xml:space="preserve"> </w:t>
      </w:r>
      <w:r w:rsidRPr="007367F8">
        <w:rPr>
          <w:rFonts w:ascii="Courier" w:eastAsia="Times New Roman" w:hAnsi="Courier" w:hint="eastAsia"/>
          <w:rtl/>
        </w:rPr>
        <w:t>ביצוע</w:t>
      </w:r>
      <w:r w:rsidRPr="007367F8">
        <w:rPr>
          <w:rFonts w:ascii="Courier" w:eastAsia="Times New Roman" w:hAnsi="Courier"/>
          <w:rtl/>
        </w:rPr>
        <w:t xml:space="preserve"> </w:t>
      </w:r>
      <w:r w:rsidRPr="007367F8">
        <w:rPr>
          <w:rFonts w:ascii="Courier" w:eastAsia="Times New Roman" w:hAnsi="Courier" w:hint="eastAsia"/>
          <w:rtl/>
        </w:rPr>
        <w:t>השירותים</w:t>
      </w:r>
      <w:r w:rsidRPr="007367F8">
        <w:rPr>
          <w:rFonts w:ascii="Courier" w:eastAsia="Times New Roman" w:hAnsi="Courier"/>
          <w:rtl/>
        </w:rPr>
        <w:t xml:space="preserve"> </w:t>
      </w:r>
      <w:r w:rsidRPr="007367F8">
        <w:rPr>
          <w:rFonts w:ascii="Courier" w:eastAsia="Times New Roman" w:hAnsi="Courier" w:hint="eastAsia"/>
          <w:rtl/>
        </w:rPr>
        <w:t>על</w:t>
      </w:r>
      <w:r w:rsidRPr="007367F8">
        <w:rPr>
          <w:rFonts w:ascii="Courier" w:eastAsia="Times New Roman" w:hAnsi="Courier"/>
          <w:rtl/>
        </w:rPr>
        <w:t xml:space="preserve"> </w:t>
      </w:r>
      <w:r w:rsidRPr="007367F8">
        <w:rPr>
          <w:rFonts w:ascii="Courier" w:eastAsia="Times New Roman" w:hAnsi="Courier" w:hint="eastAsia"/>
          <w:rtl/>
        </w:rPr>
        <w:t>כל</w:t>
      </w:r>
      <w:r w:rsidRPr="007367F8">
        <w:rPr>
          <w:rFonts w:ascii="Courier" w:eastAsia="Times New Roman" w:hAnsi="Courier"/>
          <w:rtl/>
        </w:rPr>
        <w:t xml:space="preserve"> </w:t>
      </w:r>
      <w:r w:rsidRPr="007367F8">
        <w:rPr>
          <w:rFonts w:ascii="Courier" w:eastAsia="Times New Roman" w:hAnsi="Courier" w:hint="eastAsia"/>
          <w:rtl/>
        </w:rPr>
        <w:t>מרכיביה</w:t>
      </w:r>
      <w:r w:rsidRPr="007367F8">
        <w:rPr>
          <w:rFonts w:ascii="Courier" w:eastAsia="Times New Roman" w:hAnsi="Courier"/>
          <w:rtl/>
        </w:rPr>
        <w:t xml:space="preserve">, </w:t>
      </w:r>
      <w:r w:rsidRPr="007367F8">
        <w:rPr>
          <w:rFonts w:ascii="Courier" w:eastAsia="Times New Roman" w:hAnsi="Courier" w:hint="eastAsia"/>
          <w:rtl/>
        </w:rPr>
        <w:t>לא</w:t>
      </w:r>
      <w:r w:rsidRPr="007367F8">
        <w:rPr>
          <w:rFonts w:ascii="Courier" w:eastAsia="Times New Roman" w:hAnsi="Courier"/>
          <w:rtl/>
        </w:rPr>
        <w:t xml:space="preserve"> </w:t>
      </w:r>
      <w:r w:rsidRPr="007367F8">
        <w:rPr>
          <w:rFonts w:ascii="Courier" w:eastAsia="Times New Roman" w:hAnsi="Courier" w:hint="eastAsia"/>
          <w:rtl/>
        </w:rPr>
        <w:t>הפר</w:t>
      </w:r>
      <w:r w:rsidRPr="007367F8">
        <w:rPr>
          <w:rFonts w:ascii="Courier" w:eastAsia="Times New Roman" w:hAnsi="Courier"/>
          <w:rtl/>
        </w:rPr>
        <w:t xml:space="preserve"> </w:t>
      </w:r>
      <w:r w:rsidRPr="007367F8">
        <w:rPr>
          <w:rFonts w:ascii="Courier" w:eastAsia="Times New Roman" w:hAnsi="Courier" w:hint="eastAsia"/>
          <w:rtl/>
        </w:rPr>
        <w:t>ו</w:t>
      </w:r>
      <w:r w:rsidRPr="007367F8">
        <w:rPr>
          <w:rFonts w:ascii="Courier" w:eastAsia="Times New Roman" w:hAnsi="Courier"/>
          <w:rtl/>
        </w:rPr>
        <w:t>/</w:t>
      </w:r>
      <w:r w:rsidRPr="007367F8">
        <w:rPr>
          <w:rFonts w:ascii="Courier" w:eastAsia="Times New Roman" w:hAnsi="Courier" w:hint="eastAsia"/>
          <w:rtl/>
        </w:rPr>
        <w:t>או</w:t>
      </w:r>
      <w:r w:rsidRPr="007367F8">
        <w:rPr>
          <w:rFonts w:ascii="Courier" w:eastAsia="Times New Roman" w:hAnsi="Courier"/>
          <w:rtl/>
        </w:rPr>
        <w:t xml:space="preserve"> </w:t>
      </w:r>
      <w:r w:rsidRPr="007367F8">
        <w:rPr>
          <w:rFonts w:ascii="Courier" w:eastAsia="Times New Roman" w:hAnsi="Courier" w:hint="eastAsia"/>
          <w:rtl/>
        </w:rPr>
        <w:t>יפר</w:t>
      </w:r>
      <w:r w:rsidRPr="007367F8">
        <w:rPr>
          <w:rFonts w:ascii="Courier" w:eastAsia="Times New Roman" w:hAnsi="Courier"/>
          <w:rtl/>
        </w:rPr>
        <w:t xml:space="preserve"> </w:t>
      </w:r>
      <w:r w:rsidRPr="007367F8">
        <w:rPr>
          <w:rFonts w:ascii="Courier" w:eastAsia="Times New Roman" w:hAnsi="Courier" w:hint="eastAsia"/>
          <w:rtl/>
        </w:rPr>
        <w:t>זכויות</w:t>
      </w:r>
      <w:r w:rsidRPr="007367F8">
        <w:rPr>
          <w:rFonts w:ascii="Courier" w:eastAsia="Times New Roman" w:hAnsi="Courier"/>
          <w:rtl/>
        </w:rPr>
        <w:t xml:space="preserve"> </w:t>
      </w:r>
      <w:r w:rsidRPr="007367F8">
        <w:rPr>
          <w:rFonts w:ascii="Courier" w:eastAsia="Times New Roman" w:hAnsi="Courier" w:hint="eastAsia"/>
          <w:rtl/>
        </w:rPr>
        <w:t>יוצרים</w:t>
      </w:r>
      <w:r w:rsidRPr="007367F8">
        <w:rPr>
          <w:rFonts w:ascii="Courier" w:eastAsia="Times New Roman" w:hAnsi="Courier"/>
          <w:rtl/>
        </w:rPr>
        <w:t xml:space="preserve"> </w:t>
      </w:r>
      <w:r w:rsidRPr="007367F8">
        <w:rPr>
          <w:rFonts w:ascii="Courier" w:eastAsia="Times New Roman" w:hAnsi="Courier" w:hint="eastAsia"/>
          <w:rtl/>
        </w:rPr>
        <w:t>ו</w:t>
      </w:r>
      <w:r w:rsidRPr="007367F8">
        <w:rPr>
          <w:rFonts w:ascii="Courier" w:eastAsia="Times New Roman" w:hAnsi="Courier"/>
          <w:rtl/>
        </w:rPr>
        <w:t>/</w:t>
      </w:r>
      <w:r w:rsidRPr="007367F8">
        <w:rPr>
          <w:rFonts w:ascii="Courier" w:eastAsia="Times New Roman" w:hAnsi="Courier" w:hint="eastAsia"/>
          <w:rtl/>
        </w:rPr>
        <w:t>או</w:t>
      </w:r>
      <w:r w:rsidRPr="007367F8">
        <w:rPr>
          <w:rFonts w:ascii="Courier" w:eastAsia="Times New Roman" w:hAnsi="Courier"/>
          <w:rtl/>
        </w:rPr>
        <w:t xml:space="preserve"> </w:t>
      </w:r>
      <w:r w:rsidRPr="007367F8">
        <w:rPr>
          <w:rFonts w:ascii="Courier" w:eastAsia="Times New Roman" w:hAnsi="Courier" w:hint="eastAsia"/>
          <w:rtl/>
        </w:rPr>
        <w:t>פטנט</w:t>
      </w:r>
      <w:r w:rsidRPr="007367F8">
        <w:rPr>
          <w:rFonts w:ascii="Courier" w:eastAsia="Times New Roman" w:hAnsi="Courier"/>
          <w:rtl/>
        </w:rPr>
        <w:t xml:space="preserve"> </w:t>
      </w:r>
      <w:r w:rsidRPr="007367F8">
        <w:rPr>
          <w:rFonts w:ascii="Courier" w:eastAsia="Times New Roman" w:hAnsi="Courier" w:hint="eastAsia"/>
          <w:rtl/>
        </w:rPr>
        <w:t>ו</w:t>
      </w:r>
      <w:r w:rsidRPr="007367F8">
        <w:rPr>
          <w:rFonts w:ascii="Courier" w:eastAsia="Times New Roman" w:hAnsi="Courier"/>
          <w:rtl/>
        </w:rPr>
        <w:t>/</w:t>
      </w:r>
      <w:r w:rsidRPr="007367F8">
        <w:rPr>
          <w:rFonts w:ascii="Courier" w:eastAsia="Times New Roman" w:hAnsi="Courier" w:hint="eastAsia"/>
          <w:rtl/>
        </w:rPr>
        <w:t>או</w:t>
      </w:r>
      <w:r w:rsidRPr="007367F8">
        <w:rPr>
          <w:rFonts w:ascii="Courier" w:eastAsia="Times New Roman" w:hAnsi="Courier"/>
          <w:rtl/>
        </w:rPr>
        <w:t xml:space="preserve"> </w:t>
      </w:r>
      <w:r w:rsidRPr="007367F8">
        <w:rPr>
          <w:rFonts w:ascii="Courier" w:eastAsia="Times New Roman" w:hAnsi="Courier" w:hint="eastAsia"/>
          <w:rtl/>
        </w:rPr>
        <w:t>סוד</w:t>
      </w:r>
      <w:r w:rsidRPr="007367F8">
        <w:rPr>
          <w:rFonts w:ascii="Courier" w:eastAsia="Times New Roman" w:hAnsi="Courier"/>
          <w:rtl/>
        </w:rPr>
        <w:t xml:space="preserve"> </w:t>
      </w:r>
      <w:r w:rsidRPr="007367F8">
        <w:rPr>
          <w:rFonts w:ascii="Courier" w:eastAsia="Times New Roman" w:hAnsi="Courier" w:hint="eastAsia"/>
          <w:rtl/>
        </w:rPr>
        <w:t>מסחרי</w:t>
      </w:r>
      <w:r w:rsidRPr="007367F8">
        <w:rPr>
          <w:rFonts w:ascii="Courier" w:eastAsia="Times New Roman" w:hAnsi="Courier"/>
          <w:rtl/>
        </w:rPr>
        <w:t xml:space="preserve"> </w:t>
      </w:r>
      <w:r w:rsidRPr="007367F8">
        <w:rPr>
          <w:rFonts w:ascii="Courier" w:eastAsia="Times New Roman" w:hAnsi="Courier" w:hint="eastAsia"/>
          <w:rtl/>
        </w:rPr>
        <w:t>כלשהו</w:t>
      </w:r>
      <w:r w:rsidRPr="007367F8">
        <w:rPr>
          <w:rFonts w:ascii="Courier" w:eastAsia="Times New Roman" w:hAnsi="Courier"/>
          <w:rtl/>
        </w:rPr>
        <w:t xml:space="preserve"> </w:t>
      </w:r>
      <w:r w:rsidRPr="007367F8">
        <w:rPr>
          <w:rFonts w:ascii="Courier" w:eastAsia="Times New Roman" w:hAnsi="Courier" w:hint="eastAsia"/>
          <w:rtl/>
        </w:rPr>
        <w:t>ולא</w:t>
      </w:r>
      <w:r w:rsidRPr="007367F8">
        <w:rPr>
          <w:rFonts w:ascii="Courier" w:eastAsia="Times New Roman" w:hAnsi="Courier"/>
          <w:rtl/>
        </w:rPr>
        <w:t xml:space="preserve"> </w:t>
      </w:r>
      <w:r w:rsidRPr="007367F8">
        <w:rPr>
          <w:rFonts w:ascii="Courier" w:eastAsia="Times New Roman" w:hAnsi="Courier" w:hint="eastAsia"/>
          <w:rtl/>
        </w:rPr>
        <w:t>יפגע</w:t>
      </w:r>
      <w:r w:rsidRPr="007367F8">
        <w:rPr>
          <w:rFonts w:ascii="Courier" w:eastAsia="Times New Roman" w:hAnsi="Courier"/>
          <w:rtl/>
        </w:rPr>
        <w:t xml:space="preserve"> </w:t>
      </w:r>
      <w:r w:rsidRPr="007367F8">
        <w:rPr>
          <w:rFonts w:ascii="Courier" w:eastAsia="Times New Roman" w:hAnsi="Courier" w:hint="eastAsia"/>
          <w:rtl/>
        </w:rPr>
        <w:t>בזכות</w:t>
      </w:r>
      <w:r w:rsidRPr="007367F8">
        <w:rPr>
          <w:rFonts w:ascii="Courier" w:eastAsia="Times New Roman" w:hAnsi="Courier"/>
          <w:rtl/>
        </w:rPr>
        <w:t xml:space="preserve"> </w:t>
      </w:r>
      <w:r w:rsidRPr="007367F8">
        <w:rPr>
          <w:rFonts w:ascii="Courier" w:eastAsia="Times New Roman" w:hAnsi="Courier" w:hint="eastAsia"/>
          <w:rtl/>
        </w:rPr>
        <w:t>כלשהי</w:t>
      </w:r>
      <w:r w:rsidRPr="007367F8">
        <w:rPr>
          <w:rFonts w:ascii="Courier" w:eastAsia="Times New Roman" w:hAnsi="Courier"/>
          <w:rtl/>
        </w:rPr>
        <w:t xml:space="preserve"> </w:t>
      </w:r>
      <w:r w:rsidRPr="007367F8">
        <w:rPr>
          <w:rFonts w:ascii="Courier" w:eastAsia="Times New Roman" w:hAnsi="Courier" w:hint="eastAsia"/>
          <w:rtl/>
        </w:rPr>
        <w:t>של</w:t>
      </w:r>
      <w:r w:rsidRPr="007367F8">
        <w:rPr>
          <w:rFonts w:ascii="Courier" w:eastAsia="Times New Roman" w:hAnsi="Courier"/>
          <w:rtl/>
        </w:rPr>
        <w:t xml:space="preserve"> </w:t>
      </w:r>
      <w:r w:rsidRPr="007367F8">
        <w:rPr>
          <w:rFonts w:ascii="Courier" w:eastAsia="Times New Roman" w:hAnsi="Courier" w:hint="eastAsia"/>
          <w:rtl/>
        </w:rPr>
        <w:t>צד</w:t>
      </w:r>
      <w:r w:rsidRPr="007367F8">
        <w:rPr>
          <w:rFonts w:ascii="Courier" w:eastAsia="Times New Roman" w:hAnsi="Courier"/>
          <w:rtl/>
        </w:rPr>
        <w:t xml:space="preserve"> </w:t>
      </w:r>
      <w:r w:rsidRPr="007367F8">
        <w:rPr>
          <w:rFonts w:ascii="Courier" w:eastAsia="Times New Roman" w:hAnsi="Courier" w:hint="eastAsia"/>
          <w:rtl/>
        </w:rPr>
        <w:t>ג</w:t>
      </w:r>
      <w:r w:rsidRPr="007367F8">
        <w:rPr>
          <w:rFonts w:ascii="Courier" w:eastAsia="Times New Roman" w:hAnsi="Courier"/>
          <w:rtl/>
        </w:rPr>
        <w:t>'.</w:t>
      </w:r>
    </w:p>
    <w:p w:rsidR="002B0875" w:rsidRPr="007367F8" w:rsidRDefault="002B0875" w:rsidP="00762F40">
      <w:pPr>
        <w:numPr>
          <w:ilvl w:val="1"/>
          <w:numId w:val="89"/>
        </w:numPr>
        <w:tabs>
          <w:tab w:val="left" w:pos="1433"/>
          <w:tab w:val="left" w:pos="1858"/>
          <w:tab w:val="left" w:pos="8133"/>
          <w:tab w:val="right" w:pos="8306"/>
        </w:tabs>
        <w:autoSpaceDN w:val="0"/>
        <w:rPr>
          <w:rFonts w:ascii="Courier" w:eastAsia="Times New Roman" w:hAnsi="Courier"/>
        </w:rPr>
      </w:pPr>
      <w:r w:rsidRPr="007367F8">
        <w:rPr>
          <w:rFonts w:ascii="Courier" w:eastAsia="Times New Roman" w:hAnsi="Courier" w:hint="eastAsia"/>
          <w:rtl/>
        </w:rPr>
        <w:t>הספק</w:t>
      </w:r>
      <w:r w:rsidRPr="007367F8">
        <w:rPr>
          <w:rFonts w:ascii="Courier" w:eastAsia="Times New Roman" w:hAnsi="Courier"/>
          <w:rtl/>
        </w:rPr>
        <w:t xml:space="preserve">, </w:t>
      </w:r>
      <w:r w:rsidRPr="007367F8">
        <w:rPr>
          <w:rFonts w:ascii="Courier" w:eastAsia="Times New Roman" w:hAnsi="Courier" w:hint="eastAsia"/>
          <w:rtl/>
        </w:rPr>
        <w:t>על</w:t>
      </w:r>
      <w:r w:rsidRPr="007367F8">
        <w:rPr>
          <w:rFonts w:ascii="Courier" w:eastAsia="Times New Roman" w:hAnsi="Courier"/>
          <w:rtl/>
        </w:rPr>
        <w:t xml:space="preserve"> </w:t>
      </w:r>
      <w:r w:rsidRPr="007367F8">
        <w:rPr>
          <w:rFonts w:ascii="Courier" w:eastAsia="Times New Roman" w:hAnsi="Courier" w:hint="eastAsia"/>
          <w:rtl/>
        </w:rPr>
        <w:t>חשבונו</w:t>
      </w:r>
      <w:r w:rsidRPr="007367F8">
        <w:rPr>
          <w:rFonts w:ascii="Courier" w:eastAsia="Times New Roman" w:hAnsi="Courier"/>
          <w:rtl/>
        </w:rPr>
        <w:t xml:space="preserve">, </w:t>
      </w:r>
      <w:r w:rsidRPr="007367F8">
        <w:rPr>
          <w:rFonts w:ascii="Courier" w:eastAsia="Times New Roman" w:hAnsi="Courier" w:hint="eastAsia"/>
          <w:rtl/>
        </w:rPr>
        <w:t>יגן</w:t>
      </w:r>
      <w:r w:rsidRPr="007367F8">
        <w:rPr>
          <w:rFonts w:ascii="Courier" w:eastAsia="Times New Roman" w:hAnsi="Courier"/>
          <w:rtl/>
        </w:rPr>
        <w:t xml:space="preserve"> </w:t>
      </w:r>
      <w:r w:rsidRPr="007367F8">
        <w:rPr>
          <w:rFonts w:ascii="Courier" w:eastAsia="Times New Roman" w:hAnsi="Courier" w:hint="eastAsia"/>
          <w:rtl/>
        </w:rPr>
        <w:t>על</w:t>
      </w:r>
      <w:r w:rsidRPr="007367F8">
        <w:rPr>
          <w:rFonts w:ascii="Courier" w:eastAsia="Times New Roman" w:hAnsi="Courier"/>
          <w:rtl/>
        </w:rPr>
        <w:t xml:space="preserve"> </w:t>
      </w:r>
      <w:r w:rsidR="00E84ACD">
        <w:rPr>
          <w:rFonts w:ascii="Courier" w:eastAsia="Times New Roman" w:hAnsi="Courier" w:hint="eastAsia"/>
          <w:rtl/>
        </w:rPr>
        <w:t>המשרד</w:t>
      </w:r>
      <w:r w:rsidRPr="007367F8">
        <w:rPr>
          <w:rFonts w:ascii="Courier" w:eastAsia="Times New Roman" w:hAnsi="Courier"/>
          <w:rtl/>
        </w:rPr>
        <w:t xml:space="preserve"> </w:t>
      </w:r>
      <w:r w:rsidRPr="007367F8">
        <w:rPr>
          <w:rFonts w:ascii="Courier" w:eastAsia="Times New Roman" w:hAnsi="Courier" w:hint="eastAsia"/>
          <w:rtl/>
        </w:rPr>
        <w:t>מפני</w:t>
      </w:r>
      <w:r w:rsidRPr="007367F8">
        <w:rPr>
          <w:rFonts w:ascii="Courier" w:eastAsia="Times New Roman" w:hAnsi="Courier"/>
          <w:rtl/>
        </w:rPr>
        <w:t xml:space="preserve"> </w:t>
      </w:r>
      <w:r w:rsidRPr="007367F8">
        <w:rPr>
          <w:rFonts w:ascii="Courier" w:eastAsia="Times New Roman" w:hAnsi="Courier" w:hint="eastAsia"/>
          <w:rtl/>
        </w:rPr>
        <w:t>כל</w:t>
      </w:r>
      <w:r w:rsidRPr="007367F8">
        <w:rPr>
          <w:rFonts w:ascii="Courier" w:eastAsia="Times New Roman" w:hAnsi="Courier"/>
          <w:rtl/>
        </w:rPr>
        <w:t xml:space="preserve"> </w:t>
      </w:r>
      <w:r w:rsidRPr="007367F8">
        <w:rPr>
          <w:rFonts w:ascii="Courier" w:eastAsia="Times New Roman" w:hAnsi="Courier" w:hint="eastAsia"/>
          <w:rtl/>
        </w:rPr>
        <w:t>תביעה</w:t>
      </w:r>
      <w:r w:rsidRPr="007367F8">
        <w:rPr>
          <w:rFonts w:ascii="Courier" w:eastAsia="Times New Roman" w:hAnsi="Courier"/>
          <w:rtl/>
        </w:rPr>
        <w:t xml:space="preserve"> </w:t>
      </w:r>
      <w:r w:rsidRPr="007367F8">
        <w:rPr>
          <w:rFonts w:ascii="Courier" w:eastAsia="Times New Roman" w:hAnsi="Courier" w:hint="eastAsia"/>
          <w:rtl/>
        </w:rPr>
        <w:t>לפיה</w:t>
      </w:r>
      <w:r w:rsidRPr="007367F8">
        <w:rPr>
          <w:rFonts w:ascii="Courier" w:eastAsia="Times New Roman" w:hAnsi="Courier"/>
          <w:rtl/>
        </w:rPr>
        <w:t xml:space="preserve"> </w:t>
      </w:r>
      <w:r w:rsidRPr="007367F8">
        <w:rPr>
          <w:rFonts w:ascii="Courier" w:eastAsia="Times New Roman" w:hAnsi="Courier" w:hint="eastAsia"/>
          <w:rtl/>
        </w:rPr>
        <w:t>מפירה</w:t>
      </w:r>
      <w:r w:rsidRPr="007367F8">
        <w:rPr>
          <w:rFonts w:ascii="Courier" w:eastAsia="Times New Roman" w:hAnsi="Courier"/>
          <w:rtl/>
        </w:rPr>
        <w:t xml:space="preserve"> </w:t>
      </w:r>
      <w:r w:rsidRPr="007367F8">
        <w:rPr>
          <w:rFonts w:ascii="Courier" w:eastAsia="Times New Roman" w:hAnsi="Courier" w:hint="eastAsia"/>
          <w:rtl/>
        </w:rPr>
        <w:t>אחת</w:t>
      </w:r>
      <w:r w:rsidRPr="007367F8">
        <w:rPr>
          <w:rFonts w:ascii="Courier" w:eastAsia="Times New Roman" w:hAnsi="Courier"/>
          <w:rtl/>
        </w:rPr>
        <w:t xml:space="preserve"> </w:t>
      </w:r>
      <w:r w:rsidRPr="007367F8">
        <w:rPr>
          <w:rFonts w:ascii="Courier" w:eastAsia="Times New Roman" w:hAnsi="Courier" w:hint="eastAsia"/>
          <w:rtl/>
        </w:rPr>
        <w:t>התוכנות</w:t>
      </w:r>
      <w:r w:rsidRPr="007367F8">
        <w:rPr>
          <w:rFonts w:ascii="Courier" w:eastAsia="Times New Roman" w:hAnsi="Courier"/>
          <w:rtl/>
        </w:rPr>
        <w:t xml:space="preserve"> </w:t>
      </w:r>
      <w:r w:rsidRPr="007367F8">
        <w:rPr>
          <w:rFonts w:ascii="Courier" w:eastAsia="Times New Roman" w:hAnsi="Courier" w:hint="eastAsia"/>
          <w:rtl/>
        </w:rPr>
        <w:t>בהן</w:t>
      </w:r>
      <w:r w:rsidRPr="007367F8">
        <w:rPr>
          <w:rFonts w:ascii="Courier" w:eastAsia="Times New Roman" w:hAnsi="Courier"/>
          <w:rtl/>
        </w:rPr>
        <w:t xml:space="preserve"> </w:t>
      </w:r>
      <w:r w:rsidRPr="007367F8">
        <w:rPr>
          <w:rFonts w:ascii="Courier" w:eastAsia="Times New Roman" w:hAnsi="Courier" w:hint="eastAsia"/>
          <w:rtl/>
        </w:rPr>
        <w:t>ישתמש</w:t>
      </w:r>
      <w:r w:rsidRPr="007367F8">
        <w:rPr>
          <w:rFonts w:ascii="Courier" w:eastAsia="Times New Roman" w:hAnsi="Courier"/>
          <w:rtl/>
        </w:rPr>
        <w:t xml:space="preserve"> </w:t>
      </w:r>
      <w:r w:rsidRPr="007367F8">
        <w:rPr>
          <w:rFonts w:ascii="Courier" w:eastAsia="Times New Roman" w:hAnsi="Courier" w:hint="eastAsia"/>
          <w:rtl/>
        </w:rPr>
        <w:t>בעת</w:t>
      </w:r>
      <w:r w:rsidRPr="007367F8">
        <w:rPr>
          <w:rFonts w:ascii="Courier" w:eastAsia="Times New Roman" w:hAnsi="Courier"/>
          <w:rtl/>
        </w:rPr>
        <w:t xml:space="preserve"> </w:t>
      </w:r>
      <w:r w:rsidRPr="007367F8">
        <w:rPr>
          <w:rFonts w:ascii="Courier" w:eastAsia="Times New Roman" w:hAnsi="Courier" w:hint="eastAsia"/>
          <w:rtl/>
        </w:rPr>
        <w:t>ובגין</w:t>
      </w:r>
      <w:r w:rsidRPr="007367F8">
        <w:rPr>
          <w:rFonts w:ascii="Courier" w:eastAsia="Times New Roman" w:hAnsi="Courier"/>
          <w:rtl/>
        </w:rPr>
        <w:t xml:space="preserve"> </w:t>
      </w:r>
      <w:r w:rsidRPr="007367F8">
        <w:rPr>
          <w:rFonts w:ascii="Courier" w:eastAsia="Times New Roman" w:hAnsi="Courier" w:hint="eastAsia"/>
          <w:rtl/>
        </w:rPr>
        <w:t>ביצוע</w:t>
      </w:r>
      <w:r w:rsidRPr="007367F8">
        <w:rPr>
          <w:rFonts w:ascii="Courier" w:eastAsia="Times New Roman" w:hAnsi="Courier"/>
          <w:rtl/>
        </w:rPr>
        <w:t xml:space="preserve"> </w:t>
      </w:r>
      <w:r w:rsidRPr="007367F8">
        <w:rPr>
          <w:rFonts w:ascii="Courier" w:eastAsia="Times New Roman" w:hAnsi="Courier" w:hint="eastAsia"/>
          <w:rtl/>
        </w:rPr>
        <w:t>השירותים</w:t>
      </w:r>
      <w:r w:rsidRPr="007367F8">
        <w:rPr>
          <w:rFonts w:ascii="Courier" w:eastAsia="Times New Roman" w:hAnsi="Courier"/>
          <w:rtl/>
        </w:rPr>
        <w:t xml:space="preserve">, </w:t>
      </w:r>
      <w:r w:rsidRPr="007367F8">
        <w:rPr>
          <w:rFonts w:ascii="Courier" w:eastAsia="Times New Roman" w:hAnsi="Courier" w:hint="eastAsia"/>
          <w:rtl/>
        </w:rPr>
        <w:t>פטנט</w:t>
      </w:r>
      <w:r w:rsidRPr="007367F8">
        <w:rPr>
          <w:rFonts w:ascii="Courier" w:eastAsia="Times New Roman" w:hAnsi="Courier"/>
          <w:rtl/>
        </w:rPr>
        <w:t xml:space="preserve"> </w:t>
      </w:r>
      <w:r w:rsidRPr="007367F8">
        <w:rPr>
          <w:rFonts w:ascii="Courier" w:eastAsia="Times New Roman" w:hAnsi="Courier" w:hint="eastAsia"/>
          <w:rtl/>
        </w:rPr>
        <w:t>ו</w:t>
      </w:r>
      <w:r w:rsidRPr="007367F8">
        <w:rPr>
          <w:rFonts w:ascii="Courier" w:eastAsia="Times New Roman" w:hAnsi="Courier"/>
          <w:rtl/>
        </w:rPr>
        <w:t>/</w:t>
      </w:r>
      <w:r w:rsidRPr="007367F8">
        <w:rPr>
          <w:rFonts w:ascii="Courier" w:eastAsia="Times New Roman" w:hAnsi="Courier" w:hint="eastAsia"/>
          <w:rtl/>
        </w:rPr>
        <w:t>או</w:t>
      </w:r>
      <w:r w:rsidRPr="007367F8">
        <w:rPr>
          <w:rFonts w:ascii="Courier" w:eastAsia="Times New Roman" w:hAnsi="Courier"/>
          <w:rtl/>
        </w:rPr>
        <w:t xml:space="preserve"> </w:t>
      </w:r>
      <w:r w:rsidRPr="007367F8">
        <w:rPr>
          <w:rFonts w:ascii="Courier" w:eastAsia="Times New Roman" w:hAnsi="Courier" w:hint="eastAsia"/>
          <w:rtl/>
        </w:rPr>
        <w:t>זכות</w:t>
      </w:r>
      <w:r w:rsidRPr="007367F8">
        <w:rPr>
          <w:rFonts w:ascii="Courier" w:eastAsia="Times New Roman" w:hAnsi="Courier"/>
          <w:rtl/>
        </w:rPr>
        <w:t xml:space="preserve"> </w:t>
      </w:r>
      <w:r w:rsidRPr="007367F8">
        <w:rPr>
          <w:rFonts w:ascii="Courier" w:eastAsia="Times New Roman" w:hAnsi="Courier" w:hint="eastAsia"/>
          <w:rtl/>
        </w:rPr>
        <w:t>קניינית</w:t>
      </w:r>
      <w:r w:rsidRPr="007367F8">
        <w:rPr>
          <w:rFonts w:ascii="Courier" w:eastAsia="Times New Roman" w:hAnsi="Courier"/>
          <w:rtl/>
        </w:rPr>
        <w:t xml:space="preserve"> </w:t>
      </w:r>
      <w:r w:rsidRPr="007367F8">
        <w:rPr>
          <w:rFonts w:ascii="Courier" w:eastAsia="Times New Roman" w:hAnsi="Courier" w:hint="eastAsia"/>
          <w:rtl/>
        </w:rPr>
        <w:t>ו</w:t>
      </w:r>
      <w:r w:rsidRPr="007367F8">
        <w:rPr>
          <w:rFonts w:ascii="Courier" w:eastAsia="Times New Roman" w:hAnsi="Courier"/>
          <w:rtl/>
        </w:rPr>
        <w:t>/</w:t>
      </w:r>
      <w:r w:rsidRPr="007367F8">
        <w:rPr>
          <w:rFonts w:ascii="Courier" w:eastAsia="Times New Roman" w:hAnsi="Courier" w:hint="eastAsia"/>
          <w:rtl/>
        </w:rPr>
        <w:t>או</w:t>
      </w:r>
      <w:r w:rsidRPr="007367F8">
        <w:rPr>
          <w:rFonts w:ascii="Courier" w:eastAsia="Times New Roman" w:hAnsi="Courier"/>
          <w:rtl/>
        </w:rPr>
        <w:t xml:space="preserve"> </w:t>
      </w:r>
      <w:r w:rsidRPr="007367F8">
        <w:rPr>
          <w:rFonts w:ascii="Courier" w:eastAsia="Times New Roman" w:hAnsi="Courier" w:hint="eastAsia"/>
          <w:rtl/>
        </w:rPr>
        <w:t>כל</w:t>
      </w:r>
      <w:r w:rsidRPr="007367F8">
        <w:rPr>
          <w:rFonts w:ascii="Courier" w:eastAsia="Times New Roman" w:hAnsi="Courier"/>
          <w:rtl/>
        </w:rPr>
        <w:t xml:space="preserve"> </w:t>
      </w:r>
      <w:r w:rsidRPr="007367F8">
        <w:rPr>
          <w:rFonts w:ascii="Courier" w:eastAsia="Times New Roman" w:hAnsi="Courier" w:hint="eastAsia"/>
          <w:rtl/>
        </w:rPr>
        <w:t>זכות</w:t>
      </w:r>
      <w:r w:rsidRPr="007367F8">
        <w:rPr>
          <w:rFonts w:ascii="Courier" w:eastAsia="Times New Roman" w:hAnsi="Courier"/>
          <w:rtl/>
        </w:rPr>
        <w:t xml:space="preserve">  </w:t>
      </w:r>
      <w:r w:rsidRPr="007367F8">
        <w:rPr>
          <w:rFonts w:ascii="Courier" w:eastAsia="Times New Roman" w:hAnsi="Courier" w:hint="eastAsia"/>
          <w:rtl/>
        </w:rPr>
        <w:t>אחרת</w:t>
      </w:r>
      <w:r w:rsidRPr="007367F8">
        <w:rPr>
          <w:rFonts w:ascii="Courier" w:eastAsia="Times New Roman" w:hAnsi="Courier"/>
          <w:rtl/>
        </w:rPr>
        <w:t xml:space="preserve">, </w:t>
      </w:r>
      <w:r w:rsidRPr="007367F8">
        <w:rPr>
          <w:rFonts w:ascii="Courier" w:eastAsia="Times New Roman" w:hAnsi="Courier" w:hint="eastAsia"/>
          <w:rtl/>
        </w:rPr>
        <w:t>וכן</w:t>
      </w:r>
      <w:r w:rsidRPr="007367F8">
        <w:rPr>
          <w:rFonts w:ascii="Courier" w:eastAsia="Times New Roman" w:hAnsi="Courier"/>
          <w:rtl/>
        </w:rPr>
        <w:t xml:space="preserve"> </w:t>
      </w:r>
      <w:r w:rsidRPr="007367F8">
        <w:rPr>
          <w:rFonts w:ascii="Courier" w:eastAsia="Times New Roman" w:hAnsi="Courier" w:hint="eastAsia"/>
          <w:rtl/>
        </w:rPr>
        <w:t>ישלם</w:t>
      </w:r>
      <w:r w:rsidRPr="007367F8">
        <w:rPr>
          <w:rFonts w:ascii="Courier" w:eastAsia="Times New Roman" w:hAnsi="Courier"/>
          <w:rtl/>
        </w:rPr>
        <w:t xml:space="preserve"> </w:t>
      </w:r>
      <w:r w:rsidRPr="007367F8">
        <w:rPr>
          <w:rFonts w:ascii="Courier" w:eastAsia="Times New Roman" w:hAnsi="Courier" w:hint="eastAsia"/>
          <w:rtl/>
        </w:rPr>
        <w:t>סכומי</w:t>
      </w:r>
      <w:r w:rsidRPr="007367F8">
        <w:rPr>
          <w:rFonts w:ascii="Courier" w:eastAsia="Times New Roman" w:hAnsi="Courier"/>
          <w:rtl/>
        </w:rPr>
        <w:t xml:space="preserve"> </w:t>
      </w:r>
      <w:r w:rsidRPr="007367F8">
        <w:rPr>
          <w:rFonts w:ascii="Courier" w:eastAsia="Times New Roman" w:hAnsi="Courier" w:hint="eastAsia"/>
          <w:rtl/>
        </w:rPr>
        <w:t>ההוצאות</w:t>
      </w:r>
      <w:r w:rsidRPr="007367F8">
        <w:rPr>
          <w:rFonts w:ascii="Courier" w:eastAsia="Times New Roman" w:hAnsi="Courier"/>
          <w:rtl/>
        </w:rPr>
        <w:t xml:space="preserve">, </w:t>
      </w:r>
      <w:r w:rsidRPr="007367F8">
        <w:rPr>
          <w:rFonts w:ascii="Courier" w:eastAsia="Times New Roman" w:hAnsi="Courier" w:hint="eastAsia"/>
          <w:rtl/>
        </w:rPr>
        <w:t>הפיצויים</w:t>
      </w:r>
      <w:r w:rsidRPr="007367F8">
        <w:rPr>
          <w:rFonts w:ascii="Courier" w:eastAsia="Times New Roman" w:hAnsi="Courier"/>
          <w:rtl/>
        </w:rPr>
        <w:t xml:space="preserve"> </w:t>
      </w:r>
      <w:r w:rsidRPr="007367F8">
        <w:rPr>
          <w:rFonts w:ascii="Courier" w:eastAsia="Times New Roman" w:hAnsi="Courier" w:hint="eastAsia"/>
          <w:rtl/>
        </w:rPr>
        <w:t>ושכ</w:t>
      </w:r>
      <w:r w:rsidRPr="007367F8">
        <w:rPr>
          <w:rFonts w:ascii="Courier" w:eastAsia="Times New Roman" w:hAnsi="Courier"/>
          <w:rtl/>
        </w:rPr>
        <w:t>"</w:t>
      </w:r>
      <w:r w:rsidRPr="007367F8">
        <w:rPr>
          <w:rFonts w:ascii="Courier" w:eastAsia="Times New Roman" w:hAnsi="Courier" w:hint="eastAsia"/>
          <w:rtl/>
        </w:rPr>
        <w:t>ט</w:t>
      </w:r>
      <w:r w:rsidRPr="007367F8">
        <w:rPr>
          <w:rFonts w:ascii="Courier" w:eastAsia="Times New Roman" w:hAnsi="Courier"/>
          <w:rtl/>
        </w:rPr>
        <w:t xml:space="preserve"> </w:t>
      </w:r>
      <w:r w:rsidRPr="007367F8">
        <w:rPr>
          <w:rFonts w:ascii="Courier" w:eastAsia="Times New Roman" w:hAnsi="Courier" w:hint="eastAsia"/>
          <w:rtl/>
        </w:rPr>
        <w:t>עו</w:t>
      </w:r>
      <w:r w:rsidRPr="007367F8">
        <w:rPr>
          <w:rFonts w:ascii="Courier" w:eastAsia="Times New Roman" w:hAnsi="Courier"/>
          <w:rtl/>
        </w:rPr>
        <w:t>"</w:t>
      </w:r>
      <w:r w:rsidRPr="007367F8">
        <w:rPr>
          <w:rFonts w:ascii="Courier" w:eastAsia="Times New Roman" w:hAnsi="Courier" w:hint="eastAsia"/>
          <w:rtl/>
        </w:rPr>
        <w:t>ד</w:t>
      </w:r>
      <w:r w:rsidRPr="007367F8">
        <w:rPr>
          <w:rFonts w:ascii="Courier" w:eastAsia="Times New Roman" w:hAnsi="Courier"/>
          <w:rtl/>
        </w:rPr>
        <w:t xml:space="preserve"> </w:t>
      </w:r>
      <w:r w:rsidRPr="007367F8">
        <w:rPr>
          <w:rFonts w:ascii="Courier" w:eastAsia="Times New Roman" w:hAnsi="Courier" w:hint="eastAsia"/>
          <w:rtl/>
        </w:rPr>
        <w:t>שייפסקו</w:t>
      </w:r>
      <w:r w:rsidRPr="007367F8">
        <w:rPr>
          <w:rFonts w:ascii="Courier" w:eastAsia="Times New Roman" w:hAnsi="Courier"/>
          <w:rtl/>
        </w:rPr>
        <w:t xml:space="preserve"> </w:t>
      </w:r>
      <w:r w:rsidRPr="007367F8">
        <w:rPr>
          <w:rFonts w:ascii="Courier" w:eastAsia="Times New Roman" w:hAnsi="Courier" w:hint="eastAsia"/>
          <w:rtl/>
        </w:rPr>
        <w:t>בתביעות</w:t>
      </w:r>
      <w:r w:rsidRPr="007367F8">
        <w:rPr>
          <w:rFonts w:ascii="Courier" w:eastAsia="Times New Roman" w:hAnsi="Courier"/>
          <w:rtl/>
        </w:rPr>
        <w:t xml:space="preserve"> </w:t>
      </w:r>
      <w:r w:rsidRPr="007367F8">
        <w:rPr>
          <w:rFonts w:ascii="Courier" w:eastAsia="Times New Roman" w:hAnsi="Courier" w:hint="eastAsia"/>
          <w:rtl/>
        </w:rPr>
        <w:t>אלה</w:t>
      </w:r>
      <w:r w:rsidRPr="007367F8">
        <w:rPr>
          <w:rFonts w:ascii="Courier" w:eastAsia="Times New Roman" w:hAnsi="Courier"/>
          <w:rtl/>
        </w:rPr>
        <w:t xml:space="preserve"> </w:t>
      </w:r>
      <w:r w:rsidRPr="007367F8">
        <w:rPr>
          <w:rFonts w:ascii="Courier" w:eastAsia="Times New Roman" w:hAnsi="Courier" w:hint="eastAsia"/>
          <w:rtl/>
        </w:rPr>
        <w:t>לחובת</w:t>
      </w:r>
      <w:r w:rsidRPr="007367F8">
        <w:rPr>
          <w:rFonts w:ascii="Courier" w:eastAsia="Times New Roman" w:hAnsi="Courier"/>
          <w:rtl/>
        </w:rPr>
        <w:t xml:space="preserve"> </w:t>
      </w:r>
      <w:r w:rsidR="00E84ACD">
        <w:rPr>
          <w:rFonts w:ascii="Courier" w:eastAsia="Times New Roman" w:hAnsi="Courier" w:hint="eastAsia"/>
          <w:rtl/>
        </w:rPr>
        <w:t>המשרד</w:t>
      </w:r>
      <w:r w:rsidRPr="007367F8">
        <w:rPr>
          <w:rFonts w:ascii="Courier" w:eastAsia="Times New Roman" w:hAnsi="Courier"/>
          <w:rtl/>
        </w:rPr>
        <w:t xml:space="preserve">. </w:t>
      </w:r>
      <w:r w:rsidRPr="007367F8">
        <w:rPr>
          <w:rFonts w:ascii="Courier" w:eastAsia="Times New Roman" w:hAnsi="Courier" w:hint="eastAsia"/>
          <w:rtl/>
        </w:rPr>
        <w:t>הספק</w:t>
      </w:r>
      <w:r w:rsidRPr="007367F8">
        <w:rPr>
          <w:rFonts w:ascii="Courier" w:eastAsia="Times New Roman" w:hAnsi="Courier"/>
          <w:rtl/>
        </w:rPr>
        <w:t xml:space="preserve"> </w:t>
      </w:r>
      <w:r w:rsidRPr="007367F8">
        <w:rPr>
          <w:rFonts w:ascii="Courier" w:eastAsia="Times New Roman" w:hAnsi="Courier" w:hint="eastAsia"/>
          <w:rtl/>
        </w:rPr>
        <w:t>יעשה</w:t>
      </w:r>
      <w:r w:rsidRPr="007367F8">
        <w:rPr>
          <w:rFonts w:ascii="Courier" w:eastAsia="Times New Roman" w:hAnsi="Courier"/>
          <w:rtl/>
        </w:rPr>
        <w:t xml:space="preserve">, </w:t>
      </w:r>
      <w:r w:rsidRPr="007367F8">
        <w:rPr>
          <w:rFonts w:ascii="Courier" w:eastAsia="Times New Roman" w:hAnsi="Courier" w:hint="eastAsia"/>
          <w:rtl/>
        </w:rPr>
        <w:t>כמיטב</w:t>
      </w:r>
      <w:r w:rsidRPr="007367F8">
        <w:rPr>
          <w:rFonts w:ascii="Courier" w:eastAsia="Times New Roman" w:hAnsi="Courier"/>
          <w:rtl/>
        </w:rPr>
        <w:t xml:space="preserve"> </w:t>
      </w:r>
      <w:r w:rsidRPr="007367F8">
        <w:rPr>
          <w:rFonts w:ascii="Courier" w:eastAsia="Times New Roman" w:hAnsi="Courier" w:hint="eastAsia"/>
          <w:rtl/>
        </w:rPr>
        <w:t>יכולתו</w:t>
      </w:r>
      <w:r w:rsidRPr="007367F8">
        <w:rPr>
          <w:rFonts w:ascii="Courier" w:eastAsia="Times New Roman" w:hAnsi="Courier"/>
          <w:rtl/>
        </w:rPr>
        <w:t xml:space="preserve">, </w:t>
      </w:r>
      <w:r w:rsidRPr="007367F8">
        <w:rPr>
          <w:rFonts w:ascii="Courier" w:eastAsia="Times New Roman" w:hAnsi="Courier" w:hint="eastAsia"/>
          <w:rtl/>
        </w:rPr>
        <w:t>להחליף</w:t>
      </w:r>
      <w:r w:rsidRPr="007367F8">
        <w:rPr>
          <w:rFonts w:ascii="Courier" w:eastAsia="Times New Roman" w:hAnsi="Courier"/>
          <w:rtl/>
        </w:rPr>
        <w:t xml:space="preserve"> </w:t>
      </w:r>
      <w:r w:rsidRPr="007367F8">
        <w:rPr>
          <w:rFonts w:ascii="Courier" w:eastAsia="Times New Roman" w:hAnsi="Courier" w:hint="eastAsia"/>
          <w:rtl/>
        </w:rPr>
        <w:t>על</w:t>
      </w:r>
      <w:r w:rsidRPr="007367F8">
        <w:rPr>
          <w:rFonts w:ascii="Courier" w:eastAsia="Times New Roman" w:hAnsi="Courier"/>
          <w:rtl/>
        </w:rPr>
        <w:t xml:space="preserve"> </w:t>
      </w:r>
      <w:r w:rsidRPr="007367F8">
        <w:rPr>
          <w:rFonts w:ascii="Courier" w:eastAsia="Times New Roman" w:hAnsi="Courier" w:hint="eastAsia"/>
          <w:rtl/>
        </w:rPr>
        <w:t>חשבונו</w:t>
      </w:r>
      <w:r w:rsidRPr="007367F8">
        <w:rPr>
          <w:rFonts w:ascii="Courier" w:eastAsia="Times New Roman" w:hAnsi="Courier"/>
          <w:rtl/>
        </w:rPr>
        <w:t xml:space="preserve"> </w:t>
      </w:r>
      <w:r w:rsidRPr="007367F8">
        <w:rPr>
          <w:rFonts w:ascii="Courier" w:eastAsia="Times New Roman" w:hAnsi="Courier" w:hint="eastAsia"/>
          <w:rtl/>
        </w:rPr>
        <w:t>את</w:t>
      </w:r>
      <w:r w:rsidRPr="007367F8">
        <w:rPr>
          <w:rFonts w:ascii="Courier" w:eastAsia="Times New Roman" w:hAnsi="Courier"/>
          <w:rtl/>
        </w:rPr>
        <w:t xml:space="preserve"> </w:t>
      </w:r>
      <w:r w:rsidRPr="007367F8">
        <w:rPr>
          <w:rFonts w:ascii="Courier" w:eastAsia="Times New Roman" w:hAnsi="Courier" w:hint="eastAsia"/>
          <w:rtl/>
        </w:rPr>
        <w:t>התוכנה</w:t>
      </w:r>
      <w:r w:rsidRPr="007367F8">
        <w:rPr>
          <w:rFonts w:ascii="Courier" w:eastAsia="Times New Roman" w:hAnsi="Courier"/>
          <w:rtl/>
        </w:rPr>
        <w:t xml:space="preserve"> </w:t>
      </w:r>
      <w:r w:rsidRPr="007367F8">
        <w:rPr>
          <w:rFonts w:ascii="Courier" w:eastAsia="Times New Roman" w:hAnsi="Courier" w:hint="eastAsia"/>
          <w:rtl/>
        </w:rPr>
        <w:t>המפרה</w:t>
      </w:r>
      <w:r w:rsidRPr="007367F8">
        <w:rPr>
          <w:rFonts w:ascii="Courier" w:eastAsia="Times New Roman" w:hAnsi="Courier"/>
          <w:rtl/>
        </w:rPr>
        <w:t xml:space="preserve"> </w:t>
      </w:r>
      <w:r w:rsidRPr="007367F8">
        <w:rPr>
          <w:rFonts w:ascii="Courier" w:eastAsia="Times New Roman" w:hAnsi="Courier" w:hint="eastAsia"/>
          <w:rtl/>
        </w:rPr>
        <w:t>בתוכנה</w:t>
      </w:r>
      <w:r w:rsidRPr="007367F8">
        <w:rPr>
          <w:rFonts w:ascii="Courier" w:eastAsia="Times New Roman" w:hAnsi="Courier"/>
          <w:rtl/>
        </w:rPr>
        <w:t xml:space="preserve"> </w:t>
      </w:r>
      <w:r w:rsidRPr="007367F8">
        <w:rPr>
          <w:rFonts w:ascii="Courier" w:eastAsia="Times New Roman" w:hAnsi="Courier" w:hint="eastAsia"/>
          <w:rtl/>
        </w:rPr>
        <w:t>אחרת</w:t>
      </w:r>
      <w:r w:rsidRPr="007367F8">
        <w:rPr>
          <w:rFonts w:ascii="Courier" w:eastAsia="Times New Roman" w:hAnsi="Courier"/>
          <w:rtl/>
        </w:rPr>
        <w:t xml:space="preserve"> </w:t>
      </w:r>
      <w:r w:rsidRPr="007367F8">
        <w:rPr>
          <w:rFonts w:ascii="Courier" w:eastAsia="Times New Roman" w:hAnsi="Courier" w:hint="eastAsia"/>
          <w:rtl/>
        </w:rPr>
        <w:t>שאינה</w:t>
      </w:r>
      <w:r w:rsidRPr="007367F8">
        <w:rPr>
          <w:rFonts w:ascii="Courier" w:eastAsia="Times New Roman" w:hAnsi="Courier"/>
          <w:rtl/>
        </w:rPr>
        <w:t xml:space="preserve"> </w:t>
      </w:r>
      <w:r w:rsidRPr="007367F8">
        <w:rPr>
          <w:rFonts w:ascii="Courier" w:eastAsia="Times New Roman" w:hAnsi="Courier" w:hint="eastAsia"/>
          <w:rtl/>
        </w:rPr>
        <w:t>מפירה</w:t>
      </w:r>
      <w:r w:rsidRPr="007367F8">
        <w:rPr>
          <w:rFonts w:ascii="Courier" w:eastAsia="Times New Roman" w:hAnsi="Courier"/>
          <w:rtl/>
        </w:rPr>
        <w:t xml:space="preserve"> </w:t>
      </w:r>
      <w:r w:rsidRPr="007367F8">
        <w:rPr>
          <w:rFonts w:ascii="Courier" w:eastAsia="Times New Roman" w:hAnsi="Courier" w:hint="eastAsia"/>
          <w:rtl/>
        </w:rPr>
        <w:t>זכויות</w:t>
      </w:r>
      <w:r w:rsidRPr="007367F8">
        <w:rPr>
          <w:rFonts w:ascii="Courier" w:eastAsia="Times New Roman" w:hAnsi="Courier"/>
          <w:rtl/>
        </w:rPr>
        <w:t xml:space="preserve"> </w:t>
      </w:r>
      <w:r w:rsidRPr="007367F8">
        <w:rPr>
          <w:rFonts w:ascii="Courier" w:eastAsia="Times New Roman" w:hAnsi="Courier" w:hint="eastAsia"/>
          <w:rtl/>
        </w:rPr>
        <w:t>יוצרים</w:t>
      </w:r>
      <w:r w:rsidRPr="007367F8">
        <w:rPr>
          <w:rFonts w:ascii="Courier" w:eastAsia="Times New Roman" w:hAnsi="Courier"/>
          <w:rtl/>
        </w:rPr>
        <w:t xml:space="preserve"> </w:t>
      </w:r>
      <w:r w:rsidRPr="007367F8">
        <w:rPr>
          <w:rFonts w:ascii="Courier" w:eastAsia="Times New Roman" w:hAnsi="Courier" w:hint="eastAsia"/>
          <w:rtl/>
        </w:rPr>
        <w:t>ו</w:t>
      </w:r>
      <w:r w:rsidRPr="007367F8">
        <w:rPr>
          <w:rFonts w:ascii="Courier" w:eastAsia="Times New Roman" w:hAnsi="Courier"/>
          <w:rtl/>
        </w:rPr>
        <w:t>/</w:t>
      </w:r>
      <w:r w:rsidRPr="007367F8">
        <w:rPr>
          <w:rFonts w:ascii="Courier" w:eastAsia="Times New Roman" w:hAnsi="Courier" w:hint="eastAsia"/>
          <w:rtl/>
        </w:rPr>
        <w:t>או</w:t>
      </w:r>
      <w:r w:rsidRPr="007367F8">
        <w:rPr>
          <w:rFonts w:ascii="Courier" w:eastAsia="Times New Roman" w:hAnsi="Courier"/>
          <w:rtl/>
        </w:rPr>
        <w:t xml:space="preserve"> </w:t>
      </w:r>
      <w:r w:rsidRPr="007367F8">
        <w:rPr>
          <w:rFonts w:ascii="Courier" w:eastAsia="Times New Roman" w:hAnsi="Courier" w:hint="eastAsia"/>
          <w:rtl/>
        </w:rPr>
        <w:t>פטנטים</w:t>
      </w:r>
      <w:r w:rsidRPr="007367F8">
        <w:rPr>
          <w:rFonts w:ascii="Courier" w:eastAsia="Times New Roman" w:hAnsi="Courier"/>
          <w:rtl/>
        </w:rPr>
        <w:t xml:space="preserve"> </w:t>
      </w:r>
      <w:r w:rsidRPr="007367F8">
        <w:rPr>
          <w:rFonts w:ascii="Courier" w:eastAsia="Times New Roman" w:hAnsi="Courier" w:hint="eastAsia"/>
          <w:rtl/>
        </w:rPr>
        <w:t>ו</w:t>
      </w:r>
      <w:r w:rsidRPr="007367F8">
        <w:rPr>
          <w:rFonts w:ascii="Courier" w:eastAsia="Times New Roman" w:hAnsi="Courier"/>
          <w:rtl/>
        </w:rPr>
        <w:t>/</w:t>
      </w:r>
      <w:r w:rsidRPr="007367F8">
        <w:rPr>
          <w:rFonts w:ascii="Courier" w:eastAsia="Times New Roman" w:hAnsi="Courier" w:hint="eastAsia"/>
          <w:rtl/>
        </w:rPr>
        <w:t>או</w:t>
      </w:r>
      <w:r w:rsidRPr="007367F8">
        <w:rPr>
          <w:rFonts w:ascii="Courier" w:eastAsia="Times New Roman" w:hAnsi="Courier"/>
          <w:rtl/>
        </w:rPr>
        <w:t xml:space="preserve"> </w:t>
      </w:r>
      <w:r w:rsidRPr="007367F8">
        <w:rPr>
          <w:rFonts w:ascii="Courier" w:eastAsia="Times New Roman" w:hAnsi="Courier" w:hint="eastAsia"/>
          <w:rtl/>
        </w:rPr>
        <w:t>זכות</w:t>
      </w:r>
      <w:r w:rsidRPr="007367F8">
        <w:rPr>
          <w:rFonts w:ascii="Courier" w:eastAsia="Times New Roman" w:hAnsi="Courier"/>
          <w:rtl/>
        </w:rPr>
        <w:t xml:space="preserve"> </w:t>
      </w:r>
      <w:r w:rsidRPr="007367F8">
        <w:rPr>
          <w:rFonts w:ascii="Courier" w:eastAsia="Times New Roman" w:hAnsi="Courier" w:hint="eastAsia"/>
          <w:rtl/>
        </w:rPr>
        <w:t>קניינית</w:t>
      </w:r>
      <w:r w:rsidRPr="007367F8">
        <w:rPr>
          <w:rFonts w:ascii="Courier" w:eastAsia="Times New Roman" w:hAnsi="Courier"/>
          <w:rtl/>
        </w:rPr>
        <w:t xml:space="preserve"> </w:t>
      </w:r>
      <w:r w:rsidRPr="007367F8">
        <w:rPr>
          <w:rFonts w:ascii="Courier" w:eastAsia="Times New Roman" w:hAnsi="Courier" w:hint="eastAsia"/>
          <w:rtl/>
        </w:rPr>
        <w:t>ו</w:t>
      </w:r>
      <w:r w:rsidRPr="007367F8">
        <w:rPr>
          <w:rFonts w:ascii="Courier" w:eastAsia="Times New Roman" w:hAnsi="Courier"/>
          <w:rtl/>
        </w:rPr>
        <w:t>/</w:t>
      </w:r>
      <w:r w:rsidRPr="007367F8">
        <w:rPr>
          <w:rFonts w:ascii="Courier" w:eastAsia="Times New Roman" w:hAnsi="Courier" w:hint="eastAsia"/>
          <w:rtl/>
        </w:rPr>
        <w:t>או</w:t>
      </w:r>
      <w:r w:rsidRPr="007367F8">
        <w:rPr>
          <w:rFonts w:ascii="Courier" w:eastAsia="Times New Roman" w:hAnsi="Courier"/>
          <w:rtl/>
        </w:rPr>
        <w:t xml:space="preserve"> </w:t>
      </w:r>
      <w:r w:rsidRPr="007367F8">
        <w:rPr>
          <w:rFonts w:ascii="Courier" w:eastAsia="Times New Roman" w:hAnsi="Courier" w:hint="eastAsia"/>
          <w:rtl/>
        </w:rPr>
        <w:t>כל</w:t>
      </w:r>
      <w:r w:rsidRPr="007367F8">
        <w:rPr>
          <w:rFonts w:ascii="Courier" w:eastAsia="Times New Roman" w:hAnsi="Courier"/>
          <w:rtl/>
        </w:rPr>
        <w:t xml:space="preserve"> </w:t>
      </w:r>
      <w:r w:rsidRPr="007367F8">
        <w:rPr>
          <w:rFonts w:ascii="Courier" w:eastAsia="Times New Roman" w:hAnsi="Courier" w:hint="eastAsia"/>
          <w:rtl/>
        </w:rPr>
        <w:t>זכות</w:t>
      </w:r>
      <w:r w:rsidRPr="007367F8">
        <w:rPr>
          <w:rFonts w:ascii="Courier" w:eastAsia="Times New Roman" w:hAnsi="Courier"/>
          <w:rtl/>
        </w:rPr>
        <w:t xml:space="preserve"> </w:t>
      </w:r>
      <w:r w:rsidRPr="007367F8">
        <w:rPr>
          <w:rFonts w:ascii="Courier" w:eastAsia="Times New Roman" w:hAnsi="Courier" w:hint="eastAsia"/>
          <w:rtl/>
        </w:rPr>
        <w:t>אחרת</w:t>
      </w:r>
      <w:r w:rsidRPr="007367F8">
        <w:rPr>
          <w:rFonts w:ascii="Courier" w:eastAsia="Times New Roman" w:hAnsi="Courier"/>
          <w:rtl/>
        </w:rPr>
        <w:t xml:space="preserve"> </w:t>
      </w:r>
      <w:r w:rsidRPr="007367F8">
        <w:rPr>
          <w:rFonts w:ascii="Courier" w:eastAsia="Times New Roman" w:hAnsi="Courier" w:hint="eastAsia"/>
          <w:rtl/>
        </w:rPr>
        <w:t>ואם</w:t>
      </w:r>
      <w:r w:rsidRPr="007367F8">
        <w:rPr>
          <w:rFonts w:ascii="Courier" w:eastAsia="Times New Roman" w:hAnsi="Courier"/>
          <w:rtl/>
        </w:rPr>
        <w:t xml:space="preserve"> </w:t>
      </w:r>
      <w:r w:rsidRPr="007367F8">
        <w:rPr>
          <w:rFonts w:ascii="Courier" w:eastAsia="Times New Roman" w:hAnsi="Courier" w:hint="eastAsia"/>
          <w:rtl/>
        </w:rPr>
        <w:t>אין</w:t>
      </w:r>
      <w:r w:rsidRPr="007367F8">
        <w:rPr>
          <w:rFonts w:ascii="Courier" w:eastAsia="Times New Roman" w:hAnsi="Courier"/>
          <w:rtl/>
        </w:rPr>
        <w:t xml:space="preserve"> </w:t>
      </w:r>
      <w:r w:rsidRPr="007367F8">
        <w:rPr>
          <w:rFonts w:ascii="Courier" w:eastAsia="Times New Roman" w:hAnsi="Courier" w:hint="eastAsia"/>
          <w:rtl/>
        </w:rPr>
        <w:t>כזו</w:t>
      </w:r>
      <w:r w:rsidRPr="007367F8">
        <w:rPr>
          <w:rFonts w:ascii="Courier" w:eastAsia="Times New Roman" w:hAnsi="Courier"/>
          <w:rtl/>
        </w:rPr>
        <w:t xml:space="preserve">, </w:t>
      </w:r>
      <w:r w:rsidRPr="007367F8">
        <w:rPr>
          <w:rFonts w:ascii="Courier" w:eastAsia="Times New Roman" w:hAnsi="Courier" w:hint="eastAsia"/>
          <w:rtl/>
        </w:rPr>
        <w:t>יפצה</w:t>
      </w:r>
      <w:r w:rsidRPr="007367F8">
        <w:rPr>
          <w:rFonts w:ascii="Courier" w:eastAsia="Times New Roman" w:hAnsi="Courier"/>
          <w:rtl/>
        </w:rPr>
        <w:t xml:space="preserve"> </w:t>
      </w:r>
      <w:r w:rsidRPr="007367F8">
        <w:rPr>
          <w:rFonts w:ascii="Courier" w:eastAsia="Times New Roman" w:hAnsi="Courier" w:hint="eastAsia"/>
          <w:rtl/>
        </w:rPr>
        <w:t>הספק</w:t>
      </w:r>
      <w:r w:rsidRPr="007367F8">
        <w:rPr>
          <w:rFonts w:ascii="Courier" w:eastAsia="Times New Roman" w:hAnsi="Courier"/>
          <w:rtl/>
        </w:rPr>
        <w:t xml:space="preserve"> </w:t>
      </w:r>
      <w:r w:rsidRPr="007367F8">
        <w:rPr>
          <w:rFonts w:ascii="Courier" w:eastAsia="Times New Roman" w:hAnsi="Courier" w:hint="eastAsia"/>
          <w:rtl/>
        </w:rPr>
        <w:t>את</w:t>
      </w:r>
      <w:r w:rsidRPr="007367F8">
        <w:rPr>
          <w:rFonts w:ascii="Courier" w:eastAsia="Times New Roman" w:hAnsi="Courier"/>
          <w:rtl/>
        </w:rPr>
        <w:t xml:space="preserve"> </w:t>
      </w:r>
      <w:r w:rsidR="00E84ACD">
        <w:rPr>
          <w:rFonts w:ascii="Courier" w:eastAsia="Times New Roman" w:hAnsi="Courier" w:hint="eastAsia"/>
          <w:rtl/>
        </w:rPr>
        <w:t>המשרד</w:t>
      </w:r>
      <w:r w:rsidRPr="007367F8">
        <w:rPr>
          <w:rFonts w:ascii="Courier" w:eastAsia="Times New Roman" w:hAnsi="Courier"/>
          <w:rtl/>
        </w:rPr>
        <w:t xml:space="preserve"> </w:t>
      </w:r>
      <w:r w:rsidRPr="007367F8">
        <w:rPr>
          <w:rFonts w:ascii="Courier" w:eastAsia="Times New Roman" w:hAnsi="Courier" w:hint="eastAsia"/>
          <w:rtl/>
        </w:rPr>
        <w:t>על</w:t>
      </w:r>
      <w:r w:rsidRPr="007367F8">
        <w:rPr>
          <w:rFonts w:ascii="Courier" w:eastAsia="Times New Roman" w:hAnsi="Courier"/>
          <w:rtl/>
        </w:rPr>
        <w:t>-</w:t>
      </w:r>
      <w:r w:rsidRPr="007367F8">
        <w:rPr>
          <w:rFonts w:ascii="Courier" w:eastAsia="Times New Roman" w:hAnsi="Courier" w:hint="eastAsia"/>
          <w:rtl/>
        </w:rPr>
        <w:t>ידי</w:t>
      </w:r>
      <w:r w:rsidRPr="007367F8">
        <w:rPr>
          <w:rFonts w:ascii="Courier" w:eastAsia="Times New Roman" w:hAnsi="Courier"/>
          <w:rtl/>
        </w:rPr>
        <w:t xml:space="preserve"> </w:t>
      </w:r>
      <w:r w:rsidRPr="007367F8">
        <w:rPr>
          <w:rFonts w:ascii="Courier" w:eastAsia="Times New Roman" w:hAnsi="Courier" w:hint="eastAsia"/>
          <w:rtl/>
        </w:rPr>
        <w:t>זיכוי</w:t>
      </w:r>
      <w:r w:rsidRPr="007367F8">
        <w:rPr>
          <w:rFonts w:ascii="Courier" w:eastAsia="Times New Roman" w:hAnsi="Courier"/>
          <w:rtl/>
        </w:rPr>
        <w:t xml:space="preserve"> </w:t>
      </w:r>
      <w:r w:rsidR="00E84ACD">
        <w:rPr>
          <w:rFonts w:ascii="Courier" w:eastAsia="Times New Roman" w:hAnsi="Courier" w:hint="eastAsia"/>
          <w:rtl/>
        </w:rPr>
        <w:t>המשרד</w:t>
      </w:r>
      <w:r w:rsidRPr="007367F8">
        <w:rPr>
          <w:rFonts w:ascii="Courier" w:eastAsia="Times New Roman" w:hAnsi="Courier"/>
          <w:rtl/>
        </w:rPr>
        <w:t xml:space="preserve"> </w:t>
      </w:r>
      <w:r w:rsidRPr="007367F8">
        <w:rPr>
          <w:rFonts w:ascii="Courier" w:eastAsia="Times New Roman" w:hAnsi="Courier" w:hint="eastAsia"/>
          <w:rtl/>
        </w:rPr>
        <w:t>בסכום</w:t>
      </w:r>
      <w:r w:rsidRPr="007367F8">
        <w:rPr>
          <w:rFonts w:ascii="Courier" w:eastAsia="Times New Roman" w:hAnsi="Courier"/>
          <w:rtl/>
        </w:rPr>
        <w:t xml:space="preserve"> </w:t>
      </w:r>
      <w:r w:rsidRPr="007367F8">
        <w:rPr>
          <w:rFonts w:ascii="Courier" w:eastAsia="Times New Roman" w:hAnsi="Courier" w:hint="eastAsia"/>
          <w:rtl/>
        </w:rPr>
        <w:t>ששולם</w:t>
      </w:r>
      <w:r w:rsidRPr="007367F8">
        <w:rPr>
          <w:rFonts w:ascii="Courier" w:eastAsia="Times New Roman" w:hAnsi="Courier"/>
          <w:rtl/>
        </w:rPr>
        <w:t xml:space="preserve"> </w:t>
      </w:r>
      <w:r w:rsidRPr="007367F8">
        <w:rPr>
          <w:rFonts w:ascii="Courier" w:eastAsia="Times New Roman" w:hAnsi="Courier" w:hint="eastAsia"/>
          <w:rtl/>
        </w:rPr>
        <w:t>עבור</w:t>
      </w:r>
      <w:r w:rsidRPr="007367F8">
        <w:rPr>
          <w:rFonts w:ascii="Courier" w:eastAsia="Times New Roman" w:hAnsi="Courier"/>
          <w:rtl/>
        </w:rPr>
        <w:t xml:space="preserve"> </w:t>
      </w:r>
      <w:r w:rsidRPr="007367F8">
        <w:rPr>
          <w:rFonts w:ascii="Courier" w:eastAsia="Times New Roman" w:hAnsi="Courier" w:hint="eastAsia"/>
          <w:rtl/>
        </w:rPr>
        <w:t>התוכנה</w:t>
      </w:r>
      <w:r w:rsidRPr="007367F8">
        <w:rPr>
          <w:rFonts w:ascii="Courier" w:eastAsia="Times New Roman" w:hAnsi="Courier"/>
          <w:rtl/>
        </w:rPr>
        <w:t xml:space="preserve"> </w:t>
      </w:r>
      <w:r w:rsidRPr="007367F8">
        <w:rPr>
          <w:rFonts w:ascii="Courier" w:eastAsia="Times New Roman" w:hAnsi="Courier" w:hint="eastAsia"/>
          <w:rtl/>
        </w:rPr>
        <w:t>המפרה</w:t>
      </w:r>
      <w:r w:rsidRPr="007367F8">
        <w:rPr>
          <w:rFonts w:ascii="Courier" w:eastAsia="Times New Roman" w:hAnsi="Courier"/>
          <w:rtl/>
        </w:rPr>
        <w:t>.</w:t>
      </w:r>
    </w:p>
    <w:p w:rsidR="002B0875" w:rsidRPr="007367F8" w:rsidRDefault="002B0875" w:rsidP="00762F40">
      <w:pPr>
        <w:numPr>
          <w:ilvl w:val="1"/>
          <w:numId w:val="89"/>
        </w:numPr>
        <w:tabs>
          <w:tab w:val="left" w:pos="1433"/>
          <w:tab w:val="left" w:pos="1858"/>
          <w:tab w:val="left" w:pos="8133"/>
          <w:tab w:val="right" w:pos="8306"/>
        </w:tabs>
        <w:autoSpaceDN w:val="0"/>
        <w:rPr>
          <w:rFonts w:ascii="Courier" w:eastAsia="Times New Roman" w:hAnsi="Courier"/>
          <w:rtl/>
        </w:rPr>
      </w:pPr>
      <w:r w:rsidRPr="007367F8">
        <w:rPr>
          <w:rFonts w:ascii="Courier" w:eastAsia="Times New Roman" w:hAnsi="Courier" w:hint="eastAsia"/>
          <w:rtl/>
        </w:rPr>
        <w:t>כל</w:t>
      </w:r>
      <w:r w:rsidRPr="007367F8">
        <w:rPr>
          <w:rFonts w:ascii="Courier" w:eastAsia="Times New Roman" w:hAnsi="Courier"/>
          <w:rtl/>
        </w:rPr>
        <w:t xml:space="preserve"> </w:t>
      </w:r>
      <w:r w:rsidRPr="007367F8">
        <w:rPr>
          <w:rFonts w:ascii="Courier" w:eastAsia="Times New Roman" w:hAnsi="Courier" w:hint="eastAsia"/>
          <w:rtl/>
        </w:rPr>
        <w:t>האמור</w:t>
      </w:r>
      <w:r w:rsidRPr="007367F8">
        <w:rPr>
          <w:rFonts w:ascii="Courier" w:eastAsia="Times New Roman" w:hAnsi="Courier"/>
          <w:rtl/>
        </w:rPr>
        <w:t xml:space="preserve"> </w:t>
      </w:r>
      <w:r w:rsidRPr="007367F8">
        <w:rPr>
          <w:rFonts w:ascii="Courier" w:eastAsia="Times New Roman" w:hAnsi="Courier" w:hint="eastAsia"/>
          <w:rtl/>
        </w:rPr>
        <w:t>לעיל</w:t>
      </w:r>
      <w:r w:rsidRPr="007367F8">
        <w:rPr>
          <w:rFonts w:ascii="Courier" w:eastAsia="Times New Roman" w:hAnsi="Courier"/>
          <w:rtl/>
        </w:rPr>
        <w:t xml:space="preserve"> </w:t>
      </w:r>
      <w:r w:rsidRPr="007367F8">
        <w:rPr>
          <w:rFonts w:ascii="Courier" w:eastAsia="Times New Roman" w:hAnsi="Courier" w:hint="eastAsia"/>
          <w:rtl/>
        </w:rPr>
        <w:t>יחול</w:t>
      </w:r>
      <w:r w:rsidRPr="007367F8">
        <w:rPr>
          <w:rFonts w:ascii="Courier" w:eastAsia="Times New Roman" w:hAnsi="Courier"/>
          <w:rtl/>
        </w:rPr>
        <w:t xml:space="preserve"> </w:t>
      </w:r>
      <w:r w:rsidRPr="007367F8">
        <w:rPr>
          <w:rFonts w:ascii="Courier" w:eastAsia="Times New Roman" w:hAnsi="Courier" w:hint="eastAsia"/>
          <w:rtl/>
        </w:rPr>
        <w:t>על</w:t>
      </w:r>
      <w:r w:rsidRPr="007367F8">
        <w:rPr>
          <w:rFonts w:ascii="Courier" w:eastAsia="Times New Roman" w:hAnsi="Courier"/>
          <w:rtl/>
        </w:rPr>
        <w:t xml:space="preserve"> </w:t>
      </w:r>
      <w:r w:rsidRPr="007367F8">
        <w:rPr>
          <w:rFonts w:ascii="Courier" w:eastAsia="Times New Roman" w:hAnsi="Courier" w:hint="eastAsia"/>
          <w:rtl/>
        </w:rPr>
        <w:t>הספק</w:t>
      </w:r>
      <w:r w:rsidRPr="007367F8">
        <w:rPr>
          <w:rFonts w:ascii="Courier" w:eastAsia="Times New Roman" w:hAnsi="Courier"/>
          <w:rtl/>
        </w:rPr>
        <w:t xml:space="preserve">, </w:t>
      </w:r>
      <w:r w:rsidRPr="007367F8">
        <w:rPr>
          <w:rFonts w:ascii="Courier" w:eastAsia="Times New Roman" w:hAnsi="Courier" w:hint="eastAsia"/>
          <w:rtl/>
        </w:rPr>
        <w:t>לרבות</w:t>
      </w:r>
      <w:r w:rsidRPr="007367F8">
        <w:rPr>
          <w:rFonts w:ascii="Courier" w:eastAsia="Times New Roman" w:hAnsi="Courier"/>
          <w:rtl/>
        </w:rPr>
        <w:t xml:space="preserve"> </w:t>
      </w:r>
      <w:r w:rsidRPr="007367F8">
        <w:rPr>
          <w:rFonts w:ascii="Courier" w:eastAsia="Times New Roman" w:hAnsi="Courier" w:hint="eastAsia"/>
          <w:rtl/>
        </w:rPr>
        <w:t>עובדיו</w:t>
      </w:r>
      <w:r w:rsidRPr="007367F8">
        <w:rPr>
          <w:rFonts w:ascii="Courier" w:eastAsia="Times New Roman" w:hAnsi="Courier"/>
          <w:rtl/>
        </w:rPr>
        <w:t xml:space="preserve"> </w:t>
      </w:r>
      <w:r w:rsidRPr="007367F8">
        <w:rPr>
          <w:rFonts w:ascii="Courier" w:eastAsia="Times New Roman" w:hAnsi="Courier" w:hint="eastAsia"/>
          <w:rtl/>
        </w:rPr>
        <w:t>וכל</w:t>
      </w:r>
      <w:r w:rsidRPr="007367F8">
        <w:rPr>
          <w:rFonts w:ascii="Courier" w:eastAsia="Times New Roman" w:hAnsi="Courier"/>
          <w:rtl/>
        </w:rPr>
        <w:t xml:space="preserve"> </w:t>
      </w:r>
      <w:r w:rsidRPr="007367F8">
        <w:rPr>
          <w:rFonts w:ascii="Courier" w:eastAsia="Times New Roman" w:hAnsi="Courier" w:hint="eastAsia"/>
          <w:rtl/>
        </w:rPr>
        <w:t>הפועלים</w:t>
      </w:r>
      <w:r w:rsidRPr="007367F8">
        <w:rPr>
          <w:rFonts w:ascii="Courier" w:eastAsia="Times New Roman" w:hAnsi="Courier"/>
          <w:rtl/>
        </w:rPr>
        <w:t xml:space="preserve"> </w:t>
      </w:r>
      <w:r w:rsidRPr="007367F8">
        <w:rPr>
          <w:rFonts w:ascii="Courier" w:eastAsia="Times New Roman" w:hAnsi="Courier" w:hint="eastAsia"/>
          <w:rtl/>
        </w:rPr>
        <w:t>מטעמו</w:t>
      </w:r>
      <w:r w:rsidRPr="007367F8">
        <w:rPr>
          <w:rFonts w:ascii="Courier" w:eastAsia="Times New Roman" w:hAnsi="Courier"/>
          <w:rtl/>
        </w:rPr>
        <w:t xml:space="preserve"> </w:t>
      </w:r>
      <w:r w:rsidRPr="007367F8">
        <w:rPr>
          <w:rFonts w:ascii="Courier" w:eastAsia="Times New Roman" w:hAnsi="Courier" w:hint="eastAsia"/>
          <w:rtl/>
        </w:rPr>
        <w:t>במסגרת</w:t>
      </w:r>
      <w:r w:rsidRPr="007367F8">
        <w:rPr>
          <w:rFonts w:ascii="Courier" w:eastAsia="Times New Roman" w:hAnsi="Courier"/>
          <w:rtl/>
        </w:rPr>
        <w:t xml:space="preserve"> </w:t>
      </w:r>
      <w:r w:rsidRPr="007367F8">
        <w:rPr>
          <w:rFonts w:ascii="Courier" w:eastAsia="Times New Roman" w:hAnsi="Courier" w:hint="eastAsia"/>
          <w:rtl/>
        </w:rPr>
        <w:t>השירותים</w:t>
      </w:r>
      <w:r w:rsidRPr="007367F8">
        <w:rPr>
          <w:rFonts w:ascii="Courier" w:eastAsia="Times New Roman" w:hAnsi="Courier"/>
          <w:rtl/>
        </w:rPr>
        <w:t>.</w:t>
      </w:r>
    </w:p>
    <w:p w:rsidR="002B0875" w:rsidRPr="007367F8" w:rsidRDefault="002B0875" w:rsidP="002B0875">
      <w:pPr>
        <w:tabs>
          <w:tab w:val="left" w:pos="0"/>
        </w:tabs>
        <w:snapToGrid w:val="0"/>
        <w:ind w:left="-29"/>
        <w:rPr>
          <w:rFonts w:eastAsia="Times New Roman"/>
          <w:spacing w:val="10"/>
          <w:rtl/>
          <w:lang w:eastAsia="he-IL"/>
        </w:rPr>
      </w:pPr>
    </w:p>
    <w:p w:rsidR="002B0875" w:rsidRPr="007367F8" w:rsidRDefault="002B0875" w:rsidP="00762F40">
      <w:pPr>
        <w:numPr>
          <w:ilvl w:val="0"/>
          <w:numId w:val="89"/>
        </w:numPr>
        <w:tabs>
          <w:tab w:val="left" w:pos="440"/>
          <w:tab w:val="left" w:pos="1433"/>
          <w:tab w:val="left" w:pos="1858"/>
          <w:tab w:val="left" w:pos="8133"/>
          <w:tab w:val="right" w:pos="8306"/>
        </w:tabs>
        <w:autoSpaceDN w:val="0"/>
        <w:rPr>
          <w:rFonts w:ascii="Courier" w:eastAsia="Times New Roman" w:hAnsi="Courier"/>
          <w:b/>
          <w:bCs/>
          <w:u w:val="single"/>
          <w:rtl/>
        </w:rPr>
      </w:pPr>
      <w:r w:rsidRPr="007367F8">
        <w:rPr>
          <w:rFonts w:ascii="Courier" w:eastAsia="Times New Roman" w:hAnsi="Courier"/>
          <w:b/>
          <w:bCs/>
          <w:u w:val="single"/>
          <w:rtl/>
        </w:rPr>
        <w:t>אחריות לנזקים, שיפוי</w:t>
      </w:r>
      <w:r w:rsidRPr="007367F8">
        <w:rPr>
          <w:rFonts w:ascii="Courier" w:eastAsia="Times New Roman" w:hAnsi="Courier" w:hint="cs"/>
          <w:b/>
          <w:bCs/>
          <w:rtl/>
        </w:rPr>
        <w:t>:</w:t>
      </w:r>
    </w:p>
    <w:p w:rsidR="002B0875" w:rsidRPr="007367F8" w:rsidRDefault="002B0875" w:rsidP="00762F40">
      <w:pPr>
        <w:numPr>
          <w:ilvl w:val="1"/>
          <w:numId w:val="89"/>
        </w:numPr>
        <w:tabs>
          <w:tab w:val="left" w:pos="1433"/>
          <w:tab w:val="left" w:pos="1858"/>
          <w:tab w:val="left" w:pos="8133"/>
          <w:tab w:val="right" w:pos="8306"/>
        </w:tabs>
        <w:autoSpaceDN w:val="0"/>
        <w:rPr>
          <w:rFonts w:ascii="Courier" w:eastAsia="Times New Roman" w:hAnsi="Courier"/>
        </w:rPr>
      </w:pPr>
      <w:r w:rsidRPr="007367F8">
        <w:rPr>
          <w:rFonts w:ascii="Courier" w:eastAsia="Times New Roman" w:hAnsi="Courier"/>
          <w:rtl/>
        </w:rPr>
        <w:t xml:space="preserve">מוצהר ומוסכם בזה כי הספק מקבל על עצמו לשאת </w:t>
      </w:r>
      <w:r w:rsidR="00AC052E" w:rsidRPr="007367F8">
        <w:rPr>
          <w:rFonts w:ascii="Courier" w:eastAsia="Times New Roman" w:hAnsi="Courier" w:hint="cs"/>
          <w:rtl/>
        </w:rPr>
        <w:t>ב</w:t>
      </w:r>
      <w:r w:rsidRPr="007367F8">
        <w:rPr>
          <w:rFonts w:ascii="Courier" w:eastAsia="Times New Roman" w:hAnsi="Courier"/>
          <w:rtl/>
        </w:rPr>
        <w:t xml:space="preserve">אופן בלעדי בכל נזק שיגרם </w:t>
      </w:r>
      <w:r w:rsidR="00DD4ABF">
        <w:rPr>
          <w:rFonts w:ascii="Courier" w:eastAsia="Times New Roman" w:hAnsi="Courier"/>
          <w:rtl/>
        </w:rPr>
        <w:t>למזמין</w:t>
      </w:r>
      <w:r w:rsidRPr="007367F8">
        <w:rPr>
          <w:rFonts w:ascii="Courier" w:eastAsia="Times New Roman" w:hAnsi="Courier"/>
          <w:rtl/>
        </w:rPr>
        <w:t xml:space="preserve"> ו/או לצד שלישי איזה שהוא תוצאה ועקב מעשיו ו/או מחדליו שלו או של מי מעובדיו ו/או של מי משלוחיו </w:t>
      </w:r>
      <w:r w:rsidR="00F035F7" w:rsidRPr="007367F8">
        <w:rPr>
          <w:rFonts w:ascii="Courier" w:eastAsia="Times New Roman" w:hAnsi="Courier" w:hint="cs"/>
          <w:rtl/>
        </w:rPr>
        <w:t xml:space="preserve">או כל מי שבא מכוחו </w:t>
      </w:r>
      <w:r w:rsidRPr="007367F8">
        <w:rPr>
          <w:rFonts w:ascii="Courier" w:eastAsia="Times New Roman" w:hAnsi="Courier"/>
          <w:rtl/>
        </w:rPr>
        <w:t>במסגרת פעולתם על-פי הסכם זה ועל-פי כל דין.</w:t>
      </w:r>
    </w:p>
    <w:p w:rsidR="002B0875" w:rsidRPr="007367F8" w:rsidRDefault="002B0875" w:rsidP="00762F40">
      <w:pPr>
        <w:numPr>
          <w:ilvl w:val="1"/>
          <w:numId w:val="89"/>
        </w:numPr>
        <w:tabs>
          <w:tab w:val="left" w:pos="1433"/>
          <w:tab w:val="left" w:pos="1858"/>
          <w:tab w:val="left" w:pos="8133"/>
          <w:tab w:val="right" w:pos="8306"/>
        </w:tabs>
        <w:autoSpaceDN w:val="0"/>
        <w:rPr>
          <w:rFonts w:ascii="Courier" w:eastAsia="Times New Roman" w:hAnsi="Courier"/>
        </w:rPr>
      </w:pPr>
      <w:r w:rsidRPr="007367F8">
        <w:rPr>
          <w:rFonts w:ascii="Courier" w:eastAsia="Times New Roman" w:hAnsi="Courier"/>
          <w:rtl/>
        </w:rPr>
        <w:t xml:space="preserve">הספק מתחייב לשפות את </w:t>
      </w:r>
      <w:r w:rsidR="00E84ACD">
        <w:rPr>
          <w:rFonts w:ascii="Courier" w:eastAsia="Times New Roman" w:hAnsi="Courier"/>
          <w:rtl/>
        </w:rPr>
        <w:t>המשרד</w:t>
      </w:r>
      <w:r w:rsidRPr="007367F8">
        <w:rPr>
          <w:rFonts w:ascii="Courier" w:eastAsia="Times New Roman" w:hAnsi="Courier"/>
          <w:rtl/>
        </w:rPr>
        <w:t xml:space="preserve"> ו/או מי הפועל מטעמ</w:t>
      </w:r>
      <w:r w:rsidR="00AF054D" w:rsidRPr="007367F8">
        <w:rPr>
          <w:rFonts w:ascii="Courier" w:eastAsia="Times New Roman" w:hAnsi="Courier" w:hint="cs"/>
          <w:rtl/>
        </w:rPr>
        <w:t>ו</w:t>
      </w:r>
      <w:r w:rsidRPr="007367F8">
        <w:rPr>
          <w:rFonts w:ascii="Courier" w:eastAsia="Times New Roman" w:hAnsi="Courier"/>
          <w:rtl/>
        </w:rPr>
        <w:t xml:space="preserve"> בגין כל דרישה ו/או תביעה הנובעת ממעשה או מחדל של הספק, לרבות תביעה לתשלום כספים, ו/או בגין כל הוצאה, שתופנה אל </w:t>
      </w:r>
      <w:r w:rsidR="00E84ACD">
        <w:rPr>
          <w:rFonts w:ascii="Courier" w:eastAsia="Times New Roman" w:hAnsi="Courier"/>
          <w:rtl/>
        </w:rPr>
        <w:t>המשרד</w:t>
      </w:r>
      <w:r w:rsidRPr="007367F8">
        <w:rPr>
          <w:rFonts w:ascii="Courier" w:eastAsia="Times New Roman" w:hAnsi="Courier"/>
          <w:rtl/>
        </w:rPr>
        <w:t>, ו/או מי הפועל מטעמ</w:t>
      </w:r>
      <w:r w:rsidR="00AF054D" w:rsidRPr="007367F8">
        <w:rPr>
          <w:rFonts w:ascii="Courier" w:eastAsia="Times New Roman" w:hAnsi="Courier" w:hint="cs"/>
          <w:rtl/>
        </w:rPr>
        <w:t>ו</w:t>
      </w:r>
      <w:r w:rsidRPr="007367F8">
        <w:rPr>
          <w:rFonts w:ascii="Courier" w:eastAsia="Times New Roman" w:hAnsi="Courier"/>
          <w:rtl/>
        </w:rPr>
        <w:t>, בקשר עם מעשה או מחדל הספק בביצוע חיובי הספק על-פי הסכם זה או הנובע ממנו, במישרין או בעקיפין, לרבות שכר טרחה והוצאות בקשר עם הליך ש</w:t>
      </w:r>
      <w:r w:rsidR="00E84ACD">
        <w:rPr>
          <w:rFonts w:ascii="Courier" w:eastAsia="Times New Roman" w:hAnsi="Courier"/>
          <w:rtl/>
        </w:rPr>
        <w:t>המשרד</w:t>
      </w:r>
      <w:r w:rsidRPr="007367F8">
        <w:rPr>
          <w:rFonts w:ascii="Courier" w:eastAsia="Times New Roman" w:hAnsi="Courier"/>
          <w:rtl/>
        </w:rPr>
        <w:t xml:space="preserve"> ו/או מי הפועל מטעמ</w:t>
      </w:r>
      <w:r w:rsidR="00AF054D" w:rsidRPr="007367F8">
        <w:rPr>
          <w:rFonts w:ascii="Courier" w:eastAsia="Times New Roman" w:hAnsi="Courier" w:hint="cs"/>
          <w:rtl/>
        </w:rPr>
        <w:t>ו</w:t>
      </w:r>
      <w:r w:rsidRPr="007367F8">
        <w:rPr>
          <w:rFonts w:ascii="Courier" w:eastAsia="Times New Roman" w:hAnsi="Courier"/>
          <w:rtl/>
        </w:rPr>
        <w:t xml:space="preserve"> יהא צד לו.</w:t>
      </w:r>
      <w:r w:rsidRPr="007367F8">
        <w:rPr>
          <w:rFonts w:ascii="Courier" w:eastAsia="Times New Roman" w:hAnsi="Courier" w:hint="cs"/>
          <w:rtl/>
        </w:rPr>
        <w:t xml:space="preserve"> </w:t>
      </w:r>
      <w:r w:rsidRPr="007367F8">
        <w:rPr>
          <w:rFonts w:ascii="Courier" w:eastAsia="Times New Roman" w:hAnsi="Courier"/>
          <w:rtl/>
        </w:rPr>
        <w:t>ההתחייבות לפי סעיף קטן  זה, הינה בלתי חוזרת ותעמוד בתוקפה לגבי השירות שסופק על-ידי הספק לאחר סיום תוקפו של הסכם זה ללא הגבלת זמן. חתימה על הסכם זה כמוה כחתימה על כתב התחי</w:t>
      </w:r>
      <w:r w:rsidRPr="007367F8">
        <w:rPr>
          <w:rFonts w:ascii="Courier" w:eastAsia="Times New Roman" w:hAnsi="Courier" w:hint="cs"/>
          <w:rtl/>
        </w:rPr>
        <w:t>י</w:t>
      </w:r>
      <w:r w:rsidRPr="007367F8">
        <w:rPr>
          <w:rFonts w:ascii="Courier" w:eastAsia="Times New Roman" w:hAnsi="Courier"/>
          <w:rtl/>
        </w:rPr>
        <w:t>בות  לשיפוי.</w:t>
      </w:r>
    </w:p>
    <w:p w:rsidR="00F035F7" w:rsidRPr="007367F8" w:rsidRDefault="00F035F7" w:rsidP="00762F40">
      <w:pPr>
        <w:numPr>
          <w:ilvl w:val="1"/>
          <w:numId w:val="89"/>
        </w:numPr>
        <w:tabs>
          <w:tab w:val="left" w:pos="1433"/>
          <w:tab w:val="left" w:pos="1858"/>
          <w:tab w:val="left" w:pos="8133"/>
          <w:tab w:val="right" w:pos="8306"/>
        </w:tabs>
        <w:autoSpaceDN w:val="0"/>
        <w:rPr>
          <w:rFonts w:ascii="Courier" w:eastAsia="Times New Roman" w:hAnsi="Courier"/>
        </w:rPr>
      </w:pPr>
      <w:r w:rsidRPr="007367F8">
        <w:rPr>
          <w:rFonts w:ascii="Courier" w:eastAsia="Times New Roman" w:hAnsi="Courier" w:hint="cs"/>
          <w:rtl/>
        </w:rPr>
        <w:t xml:space="preserve">מוסכם בין הצדדים כי </w:t>
      </w:r>
      <w:r w:rsidR="00E84ACD">
        <w:rPr>
          <w:rFonts w:ascii="Courier" w:eastAsia="Times New Roman" w:hAnsi="Courier" w:hint="cs"/>
          <w:rtl/>
        </w:rPr>
        <w:t>המשרד</w:t>
      </w:r>
      <w:r w:rsidRPr="007367F8">
        <w:rPr>
          <w:rFonts w:ascii="Courier" w:eastAsia="Times New Roman" w:hAnsi="Courier" w:hint="cs"/>
          <w:rtl/>
        </w:rPr>
        <w:t xml:space="preserve"> לא תשא בכל תשלום, הוצאה או נזק מכל סיבה שהיא שייגרמו לגופו או רכושו של הספק או מי מטעמו או לגוף או רכוש עובדיו או של העובדים מטעמו כתוצאה ישירה או עקיפה מהפעלתו של הסכם זה וכי אחריות זו תחול על הספק בלבד.     </w:t>
      </w:r>
    </w:p>
    <w:p w:rsidR="00770614" w:rsidRPr="007367F8" w:rsidRDefault="00AF054D" w:rsidP="009B6660">
      <w:pPr>
        <w:tabs>
          <w:tab w:val="left" w:pos="1415"/>
          <w:tab w:val="left" w:pos="1858"/>
          <w:tab w:val="left" w:pos="8133"/>
          <w:tab w:val="right" w:pos="8306"/>
        </w:tabs>
        <w:autoSpaceDN w:val="0"/>
        <w:ind w:left="707"/>
        <w:rPr>
          <w:rFonts w:ascii="Courier" w:eastAsia="Times New Roman" w:hAnsi="Courier"/>
          <w:b/>
          <w:bCs/>
          <w:rtl/>
        </w:rPr>
      </w:pPr>
      <w:r w:rsidRPr="007367F8">
        <w:rPr>
          <w:rFonts w:ascii="Courier" w:eastAsia="Times New Roman" w:hAnsi="Courier" w:hint="cs"/>
          <w:b/>
          <w:bCs/>
          <w:rtl/>
        </w:rPr>
        <w:t>סע</w:t>
      </w:r>
      <w:r w:rsidR="002B0875" w:rsidRPr="007367F8">
        <w:rPr>
          <w:rFonts w:ascii="Courier" w:eastAsia="Times New Roman" w:hAnsi="Courier"/>
          <w:b/>
          <w:bCs/>
          <w:rtl/>
        </w:rPr>
        <w:t xml:space="preserve">יף זה הינו מעיקרי ההתקשרות והפרתו תחשב כהפרה יסודית של ההסכם.  </w:t>
      </w:r>
    </w:p>
    <w:p w:rsidR="00AF054D" w:rsidRPr="007367F8" w:rsidRDefault="00AF054D" w:rsidP="00AF054D">
      <w:pPr>
        <w:tabs>
          <w:tab w:val="left" w:pos="1415"/>
          <w:tab w:val="left" w:pos="1858"/>
          <w:tab w:val="left" w:pos="8133"/>
          <w:tab w:val="right" w:pos="8306"/>
        </w:tabs>
        <w:autoSpaceDN w:val="0"/>
        <w:ind w:left="707"/>
        <w:rPr>
          <w:rFonts w:ascii="Courier" w:eastAsia="Times New Roman" w:hAnsi="Courier"/>
          <w:b/>
          <w:bCs/>
        </w:rPr>
      </w:pPr>
    </w:p>
    <w:p w:rsidR="009B6660" w:rsidRDefault="009B6660" w:rsidP="00E32C1E">
      <w:pPr>
        <w:pStyle w:val="af0"/>
        <w:numPr>
          <w:ilvl w:val="0"/>
          <w:numId w:val="89"/>
        </w:numPr>
        <w:rPr>
          <w:rFonts w:ascii="Courier" w:eastAsia="Times New Roman" w:hAnsi="Courier"/>
          <w:b/>
          <w:bCs/>
          <w:u w:val="single"/>
          <w:lang w:val="en-US" w:eastAsia="en-US"/>
        </w:rPr>
      </w:pPr>
      <w:r>
        <w:rPr>
          <w:rFonts w:ascii="Courier" w:eastAsia="Times New Roman" w:hAnsi="Courier" w:hint="cs"/>
          <w:b/>
          <w:bCs/>
          <w:u w:val="single"/>
          <w:rtl/>
          <w:lang w:val="en-US" w:eastAsia="en-US"/>
        </w:rPr>
        <w:t>ביטוח</w:t>
      </w:r>
    </w:p>
    <w:p w:rsidR="00E32C1E" w:rsidRPr="009B6660" w:rsidRDefault="00E32C1E" w:rsidP="009B6660">
      <w:pPr>
        <w:pStyle w:val="af0"/>
        <w:rPr>
          <w:rFonts w:ascii="Courier" w:eastAsia="Times New Roman" w:hAnsi="Courier"/>
          <w:lang w:val="en-US" w:eastAsia="en-US"/>
        </w:rPr>
      </w:pPr>
      <w:r w:rsidRPr="009B6660">
        <w:rPr>
          <w:rFonts w:ascii="Courier" w:eastAsia="Times New Roman" w:hAnsi="Courier"/>
          <w:rtl/>
          <w:lang w:val="en-US" w:eastAsia="en-US"/>
        </w:rPr>
        <w:t>הספק מתחייב לרכוש ולקיים את הביטוחים המפורטים בזה לטובתה ולטובת  מדינת ישראל – משרד הבינוי והשיכון ולהציגם למשרד  הבינוי והשיכון, כאשר הם כוללים את הכיסויים והתנאים הנדרשים כאשר גבולות האחריות לא יפחתו מהמצוין להלן:</w:t>
      </w:r>
    </w:p>
    <w:p w:rsidR="009B6660" w:rsidRDefault="00E32C1E" w:rsidP="009B6660">
      <w:pPr>
        <w:pStyle w:val="afe"/>
        <w:numPr>
          <w:ilvl w:val="1"/>
          <w:numId w:val="89"/>
        </w:numPr>
      </w:pPr>
      <w:r w:rsidRPr="001B05D7">
        <w:rPr>
          <w:rFonts w:hint="cs"/>
          <w:b/>
          <w:bCs/>
          <w:sz w:val="28"/>
          <w:szCs w:val="28"/>
          <w:u w:val="single"/>
          <w:rtl/>
        </w:rPr>
        <w:t>ביטוח אש מורחב</w:t>
      </w:r>
      <w:r w:rsidRPr="00B32CA6">
        <w:rPr>
          <w:rFonts w:hint="cs"/>
          <w:b/>
          <w:bCs/>
          <w:rtl/>
        </w:rPr>
        <w:t xml:space="preserve"> </w:t>
      </w:r>
    </w:p>
    <w:p w:rsidR="00E32C1E" w:rsidRDefault="00E32C1E" w:rsidP="009B6660">
      <w:pPr>
        <w:pStyle w:val="afe"/>
        <w:numPr>
          <w:ilvl w:val="2"/>
          <w:numId w:val="89"/>
        </w:numPr>
        <w:rPr>
          <w:rtl/>
        </w:rPr>
      </w:pPr>
      <w:r>
        <w:rPr>
          <w:rFonts w:hint="cs"/>
          <w:rtl/>
        </w:rPr>
        <w:t>ביטוח אש מורחב  של המשרדים בהם ניתנים השירותים על ידו על תכולתם  בערכי כינון.</w:t>
      </w:r>
    </w:p>
    <w:p w:rsidR="00E32C1E" w:rsidRPr="00705732" w:rsidRDefault="00E32C1E" w:rsidP="009B6660">
      <w:pPr>
        <w:pStyle w:val="afe"/>
        <w:numPr>
          <w:ilvl w:val="1"/>
          <w:numId w:val="89"/>
        </w:numPr>
        <w:rPr>
          <w:rtl/>
        </w:rPr>
      </w:pPr>
      <w:r w:rsidRPr="005107D5">
        <w:rPr>
          <w:rFonts w:hint="cs"/>
          <w:b/>
          <w:bCs/>
          <w:sz w:val="28"/>
          <w:szCs w:val="28"/>
          <w:u w:val="single"/>
          <w:rtl/>
        </w:rPr>
        <w:t>ביטוח חבות המעבידים</w:t>
      </w:r>
    </w:p>
    <w:p w:rsidR="00E32C1E" w:rsidRDefault="00E32C1E" w:rsidP="009B6660">
      <w:pPr>
        <w:pStyle w:val="af0"/>
        <w:numPr>
          <w:ilvl w:val="2"/>
          <w:numId w:val="89"/>
        </w:numPr>
        <w:rPr>
          <w:rtl/>
        </w:rPr>
      </w:pPr>
      <w:r>
        <w:rPr>
          <w:rFonts w:hint="cs"/>
          <w:rtl/>
        </w:rPr>
        <w:t xml:space="preserve">כלפי עובדיו בכל תחומי מדינת ישראל  והשטחים המוחזקים. </w:t>
      </w:r>
    </w:p>
    <w:p w:rsidR="00E32C1E" w:rsidRPr="00E32C1E" w:rsidRDefault="00E32C1E" w:rsidP="009B6660">
      <w:pPr>
        <w:pStyle w:val="af0"/>
        <w:numPr>
          <w:ilvl w:val="2"/>
          <w:numId w:val="89"/>
        </w:numPr>
        <w:rPr>
          <w:b/>
          <w:bCs/>
          <w:rtl/>
        </w:rPr>
      </w:pPr>
      <w:r>
        <w:rPr>
          <w:rFonts w:hint="cs"/>
          <w:rtl/>
        </w:rPr>
        <w:t>גבולות האחריות לא יפחתו מסך  5,000,000 דולר ארה"ב לעובד,  למקרה ולתקופת הביטוח (שנה).</w:t>
      </w:r>
    </w:p>
    <w:p w:rsidR="00E32C1E" w:rsidRDefault="00E32C1E" w:rsidP="009B6660">
      <w:pPr>
        <w:pStyle w:val="af0"/>
        <w:numPr>
          <w:ilvl w:val="2"/>
          <w:numId w:val="89"/>
        </w:numPr>
        <w:jc w:val="left"/>
        <w:rPr>
          <w:rtl/>
        </w:rPr>
      </w:pPr>
      <w:r>
        <w:rPr>
          <w:rFonts w:hint="cs"/>
          <w:rtl/>
        </w:rPr>
        <w:t>הביטוח מורחב לכסות את חבותו של המבוטח כלפי קבלנים,  קבלני משנה ועובדיהם היה ויחשב כמעבידם.</w:t>
      </w:r>
    </w:p>
    <w:p w:rsidR="00E32C1E" w:rsidRDefault="00E32C1E" w:rsidP="009B6660">
      <w:pPr>
        <w:pStyle w:val="af0"/>
        <w:numPr>
          <w:ilvl w:val="2"/>
          <w:numId w:val="89"/>
        </w:numPr>
        <w:jc w:val="left"/>
        <w:rPr>
          <w:rtl/>
        </w:rPr>
      </w:pPr>
      <w:r>
        <w:rPr>
          <w:rFonts w:hint="cs"/>
          <w:rtl/>
        </w:rPr>
        <w:t xml:space="preserve">הביטוח יורחב לשפות את מדינת ישראל </w:t>
      </w:r>
      <w:r>
        <w:rPr>
          <w:rtl/>
        </w:rPr>
        <w:t>–</w:t>
      </w:r>
      <w:r>
        <w:rPr>
          <w:rFonts w:hint="cs"/>
          <w:rtl/>
        </w:rPr>
        <w:t xml:space="preserve"> משרד הבינוי והשיכון היה ונטען לעניין קרות תאונת  עבודה/מחלת מקצוע כלשהי  כי </w:t>
      </w:r>
      <w:r w:rsidRPr="002B3DC1">
        <w:rPr>
          <w:rFonts w:hint="cs"/>
          <w:rtl/>
        </w:rPr>
        <w:t xml:space="preserve">הם נושאים בחבות מעביד </w:t>
      </w:r>
      <w:r>
        <w:rPr>
          <w:rFonts w:hint="cs"/>
          <w:rtl/>
        </w:rPr>
        <w:t xml:space="preserve"> </w:t>
      </w:r>
      <w:r w:rsidRPr="002B3DC1">
        <w:rPr>
          <w:rFonts w:hint="cs"/>
          <w:rtl/>
        </w:rPr>
        <w:t>כלשהם</w:t>
      </w:r>
      <w:r w:rsidRPr="00E32C1E">
        <w:rPr>
          <w:rFonts w:hint="cs"/>
          <w:b/>
          <w:bCs/>
          <w:rtl/>
        </w:rPr>
        <w:t xml:space="preserve"> </w:t>
      </w:r>
      <w:r w:rsidRPr="002B3DC1">
        <w:rPr>
          <w:rFonts w:hint="cs"/>
          <w:rtl/>
        </w:rPr>
        <w:t>כלפי מי</w:t>
      </w:r>
      <w:r>
        <w:rPr>
          <w:rFonts w:hint="cs"/>
          <w:rtl/>
        </w:rPr>
        <w:t xml:space="preserve"> מעובדי  ומועסקי הספק.</w:t>
      </w:r>
    </w:p>
    <w:p w:rsidR="00E32C1E" w:rsidRPr="005107D5" w:rsidRDefault="00E32C1E" w:rsidP="009B6660">
      <w:pPr>
        <w:pStyle w:val="afe"/>
        <w:numPr>
          <w:ilvl w:val="1"/>
          <w:numId w:val="89"/>
        </w:numPr>
        <w:rPr>
          <w:b/>
          <w:bCs/>
          <w:sz w:val="28"/>
          <w:szCs w:val="28"/>
          <w:u w:val="single"/>
          <w:rtl/>
        </w:rPr>
      </w:pPr>
      <w:r w:rsidRPr="005107D5">
        <w:rPr>
          <w:rFonts w:hint="cs"/>
          <w:b/>
          <w:bCs/>
          <w:sz w:val="28"/>
          <w:szCs w:val="28"/>
          <w:u w:val="single"/>
          <w:rtl/>
        </w:rPr>
        <w:t>ביטוח אחריות כלפי צד שלישי</w:t>
      </w:r>
    </w:p>
    <w:p w:rsidR="00E32C1E" w:rsidRPr="009B6660" w:rsidRDefault="00E32C1E" w:rsidP="009B6660">
      <w:pPr>
        <w:pStyle w:val="af0"/>
        <w:numPr>
          <w:ilvl w:val="2"/>
          <w:numId w:val="89"/>
        </w:numPr>
        <w:jc w:val="left"/>
        <w:rPr>
          <w:rtl/>
        </w:rPr>
      </w:pPr>
      <w:r>
        <w:rPr>
          <w:rFonts w:hint="cs"/>
          <w:rtl/>
        </w:rPr>
        <w:t>אחריותו החוקית ב</w:t>
      </w:r>
      <w:r w:rsidRPr="00B9229F">
        <w:rPr>
          <w:rFonts w:hint="cs"/>
          <w:rtl/>
        </w:rPr>
        <w:t xml:space="preserve">ביטוח אחריות </w:t>
      </w:r>
      <w:r>
        <w:rPr>
          <w:rFonts w:hint="cs"/>
          <w:rtl/>
        </w:rPr>
        <w:t>כלפי צד שלישי על פי דיני מדינ</w:t>
      </w:r>
      <w:r w:rsidR="009B6660">
        <w:rPr>
          <w:rFonts w:hint="cs"/>
          <w:rtl/>
        </w:rPr>
        <w:t>ת ישראל,  בגין נזקי גוף ורכוש</w:t>
      </w:r>
      <w:r>
        <w:rPr>
          <w:rFonts w:hint="cs"/>
          <w:rtl/>
        </w:rPr>
        <w:t xml:space="preserve"> בכל </w:t>
      </w:r>
      <w:r w:rsidRPr="009B6660">
        <w:rPr>
          <w:rFonts w:hint="cs"/>
          <w:b/>
          <w:bCs/>
          <w:rtl/>
        </w:rPr>
        <w:t xml:space="preserve"> </w:t>
      </w:r>
      <w:r>
        <w:rPr>
          <w:rFonts w:hint="cs"/>
          <w:rtl/>
        </w:rPr>
        <w:t xml:space="preserve">תחומי  מדינת ישראל והשטחים המוחזקים. </w:t>
      </w:r>
    </w:p>
    <w:p w:rsidR="00E32C1E" w:rsidRDefault="00E32C1E" w:rsidP="009B6660">
      <w:pPr>
        <w:pStyle w:val="af0"/>
        <w:numPr>
          <w:ilvl w:val="2"/>
          <w:numId w:val="89"/>
        </w:numPr>
        <w:jc w:val="left"/>
        <w:rPr>
          <w:rtl/>
        </w:rPr>
      </w:pPr>
      <w:r>
        <w:rPr>
          <w:rFonts w:hint="cs"/>
          <w:rtl/>
        </w:rPr>
        <w:t xml:space="preserve">בול האחריות למקרה ולשנה לא יפחת מ 2,500,000 דולר ארה"ב.   </w:t>
      </w:r>
    </w:p>
    <w:p w:rsidR="00E32C1E" w:rsidRDefault="00E32C1E" w:rsidP="009B6660">
      <w:pPr>
        <w:pStyle w:val="af0"/>
        <w:numPr>
          <w:ilvl w:val="2"/>
          <w:numId w:val="89"/>
        </w:numPr>
        <w:jc w:val="left"/>
        <w:rPr>
          <w:rtl/>
        </w:rPr>
      </w:pPr>
      <w:r>
        <w:rPr>
          <w:rFonts w:hint="cs"/>
          <w:rtl/>
        </w:rPr>
        <w:t xml:space="preserve">בפוליסה ייכלל סעיף אחריות צולבת - </w:t>
      </w:r>
      <w:r>
        <w:rPr>
          <w:rFonts w:hint="cs"/>
        </w:rPr>
        <w:t>C</w:t>
      </w:r>
      <w:r>
        <w:t>ross  Liability</w:t>
      </w:r>
      <w:r>
        <w:rPr>
          <w:rFonts w:hint="cs"/>
          <w:rtl/>
        </w:rPr>
        <w:t xml:space="preserve"> .</w:t>
      </w:r>
    </w:p>
    <w:p w:rsidR="00E32C1E" w:rsidRDefault="00E32C1E" w:rsidP="009B6660">
      <w:pPr>
        <w:pStyle w:val="af0"/>
        <w:numPr>
          <w:ilvl w:val="2"/>
          <w:numId w:val="89"/>
        </w:numPr>
        <w:jc w:val="left"/>
        <w:rPr>
          <w:rtl/>
        </w:rPr>
      </w:pPr>
      <w:r>
        <w:rPr>
          <w:rFonts w:hint="cs"/>
          <w:rtl/>
        </w:rPr>
        <w:t>הביטוח מורחב לכסות את חבותו של המבוטח כלפי צד שלישי</w:t>
      </w:r>
      <w:r w:rsidR="009B6660">
        <w:rPr>
          <w:rFonts w:hint="cs"/>
          <w:rtl/>
        </w:rPr>
        <w:t xml:space="preserve"> בגין פעילות של קבלנים, קבלני </w:t>
      </w:r>
      <w:r>
        <w:rPr>
          <w:rFonts w:hint="cs"/>
          <w:rtl/>
        </w:rPr>
        <w:t>משנה ועובדיהם.</w:t>
      </w:r>
    </w:p>
    <w:p w:rsidR="00E32C1E" w:rsidRDefault="00E32C1E" w:rsidP="009B6660">
      <w:pPr>
        <w:pStyle w:val="af0"/>
        <w:numPr>
          <w:ilvl w:val="2"/>
          <w:numId w:val="89"/>
        </w:numPr>
        <w:jc w:val="left"/>
        <w:rPr>
          <w:rtl/>
        </w:rPr>
      </w:pPr>
      <w:r>
        <w:rPr>
          <w:rFonts w:hint="cs"/>
          <w:rtl/>
        </w:rPr>
        <w:t xml:space="preserve">הביטוח יורחב לשפות את מדינת ישראל </w:t>
      </w:r>
      <w:r>
        <w:rPr>
          <w:rtl/>
        </w:rPr>
        <w:t>–</w:t>
      </w:r>
      <w:r>
        <w:rPr>
          <w:rFonts w:hint="cs"/>
          <w:rtl/>
        </w:rPr>
        <w:t xml:space="preserve">  משרד הבינוי והש</w:t>
      </w:r>
      <w:r w:rsidR="009B6660">
        <w:rPr>
          <w:rFonts w:hint="cs"/>
          <w:rtl/>
        </w:rPr>
        <w:t xml:space="preserve">יכון ככל שייחשבו אחראים  למעשי </w:t>
      </w:r>
      <w:r>
        <w:rPr>
          <w:rFonts w:hint="cs"/>
          <w:rtl/>
        </w:rPr>
        <w:t xml:space="preserve">  ו/או מחדלי הספק וכל הפועלים מטעמו. </w:t>
      </w:r>
    </w:p>
    <w:p w:rsidR="00E32C1E" w:rsidRPr="00674A39" w:rsidRDefault="00E32C1E" w:rsidP="009B6660">
      <w:pPr>
        <w:pStyle w:val="afe"/>
        <w:numPr>
          <w:ilvl w:val="1"/>
          <w:numId w:val="89"/>
        </w:numPr>
        <w:rPr>
          <w:b/>
          <w:bCs/>
          <w:sz w:val="28"/>
          <w:szCs w:val="28"/>
          <w:rtl/>
        </w:rPr>
      </w:pPr>
      <w:r w:rsidRPr="00674A39">
        <w:rPr>
          <w:rFonts w:hint="cs"/>
          <w:b/>
          <w:bCs/>
          <w:sz w:val="28"/>
          <w:szCs w:val="28"/>
          <w:u w:val="single"/>
          <w:rtl/>
        </w:rPr>
        <w:t>ביטוח אחריות מקצועית</w:t>
      </w:r>
    </w:p>
    <w:p w:rsidR="00E32C1E" w:rsidRPr="003521A5" w:rsidRDefault="00E32C1E" w:rsidP="009B6660">
      <w:pPr>
        <w:pStyle w:val="af0"/>
        <w:numPr>
          <w:ilvl w:val="2"/>
          <w:numId w:val="89"/>
        </w:numPr>
        <w:rPr>
          <w:rtl/>
        </w:rPr>
      </w:pPr>
      <w:r>
        <w:rPr>
          <w:rFonts w:hint="cs"/>
          <w:rtl/>
        </w:rPr>
        <w:t>הפוליסה מכסה כל נזק מהפרת חובה מקצועית של הספק , עובדיו ובגין כל הפועלים מטעמו ואשר אירע כתוצאה ממעשה רשלנות לרבות מחדל, טעות או השמטה, מצג בלתי נכון, הצהרה רשלנית שנעשו בתום לב בקשר למתן שירותי בקרה על פעילות חברות מאכלסות עבור משרד הבינוי והשיכון.</w:t>
      </w:r>
      <w:r w:rsidRPr="00E32C1E">
        <w:rPr>
          <w:rFonts w:hint="cs"/>
          <w:b/>
          <w:bCs/>
          <w:sz w:val="40"/>
          <w:szCs w:val="40"/>
          <w:rtl/>
        </w:rPr>
        <w:t xml:space="preserve"> </w:t>
      </w:r>
      <w:r>
        <w:rPr>
          <w:rFonts w:hint="cs"/>
          <w:rtl/>
        </w:rPr>
        <w:t xml:space="preserve">   </w:t>
      </w:r>
    </w:p>
    <w:p w:rsidR="00E32C1E" w:rsidRDefault="00E32C1E" w:rsidP="009B6660">
      <w:pPr>
        <w:pStyle w:val="af0"/>
        <w:numPr>
          <w:ilvl w:val="2"/>
          <w:numId w:val="89"/>
        </w:numPr>
        <w:rPr>
          <w:rtl/>
        </w:rPr>
      </w:pPr>
      <w:r>
        <w:rPr>
          <w:rFonts w:hint="cs"/>
          <w:rtl/>
        </w:rPr>
        <w:t>גבול האחריות למקרה ולתקופה (שנה) לא יפחת מסך 1,000,000 דולר ארה"ב</w:t>
      </w:r>
    </w:p>
    <w:p w:rsidR="00E32C1E" w:rsidRDefault="00E32C1E" w:rsidP="009B6660">
      <w:pPr>
        <w:pStyle w:val="af0"/>
        <w:numPr>
          <w:ilvl w:val="2"/>
          <w:numId w:val="89"/>
        </w:numPr>
        <w:rPr>
          <w:rtl/>
        </w:rPr>
      </w:pPr>
      <w:r>
        <w:rPr>
          <w:rFonts w:hint="cs"/>
          <w:rtl/>
        </w:rPr>
        <w:t>הכיסוי על פי הפוליסה יורחב לכלול את ההרחבות הבאות:</w:t>
      </w:r>
    </w:p>
    <w:p w:rsidR="00E32C1E" w:rsidRDefault="00E32C1E" w:rsidP="009B6660">
      <w:pPr>
        <w:pStyle w:val="af0"/>
        <w:numPr>
          <w:ilvl w:val="0"/>
          <w:numId w:val="178"/>
        </w:numPr>
        <w:rPr>
          <w:rtl/>
        </w:rPr>
      </w:pPr>
      <w:r>
        <w:rPr>
          <w:rFonts w:hint="cs"/>
          <w:rtl/>
        </w:rPr>
        <w:lastRenderedPageBreak/>
        <w:t>מרמה ואי יושר של עובדים;</w:t>
      </w:r>
    </w:p>
    <w:p w:rsidR="00E32C1E" w:rsidRDefault="00E32C1E" w:rsidP="009B6660">
      <w:pPr>
        <w:pStyle w:val="af0"/>
        <w:numPr>
          <w:ilvl w:val="0"/>
          <w:numId w:val="178"/>
        </w:numPr>
        <w:rPr>
          <w:rtl/>
        </w:rPr>
      </w:pPr>
      <w:r>
        <w:rPr>
          <w:rFonts w:hint="cs"/>
          <w:rtl/>
        </w:rPr>
        <w:t>אובדן מסמכים, לרבות אובדן השימוש עקב מקרה ביטוח</w:t>
      </w:r>
    </w:p>
    <w:p w:rsidR="00E32C1E" w:rsidRDefault="00E32C1E" w:rsidP="009B6660">
      <w:pPr>
        <w:pStyle w:val="af0"/>
        <w:numPr>
          <w:ilvl w:val="0"/>
          <w:numId w:val="178"/>
        </w:numPr>
        <w:rPr>
          <w:rtl/>
        </w:rPr>
      </w:pPr>
      <w:r>
        <w:rPr>
          <w:rFonts w:hint="cs"/>
          <w:rtl/>
        </w:rPr>
        <w:t xml:space="preserve">הוצאת דיבה </w:t>
      </w:r>
      <w:r>
        <w:rPr>
          <w:rtl/>
        </w:rPr>
        <w:t>–</w:t>
      </w:r>
      <w:r>
        <w:rPr>
          <w:rFonts w:hint="cs"/>
          <w:rtl/>
        </w:rPr>
        <w:t xml:space="preserve"> לשון הרע</w:t>
      </w:r>
    </w:p>
    <w:p w:rsidR="00E32C1E" w:rsidRDefault="00E32C1E" w:rsidP="009B6660">
      <w:pPr>
        <w:pStyle w:val="af0"/>
        <w:numPr>
          <w:ilvl w:val="0"/>
          <w:numId w:val="178"/>
        </w:numPr>
        <w:rPr>
          <w:rtl/>
        </w:rPr>
      </w:pPr>
      <w:r>
        <w:rPr>
          <w:rFonts w:hint="cs"/>
          <w:rtl/>
        </w:rPr>
        <w:t>אחריות צולבת</w:t>
      </w:r>
      <w:r w:rsidRPr="00EE0648">
        <w:rPr>
          <w:rFonts w:hint="cs"/>
          <w:rtl/>
        </w:rPr>
        <w:t xml:space="preserve"> </w:t>
      </w:r>
      <w:r>
        <w:rPr>
          <w:rFonts w:hint="cs"/>
          <w:rtl/>
        </w:rPr>
        <w:t xml:space="preserve">אולם הכיסוי לא יחול על תביעות הספק כנגד מדינת ישראל </w:t>
      </w:r>
      <w:r>
        <w:rPr>
          <w:rtl/>
        </w:rPr>
        <w:t>–</w:t>
      </w:r>
      <w:r>
        <w:rPr>
          <w:rFonts w:hint="cs"/>
          <w:rtl/>
        </w:rPr>
        <w:t xml:space="preserve"> משרד הבינוי והשיכון   </w:t>
      </w:r>
    </w:p>
    <w:p w:rsidR="00E32C1E" w:rsidRDefault="00E32C1E" w:rsidP="009B6660">
      <w:pPr>
        <w:pStyle w:val="af0"/>
        <w:numPr>
          <w:ilvl w:val="0"/>
          <w:numId w:val="178"/>
        </w:numPr>
        <w:rPr>
          <w:rtl/>
        </w:rPr>
      </w:pPr>
      <w:r>
        <w:rPr>
          <w:rFonts w:hint="cs"/>
          <w:rtl/>
        </w:rPr>
        <w:t xml:space="preserve">הארכת תקופת הגילוי ל 6 חודשים לפחות </w:t>
      </w:r>
    </w:p>
    <w:p w:rsidR="00E32C1E" w:rsidRPr="009B6660" w:rsidRDefault="00E32C1E" w:rsidP="009B6660">
      <w:pPr>
        <w:pStyle w:val="af0"/>
        <w:numPr>
          <w:ilvl w:val="2"/>
          <w:numId w:val="89"/>
        </w:numPr>
        <w:rPr>
          <w:rtl/>
        </w:rPr>
      </w:pPr>
      <w:r>
        <w:rPr>
          <w:rFonts w:hint="cs"/>
          <w:rtl/>
        </w:rPr>
        <w:t xml:space="preserve">הביטוח יורחב לשפות את מדינת ישראל </w:t>
      </w:r>
      <w:r>
        <w:rPr>
          <w:rtl/>
        </w:rPr>
        <w:t>–</w:t>
      </w:r>
      <w:r>
        <w:rPr>
          <w:rFonts w:hint="cs"/>
          <w:rtl/>
        </w:rPr>
        <w:t xml:space="preserve">  משרד הבינוי והשיכון ככל שייחשבו  אחראים למעשי  ו/או  מחדלי  הספק וכל הפועלים מטעמו. </w:t>
      </w:r>
    </w:p>
    <w:p w:rsidR="00E32C1E" w:rsidRDefault="00E32C1E" w:rsidP="009B6660">
      <w:pPr>
        <w:pStyle w:val="afe"/>
        <w:numPr>
          <w:ilvl w:val="1"/>
          <w:numId w:val="89"/>
        </w:numPr>
        <w:rPr>
          <w:b/>
          <w:bCs/>
          <w:sz w:val="28"/>
          <w:szCs w:val="28"/>
          <w:u w:val="single"/>
          <w:rtl/>
        </w:rPr>
      </w:pPr>
      <w:r w:rsidRPr="001308A8">
        <w:rPr>
          <w:rFonts w:hint="cs"/>
          <w:b/>
          <w:bCs/>
          <w:sz w:val="28"/>
          <w:szCs w:val="28"/>
          <w:u w:val="single"/>
          <w:rtl/>
        </w:rPr>
        <w:t>כללי</w:t>
      </w:r>
    </w:p>
    <w:p w:rsidR="00E32C1E" w:rsidRPr="00CC0BAE" w:rsidRDefault="00E32C1E" w:rsidP="009B6660">
      <w:pPr>
        <w:pStyle w:val="afe"/>
        <w:ind w:left="1427"/>
        <w:rPr>
          <w:b/>
          <w:bCs/>
          <w:sz w:val="28"/>
          <w:szCs w:val="28"/>
          <w:u w:val="single"/>
          <w:rtl/>
        </w:rPr>
      </w:pPr>
      <w:r>
        <w:rPr>
          <w:rFonts w:hint="cs"/>
          <w:rtl/>
        </w:rPr>
        <w:t>בפוליסות הביטוח  נכללו התנאים הבאים:</w:t>
      </w:r>
    </w:p>
    <w:p w:rsidR="00E32C1E" w:rsidRPr="00DE63BC" w:rsidRDefault="00E32C1E" w:rsidP="009B6660">
      <w:pPr>
        <w:pStyle w:val="af0"/>
        <w:numPr>
          <w:ilvl w:val="2"/>
          <w:numId w:val="89"/>
        </w:numPr>
        <w:rPr>
          <w:rtl/>
        </w:rPr>
      </w:pPr>
      <w:r>
        <w:rPr>
          <w:rFonts w:hint="cs"/>
          <w:rtl/>
        </w:rPr>
        <w:t xml:space="preserve">לשם המבוטח יתווספו כמבוטחים נוספים:  </w:t>
      </w:r>
      <w:r w:rsidRPr="00E32C1E">
        <w:rPr>
          <w:rFonts w:hint="cs"/>
          <w:b/>
          <w:bCs/>
          <w:rtl/>
        </w:rPr>
        <w:t xml:space="preserve"> מדינת ישראל </w:t>
      </w:r>
      <w:r w:rsidRPr="00E32C1E">
        <w:rPr>
          <w:b/>
          <w:bCs/>
          <w:rtl/>
        </w:rPr>
        <w:t>–</w:t>
      </w:r>
      <w:r w:rsidRPr="00E32C1E">
        <w:rPr>
          <w:rFonts w:hint="cs"/>
          <w:b/>
          <w:bCs/>
          <w:rtl/>
        </w:rPr>
        <w:t xml:space="preserve"> משרד הבינוי והשיכון,  </w:t>
      </w:r>
      <w:r>
        <w:rPr>
          <w:rFonts w:hint="cs"/>
          <w:rtl/>
        </w:rPr>
        <w:t xml:space="preserve">בכפוף להרחבי </w:t>
      </w:r>
      <w:r w:rsidRPr="00DE63BC">
        <w:rPr>
          <w:rFonts w:hint="cs"/>
          <w:rtl/>
        </w:rPr>
        <w:t>השיפוי כמפורט לעיל.</w:t>
      </w:r>
    </w:p>
    <w:p w:rsidR="00E32C1E" w:rsidRDefault="00E32C1E" w:rsidP="009B6660">
      <w:pPr>
        <w:pStyle w:val="af0"/>
        <w:numPr>
          <w:ilvl w:val="2"/>
          <w:numId w:val="89"/>
        </w:numPr>
        <w:rPr>
          <w:rtl/>
        </w:rPr>
      </w:pPr>
      <w:r>
        <w:rPr>
          <w:rFonts w:hint="cs"/>
          <w:rtl/>
        </w:rPr>
        <w:t>בכל מקרה של צמצום או ביטול הביטוח  ע"י אחד הצדדים לא יהיה להם כל</w:t>
      </w:r>
      <w:r w:rsidR="009B6660">
        <w:rPr>
          <w:rFonts w:hint="cs"/>
          <w:rtl/>
        </w:rPr>
        <w:t xml:space="preserve"> תוקף אלא אם ניתנה </w:t>
      </w:r>
      <w:r>
        <w:rPr>
          <w:rFonts w:hint="cs"/>
          <w:rtl/>
        </w:rPr>
        <w:t>הודעה מוקדמת של  60  יום לפחות במכתב רשום לחשב משרד הבינוי והשיכון בירושלים.</w:t>
      </w:r>
    </w:p>
    <w:p w:rsidR="00E32C1E" w:rsidRDefault="009B6660" w:rsidP="009B6660">
      <w:pPr>
        <w:pStyle w:val="af0"/>
        <w:numPr>
          <w:ilvl w:val="2"/>
          <w:numId w:val="89"/>
        </w:numPr>
        <w:rPr>
          <w:rtl/>
        </w:rPr>
      </w:pPr>
      <w:r>
        <w:rPr>
          <w:rFonts w:hint="cs"/>
          <w:rtl/>
        </w:rPr>
        <w:t>המבטח מוותר</w:t>
      </w:r>
      <w:r w:rsidR="00E32C1E">
        <w:rPr>
          <w:rFonts w:hint="cs"/>
          <w:rtl/>
        </w:rPr>
        <w:t xml:space="preserve"> על כל זכות שיבוב, תביעה, השתתפות  או חזרה, כלפי מדינת ישראל- משרד הבינוי  והשיכון ועובדיהם,  ובלבד  שהוויתור לא יחול לטובת אדם שגרם לנזק מתוך כוונת זדון.</w:t>
      </w:r>
    </w:p>
    <w:p w:rsidR="00E32C1E" w:rsidRDefault="00E32C1E" w:rsidP="009B6660">
      <w:pPr>
        <w:pStyle w:val="af0"/>
        <w:numPr>
          <w:ilvl w:val="2"/>
          <w:numId w:val="89"/>
        </w:numPr>
        <w:rPr>
          <w:rtl/>
        </w:rPr>
      </w:pPr>
      <w:r>
        <w:rPr>
          <w:rFonts w:hint="cs"/>
          <w:rtl/>
        </w:rPr>
        <w:t>הספק  אחראי בלעדית כלפינו לתשלום דמי  הביטוח עבור כל הפוליסות ולמילוי  כל החובות המוטלות על המבוטח על פי תנאי הפוליסות.</w:t>
      </w:r>
    </w:p>
    <w:p w:rsidR="00E32C1E" w:rsidRDefault="00E32C1E" w:rsidP="009B6660">
      <w:pPr>
        <w:pStyle w:val="af0"/>
        <w:numPr>
          <w:ilvl w:val="2"/>
          <w:numId w:val="89"/>
        </w:numPr>
        <w:rPr>
          <w:rtl/>
        </w:rPr>
      </w:pPr>
      <w:r>
        <w:rPr>
          <w:rFonts w:hint="cs"/>
          <w:rtl/>
        </w:rPr>
        <w:t xml:space="preserve">ההשתתפויות העצמיות הנקובות בכל פוליסה ופוליסה תחולנה בלעדית על הספק.                                                                                                  </w:t>
      </w:r>
    </w:p>
    <w:p w:rsidR="00E32C1E" w:rsidRDefault="00E32C1E" w:rsidP="009B6660">
      <w:pPr>
        <w:pStyle w:val="af0"/>
        <w:numPr>
          <w:ilvl w:val="2"/>
          <w:numId w:val="89"/>
        </w:numPr>
        <w:rPr>
          <w:rtl/>
        </w:rPr>
      </w:pPr>
      <w:r>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E32C1E" w:rsidRDefault="00E32C1E" w:rsidP="009B6660">
      <w:pPr>
        <w:pStyle w:val="af0"/>
        <w:numPr>
          <w:ilvl w:val="2"/>
          <w:numId w:val="89"/>
        </w:numPr>
      </w:pPr>
      <w:r>
        <w:rPr>
          <w:rFonts w:hint="cs"/>
          <w:rtl/>
        </w:rPr>
        <w:t>תנאי הכיסוי של הפוליסות לא יפחתו  מהמקובל על פי תנאי  "פוליסות נוסח ביט".</w:t>
      </w:r>
    </w:p>
    <w:p w:rsidR="009B6660" w:rsidRDefault="009B6660" w:rsidP="009B6660">
      <w:pPr>
        <w:pStyle w:val="af0"/>
        <w:numPr>
          <w:ilvl w:val="1"/>
          <w:numId w:val="89"/>
        </w:numPr>
        <w:rPr>
          <w:rtl/>
        </w:rPr>
      </w:pPr>
      <w:r>
        <w:rPr>
          <w:rFonts w:hint="cs"/>
          <w:rtl/>
        </w:rPr>
        <w:t xml:space="preserve">אישור קיום ביטוחים בחתימת המבטח על ביצוע  הביטוחים יומצאו על ידי הספק למשרד הבינוי  והשיכון עד למועד חתימת החוזה.    </w:t>
      </w:r>
    </w:p>
    <w:p w:rsidR="009B6660" w:rsidRDefault="009B6660" w:rsidP="009B6660">
      <w:pPr>
        <w:pStyle w:val="af0"/>
        <w:numPr>
          <w:ilvl w:val="1"/>
          <w:numId w:val="89"/>
        </w:numPr>
        <w:rPr>
          <w:rtl/>
        </w:rPr>
      </w:pPr>
      <w:r>
        <w:rPr>
          <w:rFonts w:hint="cs"/>
          <w:rtl/>
        </w:rPr>
        <w:t xml:space="preserve">הספק מתחייב בכל תקופת ההתקשרות החוזית עם מדינת ישראל </w:t>
      </w:r>
      <w:r>
        <w:rPr>
          <w:rtl/>
        </w:rPr>
        <w:t>–</w:t>
      </w:r>
      <w:r>
        <w:rPr>
          <w:rFonts w:hint="cs"/>
          <w:rtl/>
        </w:rPr>
        <w:t xml:space="preserve"> משרד הבינוי והשיכון  להחזיק  בתוקף את פוליסות הביטוח. הספק מתחייב לחדש את כל הביטוחים  לכל אורך תקופת  ההסכם    ולהמציא אישור קיום ביטוחים חתום על ידי המבטח  למשרד הבינוי והשיכון לכל המאוחר שבועיים  לפני תום תקופת הביטוח.</w:t>
      </w:r>
    </w:p>
    <w:p w:rsidR="009B6660" w:rsidRPr="00695D5C" w:rsidRDefault="009B6660" w:rsidP="009B6660">
      <w:pPr>
        <w:pStyle w:val="af0"/>
        <w:numPr>
          <w:ilvl w:val="1"/>
          <w:numId w:val="89"/>
        </w:numPr>
        <w:rPr>
          <w:rtl/>
        </w:rPr>
      </w:pPr>
      <w:r w:rsidRPr="00695D5C">
        <w:rPr>
          <w:rFonts w:hint="cs"/>
          <w:rtl/>
        </w:rPr>
        <w:t xml:space="preserve">למען הסר כל ספק מוסכם בזה כי הביטוחים הנדרשים, גבולות האחריות ותנאי הכיסוי הם בבחינת   דרישה מינימאלית המוטלת על הספק, ואין בהם משום אישור  המדינה </w:t>
      </w:r>
      <w:r w:rsidRPr="00695D5C">
        <w:rPr>
          <w:rFonts w:hint="cs"/>
          <w:rtl/>
        </w:rPr>
        <w:lastRenderedPageBreak/>
        <w:t>או מי מטעמה להיקף וגודל הסיכון לביטוח ועליו לבחון את חשיפתו לסיכוני רכוש וחבות גוף ורכוש ולקבוע את הביטוחים הנחוצים לרבות היקף הכיסויים, וגבולות  האחריות בהתאם לכך.</w:t>
      </w:r>
    </w:p>
    <w:p w:rsidR="009B6660" w:rsidRDefault="009B6660" w:rsidP="009B6660">
      <w:pPr>
        <w:pStyle w:val="af0"/>
        <w:numPr>
          <w:ilvl w:val="1"/>
          <w:numId w:val="89"/>
        </w:numPr>
      </w:pPr>
      <w:r>
        <w:rPr>
          <w:rFonts w:hint="cs"/>
          <w:rtl/>
        </w:rPr>
        <w:t>אין בכל האמור בסעיפי הביטוח כדי לפטור את הספק מכל חובה החלה עליו על פי כל דין ועל פי החוזה ואין לפרש את האמור כוויתור של מדינת ישראל על כל סעד או זכות המוקנים לה על פי הדין  ועל פי  חוזה זה.</w:t>
      </w:r>
    </w:p>
    <w:p w:rsidR="009B6660" w:rsidRDefault="009B6660" w:rsidP="009B6660">
      <w:pPr>
        <w:rPr>
          <w:rtl/>
        </w:rPr>
      </w:pPr>
    </w:p>
    <w:p w:rsidR="002B0875" w:rsidRPr="007367F8" w:rsidRDefault="002B0875" w:rsidP="00762F40">
      <w:pPr>
        <w:numPr>
          <w:ilvl w:val="0"/>
          <w:numId w:val="89"/>
        </w:numPr>
        <w:tabs>
          <w:tab w:val="left" w:pos="582"/>
          <w:tab w:val="left" w:pos="8133"/>
          <w:tab w:val="right" w:pos="8306"/>
        </w:tabs>
        <w:autoSpaceDN w:val="0"/>
        <w:rPr>
          <w:rFonts w:eastAsia="Times New Roman"/>
          <w:b/>
          <w:bCs/>
          <w:spacing w:val="10"/>
          <w:sz w:val="20"/>
          <w:u w:val="single"/>
          <w:rtl/>
          <w:lang w:eastAsia="he-IL"/>
        </w:rPr>
      </w:pPr>
      <w:r w:rsidRPr="007367F8">
        <w:rPr>
          <w:rFonts w:eastAsia="Times New Roman"/>
          <w:b/>
          <w:bCs/>
          <w:spacing w:val="10"/>
          <w:sz w:val="20"/>
          <w:u w:val="single"/>
          <w:rtl/>
          <w:lang w:eastAsia="he-IL"/>
        </w:rPr>
        <w:t>עובדי הספק</w:t>
      </w:r>
      <w:r w:rsidR="00F1406A" w:rsidRPr="007367F8">
        <w:rPr>
          <w:rFonts w:eastAsia="Times New Roman" w:hint="cs"/>
          <w:b/>
          <w:bCs/>
          <w:spacing w:val="10"/>
          <w:sz w:val="20"/>
          <w:u w:val="single"/>
          <w:rtl/>
          <w:lang w:eastAsia="he-IL"/>
        </w:rPr>
        <w:t>:</w:t>
      </w:r>
    </w:p>
    <w:p w:rsidR="002B0875" w:rsidRPr="007367F8" w:rsidRDefault="002B0875" w:rsidP="00762F40">
      <w:pPr>
        <w:numPr>
          <w:ilvl w:val="1"/>
          <w:numId w:val="89"/>
        </w:numPr>
        <w:tabs>
          <w:tab w:val="left" w:pos="582"/>
          <w:tab w:val="right" w:pos="1433"/>
        </w:tabs>
        <w:autoSpaceDN w:val="0"/>
        <w:rPr>
          <w:rFonts w:eastAsia="Times New Roman"/>
          <w:spacing w:val="10"/>
          <w:lang w:eastAsia="he-IL"/>
        </w:rPr>
      </w:pPr>
      <w:r w:rsidRPr="007367F8">
        <w:rPr>
          <w:rFonts w:eastAsia="Times New Roman"/>
          <w:spacing w:val="10"/>
          <w:rtl/>
          <w:lang w:eastAsia="he-IL"/>
        </w:rPr>
        <w:t xml:space="preserve">למען הסר ספק מוצהר ומוסכם בזה על הצדדים כי הספק פועל במסגרת הסכם זה כמציע עצמאי בלבד וקיומה של מסגרת זו דווקא מהווה תנאי מוקדם מבחינת </w:t>
      </w:r>
      <w:r w:rsidR="00E84ACD">
        <w:rPr>
          <w:rFonts w:eastAsia="Times New Roman"/>
          <w:spacing w:val="10"/>
          <w:rtl/>
          <w:lang w:eastAsia="he-IL"/>
        </w:rPr>
        <w:t>המשרד</w:t>
      </w:r>
      <w:r w:rsidRPr="007367F8">
        <w:rPr>
          <w:rFonts w:eastAsia="Times New Roman"/>
          <w:spacing w:val="10"/>
          <w:rtl/>
          <w:lang w:eastAsia="he-IL"/>
        </w:rPr>
        <w:t xml:space="preserve"> לפעולתו של הספק על-פי ההסכם. </w:t>
      </w:r>
    </w:p>
    <w:p w:rsidR="002B0875" w:rsidRPr="007367F8" w:rsidRDefault="002B0875" w:rsidP="00762F40">
      <w:pPr>
        <w:numPr>
          <w:ilvl w:val="1"/>
          <w:numId w:val="89"/>
        </w:numPr>
        <w:tabs>
          <w:tab w:val="left" w:pos="582"/>
          <w:tab w:val="right" w:pos="1433"/>
        </w:tabs>
        <w:autoSpaceDN w:val="0"/>
        <w:rPr>
          <w:rFonts w:eastAsia="Times New Roman"/>
          <w:spacing w:val="10"/>
          <w:rtl/>
          <w:lang w:eastAsia="he-IL"/>
        </w:rPr>
      </w:pPr>
      <w:r w:rsidRPr="007367F8">
        <w:rPr>
          <w:rFonts w:eastAsia="Times New Roman"/>
          <w:spacing w:val="10"/>
          <w:rtl/>
          <w:lang w:eastAsia="he-IL"/>
        </w:rPr>
        <w:t xml:space="preserve">בשום מקרה לא יתקיימו יחסי עובד ומעביד בין </w:t>
      </w:r>
      <w:r w:rsidR="00E84ACD">
        <w:rPr>
          <w:rFonts w:eastAsia="Times New Roman"/>
          <w:spacing w:val="10"/>
          <w:rtl/>
          <w:lang w:eastAsia="he-IL"/>
        </w:rPr>
        <w:t>המשרד</w:t>
      </w:r>
      <w:r w:rsidRPr="007367F8">
        <w:rPr>
          <w:rFonts w:eastAsia="Times New Roman"/>
          <w:spacing w:val="10"/>
          <w:rtl/>
          <w:lang w:eastAsia="he-IL"/>
        </w:rPr>
        <w:t xml:space="preserve"> לבין הספק או מי מעובדיו ו/או מי משלוחיו. לא הספק ולא מי מעובדיו ו/או מי משלוחיו יהא זכאי לקבל מ</w:t>
      </w:r>
      <w:r w:rsidR="00E84ACD">
        <w:rPr>
          <w:rFonts w:eastAsia="Times New Roman"/>
          <w:spacing w:val="10"/>
          <w:rtl/>
          <w:lang w:eastAsia="he-IL"/>
        </w:rPr>
        <w:t>המשרד</w:t>
      </w:r>
      <w:r w:rsidRPr="007367F8">
        <w:rPr>
          <w:rFonts w:eastAsia="Times New Roman"/>
          <w:spacing w:val="10"/>
          <w:rtl/>
          <w:lang w:eastAsia="he-IL"/>
        </w:rPr>
        <w:t xml:space="preserve"> פיצוי או הטבות או זכויות כלשהן המגיעות לעובד, לא במשך תוקפו של הסכם זה ולא עם סיומו מכל סיבה שהיא. </w:t>
      </w:r>
    </w:p>
    <w:p w:rsidR="002B0875" w:rsidRPr="007367F8" w:rsidRDefault="002B0875" w:rsidP="00762F40">
      <w:pPr>
        <w:numPr>
          <w:ilvl w:val="1"/>
          <w:numId w:val="89"/>
        </w:numPr>
        <w:tabs>
          <w:tab w:val="left" w:pos="582"/>
          <w:tab w:val="right" w:pos="1433"/>
        </w:tabs>
        <w:autoSpaceDN w:val="0"/>
        <w:rPr>
          <w:rFonts w:eastAsia="Times New Roman"/>
          <w:spacing w:val="10"/>
          <w:lang w:eastAsia="he-IL"/>
        </w:rPr>
      </w:pPr>
      <w:r w:rsidRPr="007367F8">
        <w:rPr>
          <w:rFonts w:eastAsia="Times New Roman"/>
          <w:spacing w:val="10"/>
          <w:rtl/>
          <w:lang w:eastAsia="he-IL"/>
        </w:rPr>
        <w:t xml:space="preserve">הספק לבדו יהא חייב לשאת בכל התשלומים ו/או ההוצאות לעובדיו מכל סוג ומין שהוא. הספק ו/או קבלני המשנה מטעמו יהיו </w:t>
      </w:r>
      <w:r w:rsidR="004536A2" w:rsidRPr="007367F8">
        <w:rPr>
          <w:rFonts w:eastAsia="Times New Roman"/>
          <w:spacing w:val="10"/>
          <w:rtl/>
          <w:lang w:eastAsia="he-IL"/>
        </w:rPr>
        <w:t xml:space="preserve">נציג </w:t>
      </w:r>
      <w:r w:rsidR="00E84ACD">
        <w:rPr>
          <w:rFonts w:eastAsia="Times New Roman"/>
          <w:spacing w:val="10"/>
          <w:rtl/>
          <w:lang w:eastAsia="he-IL"/>
        </w:rPr>
        <w:t>המשרד</w:t>
      </w:r>
      <w:r w:rsidRPr="007367F8">
        <w:rPr>
          <w:rFonts w:eastAsia="Times New Roman"/>
          <w:spacing w:val="10"/>
          <w:rtl/>
          <w:lang w:eastAsia="he-IL"/>
        </w:rPr>
        <w:t xml:space="preserve"> היחידים והבלעדיים כלפי העובדים, או המועסקים, או קבלני המשנה שלהם,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- 1958, פיצויי פיטורין כמשמעותם בחוק פיצויי פיטורין, תשכ"ג - 1963, תשלומים כלשהם בגין חופשה שנתית או על-פי חוק שעות עבודה ומנוחה, תשי"א - 1951, תשלומים והפרשות לקופות גמל או קרנות ביטוח כלשהן, וכל תשלומים והטבות סוציאליות מכל מין וסוג שהוא על-פי כל דין, וחוזה קיבוצי, וכל תשלומים על-פי חליפיהם של החוקים האמורים וכל דין שיבוא בנוסף להם או במקומם.</w:t>
      </w:r>
      <w:r w:rsidR="00194523" w:rsidRPr="007367F8">
        <w:rPr>
          <w:rFonts w:eastAsia="Times New Roman" w:hint="cs"/>
          <w:spacing w:val="10"/>
          <w:rtl/>
          <w:lang w:eastAsia="he-IL"/>
        </w:rPr>
        <w:t xml:space="preserve"> </w:t>
      </w:r>
    </w:p>
    <w:p w:rsidR="002B0875" w:rsidRPr="007367F8" w:rsidRDefault="002B0875" w:rsidP="00762F40">
      <w:pPr>
        <w:numPr>
          <w:ilvl w:val="1"/>
          <w:numId w:val="89"/>
        </w:numPr>
        <w:tabs>
          <w:tab w:val="left" w:pos="582"/>
          <w:tab w:val="right" w:pos="1433"/>
        </w:tabs>
        <w:autoSpaceDN w:val="0"/>
        <w:rPr>
          <w:rFonts w:eastAsia="Times New Roman"/>
          <w:spacing w:val="10"/>
          <w:rtl/>
          <w:lang w:eastAsia="he-IL"/>
        </w:rPr>
      </w:pPr>
      <w:r w:rsidRPr="007367F8">
        <w:rPr>
          <w:rFonts w:eastAsia="Times New Roman"/>
          <w:spacing w:val="10"/>
          <w:rtl/>
          <w:lang w:eastAsia="he-IL"/>
        </w:rPr>
        <w:t>כמו כן, הספק המציע מתחייב לעמוד בחוקי השירותים ותקנותיהם במהלך תוקף החוזה, לרבות החוקים המפורטים להלן:</w:t>
      </w:r>
    </w:p>
    <w:p w:rsidR="002B0875" w:rsidRPr="007367F8" w:rsidRDefault="002B0875" w:rsidP="00762F40">
      <w:pPr>
        <w:numPr>
          <w:ilvl w:val="2"/>
          <w:numId w:val="89"/>
        </w:numPr>
        <w:tabs>
          <w:tab w:val="left" w:pos="582"/>
          <w:tab w:val="right" w:pos="1433"/>
        </w:tabs>
        <w:autoSpaceDN w:val="0"/>
        <w:ind w:left="2141"/>
        <w:rPr>
          <w:rFonts w:eastAsia="Times New Roman"/>
          <w:spacing w:val="10"/>
          <w:rtl/>
          <w:lang w:eastAsia="he-IL"/>
        </w:rPr>
      </w:pPr>
      <w:r w:rsidRPr="007367F8">
        <w:rPr>
          <w:rFonts w:eastAsia="Times New Roman"/>
          <w:spacing w:val="10"/>
          <w:rtl/>
          <w:lang w:eastAsia="he-IL"/>
        </w:rPr>
        <w:t xml:space="preserve">חוק שירות התעסוקה, תשי"ט - </w:t>
      </w:r>
      <w:r w:rsidR="00F1406A" w:rsidRPr="007367F8">
        <w:rPr>
          <w:rFonts w:eastAsia="Times New Roman" w:hint="cs"/>
          <w:spacing w:val="10"/>
          <w:rtl/>
          <w:lang w:eastAsia="he-IL"/>
        </w:rPr>
        <w:t>.</w:t>
      </w:r>
      <w:r w:rsidRPr="007367F8">
        <w:rPr>
          <w:rFonts w:eastAsia="Times New Roman"/>
          <w:spacing w:val="10"/>
          <w:rtl/>
          <w:lang w:eastAsia="he-IL"/>
        </w:rPr>
        <w:t>1959</w:t>
      </w:r>
    </w:p>
    <w:p w:rsidR="002B0875" w:rsidRPr="007367F8" w:rsidRDefault="002B0875" w:rsidP="00762F40">
      <w:pPr>
        <w:numPr>
          <w:ilvl w:val="2"/>
          <w:numId w:val="89"/>
        </w:numPr>
        <w:tabs>
          <w:tab w:val="left" w:pos="582"/>
          <w:tab w:val="right" w:pos="1433"/>
        </w:tabs>
        <w:autoSpaceDN w:val="0"/>
        <w:ind w:left="2141"/>
        <w:rPr>
          <w:rFonts w:eastAsia="Times New Roman"/>
          <w:spacing w:val="10"/>
          <w:lang w:eastAsia="he-IL"/>
        </w:rPr>
      </w:pPr>
      <w:r w:rsidRPr="007367F8">
        <w:rPr>
          <w:rFonts w:eastAsia="Times New Roman"/>
          <w:spacing w:val="10"/>
          <w:rtl/>
          <w:lang w:eastAsia="he-IL"/>
        </w:rPr>
        <w:t>חוק דמי מחלה, תשל"ו – 1976</w:t>
      </w:r>
    </w:p>
    <w:p w:rsidR="002B0875" w:rsidRPr="007367F8" w:rsidRDefault="002B0875" w:rsidP="00762F40">
      <w:pPr>
        <w:numPr>
          <w:ilvl w:val="2"/>
          <w:numId w:val="89"/>
        </w:numPr>
        <w:tabs>
          <w:tab w:val="left" w:pos="582"/>
          <w:tab w:val="right" w:pos="1433"/>
        </w:tabs>
        <w:autoSpaceDN w:val="0"/>
        <w:ind w:left="2141"/>
        <w:rPr>
          <w:rFonts w:eastAsia="Times New Roman"/>
          <w:spacing w:val="10"/>
          <w:lang w:eastAsia="he-IL"/>
        </w:rPr>
      </w:pPr>
      <w:r w:rsidRPr="007367F8">
        <w:rPr>
          <w:rFonts w:eastAsia="Times New Roman"/>
          <w:spacing w:val="10"/>
          <w:rtl/>
          <w:lang w:eastAsia="he-IL"/>
        </w:rPr>
        <w:t>חוק חופשה שנתית, תשי"א – 1950</w:t>
      </w:r>
    </w:p>
    <w:p w:rsidR="002B0875" w:rsidRPr="007367F8" w:rsidRDefault="002B0875" w:rsidP="00762F40">
      <w:pPr>
        <w:numPr>
          <w:ilvl w:val="2"/>
          <w:numId w:val="89"/>
        </w:numPr>
        <w:tabs>
          <w:tab w:val="left" w:pos="582"/>
          <w:tab w:val="right" w:pos="1433"/>
        </w:tabs>
        <w:autoSpaceDN w:val="0"/>
        <w:ind w:left="2141"/>
        <w:rPr>
          <w:rFonts w:eastAsia="Times New Roman"/>
          <w:spacing w:val="10"/>
          <w:lang w:eastAsia="he-IL"/>
        </w:rPr>
      </w:pPr>
      <w:r w:rsidRPr="007367F8">
        <w:rPr>
          <w:rFonts w:eastAsia="Times New Roman"/>
          <w:spacing w:val="10"/>
          <w:rtl/>
          <w:lang w:eastAsia="he-IL"/>
        </w:rPr>
        <w:t>חוק עבודת נשים, תשי"ד – 1954</w:t>
      </w:r>
    </w:p>
    <w:p w:rsidR="002B0875" w:rsidRPr="007367F8" w:rsidRDefault="002B0875" w:rsidP="00762F40">
      <w:pPr>
        <w:numPr>
          <w:ilvl w:val="2"/>
          <w:numId w:val="89"/>
        </w:numPr>
        <w:tabs>
          <w:tab w:val="left" w:pos="582"/>
          <w:tab w:val="right" w:pos="1433"/>
        </w:tabs>
        <w:autoSpaceDN w:val="0"/>
        <w:ind w:left="2141"/>
        <w:rPr>
          <w:rFonts w:eastAsia="Times New Roman"/>
          <w:spacing w:val="10"/>
          <w:lang w:eastAsia="he-IL"/>
        </w:rPr>
      </w:pPr>
      <w:r w:rsidRPr="007367F8">
        <w:rPr>
          <w:rFonts w:eastAsia="Times New Roman"/>
          <w:spacing w:val="10"/>
          <w:rtl/>
          <w:lang w:eastAsia="he-IL"/>
        </w:rPr>
        <w:t>חוק שכר שווה לעובדת ולעובד, תשנ"ו – 1996</w:t>
      </w:r>
    </w:p>
    <w:p w:rsidR="002B0875" w:rsidRPr="007367F8" w:rsidRDefault="002B0875" w:rsidP="00762F40">
      <w:pPr>
        <w:numPr>
          <w:ilvl w:val="2"/>
          <w:numId w:val="89"/>
        </w:numPr>
        <w:tabs>
          <w:tab w:val="left" w:pos="582"/>
          <w:tab w:val="right" w:pos="1433"/>
        </w:tabs>
        <w:autoSpaceDN w:val="0"/>
        <w:ind w:left="2141"/>
        <w:rPr>
          <w:rFonts w:eastAsia="Times New Roman"/>
          <w:spacing w:val="10"/>
          <w:lang w:eastAsia="he-IL"/>
        </w:rPr>
      </w:pPr>
      <w:r w:rsidRPr="007367F8">
        <w:rPr>
          <w:rFonts w:eastAsia="Times New Roman"/>
          <w:spacing w:val="10"/>
          <w:rtl/>
          <w:lang w:eastAsia="he-IL"/>
        </w:rPr>
        <w:t>חוק עבודת הנוער, תשי"ג – 1953</w:t>
      </w:r>
    </w:p>
    <w:p w:rsidR="002B0875" w:rsidRPr="007367F8" w:rsidRDefault="002B0875" w:rsidP="00762F40">
      <w:pPr>
        <w:numPr>
          <w:ilvl w:val="2"/>
          <w:numId w:val="89"/>
        </w:numPr>
        <w:tabs>
          <w:tab w:val="left" w:pos="582"/>
          <w:tab w:val="right" w:pos="1433"/>
        </w:tabs>
        <w:autoSpaceDN w:val="0"/>
        <w:ind w:left="2141"/>
        <w:rPr>
          <w:rFonts w:eastAsia="Times New Roman"/>
          <w:spacing w:val="10"/>
          <w:lang w:eastAsia="he-IL"/>
        </w:rPr>
      </w:pPr>
      <w:r w:rsidRPr="007367F8">
        <w:rPr>
          <w:rFonts w:eastAsia="Times New Roman"/>
          <w:spacing w:val="10"/>
          <w:rtl/>
          <w:lang w:eastAsia="he-IL"/>
        </w:rPr>
        <w:lastRenderedPageBreak/>
        <w:t>חוק החניכות, תשי"ג – 1953</w:t>
      </w:r>
    </w:p>
    <w:p w:rsidR="002B0875" w:rsidRPr="007367F8" w:rsidRDefault="002B0875" w:rsidP="00762F40">
      <w:pPr>
        <w:numPr>
          <w:ilvl w:val="2"/>
          <w:numId w:val="89"/>
        </w:numPr>
        <w:tabs>
          <w:tab w:val="left" w:pos="582"/>
          <w:tab w:val="right" w:pos="1433"/>
        </w:tabs>
        <w:autoSpaceDN w:val="0"/>
        <w:ind w:left="2141"/>
        <w:rPr>
          <w:rFonts w:eastAsia="Times New Roman"/>
          <w:spacing w:val="10"/>
          <w:lang w:eastAsia="he-IL"/>
        </w:rPr>
      </w:pPr>
      <w:r w:rsidRPr="007367F8">
        <w:rPr>
          <w:rFonts w:eastAsia="Times New Roman"/>
          <w:spacing w:val="10"/>
          <w:rtl/>
          <w:lang w:eastAsia="he-IL"/>
        </w:rPr>
        <w:t>חוק חיילים משוחררים (החזרה לעבודה), תש"ט – 1949</w:t>
      </w:r>
    </w:p>
    <w:p w:rsidR="002B0875" w:rsidRPr="007367F8" w:rsidRDefault="002B0875" w:rsidP="00762F40">
      <w:pPr>
        <w:numPr>
          <w:ilvl w:val="2"/>
          <w:numId w:val="89"/>
        </w:numPr>
        <w:tabs>
          <w:tab w:val="left" w:pos="582"/>
          <w:tab w:val="right" w:pos="1433"/>
        </w:tabs>
        <w:autoSpaceDN w:val="0"/>
        <w:ind w:left="2141"/>
        <w:rPr>
          <w:rFonts w:eastAsia="Times New Roman"/>
          <w:spacing w:val="10"/>
          <w:lang w:eastAsia="he-IL"/>
        </w:rPr>
      </w:pPr>
      <w:r w:rsidRPr="007367F8">
        <w:rPr>
          <w:rFonts w:eastAsia="Times New Roman"/>
          <w:spacing w:val="10"/>
          <w:rtl/>
          <w:lang w:eastAsia="he-IL"/>
        </w:rPr>
        <w:t>חוק הביטוח הלאומי (נוסח משולב), תשנ"ה – 1995</w:t>
      </w:r>
    </w:p>
    <w:p w:rsidR="002B0875" w:rsidRPr="007367F8" w:rsidRDefault="002B0875" w:rsidP="00762F40">
      <w:pPr>
        <w:numPr>
          <w:ilvl w:val="2"/>
          <w:numId w:val="89"/>
        </w:numPr>
        <w:tabs>
          <w:tab w:val="left" w:pos="582"/>
          <w:tab w:val="right" w:pos="1433"/>
        </w:tabs>
        <w:autoSpaceDN w:val="0"/>
        <w:ind w:left="2141"/>
        <w:rPr>
          <w:rFonts w:eastAsia="Times New Roman"/>
          <w:spacing w:val="10"/>
          <w:lang w:eastAsia="he-IL"/>
        </w:rPr>
      </w:pPr>
      <w:r w:rsidRPr="007367F8">
        <w:rPr>
          <w:rFonts w:eastAsia="Times New Roman"/>
          <w:spacing w:val="10"/>
          <w:rtl/>
          <w:lang w:eastAsia="he-IL"/>
        </w:rPr>
        <w:t>חוק שכר מינימום, התשמ"ז – 1987</w:t>
      </w:r>
    </w:p>
    <w:p w:rsidR="002B0875" w:rsidRPr="007367F8" w:rsidRDefault="002B0875" w:rsidP="00762F40">
      <w:pPr>
        <w:numPr>
          <w:ilvl w:val="2"/>
          <w:numId w:val="89"/>
        </w:numPr>
        <w:tabs>
          <w:tab w:val="left" w:pos="582"/>
          <w:tab w:val="right" w:pos="1433"/>
        </w:tabs>
        <w:autoSpaceDN w:val="0"/>
        <w:ind w:left="2141"/>
        <w:rPr>
          <w:rFonts w:eastAsia="Times New Roman"/>
          <w:spacing w:val="10"/>
          <w:lang w:eastAsia="he-IL"/>
        </w:rPr>
      </w:pPr>
      <w:r w:rsidRPr="007367F8">
        <w:rPr>
          <w:rFonts w:eastAsia="Times New Roman"/>
          <w:spacing w:val="10"/>
          <w:rtl/>
          <w:lang w:eastAsia="he-IL"/>
        </w:rPr>
        <w:t xml:space="preserve">חוק הגנת השכר וכל חקיקה הנוגעת לזכויות עובדים. </w:t>
      </w:r>
    </w:p>
    <w:p w:rsidR="002B0875" w:rsidRPr="007367F8" w:rsidRDefault="002B0875" w:rsidP="00762F40">
      <w:pPr>
        <w:numPr>
          <w:ilvl w:val="2"/>
          <w:numId w:val="89"/>
        </w:numPr>
        <w:tabs>
          <w:tab w:val="left" w:pos="582"/>
          <w:tab w:val="right" w:pos="1433"/>
        </w:tabs>
        <w:autoSpaceDN w:val="0"/>
        <w:ind w:left="2141"/>
        <w:rPr>
          <w:rFonts w:eastAsia="Times New Roman"/>
          <w:spacing w:val="10"/>
          <w:lang w:eastAsia="he-IL"/>
        </w:rPr>
      </w:pPr>
      <w:r w:rsidRPr="007367F8">
        <w:rPr>
          <w:rFonts w:eastAsia="Times New Roman"/>
          <w:spacing w:val="10"/>
          <w:rtl/>
          <w:lang w:eastAsia="he-IL"/>
        </w:rPr>
        <w:t xml:space="preserve">הספק ישלם לעובדים המועסקים על-ידו בקשר לביצועו של הסכם זה כל תשלום או זכות המגיעים להם על-פי כל דין, הסכם קיבוצי או צו הרחבה החלים עליהם וכן על-פי הוראות הסכם זה. </w:t>
      </w:r>
    </w:p>
    <w:p w:rsidR="002B0875" w:rsidRPr="007367F8" w:rsidRDefault="002B0875" w:rsidP="002B0875">
      <w:pPr>
        <w:tabs>
          <w:tab w:val="num" w:pos="1415"/>
        </w:tabs>
        <w:snapToGrid w:val="0"/>
        <w:ind w:left="964" w:hanging="397"/>
        <w:rPr>
          <w:rFonts w:eastAsia="Times New Roman"/>
          <w:spacing w:val="10"/>
          <w:rtl/>
          <w:lang w:eastAsia="he-IL"/>
        </w:rPr>
      </w:pPr>
      <w:r w:rsidRPr="007367F8">
        <w:rPr>
          <w:rFonts w:eastAsia="Times New Roman" w:hint="cs"/>
          <w:b/>
          <w:bCs/>
          <w:spacing w:val="10"/>
          <w:rtl/>
          <w:lang w:eastAsia="he-IL"/>
        </w:rPr>
        <w:tab/>
      </w:r>
      <w:r w:rsidRPr="007367F8">
        <w:rPr>
          <w:rFonts w:eastAsia="Times New Roman" w:hint="cs"/>
          <w:b/>
          <w:bCs/>
          <w:spacing w:val="10"/>
          <w:rtl/>
          <w:lang w:eastAsia="he-IL"/>
        </w:rPr>
        <w:tab/>
      </w:r>
      <w:r w:rsidRPr="007367F8">
        <w:rPr>
          <w:rFonts w:eastAsia="Times New Roman"/>
          <w:b/>
          <w:bCs/>
          <w:spacing w:val="10"/>
          <w:rtl/>
          <w:lang w:eastAsia="he-IL"/>
        </w:rPr>
        <w:t>הפרת סעיף זה מהווה הפרה יסודית של ההסכם ועילה לביטולו המידי.</w:t>
      </w:r>
    </w:p>
    <w:p w:rsidR="002B0875" w:rsidRPr="007367F8" w:rsidRDefault="002B0875" w:rsidP="00762F40">
      <w:pPr>
        <w:numPr>
          <w:ilvl w:val="1"/>
          <w:numId w:val="89"/>
        </w:numPr>
        <w:tabs>
          <w:tab w:val="left" w:pos="582"/>
          <w:tab w:val="right" w:pos="1433"/>
        </w:tabs>
        <w:autoSpaceDN w:val="0"/>
        <w:rPr>
          <w:rFonts w:eastAsia="Times New Roman"/>
          <w:spacing w:val="10"/>
          <w:lang w:eastAsia="he-IL"/>
        </w:rPr>
      </w:pPr>
      <w:r w:rsidRPr="007367F8">
        <w:rPr>
          <w:rFonts w:eastAsia="Times New Roman"/>
          <w:spacing w:val="10"/>
          <w:rtl/>
          <w:lang w:eastAsia="he-IL"/>
        </w:rPr>
        <w:t xml:space="preserve">הספק מתחייב, במידת הצורך, להסדיר את יחסי העבודה בינו לבין העובדים המועסקים על-ידו לצורך הסכם זה, בהסכם העסקה התואם את דרישות הסכם זה. </w:t>
      </w:r>
    </w:p>
    <w:p w:rsidR="002B0875" w:rsidRPr="007367F8" w:rsidRDefault="002B0875" w:rsidP="002B0875">
      <w:pPr>
        <w:tabs>
          <w:tab w:val="left" w:pos="1415"/>
        </w:tabs>
        <w:snapToGrid w:val="0"/>
        <w:ind w:left="964" w:hanging="397"/>
        <w:rPr>
          <w:rFonts w:eastAsia="Times New Roman"/>
          <w:b/>
          <w:bCs/>
          <w:spacing w:val="10"/>
          <w:rtl/>
          <w:lang w:eastAsia="he-IL"/>
        </w:rPr>
      </w:pPr>
      <w:r w:rsidRPr="007367F8">
        <w:rPr>
          <w:rFonts w:eastAsia="Times New Roman" w:hint="cs"/>
          <w:b/>
          <w:bCs/>
          <w:spacing w:val="10"/>
          <w:rtl/>
          <w:lang w:eastAsia="he-IL"/>
        </w:rPr>
        <w:tab/>
      </w:r>
      <w:r w:rsidRPr="007367F8">
        <w:rPr>
          <w:rFonts w:eastAsia="Times New Roman" w:hint="cs"/>
          <w:b/>
          <w:bCs/>
          <w:spacing w:val="10"/>
          <w:rtl/>
          <w:lang w:eastAsia="he-IL"/>
        </w:rPr>
        <w:tab/>
      </w:r>
      <w:r w:rsidRPr="007367F8">
        <w:rPr>
          <w:rFonts w:eastAsia="Times New Roman"/>
          <w:b/>
          <w:bCs/>
          <w:spacing w:val="10"/>
          <w:rtl/>
          <w:lang w:eastAsia="he-IL"/>
        </w:rPr>
        <w:t>הפרת סעיף זה מהווה הפרה יסודית של ההסכם ועילה לביטולו המידי.</w:t>
      </w:r>
    </w:p>
    <w:p w:rsidR="002B0875" w:rsidRDefault="002B0875" w:rsidP="002B0875">
      <w:pPr>
        <w:snapToGrid w:val="0"/>
        <w:ind w:left="720"/>
        <w:rPr>
          <w:rFonts w:eastAsia="Times New Roman"/>
          <w:b/>
          <w:bCs/>
          <w:spacing w:val="10"/>
          <w:rtl/>
          <w:lang w:eastAsia="he-IL"/>
        </w:rPr>
      </w:pPr>
    </w:p>
    <w:p w:rsidR="002B0875" w:rsidRPr="007367F8" w:rsidRDefault="002B0875" w:rsidP="00762F40">
      <w:pPr>
        <w:numPr>
          <w:ilvl w:val="0"/>
          <w:numId w:val="89"/>
        </w:numPr>
        <w:tabs>
          <w:tab w:val="left" w:pos="582"/>
          <w:tab w:val="left" w:pos="8133"/>
          <w:tab w:val="right" w:pos="8306"/>
        </w:tabs>
        <w:autoSpaceDN w:val="0"/>
        <w:rPr>
          <w:rFonts w:ascii="Courier" w:eastAsia="Times New Roman" w:hAnsi="Courier"/>
          <w:b/>
          <w:bCs/>
          <w:u w:val="single"/>
          <w:rtl/>
        </w:rPr>
      </w:pPr>
      <w:r w:rsidRPr="007367F8">
        <w:rPr>
          <w:rFonts w:ascii="Courier" w:eastAsia="Times New Roman" w:hAnsi="Courier"/>
          <w:b/>
          <w:bCs/>
          <w:u w:val="single"/>
          <w:rtl/>
        </w:rPr>
        <w:t>הפסקת ההתקשרות</w:t>
      </w:r>
      <w:r w:rsidRPr="007367F8">
        <w:rPr>
          <w:rFonts w:ascii="Courier" w:eastAsia="Times New Roman" w:hAnsi="Courier" w:hint="cs"/>
          <w:b/>
          <w:bCs/>
          <w:rtl/>
        </w:rPr>
        <w:t>:</w:t>
      </w:r>
    </w:p>
    <w:p w:rsidR="002B0875" w:rsidRPr="007367F8" w:rsidRDefault="002B0875" w:rsidP="00762F40">
      <w:pPr>
        <w:numPr>
          <w:ilvl w:val="1"/>
          <w:numId w:val="89"/>
        </w:numPr>
        <w:tabs>
          <w:tab w:val="left" w:pos="582"/>
          <w:tab w:val="left" w:pos="1433"/>
          <w:tab w:val="right" w:pos="8306"/>
        </w:tabs>
        <w:autoSpaceDN w:val="0"/>
        <w:rPr>
          <w:rFonts w:eastAsia="Times New Roman"/>
          <w:spacing w:val="10"/>
          <w:lang w:eastAsia="he-IL"/>
        </w:rPr>
      </w:pPr>
      <w:r w:rsidRPr="007367F8">
        <w:rPr>
          <w:rFonts w:eastAsia="Times New Roman"/>
          <w:spacing w:val="10"/>
          <w:rtl/>
          <w:lang w:eastAsia="he-IL"/>
        </w:rPr>
        <w:t>מבלי לפגוע באמור לעיל, מוסכם ומוצהר בזה כי אם הספק יפר איזה מהתחייבויותיו היסודיות על-פי הסכם זה או מי מהן תינתן לספק הודעה בכתב אודות ההפרה היסודית האמורה. לספק תינתן אורכה של עד שלושים (30) ימי עבודה לתק</w:t>
      </w:r>
      <w:r w:rsidR="00F1406A" w:rsidRPr="007367F8">
        <w:rPr>
          <w:rFonts w:eastAsia="Times New Roman"/>
          <w:spacing w:val="10"/>
          <w:rtl/>
          <w:lang w:eastAsia="he-IL"/>
        </w:rPr>
        <w:t>ן את ההפרה היסודית לשביעות רצונ</w:t>
      </w:r>
      <w:r w:rsidR="002353E5" w:rsidRPr="007367F8">
        <w:rPr>
          <w:rFonts w:eastAsia="Times New Roman" w:hint="cs"/>
          <w:spacing w:val="10"/>
          <w:rtl/>
          <w:lang w:eastAsia="he-IL"/>
        </w:rPr>
        <w:t>ה</w:t>
      </w:r>
      <w:r w:rsidRPr="007367F8">
        <w:rPr>
          <w:rFonts w:eastAsia="Times New Roman"/>
          <w:spacing w:val="10"/>
          <w:rtl/>
          <w:lang w:eastAsia="he-IL"/>
        </w:rPr>
        <w:t xml:space="preserve"> של </w:t>
      </w:r>
      <w:r w:rsidR="00E84ACD">
        <w:rPr>
          <w:rFonts w:eastAsia="Times New Roman"/>
          <w:spacing w:val="10"/>
          <w:rtl/>
          <w:lang w:eastAsia="he-IL"/>
        </w:rPr>
        <w:t>המשרד</w:t>
      </w:r>
      <w:r w:rsidRPr="007367F8">
        <w:rPr>
          <w:rFonts w:eastAsia="Times New Roman"/>
          <w:spacing w:val="10"/>
          <w:rtl/>
          <w:lang w:eastAsia="he-IL"/>
        </w:rPr>
        <w:t xml:space="preserve">. היה ובתום תקופת ההארכה לא תוקנה ההפרה היסודית כאמור, </w:t>
      </w:r>
      <w:r w:rsidR="00E84ACD">
        <w:rPr>
          <w:rFonts w:eastAsia="Times New Roman" w:hint="cs"/>
          <w:spacing w:val="10"/>
          <w:rtl/>
          <w:lang w:eastAsia="he-IL"/>
        </w:rPr>
        <w:t>יהיה</w:t>
      </w:r>
      <w:r w:rsidRPr="007367F8">
        <w:rPr>
          <w:rFonts w:eastAsia="Times New Roman"/>
          <w:spacing w:val="10"/>
          <w:rtl/>
          <w:lang w:eastAsia="he-IL"/>
        </w:rPr>
        <w:t xml:space="preserve"> </w:t>
      </w:r>
      <w:r w:rsidR="00E84ACD">
        <w:rPr>
          <w:rFonts w:eastAsia="Times New Roman"/>
          <w:spacing w:val="10"/>
          <w:rtl/>
          <w:lang w:eastAsia="he-IL"/>
        </w:rPr>
        <w:t>רשאי</w:t>
      </w:r>
      <w:r w:rsidRPr="007367F8">
        <w:rPr>
          <w:rFonts w:eastAsia="Times New Roman"/>
          <w:spacing w:val="10"/>
          <w:rtl/>
          <w:lang w:eastAsia="he-IL"/>
        </w:rPr>
        <w:t xml:space="preserve"> </w:t>
      </w:r>
      <w:r w:rsidR="00E84ACD">
        <w:rPr>
          <w:rFonts w:eastAsia="Times New Roman"/>
          <w:spacing w:val="10"/>
          <w:rtl/>
          <w:lang w:eastAsia="he-IL"/>
        </w:rPr>
        <w:t>המשרד</w:t>
      </w:r>
      <w:r w:rsidRPr="007367F8">
        <w:rPr>
          <w:rFonts w:eastAsia="Times New Roman"/>
          <w:spacing w:val="10"/>
          <w:rtl/>
          <w:lang w:eastAsia="he-IL"/>
        </w:rPr>
        <w:t xml:space="preserve"> להודיע לספק על הפסקת פעולותיו על-פי הסכם זה לאלתר. הופסקה התקשרות בין  </w:t>
      </w:r>
      <w:r w:rsidR="00E84ACD">
        <w:rPr>
          <w:rFonts w:eastAsia="Times New Roman"/>
          <w:spacing w:val="10"/>
          <w:rtl/>
          <w:lang w:eastAsia="he-IL"/>
        </w:rPr>
        <w:t>המשרד</w:t>
      </w:r>
      <w:r w:rsidRPr="007367F8">
        <w:rPr>
          <w:rFonts w:eastAsia="Times New Roman"/>
          <w:spacing w:val="10"/>
          <w:rtl/>
          <w:lang w:eastAsia="he-IL"/>
        </w:rPr>
        <w:t xml:space="preserve"> לספק בנסיבות הנזכרות לעיל לא </w:t>
      </w:r>
      <w:r w:rsidR="00E84ACD">
        <w:rPr>
          <w:rFonts w:eastAsia="Times New Roman"/>
          <w:spacing w:val="10"/>
          <w:rtl/>
          <w:lang w:eastAsia="he-IL"/>
        </w:rPr>
        <w:t>יהיה</w:t>
      </w:r>
      <w:r w:rsidRPr="007367F8">
        <w:rPr>
          <w:rFonts w:eastAsia="Times New Roman"/>
          <w:spacing w:val="10"/>
          <w:rtl/>
          <w:lang w:eastAsia="he-IL"/>
        </w:rPr>
        <w:t xml:space="preserve"> לספק כל תביעה ו/או דרישה כספית או אחרת כלפי </w:t>
      </w:r>
      <w:r w:rsidR="00E84ACD">
        <w:rPr>
          <w:rFonts w:eastAsia="Times New Roman"/>
          <w:spacing w:val="10"/>
          <w:rtl/>
          <w:lang w:eastAsia="he-IL"/>
        </w:rPr>
        <w:t>המשרד</w:t>
      </w:r>
      <w:r w:rsidRPr="007367F8">
        <w:rPr>
          <w:rFonts w:eastAsia="Times New Roman"/>
          <w:spacing w:val="10"/>
          <w:rtl/>
          <w:lang w:eastAsia="he-IL"/>
        </w:rPr>
        <w:t>.</w:t>
      </w:r>
    </w:p>
    <w:p w:rsidR="002B0875" w:rsidRPr="007367F8" w:rsidRDefault="002B0875" w:rsidP="00762F40">
      <w:pPr>
        <w:numPr>
          <w:ilvl w:val="1"/>
          <w:numId w:val="89"/>
        </w:numPr>
        <w:tabs>
          <w:tab w:val="left" w:pos="582"/>
          <w:tab w:val="left" w:pos="1433"/>
          <w:tab w:val="right" w:pos="8306"/>
        </w:tabs>
        <w:autoSpaceDN w:val="0"/>
        <w:rPr>
          <w:rFonts w:eastAsia="Times New Roman"/>
          <w:spacing w:val="10"/>
          <w:lang w:eastAsia="he-IL"/>
        </w:rPr>
      </w:pPr>
      <w:r w:rsidRPr="007367F8">
        <w:rPr>
          <w:rFonts w:eastAsia="Times New Roman"/>
          <w:spacing w:val="10"/>
          <w:rtl/>
          <w:lang w:eastAsia="he-IL"/>
        </w:rPr>
        <w:t xml:space="preserve">מבלי לפגוע באמור בסעיף </w:t>
      </w:r>
      <w:r w:rsidR="00194523" w:rsidRPr="007367F8">
        <w:rPr>
          <w:rFonts w:eastAsia="Times New Roman" w:hint="cs"/>
          <w:spacing w:val="10"/>
          <w:rtl/>
          <w:lang w:eastAsia="he-IL"/>
        </w:rPr>
        <w:t>2</w:t>
      </w:r>
      <w:r w:rsidR="00680BE6">
        <w:rPr>
          <w:rFonts w:eastAsia="Times New Roman" w:hint="cs"/>
          <w:spacing w:val="10"/>
          <w:rtl/>
          <w:lang w:eastAsia="he-IL"/>
        </w:rPr>
        <w:t>0</w:t>
      </w:r>
      <w:r w:rsidRPr="007367F8">
        <w:rPr>
          <w:rFonts w:eastAsia="Times New Roman" w:hint="cs"/>
          <w:spacing w:val="10"/>
          <w:rtl/>
          <w:lang w:eastAsia="he-IL"/>
        </w:rPr>
        <w:t>.1</w:t>
      </w:r>
      <w:r w:rsidRPr="007367F8">
        <w:rPr>
          <w:rFonts w:eastAsia="Times New Roman"/>
          <w:spacing w:val="10"/>
          <w:rtl/>
          <w:lang w:eastAsia="he-IL"/>
        </w:rPr>
        <w:t xml:space="preserve"> לעיל, מוסכם בזה כי </w:t>
      </w:r>
      <w:r w:rsidR="00E84ACD">
        <w:rPr>
          <w:rFonts w:eastAsia="Times New Roman"/>
          <w:spacing w:val="10"/>
          <w:rtl/>
          <w:lang w:eastAsia="he-IL"/>
        </w:rPr>
        <w:t>המשרד</w:t>
      </w:r>
      <w:r w:rsidRPr="007367F8">
        <w:rPr>
          <w:rFonts w:eastAsia="Times New Roman"/>
          <w:spacing w:val="10"/>
          <w:rtl/>
          <w:lang w:eastAsia="he-IL"/>
        </w:rPr>
        <w:t xml:space="preserve"> </w:t>
      </w:r>
      <w:r w:rsidR="00E84ACD">
        <w:rPr>
          <w:rFonts w:eastAsia="Times New Roman" w:hint="cs"/>
          <w:spacing w:val="10"/>
          <w:rtl/>
          <w:lang w:eastAsia="he-IL"/>
        </w:rPr>
        <w:t>יהיה</w:t>
      </w:r>
      <w:r w:rsidR="002353E5" w:rsidRPr="007367F8">
        <w:rPr>
          <w:rFonts w:eastAsia="Times New Roman"/>
          <w:spacing w:val="10"/>
          <w:rtl/>
          <w:lang w:eastAsia="he-IL"/>
        </w:rPr>
        <w:t xml:space="preserve"> </w:t>
      </w:r>
      <w:r w:rsidR="00E84ACD">
        <w:rPr>
          <w:rFonts w:eastAsia="Times New Roman"/>
          <w:spacing w:val="10"/>
          <w:rtl/>
          <w:lang w:eastAsia="he-IL"/>
        </w:rPr>
        <w:t>רשאי</w:t>
      </w:r>
      <w:r w:rsidR="002353E5" w:rsidRPr="007367F8">
        <w:rPr>
          <w:rFonts w:eastAsia="Times New Roman"/>
          <w:spacing w:val="10"/>
          <w:rtl/>
          <w:lang w:eastAsia="he-IL"/>
        </w:rPr>
        <w:t xml:space="preserve"> </w:t>
      </w:r>
      <w:r w:rsidRPr="007367F8">
        <w:rPr>
          <w:rFonts w:eastAsia="Times New Roman"/>
          <w:spacing w:val="10"/>
          <w:rtl/>
          <w:lang w:eastAsia="he-IL"/>
        </w:rPr>
        <w:t>להודיע לספק בהודעה מוקדמת של 30 יום על הפסקת פעולתו על-פי הסכם זה וזאת מכל סיבה שהיא ומבלי ש</w:t>
      </w:r>
      <w:r w:rsidR="00E84ACD">
        <w:rPr>
          <w:rFonts w:eastAsia="Times New Roman"/>
          <w:spacing w:val="10"/>
          <w:rtl/>
          <w:lang w:eastAsia="he-IL"/>
        </w:rPr>
        <w:t>המשרד</w:t>
      </w:r>
      <w:r w:rsidRPr="007367F8">
        <w:rPr>
          <w:rFonts w:eastAsia="Times New Roman"/>
          <w:spacing w:val="10"/>
          <w:rtl/>
          <w:lang w:eastAsia="he-IL"/>
        </w:rPr>
        <w:t xml:space="preserve"> </w:t>
      </w:r>
      <w:r w:rsidR="00E84ACD">
        <w:rPr>
          <w:rFonts w:eastAsia="Times New Roman" w:hint="cs"/>
          <w:spacing w:val="10"/>
          <w:rtl/>
          <w:lang w:eastAsia="he-IL"/>
        </w:rPr>
        <w:t>יהיה</w:t>
      </w:r>
      <w:r w:rsidR="00781AC5" w:rsidRPr="007367F8">
        <w:rPr>
          <w:rFonts w:eastAsia="Times New Roman"/>
          <w:spacing w:val="10"/>
          <w:rtl/>
          <w:lang w:eastAsia="he-IL"/>
        </w:rPr>
        <w:t xml:space="preserve"> </w:t>
      </w:r>
      <w:r w:rsidRPr="007367F8">
        <w:rPr>
          <w:rFonts w:eastAsia="Times New Roman"/>
          <w:spacing w:val="10"/>
          <w:rtl/>
          <w:lang w:eastAsia="he-IL"/>
        </w:rPr>
        <w:t>חייבת לפרש ולנמק את עילת ההפסקה כאמור. פעל</w:t>
      </w:r>
      <w:r w:rsidR="002353E5" w:rsidRPr="007367F8">
        <w:rPr>
          <w:rFonts w:eastAsia="Times New Roman" w:hint="cs"/>
          <w:spacing w:val="10"/>
          <w:rtl/>
          <w:lang w:eastAsia="he-IL"/>
        </w:rPr>
        <w:t>ה</w:t>
      </w:r>
      <w:r w:rsidRPr="007367F8">
        <w:rPr>
          <w:rFonts w:eastAsia="Times New Roman"/>
          <w:spacing w:val="10"/>
          <w:rtl/>
          <w:lang w:eastAsia="he-IL"/>
        </w:rPr>
        <w:t xml:space="preserve"> </w:t>
      </w:r>
      <w:r w:rsidR="00E84ACD">
        <w:rPr>
          <w:rFonts w:eastAsia="Times New Roman"/>
          <w:spacing w:val="10"/>
          <w:rtl/>
          <w:lang w:eastAsia="he-IL"/>
        </w:rPr>
        <w:t>המשרד</w:t>
      </w:r>
      <w:r w:rsidRPr="007367F8">
        <w:rPr>
          <w:rFonts w:eastAsia="Times New Roman"/>
          <w:spacing w:val="10"/>
          <w:rtl/>
          <w:lang w:eastAsia="he-IL"/>
        </w:rPr>
        <w:t xml:space="preserve"> מכוח </w:t>
      </w:r>
      <w:r w:rsidR="00781AC5" w:rsidRPr="007367F8">
        <w:rPr>
          <w:rFonts w:eastAsia="Times New Roman"/>
          <w:spacing w:val="10"/>
          <w:rtl/>
          <w:lang w:eastAsia="he-IL"/>
        </w:rPr>
        <w:t>זכות</w:t>
      </w:r>
      <w:r w:rsidR="002353E5" w:rsidRPr="007367F8">
        <w:rPr>
          <w:rFonts w:eastAsia="Times New Roman" w:hint="cs"/>
          <w:spacing w:val="10"/>
          <w:rtl/>
          <w:lang w:eastAsia="he-IL"/>
        </w:rPr>
        <w:t>ה</w:t>
      </w:r>
      <w:r w:rsidR="00781AC5" w:rsidRPr="007367F8">
        <w:rPr>
          <w:rFonts w:eastAsia="Times New Roman"/>
          <w:spacing w:val="10"/>
          <w:rtl/>
          <w:lang w:eastAsia="he-IL"/>
        </w:rPr>
        <w:t xml:space="preserve"> </w:t>
      </w:r>
      <w:r w:rsidRPr="007367F8">
        <w:rPr>
          <w:rFonts w:eastAsia="Times New Roman"/>
          <w:spacing w:val="10"/>
          <w:rtl/>
          <w:lang w:eastAsia="he-IL"/>
        </w:rPr>
        <w:t>על-פי האמור בהסכם זה, יהא זכאי הספק לקבל את התמורות הכספיות המגיעות לו עד לשלב ביצוע השירותים אליו הגיע.</w:t>
      </w:r>
    </w:p>
    <w:p w:rsidR="002B0875" w:rsidRPr="007367F8" w:rsidRDefault="002B0875" w:rsidP="00762F40">
      <w:pPr>
        <w:numPr>
          <w:ilvl w:val="1"/>
          <w:numId w:val="89"/>
        </w:numPr>
        <w:tabs>
          <w:tab w:val="left" w:pos="582"/>
          <w:tab w:val="left" w:pos="1433"/>
          <w:tab w:val="right" w:pos="8306"/>
        </w:tabs>
        <w:autoSpaceDN w:val="0"/>
        <w:rPr>
          <w:rFonts w:eastAsia="Times New Roman"/>
          <w:spacing w:val="10"/>
          <w:lang w:eastAsia="he-IL"/>
        </w:rPr>
      </w:pPr>
      <w:r w:rsidRPr="007367F8">
        <w:rPr>
          <w:rFonts w:eastAsia="Times New Roman"/>
          <w:spacing w:val="10"/>
          <w:rtl/>
          <w:lang w:eastAsia="he-IL"/>
        </w:rPr>
        <w:t xml:space="preserve">מוסכם ומוצהר כי למעט התמורה הנזכרת בסעיף זה לא </w:t>
      </w:r>
      <w:r w:rsidR="00E84ACD">
        <w:rPr>
          <w:rFonts w:eastAsia="Times New Roman"/>
          <w:spacing w:val="10"/>
          <w:rtl/>
          <w:lang w:eastAsia="he-IL"/>
        </w:rPr>
        <w:t>יהיה</w:t>
      </w:r>
      <w:r w:rsidRPr="007367F8">
        <w:rPr>
          <w:rFonts w:eastAsia="Times New Roman"/>
          <w:spacing w:val="10"/>
          <w:rtl/>
          <w:lang w:eastAsia="he-IL"/>
        </w:rPr>
        <w:t xml:space="preserve"> לספק כל תביעה ו/או דרישה כספית או אחרת כלפי </w:t>
      </w:r>
      <w:r w:rsidR="00E84ACD">
        <w:rPr>
          <w:rFonts w:eastAsia="Times New Roman"/>
          <w:spacing w:val="10"/>
          <w:rtl/>
          <w:lang w:eastAsia="he-IL"/>
        </w:rPr>
        <w:t>המשרד</w:t>
      </w:r>
      <w:r w:rsidRPr="007367F8">
        <w:rPr>
          <w:rFonts w:eastAsia="Times New Roman"/>
          <w:spacing w:val="10"/>
          <w:rtl/>
          <w:lang w:eastAsia="he-IL"/>
        </w:rPr>
        <w:t xml:space="preserve"> בקשר עם הפסקת פעולתו על-פי הסכם זה או הנובע ממנה. </w:t>
      </w:r>
    </w:p>
    <w:p w:rsidR="002B0875" w:rsidRPr="007367F8" w:rsidRDefault="002B0875" w:rsidP="00762F40">
      <w:pPr>
        <w:numPr>
          <w:ilvl w:val="1"/>
          <w:numId w:val="89"/>
        </w:numPr>
        <w:tabs>
          <w:tab w:val="left" w:pos="582"/>
          <w:tab w:val="left" w:pos="1433"/>
          <w:tab w:val="right" w:pos="8306"/>
        </w:tabs>
        <w:autoSpaceDN w:val="0"/>
        <w:rPr>
          <w:rFonts w:eastAsia="Times New Roman"/>
          <w:spacing w:val="10"/>
          <w:lang w:eastAsia="he-IL"/>
        </w:rPr>
      </w:pPr>
      <w:r w:rsidRPr="007367F8">
        <w:rPr>
          <w:rFonts w:eastAsia="Times New Roman"/>
          <w:spacing w:val="10"/>
          <w:rtl/>
          <w:lang w:eastAsia="he-IL"/>
        </w:rPr>
        <w:t xml:space="preserve">מוסכם בזה כי היה ותופסק ההתקשרות בין הצדדים מכל סיבה שהיא, אם בהתאם לאמור בסעיפים </w:t>
      </w:r>
      <w:r w:rsidR="00194523" w:rsidRPr="007367F8">
        <w:rPr>
          <w:rFonts w:eastAsia="Times New Roman" w:hint="cs"/>
          <w:spacing w:val="10"/>
          <w:rtl/>
          <w:lang w:eastAsia="he-IL"/>
        </w:rPr>
        <w:t>2</w:t>
      </w:r>
      <w:r w:rsidR="00680BE6">
        <w:rPr>
          <w:rFonts w:eastAsia="Times New Roman" w:hint="cs"/>
          <w:spacing w:val="10"/>
          <w:rtl/>
          <w:lang w:eastAsia="he-IL"/>
        </w:rPr>
        <w:t>0</w:t>
      </w:r>
      <w:r w:rsidR="00F1406A" w:rsidRPr="007367F8">
        <w:rPr>
          <w:rFonts w:eastAsia="Times New Roman" w:hint="cs"/>
          <w:spacing w:val="10"/>
          <w:rtl/>
          <w:lang w:eastAsia="he-IL"/>
        </w:rPr>
        <w:t>.1</w:t>
      </w:r>
      <w:r w:rsidRPr="007367F8">
        <w:rPr>
          <w:rFonts w:eastAsia="Times New Roman"/>
          <w:spacing w:val="10"/>
          <w:rtl/>
          <w:lang w:eastAsia="he-IL"/>
        </w:rPr>
        <w:t xml:space="preserve"> או </w:t>
      </w:r>
      <w:r w:rsidR="00194523" w:rsidRPr="007367F8">
        <w:rPr>
          <w:rFonts w:eastAsia="Times New Roman" w:hint="cs"/>
          <w:spacing w:val="10"/>
          <w:rtl/>
          <w:lang w:eastAsia="he-IL"/>
        </w:rPr>
        <w:t>2</w:t>
      </w:r>
      <w:r w:rsidR="00680BE6">
        <w:rPr>
          <w:rFonts w:eastAsia="Times New Roman" w:hint="cs"/>
          <w:spacing w:val="10"/>
          <w:rtl/>
          <w:lang w:eastAsia="he-IL"/>
        </w:rPr>
        <w:t>0</w:t>
      </w:r>
      <w:r w:rsidR="00F1406A" w:rsidRPr="007367F8">
        <w:rPr>
          <w:rFonts w:eastAsia="Times New Roman" w:hint="cs"/>
          <w:spacing w:val="10"/>
          <w:rtl/>
          <w:lang w:eastAsia="he-IL"/>
        </w:rPr>
        <w:t>.2</w:t>
      </w:r>
      <w:r w:rsidRPr="007367F8">
        <w:rPr>
          <w:rFonts w:eastAsia="Times New Roman"/>
          <w:spacing w:val="10"/>
          <w:rtl/>
          <w:lang w:eastAsia="he-IL"/>
        </w:rPr>
        <w:t xml:space="preserve"> לעיל, ואם בדרך אחרת, ומכל סיבה שהיא, ידאג הספק להעמיד לרשות </w:t>
      </w:r>
      <w:r w:rsidR="00E84ACD">
        <w:rPr>
          <w:rFonts w:eastAsia="Times New Roman"/>
          <w:spacing w:val="10"/>
          <w:rtl/>
          <w:lang w:eastAsia="he-IL"/>
        </w:rPr>
        <w:t>המשרד</w:t>
      </w:r>
      <w:r w:rsidRPr="007367F8">
        <w:rPr>
          <w:rFonts w:eastAsia="Times New Roman"/>
          <w:spacing w:val="10"/>
          <w:rtl/>
          <w:lang w:eastAsia="he-IL"/>
        </w:rPr>
        <w:t xml:space="preserve"> בצורה מסודרת ועניינית את המידע </w:t>
      </w:r>
      <w:r w:rsidRPr="007367F8">
        <w:rPr>
          <w:rFonts w:eastAsia="Times New Roman"/>
          <w:spacing w:val="10"/>
          <w:rtl/>
          <w:lang w:eastAsia="he-IL"/>
        </w:rPr>
        <w:lastRenderedPageBreak/>
        <w:t xml:space="preserve">והנתונים שבידיו בקשר עם ביצוע השירותים ולפעול ככל שיידרש באופן ובדרך שיאפשרו </w:t>
      </w:r>
      <w:r w:rsidR="00DD4ABF">
        <w:rPr>
          <w:rFonts w:eastAsia="Times New Roman"/>
          <w:spacing w:val="10"/>
          <w:rtl/>
          <w:lang w:eastAsia="he-IL"/>
        </w:rPr>
        <w:t>למזמין</w:t>
      </w:r>
      <w:r w:rsidRPr="007367F8">
        <w:rPr>
          <w:rFonts w:eastAsia="Times New Roman"/>
          <w:spacing w:val="10"/>
          <w:rtl/>
          <w:lang w:eastAsia="he-IL"/>
        </w:rPr>
        <w:t xml:space="preserve"> להמשיך בביצועה ללא עיכוב. מבלי לגרוע מכלליות האמור לעיל, יעביר הספק </w:t>
      </w:r>
      <w:r w:rsidR="00DD4ABF">
        <w:rPr>
          <w:rFonts w:eastAsia="Times New Roman"/>
          <w:spacing w:val="10"/>
          <w:rtl/>
          <w:lang w:eastAsia="he-IL"/>
        </w:rPr>
        <w:t>למזמין</w:t>
      </w:r>
      <w:r w:rsidRPr="007367F8">
        <w:rPr>
          <w:rFonts w:eastAsia="Times New Roman"/>
          <w:spacing w:val="10"/>
          <w:rtl/>
          <w:lang w:eastAsia="he-IL"/>
        </w:rPr>
        <w:t xml:space="preserve"> כל מידע הנמצא ברשותו בהקשר לעבודה. כל המידע יועבר </w:t>
      </w:r>
      <w:r w:rsidR="00DD4ABF">
        <w:rPr>
          <w:rFonts w:eastAsia="Times New Roman"/>
          <w:spacing w:val="10"/>
          <w:rtl/>
          <w:lang w:eastAsia="he-IL"/>
        </w:rPr>
        <w:t>למזמין</w:t>
      </w:r>
      <w:r w:rsidRPr="007367F8">
        <w:rPr>
          <w:rFonts w:eastAsia="Times New Roman"/>
          <w:spacing w:val="10"/>
          <w:rtl/>
          <w:lang w:eastAsia="he-IL"/>
        </w:rPr>
        <w:t xml:space="preserve"> או לצד שלישי עליו </w:t>
      </w:r>
      <w:r w:rsidR="002353E5" w:rsidRPr="007367F8">
        <w:rPr>
          <w:rFonts w:eastAsia="Times New Roman" w:hint="cs"/>
          <w:spacing w:val="10"/>
          <w:rtl/>
          <w:lang w:eastAsia="he-IL"/>
        </w:rPr>
        <w:t>ת</w:t>
      </w:r>
      <w:r w:rsidR="00781AC5" w:rsidRPr="007367F8">
        <w:rPr>
          <w:rFonts w:eastAsia="Times New Roman"/>
          <w:spacing w:val="10"/>
          <w:rtl/>
          <w:lang w:eastAsia="he-IL"/>
        </w:rPr>
        <w:t xml:space="preserve">ורה </w:t>
      </w:r>
      <w:r w:rsidR="00E84ACD">
        <w:rPr>
          <w:rFonts w:eastAsia="Times New Roman"/>
          <w:spacing w:val="10"/>
          <w:rtl/>
          <w:lang w:eastAsia="he-IL"/>
        </w:rPr>
        <w:t>המשרד</w:t>
      </w:r>
      <w:r w:rsidRPr="007367F8">
        <w:rPr>
          <w:rFonts w:eastAsia="Times New Roman"/>
          <w:spacing w:val="10"/>
          <w:rtl/>
          <w:lang w:eastAsia="he-IL"/>
        </w:rPr>
        <w:t xml:space="preserve"> בלוח זמנים קצר ובצורה מסודרת, בהתאם להנחיות </w:t>
      </w:r>
      <w:r w:rsidR="00E84ACD">
        <w:rPr>
          <w:rFonts w:eastAsia="Times New Roman"/>
          <w:spacing w:val="10"/>
          <w:rtl/>
          <w:lang w:eastAsia="he-IL"/>
        </w:rPr>
        <w:t>המשרד</w:t>
      </w:r>
      <w:r w:rsidRPr="007367F8">
        <w:rPr>
          <w:rFonts w:eastAsia="Times New Roman"/>
          <w:spacing w:val="10"/>
          <w:rtl/>
          <w:lang w:eastAsia="he-IL"/>
        </w:rPr>
        <w:t>. כל זאת, ללא כל תמורה נוספת. למען הסר ספק, מובהר בזאת כי כל המידע והנתונים האמורים הנם קנ</w:t>
      </w:r>
      <w:r w:rsidR="00F1406A" w:rsidRPr="007367F8">
        <w:rPr>
          <w:rFonts w:eastAsia="Times New Roman" w:hint="cs"/>
          <w:spacing w:val="10"/>
          <w:rtl/>
          <w:lang w:eastAsia="he-IL"/>
        </w:rPr>
        <w:t>י</w:t>
      </w:r>
      <w:r w:rsidRPr="007367F8">
        <w:rPr>
          <w:rFonts w:eastAsia="Times New Roman"/>
          <w:spacing w:val="10"/>
          <w:rtl/>
          <w:lang w:eastAsia="he-IL"/>
        </w:rPr>
        <w:t>ינ</w:t>
      </w:r>
      <w:r w:rsidR="002353E5" w:rsidRPr="007367F8">
        <w:rPr>
          <w:rFonts w:eastAsia="Times New Roman" w:hint="cs"/>
          <w:spacing w:val="10"/>
          <w:rtl/>
          <w:lang w:eastAsia="he-IL"/>
        </w:rPr>
        <w:t>ה</w:t>
      </w:r>
      <w:r w:rsidRPr="007367F8">
        <w:rPr>
          <w:rFonts w:eastAsia="Times New Roman"/>
          <w:spacing w:val="10"/>
          <w:rtl/>
          <w:lang w:eastAsia="he-IL"/>
        </w:rPr>
        <w:t xml:space="preserve"> הבלעדי של </w:t>
      </w:r>
      <w:r w:rsidR="00E84ACD">
        <w:rPr>
          <w:rFonts w:eastAsia="Times New Roman"/>
          <w:spacing w:val="10"/>
          <w:rtl/>
          <w:lang w:eastAsia="he-IL"/>
        </w:rPr>
        <w:t>המשרד</w:t>
      </w:r>
      <w:r w:rsidRPr="007367F8">
        <w:rPr>
          <w:rFonts w:eastAsia="Times New Roman"/>
          <w:spacing w:val="10"/>
          <w:rtl/>
          <w:lang w:eastAsia="he-IL"/>
        </w:rPr>
        <w:t>.</w:t>
      </w:r>
    </w:p>
    <w:p w:rsidR="002B0875" w:rsidRPr="007367F8" w:rsidRDefault="002B0875" w:rsidP="00762F40">
      <w:pPr>
        <w:numPr>
          <w:ilvl w:val="1"/>
          <w:numId w:val="89"/>
        </w:numPr>
        <w:tabs>
          <w:tab w:val="left" w:pos="582"/>
          <w:tab w:val="left" w:pos="1433"/>
          <w:tab w:val="right" w:pos="8306"/>
        </w:tabs>
        <w:autoSpaceDN w:val="0"/>
        <w:rPr>
          <w:rFonts w:eastAsia="Times New Roman"/>
          <w:spacing w:val="10"/>
          <w:rtl/>
          <w:lang w:eastAsia="he-IL"/>
        </w:rPr>
      </w:pPr>
      <w:r w:rsidRPr="007367F8">
        <w:rPr>
          <w:rFonts w:eastAsia="Times New Roman"/>
          <w:spacing w:val="10"/>
          <w:rtl/>
          <w:lang w:eastAsia="he-IL"/>
        </w:rPr>
        <w:t xml:space="preserve">מבלי לגרוע מהוראות הסכם זה ובנוסף להן, מסכימים הצדדים כי בקרות אחד מהמקרים המפורטים להלן </w:t>
      </w:r>
      <w:r w:rsidR="00E84ACD">
        <w:rPr>
          <w:rFonts w:eastAsia="Times New Roman" w:hint="cs"/>
          <w:spacing w:val="10"/>
          <w:rtl/>
          <w:lang w:eastAsia="he-IL"/>
        </w:rPr>
        <w:t>יהיה</w:t>
      </w:r>
      <w:r w:rsidR="002353E5" w:rsidRPr="007367F8">
        <w:rPr>
          <w:rFonts w:eastAsia="Times New Roman"/>
          <w:spacing w:val="10"/>
          <w:rtl/>
          <w:lang w:eastAsia="he-IL"/>
        </w:rPr>
        <w:t xml:space="preserve"> </w:t>
      </w:r>
      <w:r w:rsidR="00E84ACD">
        <w:rPr>
          <w:rFonts w:eastAsia="Times New Roman"/>
          <w:spacing w:val="10"/>
          <w:rtl/>
          <w:lang w:eastAsia="he-IL"/>
        </w:rPr>
        <w:t>רשאי</w:t>
      </w:r>
      <w:r w:rsidRPr="007367F8">
        <w:rPr>
          <w:rFonts w:eastAsia="Times New Roman"/>
          <w:spacing w:val="10"/>
          <w:rtl/>
          <w:lang w:eastAsia="he-IL"/>
        </w:rPr>
        <w:t xml:space="preserve"> </w:t>
      </w:r>
      <w:r w:rsidR="00E84ACD">
        <w:rPr>
          <w:rFonts w:eastAsia="Times New Roman"/>
          <w:spacing w:val="10"/>
          <w:rtl/>
          <w:lang w:eastAsia="he-IL"/>
        </w:rPr>
        <w:t>המשרד</w:t>
      </w:r>
      <w:r w:rsidRPr="007367F8">
        <w:rPr>
          <w:rFonts w:eastAsia="Times New Roman"/>
          <w:spacing w:val="10"/>
          <w:rtl/>
          <w:lang w:eastAsia="he-IL"/>
        </w:rPr>
        <w:t xml:space="preserve"> להודיע לאלתר על ביטול ההתקשרות והספק יחשב למי שהפר הפרה יסודית את ההסכם על כל המשתמע מכך:</w:t>
      </w:r>
    </w:p>
    <w:p w:rsidR="002B0875" w:rsidRPr="007367F8" w:rsidRDefault="002B0875" w:rsidP="00762F40">
      <w:pPr>
        <w:numPr>
          <w:ilvl w:val="2"/>
          <w:numId w:val="89"/>
        </w:numPr>
        <w:tabs>
          <w:tab w:val="left" w:pos="582"/>
          <w:tab w:val="left" w:pos="1433"/>
          <w:tab w:val="right" w:pos="1858"/>
        </w:tabs>
        <w:autoSpaceDN w:val="0"/>
        <w:rPr>
          <w:rFonts w:eastAsia="Times New Roman"/>
          <w:spacing w:val="10"/>
          <w:lang w:eastAsia="he-IL"/>
        </w:rPr>
      </w:pPr>
      <w:r w:rsidRPr="007367F8">
        <w:rPr>
          <w:rFonts w:eastAsia="Times New Roman"/>
          <w:spacing w:val="10"/>
          <w:rtl/>
          <w:lang w:eastAsia="he-IL"/>
        </w:rPr>
        <w:t xml:space="preserve">פיגור ואי-עמידה בלוח הזמנים בתקופת ביצוע השירותים. </w:t>
      </w:r>
    </w:p>
    <w:p w:rsidR="002B0875" w:rsidRPr="007367F8" w:rsidRDefault="002B0875" w:rsidP="00762F40">
      <w:pPr>
        <w:numPr>
          <w:ilvl w:val="2"/>
          <w:numId w:val="89"/>
        </w:numPr>
        <w:tabs>
          <w:tab w:val="left" w:pos="582"/>
          <w:tab w:val="left" w:pos="1433"/>
          <w:tab w:val="right" w:pos="1858"/>
        </w:tabs>
        <w:autoSpaceDN w:val="0"/>
        <w:rPr>
          <w:rFonts w:eastAsia="Times New Roman"/>
          <w:spacing w:val="10"/>
          <w:lang w:eastAsia="he-IL"/>
        </w:rPr>
      </w:pPr>
      <w:r w:rsidRPr="007367F8">
        <w:rPr>
          <w:rFonts w:eastAsia="Times New Roman"/>
          <w:spacing w:val="10"/>
          <w:rtl/>
          <w:lang w:eastAsia="he-IL"/>
        </w:rPr>
        <w:t>אי-עמידה בהתחייבויות המהותיות כפי שנקבעו בהסכם, לאחר שניתנה לספק התראה</w:t>
      </w:r>
      <w:r w:rsidRPr="007367F8">
        <w:rPr>
          <w:rFonts w:eastAsia="Times New Roman"/>
          <w:spacing w:val="10"/>
          <w:lang w:eastAsia="he-IL"/>
        </w:rPr>
        <w:t xml:space="preserve"> </w:t>
      </w:r>
      <w:r w:rsidRPr="007367F8">
        <w:rPr>
          <w:rFonts w:eastAsia="Times New Roman"/>
          <w:spacing w:val="10"/>
          <w:rtl/>
          <w:lang w:eastAsia="he-IL"/>
        </w:rPr>
        <w:t>לתיקון המצב ולעמידה בהתחייבויותיו המהותיות.</w:t>
      </w:r>
    </w:p>
    <w:p w:rsidR="002B0875" w:rsidRPr="007367F8" w:rsidRDefault="002B0875" w:rsidP="00762F40">
      <w:pPr>
        <w:numPr>
          <w:ilvl w:val="2"/>
          <w:numId w:val="89"/>
        </w:numPr>
        <w:tabs>
          <w:tab w:val="left" w:pos="582"/>
          <w:tab w:val="left" w:pos="1433"/>
          <w:tab w:val="right" w:pos="1858"/>
        </w:tabs>
        <w:autoSpaceDN w:val="0"/>
        <w:rPr>
          <w:rFonts w:eastAsia="Times New Roman"/>
          <w:spacing w:val="10"/>
          <w:lang w:eastAsia="he-IL"/>
        </w:rPr>
      </w:pPr>
      <w:r w:rsidRPr="007367F8">
        <w:rPr>
          <w:rFonts w:eastAsia="Times New Roman"/>
          <w:spacing w:val="10"/>
          <w:rtl/>
          <w:lang w:eastAsia="he-IL"/>
        </w:rPr>
        <w:t>אם תוגש כנגד הספק בקשה למינוי נאמן, מפרק זמני או כונס נכסים, והבקשה לא הוסרה תוך שלושים (30) יום.</w:t>
      </w:r>
    </w:p>
    <w:p w:rsidR="002B0875" w:rsidRPr="007367F8" w:rsidRDefault="002B0875" w:rsidP="00762F40">
      <w:pPr>
        <w:numPr>
          <w:ilvl w:val="2"/>
          <w:numId w:val="89"/>
        </w:numPr>
        <w:tabs>
          <w:tab w:val="left" w:pos="582"/>
          <w:tab w:val="left" w:pos="1433"/>
          <w:tab w:val="right" w:pos="1858"/>
        </w:tabs>
        <w:autoSpaceDN w:val="0"/>
        <w:rPr>
          <w:rFonts w:eastAsia="Times New Roman"/>
          <w:spacing w:val="10"/>
          <w:lang w:eastAsia="he-IL"/>
        </w:rPr>
      </w:pPr>
      <w:r w:rsidRPr="007367F8">
        <w:rPr>
          <w:rFonts w:eastAsia="Times New Roman"/>
          <w:spacing w:val="10"/>
          <w:rtl/>
          <w:lang w:eastAsia="he-IL"/>
        </w:rPr>
        <w:t>אם יוצא כנגד הספק  צו פירוק או צו כינוס נכסים או שימונה לו כונס זמני או מפרק זמני.</w:t>
      </w:r>
    </w:p>
    <w:p w:rsidR="002B0875" w:rsidRPr="007367F8" w:rsidRDefault="002B0875" w:rsidP="00762F40">
      <w:pPr>
        <w:numPr>
          <w:ilvl w:val="2"/>
          <w:numId w:val="89"/>
        </w:numPr>
        <w:tabs>
          <w:tab w:val="left" w:pos="582"/>
          <w:tab w:val="left" w:pos="1433"/>
          <w:tab w:val="right" w:pos="1858"/>
        </w:tabs>
        <w:autoSpaceDN w:val="0"/>
        <w:rPr>
          <w:rFonts w:eastAsia="Times New Roman"/>
          <w:spacing w:val="10"/>
          <w:lang w:eastAsia="he-IL"/>
        </w:rPr>
      </w:pPr>
      <w:r w:rsidRPr="007367F8">
        <w:rPr>
          <w:rFonts w:eastAsia="Times New Roman"/>
          <w:spacing w:val="10"/>
          <w:rtl/>
          <w:lang w:eastAsia="he-IL"/>
        </w:rPr>
        <w:t>אם יוטל עיקול על נכסי הספק, או חלק מהם, והעיקול לא הוסר תוך שלושים (30) יום.</w:t>
      </w:r>
    </w:p>
    <w:p w:rsidR="002B0875" w:rsidRPr="007367F8" w:rsidRDefault="002B0875" w:rsidP="00762F40">
      <w:pPr>
        <w:numPr>
          <w:ilvl w:val="2"/>
          <w:numId w:val="89"/>
        </w:numPr>
        <w:tabs>
          <w:tab w:val="left" w:pos="582"/>
          <w:tab w:val="left" w:pos="1433"/>
          <w:tab w:val="right" w:pos="1858"/>
        </w:tabs>
        <w:autoSpaceDN w:val="0"/>
        <w:rPr>
          <w:rFonts w:eastAsia="Times New Roman"/>
          <w:spacing w:val="10"/>
          <w:lang w:eastAsia="he-IL"/>
        </w:rPr>
      </w:pPr>
      <w:r w:rsidRPr="007367F8">
        <w:rPr>
          <w:rFonts w:eastAsia="Times New Roman"/>
          <w:spacing w:val="10"/>
          <w:rtl/>
          <w:lang w:eastAsia="he-IL"/>
        </w:rPr>
        <w:t>אם יורשע הספק ו/או מי ממנהליו בעבירה פלילית ו/או יוגש נגד מי מהם כתב אישום פלילי לבית המשפט ו/או תפתח נגד מי מהם חקירה פלילית. עבירה פלילית לעניין זה תכלול עוונות ופשעים בלבד.</w:t>
      </w:r>
    </w:p>
    <w:p w:rsidR="002B0875" w:rsidRPr="007367F8" w:rsidRDefault="002B0875" w:rsidP="00762F40">
      <w:pPr>
        <w:numPr>
          <w:ilvl w:val="2"/>
          <w:numId w:val="89"/>
        </w:numPr>
        <w:tabs>
          <w:tab w:val="left" w:pos="582"/>
          <w:tab w:val="left" w:pos="1433"/>
          <w:tab w:val="right" w:pos="1858"/>
        </w:tabs>
        <w:autoSpaceDN w:val="0"/>
        <w:rPr>
          <w:rFonts w:eastAsia="Times New Roman"/>
          <w:spacing w:val="10"/>
          <w:lang w:eastAsia="he-IL"/>
        </w:rPr>
      </w:pPr>
      <w:r w:rsidRPr="007367F8">
        <w:rPr>
          <w:rFonts w:eastAsia="Times New Roman"/>
          <w:spacing w:val="10"/>
          <w:rtl/>
          <w:lang w:eastAsia="he-IL"/>
        </w:rPr>
        <w:t xml:space="preserve">אם ימצא כי הספק, עובדו, או מי מטעמו, העביר מידע השייך </w:t>
      </w:r>
      <w:r w:rsidR="00DD4ABF">
        <w:rPr>
          <w:rFonts w:eastAsia="Times New Roman"/>
          <w:spacing w:val="10"/>
          <w:rtl/>
          <w:lang w:eastAsia="he-IL"/>
        </w:rPr>
        <w:t>למזמין</w:t>
      </w:r>
      <w:r w:rsidRPr="007367F8">
        <w:rPr>
          <w:rFonts w:eastAsia="Times New Roman"/>
          <w:spacing w:val="10"/>
          <w:rtl/>
          <w:lang w:eastAsia="he-IL"/>
        </w:rPr>
        <w:t xml:space="preserve"> לגורם שלישי מבלי שקיבל מראש ובכתב את אישורם של הגורמים המוסמכים לכך מטעם </w:t>
      </w:r>
      <w:r w:rsidR="00E84ACD">
        <w:rPr>
          <w:rFonts w:eastAsia="Times New Roman"/>
          <w:spacing w:val="10"/>
          <w:rtl/>
          <w:lang w:eastAsia="he-IL"/>
        </w:rPr>
        <w:t>המשרד</w:t>
      </w:r>
      <w:r w:rsidRPr="007367F8">
        <w:rPr>
          <w:rFonts w:eastAsia="Times New Roman"/>
          <w:spacing w:val="10"/>
          <w:rtl/>
          <w:lang w:eastAsia="he-IL"/>
        </w:rPr>
        <w:t>.</w:t>
      </w:r>
    </w:p>
    <w:p w:rsidR="002B0875" w:rsidRPr="007367F8" w:rsidRDefault="002B0875" w:rsidP="00762F40">
      <w:pPr>
        <w:numPr>
          <w:ilvl w:val="2"/>
          <w:numId w:val="89"/>
        </w:numPr>
        <w:tabs>
          <w:tab w:val="left" w:pos="582"/>
          <w:tab w:val="left" w:pos="1433"/>
          <w:tab w:val="right" w:pos="1858"/>
        </w:tabs>
        <w:autoSpaceDN w:val="0"/>
        <w:rPr>
          <w:rFonts w:eastAsia="Times New Roman"/>
          <w:spacing w:val="10"/>
          <w:lang w:eastAsia="he-IL"/>
        </w:rPr>
      </w:pPr>
      <w:r w:rsidRPr="007367F8">
        <w:rPr>
          <w:rFonts w:eastAsia="Times New Roman" w:hint="cs"/>
          <w:spacing w:val="10"/>
          <w:rtl/>
          <w:lang w:eastAsia="he-IL"/>
        </w:rPr>
        <w:t>אם הספק לא קיים, לגבי עובדים שיועסקו על ידו על מנת לבצע את השירותים לפי ההסכם,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p>
    <w:p w:rsidR="002B0875" w:rsidRPr="007367F8" w:rsidRDefault="002B0875" w:rsidP="002B0875">
      <w:pPr>
        <w:snapToGrid w:val="0"/>
        <w:ind w:left="1109"/>
        <w:rPr>
          <w:rFonts w:eastAsia="Times New Roman"/>
          <w:b/>
          <w:bCs/>
          <w:spacing w:val="10"/>
          <w:rtl/>
          <w:lang w:eastAsia="he-IL"/>
        </w:rPr>
      </w:pPr>
      <w:r w:rsidRPr="007367F8">
        <w:rPr>
          <w:rFonts w:eastAsia="Times New Roman"/>
          <w:b/>
          <w:bCs/>
          <w:spacing w:val="10"/>
          <w:rtl/>
          <w:lang w:eastAsia="he-IL"/>
        </w:rPr>
        <w:t>סעיף זה הינו מעיקרי ההתקשרות והפרתו תחשב כהפרה יסודית של ההסכם.</w:t>
      </w:r>
    </w:p>
    <w:p w:rsidR="002B0875" w:rsidRPr="007367F8" w:rsidRDefault="002B0875" w:rsidP="002B0875">
      <w:pPr>
        <w:snapToGrid w:val="0"/>
        <w:ind w:left="567"/>
        <w:rPr>
          <w:rFonts w:eastAsia="Times New Roman"/>
          <w:spacing w:val="10"/>
          <w:rtl/>
          <w:lang w:eastAsia="he-IL"/>
        </w:rPr>
      </w:pPr>
    </w:p>
    <w:p w:rsidR="002B0875" w:rsidRPr="007367F8" w:rsidRDefault="002B0875" w:rsidP="00762F40">
      <w:pPr>
        <w:numPr>
          <w:ilvl w:val="0"/>
          <w:numId w:val="89"/>
        </w:numPr>
        <w:tabs>
          <w:tab w:val="left" w:pos="582"/>
          <w:tab w:val="right" w:pos="8306"/>
          <w:tab w:val="left" w:pos="8804"/>
        </w:tabs>
        <w:autoSpaceDN w:val="0"/>
        <w:rPr>
          <w:rFonts w:ascii="Courier" w:eastAsia="Times New Roman" w:hAnsi="Courier"/>
        </w:rPr>
      </w:pPr>
      <w:r w:rsidRPr="007367F8">
        <w:rPr>
          <w:rFonts w:ascii="Courier" w:eastAsia="Times New Roman" w:hAnsi="Courier"/>
          <w:b/>
          <w:bCs/>
          <w:u w:val="single"/>
          <w:rtl/>
        </w:rPr>
        <w:t>קיום ההסכם בתום לב ובנאמנות</w:t>
      </w:r>
      <w:r w:rsidRPr="007367F8">
        <w:rPr>
          <w:rFonts w:ascii="Courier" w:eastAsia="Times New Roman" w:hAnsi="Courier" w:hint="cs"/>
          <w:b/>
          <w:bCs/>
          <w:rtl/>
        </w:rPr>
        <w:t>:</w:t>
      </w:r>
      <w:r w:rsidRPr="007367F8">
        <w:rPr>
          <w:rFonts w:ascii="Courier" w:eastAsia="Times New Roman" w:hAnsi="Courier" w:hint="cs"/>
          <w:rtl/>
        </w:rPr>
        <w:t xml:space="preserve"> </w:t>
      </w:r>
    </w:p>
    <w:p w:rsidR="002B0875" w:rsidRPr="007367F8" w:rsidRDefault="002B0875" w:rsidP="00F42787">
      <w:pPr>
        <w:rPr>
          <w:rFonts w:ascii="Courier" w:eastAsia="Times New Roman" w:hAnsi="Courier"/>
          <w:rtl/>
        </w:rPr>
      </w:pPr>
      <w:bookmarkStart w:id="156" w:name="_Toc494210145"/>
      <w:bookmarkStart w:id="157" w:name="_Toc494301858"/>
      <w:r w:rsidRPr="007367F8">
        <w:rPr>
          <w:rFonts w:ascii="Courier" w:eastAsia="Times New Roman" w:hAnsi="Courier"/>
          <w:rtl/>
        </w:rPr>
        <w:lastRenderedPageBreak/>
        <w:t xml:space="preserve">הצדדים מתחייבים בזה האחד כלפי השני לקיים ההסכם על הוראותיו וקביעותיו והנובע מהן </w:t>
      </w:r>
      <w:r w:rsidR="00781AC5" w:rsidRPr="007367F8">
        <w:rPr>
          <w:rFonts w:ascii="Courier" w:eastAsia="Times New Roman" w:hAnsi="Courier" w:hint="cs"/>
          <w:rtl/>
        </w:rPr>
        <w:t>ב</w:t>
      </w:r>
      <w:r w:rsidRPr="007367F8">
        <w:rPr>
          <w:rFonts w:ascii="Courier" w:eastAsia="Times New Roman" w:hAnsi="Courier"/>
          <w:rtl/>
        </w:rPr>
        <w:t>תום לב ובנאמנות תוך הקפדה ושמירה על הוראות ההסכם.</w:t>
      </w:r>
      <w:bookmarkEnd w:id="156"/>
      <w:bookmarkEnd w:id="157"/>
    </w:p>
    <w:p w:rsidR="002B0875" w:rsidRPr="007367F8" w:rsidRDefault="002B0875" w:rsidP="002B0875">
      <w:pPr>
        <w:snapToGrid w:val="0"/>
        <w:ind w:left="1109"/>
        <w:rPr>
          <w:rFonts w:eastAsia="Times New Roman"/>
          <w:spacing w:val="10"/>
          <w:rtl/>
          <w:lang w:eastAsia="he-IL"/>
        </w:rPr>
      </w:pPr>
    </w:p>
    <w:p w:rsidR="0073790A" w:rsidRPr="007367F8" w:rsidRDefault="0073790A" w:rsidP="00762F40">
      <w:pPr>
        <w:numPr>
          <w:ilvl w:val="0"/>
          <w:numId w:val="89"/>
        </w:numPr>
        <w:tabs>
          <w:tab w:val="left" w:pos="582"/>
          <w:tab w:val="right" w:pos="8306"/>
          <w:tab w:val="left" w:pos="8804"/>
        </w:tabs>
        <w:autoSpaceDN w:val="0"/>
        <w:rPr>
          <w:rFonts w:ascii="Courier" w:eastAsia="Times New Roman" w:hAnsi="Courier"/>
          <w:b/>
          <w:bCs/>
          <w:u w:val="single"/>
        </w:rPr>
      </w:pPr>
      <w:r w:rsidRPr="007367F8">
        <w:rPr>
          <w:rFonts w:ascii="Courier" w:eastAsia="Times New Roman" w:hAnsi="Courier" w:hint="cs"/>
          <w:b/>
          <w:bCs/>
          <w:u w:val="single"/>
          <w:rtl/>
        </w:rPr>
        <w:t>אי מילוי חיוב על ידי הספק</w:t>
      </w:r>
    </w:p>
    <w:p w:rsidR="0073790A" w:rsidRPr="007367F8" w:rsidRDefault="0073790A" w:rsidP="00762F40">
      <w:pPr>
        <w:numPr>
          <w:ilvl w:val="1"/>
          <w:numId w:val="89"/>
        </w:numPr>
        <w:tabs>
          <w:tab w:val="left" w:pos="582"/>
          <w:tab w:val="left" w:pos="1433"/>
          <w:tab w:val="right" w:pos="1858"/>
        </w:tabs>
        <w:autoSpaceDN w:val="0"/>
        <w:rPr>
          <w:rFonts w:ascii="Courier" w:eastAsia="Times New Roman" w:hAnsi="Courier"/>
        </w:rPr>
      </w:pPr>
      <w:r w:rsidRPr="007367F8">
        <w:rPr>
          <w:rFonts w:ascii="Courier" w:eastAsia="Times New Roman" w:hAnsi="Courier" w:hint="cs"/>
          <w:rtl/>
        </w:rPr>
        <w:t>היה ולא מילא הספק חיוב מחיוביו, רשאי המשרד מבלי לגרוע מכל סמכות אחרת הקיימת לו, בין אם לפי חוק ובין אם לפי הסכם זה, לבצע את אחת הפעולות הבאות או כולן ביחד:</w:t>
      </w:r>
    </w:p>
    <w:p w:rsidR="0073790A" w:rsidRPr="007367F8" w:rsidRDefault="0073790A" w:rsidP="00762F40">
      <w:pPr>
        <w:numPr>
          <w:ilvl w:val="2"/>
          <w:numId w:val="89"/>
        </w:numPr>
        <w:tabs>
          <w:tab w:val="left" w:pos="582"/>
          <w:tab w:val="left" w:pos="1433"/>
          <w:tab w:val="right" w:pos="1858"/>
        </w:tabs>
        <w:autoSpaceDN w:val="0"/>
        <w:ind w:left="2283"/>
        <w:rPr>
          <w:rFonts w:ascii="Courier" w:eastAsia="Times New Roman" w:hAnsi="Courier"/>
        </w:rPr>
      </w:pPr>
      <w:r w:rsidRPr="007367F8">
        <w:rPr>
          <w:rFonts w:ascii="Courier" w:eastAsia="Times New Roman" w:hAnsi="Courier" w:hint="cs"/>
          <w:rtl/>
        </w:rPr>
        <w:t>לבצע במקום הספק את החיוב בין בעצמו ובין באמצעות מי מטעמו, ולקזז את ההוצאות שנגרמו לו בשל כך מהתשלומים המגיעים לספק לפי הסכם זה.</w:t>
      </w:r>
    </w:p>
    <w:p w:rsidR="0073790A" w:rsidRPr="007367F8" w:rsidRDefault="0073790A" w:rsidP="00762F40">
      <w:pPr>
        <w:numPr>
          <w:ilvl w:val="2"/>
          <w:numId w:val="89"/>
        </w:numPr>
        <w:tabs>
          <w:tab w:val="left" w:pos="582"/>
          <w:tab w:val="left" w:pos="1433"/>
          <w:tab w:val="right" w:pos="1858"/>
        </w:tabs>
        <w:autoSpaceDN w:val="0"/>
        <w:ind w:left="2283"/>
        <w:rPr>
          <w:rFonts w:ascii="Courier" w:eastAsia="Times New Roman" w:hAnsi="Courier"/>
        </w:rPr>
      </w:pPr>
      <w:r w:rsidRPr="007367F8">
        <w:rPr>
          <w:rFonts w:ascii="Courier" w:eastAsia="Times New Roman" w:hAnsi="Courier" w:hint="cs"/>
          <w:rtl/>
        </w:rPr>
        <w:t>לבטל את ההסכם בהודעה בכתב.</w:t>
      </w:r>
    </w:p>
    <w:p w:rsidR="0073790A" w:rsidRPr="007367F8" w:rsidRDefault="0073790A" w:rsidP="00762F40">
      <w:pPr>
        <w:numPr>
          <w:ilvl w:val="2"/>
          <w:numId w:val="89"/>
        </w:numPr>
        <w:tabs>
          <w:tab w:val="left" w:pos="582"/>
          <w:tab w:val="left" w:pos="1433"/>
          <w:tab w:val="right" w:pos="1858"/>
        </w:tabs>
        <w:autoSpaceDN w:val="0"/>
        <w:ind w:left="2283"/>
        <w:rPr>
          <w:rFonts w:ascii="Courier" w:eastAsia="Times New Roman" w:hAnsi="Courier"/>
          <w:rtl/>
        </w:rPr>
      </w:pPr>
      <w:r w:rsidRPr="007367F8">
        <w:rPr>
          <w:rFonts w:ascii="Courier" w:eastAsia="Times New Roman" w:hAnsi="Courier" w:hint="cs"/>
          <w:rtl/>
        </w:rPr>
        <w:t xml:space="preserve">אין באמור לעיל כדי לגרוע מזכותה של </w:t>
      </w:r>
      <w:r w:rsidR="00E84ACD">
        <w:rPr>
          <w:rFonts w:ascii="Courier" w:eastAsia="Times New Roman" w:hAnsi="Courier" w:hint="cs"/>
          <w:rtl/>
        </w:rPr>
        <w:t>המשרד</w:t>
      </w:r>
      <w:r w:rsidRPr="007367F8">
        <w:rPr>
          <w:rFonts w:ascii="Courier" w:eastAsia="Times New Roman" w:hAnsi="Courier" w:hint="cs"/>
          <w:rtl/>
        </w:rPr>
        <w:t xml:space="preserve"> לדרוש ביצוע בעין של הסכם זה על נספחיו ואין בכך לגרוע מכל זכות או סמכות אחרת המוקנית למשרד על פי דין או הסכם.</w:t>
      </w:r>
    </w:p>
    <w:p w:rsidR="00773F6A" w:rsidRPr="007367F8" w:rsidRDefault="00773F6A" w:rsidP="002B0875">
      <w:pPr>
        <w:snapToGrid w:val="0"/>
        <w:ind w:left="1109"/>
        <w:rPr>
          <w:rFonts w:eastAsia="Times New Roman"/>
          <w:spacing w:val="10"/>
          <w:rtl/>
          <w:lang w:eastAsia="he-IL"/>
        </w:rPr>
      </w:pPr>
    </w:p>
    <w:p w:rsidR="002B0875" w:rsidRPr="007367F8" w:rsidRDefault="002B0875" w:rsidP="00762F40">
      <w:pPr>
        <w:numPr>
          <w:ilvl w:val="0"/>
          <w:numId w:val="89"/>
        </w:numPr>
        <w:tabs>
          <w:tab w:val="left" w:pos="582"/>
          <w:tab w:val="right" w:pos="8306"/>
          <w:tab w:val="left" w:pos="8804"/>
        </w:tabs>
        <w:autoSpaceDN w:val="0"/>
        <w:rPr>
          <w:rFonts w:ascii="Courier" w:eastAsia="Times New Roman" w:hAnsi="Courier"/>
          <w:b/>
          <w:bCs/>
          <w:u w:val="single"/>
          <w:rtl/>
        </w:rPr>
      </w:pPr>
      <w:r w:rsidRPr="007367F8">
        <w:rPr>
          <w:rFonts w:ascii="Courier" w:eastAsia="Times New Roman" w:hAnsi="Courier"/>
          <w:b/>
          <w:bCs/>
          <w:u w:val="single"/>
          <w:rtl/>
        </w:rPr>
        <w:t>ערבויות ובטחונות</w:t>
      </w:r>
    </w:p>
    <w:p w:rsidR="002B0875" w:rsidRPr="007367F8" w:rsidRDefault="002B0875" w:rsidP="00770614">
      <w:pPr>
        <w:numPr>
          <w:ilvl w:val="1"/>
          <w:numId w:val="89"/>
        </w:numPr>
        <w:tabs>
          <w:tab w:val="left" w:pos="582"/>
          <w:tab w:val="right" w:pos="1433"/>
          <w:tab w:val="left" w:pos="8804"/>
        </w:tabs>
        <w:autoSpaceDN w:val="0"/>
        <w:rPr>
          <w:rFonts w:eastAsia="Times New Roman"/>
          <w:spacing w:val="10"/>
          <w:lang w:eastAsia="he-IL"/>
        </w:rPr>
      </w:pPr>
      <w:r w:rsidRPr="007367F8">
        <w:rPr>
          <w:rFonts w:eastAsia="Times New Roman"/>
          <w:spacing w:val="10"/>
          <w:rtl/>
          <w:lang w:eastAsia="he-IL"/>
        </w:rPr>
        <w:t xml:space="preserve">כבטחון למילוי התחייבויותיו של הספק על-פי הסכם זה מתחייב הספק להמציא עובר לחתימה על הסכם זה, ערבות אוטונומית, על סך </w:t>
      </w:r>
      <w:r w:rsidR="005B7E03">
        <w:rPr>
          <w:rFonts w:eastAsia="Times New Roman" w:hint="cs"/>
          <w:spacing w:val="10"/>
          <w:rtl/>
          <w:lang w:eastAsia="he-IL"/>
        </w:rPr>
        <w:t>50</w:t>
      </w:r>
      <w:r w:rsidR="00FC00A1" w:rsidRPr="007367F8">
        <w:rPr>
          <w:rFonts w:eastAsia="Times New Roman" w:hint="cs"/>
          <w:spacing w:val="10"/>
          <w:rtl/>
          <w:lang w:eastAsia="he-IL"/>
        </w:rPr>
        <w:t xml:space="preserve">,000 ₪ </w:t>
      </w:r>
      <w:r w:rsidRPr="007367F8">
        <w:rPr>
          <w:rFonts w:eastAsia="Times New Roman"/>
          <w:spacing w:val="10"/>
          <w:rtl/>
          <w:lang w:eastAsia="he-IL"/>
        </w:rPr>
        <w:t xml:space="preserve">כולל מע"מ לפקודת </w:t>
      </w:r>
      <w:r w:rsidR="00E84ACD">
        <w:rPr>
          <w:rFonts w:eastAsia="Times New Roman"/>
          <w:spacing w:val="10"/>
          <w:rtl/>
          <w:lang w:eastAsia="he-IL"/>
        </w:rPr>
        <w:t>המשרד</w:t>
      </w:r>
      <w:r w:rsidRPr="007367F8">
        <w:rPr>
          <w:rFonts w:eastAsia="Times New Roman"/>
          <w:spacing w:val="10"/>
          <w:rtl/>
          <w:lang w:eastAsia="he-IL"/>
        </w:rPr>
        <w:t xml:space="preserve">, בתוקף למשך 14 חודשים ממועד תחילת ההתקשרות. </w:t>
      </w:r>
    </w:p>
    <w:p w:rsidR="002B0875" w:rsidRPr="007367F8" w:rsidRDefault="002B0875" w:rsidP="00762F40">
      <w:pPr>
        <w:numPr>
          <w:ilvl w:val="1"/>
          <w:numId w:val="89"/>
        </w:numPr>
        <w:tabs>
          <w:tab w:val="left" w:pos="582"/>
          <w:tab w:val="right" w:pos="1433"/>
          <w:tab w:val="left" w:pos="8804"/>
        </w:tabs>
        <w:autoSpaceDN w:val="0"/>
        <w:rPr>
          <w:rFonts w:eastAsia="Times New Roman"/>
          <w:spacing w:val="10"/>
          <w:rtl/>
          <w:lang w:eastAsia="he-IL"/>
        </w:rPr>
      </w:pPr>
      <w:r w:rsidRPr="007367F8">
        <w:rPr>
          <w:rFonts w:eastAsia="Times New Roman"/>
          <w:spacing w:val="10"/>
          <w:rtl/>
          <w:lang w:eastAsia="he-IL"/>
        </w:rPr>
        <w:t xml:space="preserve">כתב הערבות בנוסח שצורף כנספח </w:t>
      </w:r>
      <w:r w:rsidR="00FC00A1" w:rsidRPr="007367F8">
        <w:rPr>
          <w:rFonts w:eastAsia="Times New Roman" w:hint="cs"/>
          <w:spacing w:val="10"/>
          <w:rtl/>
          <w:lang w:eastAsia="he-IL"/>
        </w:rPr>
        <w:t>א'</w:t>
      </w:r>
      <w:r w:rsidRPr="007367F8">
        <w:rPr>
          <w:rFonts w:eastAsia="Times New Roman"/>
          <w:spacing w:val="10"/>
          <w:rtl/>
          <w:lang w:eastAsia="he-IL"/>
        </w:rPr>
        <w:t xml:space="preserve">  </w:t>
      </w:r>
      <w:r w:rsidR="00FC00A1" w:rsidRPr="007367F8">
        <w:rPr>
          <w:rFonts w:eastAsia="Times New Roman" w:hint="cs"/>
          <w:spacing w:val="10"/>
          <w:rtl/>
          <w:lang w:eastAsia="he-IL"/>
        </w:rPr>
        <w:t>להסכם זה.</w:t>
      </w:r>
      <w:r w:rsidRPr="007367F8">
        <w:rPr>
          <w:rFonts w:eastAsia="Times New Roman"/>
          <w:spacing w:val="10"/>
          <w:rtl/>
          <w:lang w:eastAsia="he-IL"/>
        </w:rPr>
        <w:t xml:space="preserve"> </w:t>
      </w:r>
    </w:p>
    <w:p w:rsidR="002B0875" w:rsidRPr="007367F8" w:rsidRDefault="002B0875" w:rsidP="00762F40">
      <w:pPr>
        <w:numPr>
          <w:ilvl w:val="1"/>
          <w:numId w:val="89"/>
        </w:numPr>
        <w:tabs>
          <w:tab w:val="left" w:pos="582"/>
          <w:tab w:val="right" w:pos="1433"/>
          <w:tab w:val="left" w:pos="8804"/>
        </w:tabs>
        <w:autoSpaceDN w:val="0"/>
        <w:rPr>
          <w:rFonts w:eastAsia="Times New Roman"/>
          <w:spacing w:val="10"/>
          <w:lang w:eastAsia="he-IL"/>
        </w:rPr>
      </w:pPr>
      <w:r w:rsidRPr="007367F8">
        <w:rPr>
          <w:rFonts w:eastAsia="Times New Roman"/>
          <w:spacing w:val="10"/>
          <w:rtl/>
          <w:lang w:eastAsia="he-IL"/>
        </w:rPr>
        <w:t xml:space="preserve">אין בכל האמור לעיל כדי לשחרר את הספק ממילוי מלא ומדויק של כל חיוביו על-פי הסכם זה ואין בו כדי להטיל על </w:t>
      </w:r>
      <w:r w:rsidR="00E84ACD">
        <w:rPr>
          <w:rFonts w:eastAsia="Times New Roman"/>
          <w:spacing w:val="10"/>
          <w:rtl/>
          <w:lang w:eastAsia="he-IL"/>
        </w:rPr>
        <w:t>המשרד</w:t>
      </w:r>
      <w:r w:rsidRPr="007367F8">
        <w:rPr>
          <w:rFonts w:eastAsia="Times New Roman"/>
          <w:spacing w:val="10"/>
          <w:rtl/>
          <w:lang w:eastAsia="he-IL"/>
        </w:rPr>
        <w:t xml:space="preserve"> חובה כלשהיא.</w:t>
      </w:r>
    </w:p>
    <w:p w:rsidR="002B0875" w:rsidRPr="007367F8" w:rsidRDefault="002B0875" w:rsidP="00762F40">
      <w:pPr>
        <w:numPr>
          <w:ilvl w:val="1"/>
          <w:numId w:val="89"/>
        </w:numPr>
        <w:tabs>
          <w:tab w:val="left" w:pos="582"/>
          <w:tab w:val="right" w:pos="1433"/>
          <w:tab w:val="left" w:pos="8804"/>
        </w:tabs>
        <w:autoSpaceDN w:val="0"/>
        <w:rPr>
          <w:rFonts w:eastAsia="Times New Roman"/>
          <w:spacing w:val="10"/>
          <w:lang w:eastAsia="he-IL"/>
        </w:rPr>
      </w:pPr>
      <w:r w:rsidRPr="007367F8">
        <w:rPr>
          <w:rFonts w:eastAsia="Times New Roman"/>
          <w:spacing w:val="10"/>
          <w:rtl/>
          <w:lang w:eastAsia="he-IL"/>
        </w:rPr>
        <w:t xml:space="preserve">הערבות תשמש להבטחת מילוי תנאי הסכם זה בידי הספק ואכיפתם, וכן לפיצוי ולשיפוי </w:t>
      </w:r>
      <w:r w:rsidR="00E84ACD">
        <w:rPr>
          <w:rFonts w:eastAsia="Times New Roman"/>
          <w:spacing w:val="10"/>
          <w:rtl/>
          <w:lang w:eastAsia="he-IL"/>
        </w:rPr>
        <w:t>המשרד</w:t>
      </w:r>
      <w:r w:rsidRPr="007367F8">
        <w:rPr>
          <w:rFonts w:eastAsia="Times New Roman"/>
          <w:spacing w:val="10"/>
          <w:rtl/>
          <w:lang w:eastAsia="he-IL"/>
        </w:rPr>
        <w:t xml:space="preserve"> על כל נזק, תשלום, אובדן, הפסד או הוצאה שנגרמו או שעלולים להיגרם </w:t>
      </w:r>
      <w:r w:rsidR="00DD4ABF">
        <w:rPr>
          <w:rFonts w:eastAsia="Times New Roman"/>
          <w:spacing w:val="10"/>
          <w:rtl/>
          <w:lang w:eastAsia="he-IL"/>
        </w:rPr>
        <w:t>למזמין</w:t>
      </w:r>
      <w:r w:rsidRPr="007367F8">
        <w:rPr>
          <w:rFonts w:eastAsia="Times New Roman"/>
          <w:spacing w:val="10"/>
          <w:rtl/>
          <w:lang w:eastAsia="he-IL"/>
        </w:rPr>
        <w:t xml:space="preserve"> - בין במישרין ובין בעקיפין - עקב אי מילוי תנאי ההסכם כולם </w:t>
      </w:r>
      <w:r w:rsidR="00781AC5" w:rsidRPr="007367F8">
        <w:rPr>
          <w:rFonts w:eastAsia="Times New Roman" w:hint="cs"/>
          <w:spacing w:val="10"/>
          <w:rtl/>
          <w:lang w:eastAsia="he-IL"/>
        </w:rPr>
        <w:t xml:space="preserve">או </w:t>
      </w:r>
      <w:r w:rsidRPr="007367F8">
        <w:rPr>
          <w:rFonts w:eastAsia="Times New Roman"/>
          <w:spacing w:val="10"/>
          <w:rtl/>
          <w:lang w:eastAsia="he-IL"/>
        </w:rPr>
        <w:t>מקצתם, במועדיהם ובמלואם או עקב ביטול ההסכם, הגבלתו או התלייתו.</w:t>
      </w:r>
    </w:p>
    <w:p w:rsidR="002B0875" w:rsidRPr="007367F8" w:rsidRDefault="002B0875" w:rsidP="00762F40">
      <w:pPr>
        <w:numPr>
          <w:ilvl w:val="1"/>
          <w:numId w:val="89"/>
        </w:numPr>
        <w:tabs>
          <w:tab w:val="left" w:pos="582"/>
          <w:tab w:val="right" w:pos="1433"/>
          <w:tab w:val="left" w:pos="8804"/>
        </w:tabs>
        <w:autoSpaceDN w:val="0"/>
        <w:rPr>
          <w:rFonts w:eastAsia="Times New Roman"/>
          <w:spacing w:val="10"/>
          <w:lang w:eastAsia="he-IL"/>
        </w:rPr>
      </w:pPr>
      <w:r w:rsidRPr="007367F8">
        <w:rPr>
          <w:rFonts w:eastAsia="Times New Roman"/>
          <w:spacing w:val="10"/>
          <w:rtl/>
          <w:lang w:eastAsia="he-IL"/>
        </w:rPr>
        <w:t xml:space="preserve">בלי לגרוע מכלליות האמור לעיל, </w:t>
      </w:r>
      <w:r w:rsidR="00E84ACD">
        <w:rPr>
          <w:rFonts w:eastAsia="Times New Roman" w:hint="cs"/>
          <w:spacing w:val="10"/>
          <w:rtl/>
          <w:lang w:eastAsia="he-IL"/>
        </w:rPr>
        <w:t>יהיה</w:t>
      </w:r>
      <w:r w:rsidR="00BA15E3" w:rsidRPr="007367F8">
        <w:rPr>
          <w:rFonts w:eastAsia="Times New Roman"/>
          <w:spacing w:val="10"/>
          <w:rtl/>
          <w:lang w:eastAsia="he-IL"/>
        </w:rPr>
        <w:t xml:space="preserve"> </w:t>
      </w:r>
      <w:r w:rsidR="00E84ACD">
        <w:rPr>
          <w:rFonts w:eastAsia="Times New Roman"/>
          <w:spacing w:val="10"/>
          <w:rtl/>
          <w:lang w:eastAsia="he-IL"/>
        </w:rPr>
        <w:t>רשאי</w:t>
      </w:r>
      <w:r w:rsidR="00BA15E3" w:rsidRPr="007367F8">
        <w:rPr>
          <w:rFonts w:eastAsia="Times New Roman"/>
          <w:spacing w:val="10"/>
          <w:rtl/>
          <w:lang w:eastAsia="he-IL"/>
        </w:rPr>
        <w:t xml:space="preserve"> </w:t>
      </w:r>
      <w:r w:rsidR="00E84ACD">
        <w:rPr>
          <w:rFonts w:eastAsia="Times New Roman"/>
          <w:spacing w:val="10"/>
          <w:rtl/>
          <w:lang w:eastAsia="he-IL"/>
        </w:rPr>
        <w:t>המשרד</w:t>
      </w:r>
      <w:r w:rsidRPr="007367F8">
        <w:rPr>
          <w:rFonts w:eastAsia="Times New Roman"/>
          <w:spacing w:val="10"/>
          <w:rtl/>
          <w:lang w:eastAsia="he-IL"/>
        </w:rPr>
        <w:t xml:space="preserve"> לחלט את הערבות, כולה או מקצתה, אם נגרם לה נזק עקב אי מילוי תנאי ההסכם, לרבות בכל אחד מן המקרים המפורטים להלן:</w:t>
      </w:r>
    </w:p>
    <w:p w:rsidR="002B0875" w:rsidRPr="007367F8" w:rsidRDefault="00FC00A1" w:rsidP="00762F40">
      <w:pPr>
        <w:numPr>
          <w:ilvl w:val="2"/>
          <w:numId w:val="89"/>
        </w:numPr>
        <w:tabs>
          <w:tab w:val="left" w:pos="582"/>
          <w:tab w:val="right" w:pos="1433"/>
          <w:tab w:val="left" w:pos="1716"/>
        </w:tabs>
        <w:autoSpaceDN w:val="0"/>
        <w:rPr>
          <w:rFonts w:eastAsia="Times New Roman"/>
          <w:spacing w:val="10"/>
          <w:lang w:eastAsia="he-IL"/>
        </w:rPr>
      </w:pPr>
      <w:r w:rsidRPr="007367F8">
        <w:rPr>
          <w:rFonts w:eastAsia="Times New Roman" w:hint="cs"/>
          <w:spacing w:val="10"/>
          <w:rtl/>
          <w:lang w:eastAsia="he-IL"/>
        </w:rPr>
        <w:t xml:space="preserve"> </w:t>
      </w:r>
      <w:r w:rsidR="002B0875" w:rsidRPr="007367F8">
        <w:rPr>
          <w:rFonts w:eastAsia="Times New Roman"/>
          <w:spacing w:val="10"/>
          <w:rtl/>
          <w:lang w:eastAsia="he-IL"/>
        </w:rPr>
        <w:t xml:space="preserve">נגרמו </w:t>
      </w:r>
      <w:r w:rsidR="00DD4ABF">
        <w:rPr>
          <w:rFonts w:eastAsia="Times New Roman"/>
          <w:spacing w:val="10"/>
          <w:rtl/>
          <w:lang w:eastAsia="he-IL"/>
        </w:rPr>
        <w:t>למזמין</w:t>
      </w:r>
      <w:r w:rsidR="002B0875" w:rsidRPr="007367F8">
        <w:rPr>
          <w:rFonts w:eastAsia="Times New Roman"/>
          <w:spacing w:val="10"/>
          <w:rtl/>
          <w:lang w:eastAsia="he-IL"/>
        </w:rPr>
        <w:t xml:space="preserve"> הפסד עקב עיכוב, השהייה או אי עמידה של הספק  במועדים שנקבעו </w:t>
      </w:r>
      <w:r w:rsidR="00884A66" w:rsidRPr="007367F8">
        <w:rPr>
          <w:rFonts w:eastAsia="Times New Roman"/>
          <w:spacing w:val="10"/>
          <w:rtl/>
          <w:lang w:eastAsia="he-IL"/>
        </w:rPr>
        <w:t>במכרז</w:t>
      </w:r>
      <w:r w:rsidR="002B0875" w:rsidRPr="007367F8">
        <w:rPr>
          <w:rFonts w:eastAsia="Times New Roman"/>
          <w:spacing w:val="10"/>
          <w:rtl/>
          <w:lang w:eastAsia="he-IL"/>
        </w:rPr>
        <w:t xml:space="preserve"> או לביצוע משימה.</w:t>
      </w:r>
    </w:p>
    <w:p w:rsidR="002B0875" w:rsidRPr="007367F8" w:rsidRDefault="002B0875" w:rsidP="00762F40">
      <w:pPr>
        <w:numPr>
          <w:ilvl w:val="2"/>
          <w:numId w:val="89"/>
        </w:numPr>
        <w:tabs>
          <w:tab w:val="left" w:pos="582"/>
          <w:tab w:val="right" w:pos="1433"/>
          <w:tab w:val="left" w:pos="1716"/>
        </w:tabs>
        <w:autoSpaceDN w:val="0"/>
        <w:rPr>
          <w:rFonts w:eastAsia="Times New Roman"/>
          <w:spacing w:val="10"/>
          <w:lang w:eastAsia="he-IL"/>
        </w:rPr>
      </w:pPr>
      <w:r w:rsidRPr="007367F8">
        <w:rPr>
          <w:rFonts w:eastAsia="Times New Roman"/>
          <w:spacing w:val="10"/>
          <w:rtl/>
          <w:lang w:eastAsia="he-IL"/>
        </w:rPr>
        <w:t>לא נעשה כיסוי ביטוחי כפי הנדרש, או שהכיסוי הביטוחי האמור, בוטל, הותלה או הוגבל.</w:t>
      </w:r>
    </w:p>
    <w:p w:rsidR="002B0875" w:rsidRPr="007367F8" w:rsidRDefault="002B0875" w:rsidP="00762F40">
      <w:pPr>
        <w:numPr>
          <w:ilvl w:val="2"/>
          <w:numId w:val="89"/>
        </w:numPr>
        <w:tabs>
          <w:tab w:val="left" w:pos="582"/>
          <w:tab w:val="right" w:pos="1433"/>
          <w:tab w:val="left" w:pos="1716"/>
        </w:tabs>
        <w:autoSpaceDN w:val="0"/>
        <w:rPr>
          <w:rFonts w:eastAsia="Times New Roman"/>
          <w:spacing w:val="10"/>
          <w:lang w:eastAsia="he-IL"/>
        </w:rPr>
      </w:pPr>
      <w:r w:rsidRPr="007367F8">
        <w:rPr>
          <w:rFonts w:eastAsia="Times New Roman"/>
          <w:spacing w:val="10"/>
          <w:rtl/>
          <w:lang w:eastAsia="he-IL"/>
        </w:rPr>
        <w:t>הספק אינו עומד בדרישות הטכניות וטיב השירות או שהספק מפסיק, מתלה או מגביל את ביצוע השירותים בניגוד להוראות אלה.</w:t>
      </w:r>
    </w:p>
    <w:p w:rsidR="002B0875" w:rsidRPr="007367F8" w:rsidRDefault="002B0875" w:rsidP="00762F40">
      <w:pPr>
        <w:numPr>
          <w:ilvl w:val="2"/>
          <w:numId w:val="89"/>
        </w:numPr>
        <w:tabs>
          <w:tab w:val="left" w:pos="582"/>
          <w:tab w:val="right" w:pos="1433"/>
          <w:tab w:val="left" w:pos="1716"/>
        </w:tabs>
        <w:autoSpaceDN w:val="0"/>
        <w:rPr>
          <w:rFonts w:eastAsia="Times New Roman"/>
          <w:spacing w:val="10"/>
          <w:lang w:eastAsia="he-IL"/>
        </w:rPr>
      </w:pPr>
      <w:r w:rsidRPr="007367F8">
        <w:rPr>
          <w:rFonts w:eastAsia="Times New Roman"/>
          <w:spacing w:val="10"/>
          <w:rtl/>
          <w:lang w:eastAsia="he-IL"/>
        </w:rPr>
        <w:lastRenderedPageBreak/>
        <w:t>הספק מפר בהתמדה או בזדון אחד מההוראות, התנאים או הדרישות של ההסכם.</w:t>
      </w:r>
    </w:p>
    <w:p w:rsidR="002B0875" w:rsidRPr="007367F8" w:rsidRDefault="002B0875" w:rsidP="00762F40">
      <w:pPr>
        <w:numPr>
          <w:ilvl w:val="2"/>
          <w:numId w:val="89"/>
        </w:numPr>
        <w:tabs>
          <w:tab w:val="left" w:pos="582"/>
          <w:tab w:val="right" w:pos="1433"/>
          <w:tab w:val="left" w:pos="1716"/>
        </w:tabs>
        <w:autoSpaceDN w:val="0"/>
        <w:rPr>
          <w:rFonts w:eastAsia="Times New Roman"/>
          <w:spacing w:val="10"/>
          <w:lang w:eastAsia="he-IL"/>
        </w:rPr>
      </w:pPr>
      <w:r w:rsidRPr="007367F8">
        <w:rPr>
          <w:rFonts w:eastAsia="Times New Roman"/>
          <w:spacing w:val="10"/>
          <w:rtl/>
          <w:lang w:eastAsia="he-IL"/>
        </w:rPr>
        <w:t>הוגשה נגד המדינה תביעה או דרישה לתשלום פיצוי ונזק בשל הפרת תנאי ההסכם, בשל ביצוע לקוי של ההסכם או בשל ביטול ההסכם, וכן אם נגרמו למדינה הוצאות עקב תביעה או דרישה כאמור.</w:t>
      </w:r>
    </w:p>
    <w:p w:rsidR="002B0875" w:rsidRPr="007367F8" w:rsidRDefault="002B0875" w:rsidP="00762F40">
      <w:pPr>
        <w:numPr>
          <w:ilvl w:val="2"/>
          <w:numId w:val="89"/>
        </w:numPr>
        <w:tabs>
          <w:tab w:val="left" w:pos="582"/>
          <w:tab w:val="right" w:pos="1433"/>
          <w:tab w:val="left" w:pos="1716"/>
        </w:tabs>
        <w:autoSpaceDN w:val="0"/>
        <w:rPr>
          <w:rFonts w:eastAsia="Times New Roman"/>
          <w:spacing w:val="10"/>
          <w:lang w:eastAsia="he-IL"/>
        </w:rPr>
      </w:pPr>
      <w:r w:rsidRPr="007367F8">
        <w:rPr>
          <w:rFonts w:eastAsia="Times New Roman"/>
          <w:spacing w:val="10"/>
          <w:rtl/>
          <w:lang w:eastAsia="he-IL"/>
        </w:rPr>
        <w:t xml:space="preserve">נגרמו </w:t>
      </w:r>
      <w:r w:rsidR="00DD4ABF">
        <w:rPr>
          <w:rFonts w:eastAsia="Times New Roman"/>
          <w:spacing w:val="10"/>
          <w:rtl/>
          <w:lang w:eastAsia="he-IL"/>
        </w:rPr>
        <w:t>למזמין</w:t>
      </w:r>
      <w:r w:rsidRPr="007367F8">
        <w:rPr>
          <w:rFonts w:eastAsia="Times New Roman"/>
          <w:spacing w:val="10"/>
          <w:rtl/>
          <w:lang w:eastAsia="he-IL"/>
        </w:rPr>
        <w:t xml:space="preserve"> הוצאות או נזקים עקב ביטול ההסכם.</w:t>
      </w:r>
    </w:p>
    <w:p w:rsidR="002B0875" w:rsidRPr="007367F8" w:rsidRDefault="00E84ACD" w:rsidP="00762F40">
      <w:pPr>
        <w:numPr>
          <w:ilvl w:val="2"/>
          <w:numId w:val="89"/>
        </w:numPr>
        <w:tabs>
          <w:tab w:val="left" w:pos="582"/>
          <w:tab w:val="right" w:pos="1433"/>
          <w:tab w:val="left" w:pos="1716"/>
        </w:tabs>
        <w:autoSpaceDN w:val="0"/>
        <w:rPr>
          <w:rFonts w:eastAsia="Times New Roman"/>
          <w:spacing w:val="10"/>
          <w:rtl/>
          <w:lang w:eastAsia="he-IL"/>
        </w:rPr>
      </w:pPr>
      <w:r>
        <w:rPr>
          <w:rFonts w:eastAsia="Times New Roman"/>
          <w:spacing w:val="10"/>
          <w:rtl/>
          <w:lang w:eastAsia="he-IL"/>
        </w:rPr>
        <w:t>המשרד</w:t>
      </w:r>
      <w:r w:rsidR="002B0875" w:rsidRPr="007367F8">
        <w:rPr>
          <w:rFonts w:eastAsia="Times New Roman"/>
          <w:spacing w:val="10"/>
          <w:rtl/>
          <w:lang w:eastAsia="he-IL"/>
        </w:rPr>
        <w:t xml:space="preserve"> </w:t>
      </w:r>
      <w:r>
        <w:rPr>
          <w:rFonts w:eastAsia="Times New Roman" w:hint="cs"/>
          <w:spacing w:val="10"/>
          <w:rtl/>
          <w:lang w:eastAsia="he-IL"/>
        </w:rPr>
        <w:t>יהיה</w:t>
      </w:r>
      <w:r w:rsidR="00BA15E3" w:rsidRPr="007367F8">
        <w:rPr>
          <w:rFonts w:eastAsia="Times New Roman"/>
          <w:spacing w:val="10"/>
          <w:rtl/>
          <w:lang w:eastAsia="he-IL"/>
        </w:rPr>
        <w:t xml:space="preserve"> </w:t>
      </w:r>
      <w:r>
        <w:rPr>
          <w:rFonts w:eastAsia="Times New Roman"/>
          <w:spacing w:val="10"/>
          <w:rtl/>
          <w:lang w:eastAsia="he-IL"/>
        </w:rPr>
        <w:t>רשאי</w:t>
      </w:r>
      <w:r w:rsidR="00BA15E3" w:rsidRPr="007367F8">
        <w:rPr>
          <w:rFonts w:eastAsia="Times New Roman"/>
          <w:spacing w:val="10"/>
          <w:rtl/>
          <w:lang w:eastAsia="he-IL"/>
        </w:rPr>
        <w:t xml:space="preserve"> </w:t>
      </w:r>
      <w:r w:rsidR="002B0875" w:rsidRPr="007367F8">
        <w:rPr>
          <w:rFonts w:eastAsia="Times New Roman"/>
          <w:spacing w:val="10"/>
          <w:rtl/>
          <w:lang w:eastAsia="he-IL"/>
        </w:rPr>
        <w:t xml:space="preserve">לחלט את הערבות לפי חלק זה אף בשל הפרה צפויה של תנאי ההסכם או סיכול תנאי ההסכם המצדיקים, לפי שיקול </w:t>
      </w:r>
      <w:r w:rsidR="00517FDF">
        <w:rPr>
          <w:rFonts w:eastAsia="Times New Roman"/>
          <w:spacing w:val="10"/>
          <w:rtl/>
          <w:lang w:eastAsia="he-IL"/>
        </w:rPr>
        <w:t>דעתו</w:t>
      </w:r>
      <w:r w:rsidR="002B0875" w:rsidRPr="007367F8">
        <w:rPr>
          <w:rFonts w:eastAsia="Times New Roman"/>
          <w:spacing w:val="10"/>
          <w:rtl/>
          <w:lang w:eastAsia="he-IL"/>
        </w:rPr>
        <w:t xml:space="preserve"> חילוט מוקדם של הערבות.</w:t>
      </w:r>
    </w:p>
    <w:p w:rsidR="002B0875" w:rsidRPr="007367F8" w:rsidRDefault="00E84ACD" w:rsidP="00762F40">
      <w:pPr>
        <w:numPr>
          <w:ilvl w:val="1"/>
          <w:numId w:val="89"/>
        </w:numPr>
        <w:tabs>
          <w:tab w:val="left" w:pos="582"/>
          <w:tab w:val="right" w:pos="1433"/>
          <w:tab w:val="left" w:pos="8804"/>
        </w:tabs>
        <w:autoSpaceDN w:val="0"/>
        <w:rPr>
          <w:rFonts w:eastAsia="Times New Roman"/>
          <w:spacing w:val="10"/>
          <w:lang w:eastAsia="he-IL"/>
        </w:rPr>
      </w:pPr>
      <w:r>
        <w:rPr>
          <w:rFonts w:eastAsia="Times New Roman"/>
          <w:spacing w:val="10"/>
          <w:rtl/>
          <w:lang w:eastAsia="he-IL"/>
        </w:rPr>
        <w:t>המשרד</w:t>
      </w:r>
      <w:r w:rsidR="002B0875" w:rsidRPr="007367F8">
        <w:rPr>
          <w:rFonts w:eastAsia="Times New Roman"/>
          <w:spacing w:val="10"/>
          <w:rtl/>
          <w:lang w:eastAsia="he-IL"/>
        </w:rPr>
        <w:t xml:space="preserve"> </w:t>
      </w:r>
      <w:r>
        <w:rPr>
          <w:rFonts w:eastAsia="Times New Roman" w:hint="cs"/>
          <w:spacing w:val="10"/>
          <w:rtl/>
          <w:lang w:eastAsia="he-IL"/>
        </w:rPr>
        <w:t>יהיה</w:t>
      </w:r>
      <w:r w:rsidR="00BA15E3" w:rsidRPr="007367F8">
        <w:rPr>
          <w:rFonts w:eastAsia="Times New Roman"/>
          <w:spacing w:val="10"/>
          <w:rtl/>
          <w:lang w:eastAsia="he-IL"/>
        </w:rPr>
        <w:t xml:space="preserve"> </w:t>
      </w:r>
      <w:r>
        <w:rPr>
          <w:rFonts w:eastAsia="Times New Roman"/>
          <w:spacing w:val="10"/>
          <w:rtl/>
          <w:lang w:eastAsia="he-IL"/>
        </w:rPr>
        <w:t>רשאי</w:t>
      </w:r>
      <w:r w:rsidR="00BA15E3" w:rsidRPr="007367F8">
        <w:rPr>
          <w:rFonts w:eastAsia="Times New Roman"/>
          <w:spacing w:val="10"/>
          <w:rtl/>
          <w:lang w:eastAsia="he-IL"/>
        </w:rPr>
        <w:t xml:space="preserve"> </w:t>
      </w:r>
      <w:r w:rsidR="002B0875" w:rsidRPr="007367F8">
        <w:rPr>
          <w:rFonts w:eastAsia="Times New Roman"/>
          <w:spacing w:val="10"/>
          <w:rtl/>
          <w:lang w:eastAsia="he-IL"/>
        </w:rPr>
        <w:t xml:space="preserve">לחלט את הערבות, כולה או חלקה, עד גובה הסכום הנקוב בה, ובלבד שהתרתה בספק כי אם תוך התקופה שקבועה בהתראה, לא יתקן הספק את המעשה או המחדל נושא ההתראה תחולט הערבות, כולה או מקצתה. חולטה כל הערבות או חלק </w:t>
      </w:r>
      <w:r w:rsidR="00781AC5" w:rsidRPr="007367F8">
        <w:rPr>
          <w:rFonts w:eastAsia="Times New Roman"/>
          <w:spacing w:val="10"/>
          <w:rtl/>
          <w:lang w:eastAsia="he-IL"/>
        </w:rPr>
        <w:t>ממנ</w:t>
      </w:r>
      <w:r w:rsidR="00781AC5" w:rsidRPr="007367F8">
        <w:rPr>
          <w:rFonts w:eastAsia="Times New Roman" w:hint="cs"/>
          <w:spacing w:val="10"/>
          <w:rtl/>
          <w:lang w:eastAsia="he-IL"/>
        </w:rPr>
        <w:t>ה</w:t>
      </w:r>
      <w:r w:rsidR="002B0875" w:rsidRPr="007367F8">
        <w:rPr>
          <w:rFonts w:eastAsia="Times New Roman"/>
          <w:spacing w:val="10"/>
          <w:rtl/>
          <w:lang w:eastAsia="he-IL"/>
        </w:rPr>
        <w:t xml:space="preserve">, ימציא הספק ערבות חדשה או ישלים את יתרתה עד גובה סכום הערבות המקורי מיד עם דרישה מאת </w:t>
      </w:r>
      <w:r w:rsidR="004536A2" w:rsidRPr="007367F8">
        <w:rPr>
          <w:rFonts w:eastAsia="Times New Roman"/>
          <w:spacing w:val="10"/>
          <w:rtl/>
          <w:lang w:eastAsia="he-IL"/>
        </w:rPr>
        <w:t xml:space="preserve">נציג </w:t>
      </w:r>
      <w:r>
        <w:rPr>
          <w:rFonts w:eastAsia="Times New Roman"/>
          <w:spacing w:val="10"/>
          <w:rtl/>
          <w:lang w:eastAsia="he-IL"/>
        </w:rPr>
        <w:t>המשרד</w:t>
      </w:r>
      <w:r w:rsidR="002B0875" w:rsidRPr="007367F8">
        <w:rPr>
          <w:rFonts w:eastAsia="Times New Roman"/>
          <w:spacing w:val="10"/>
          <w:rtl/>
          <w:lang w:eastAsia="he-IL"/>
        </w:rPr>
        <w:t xml:space="preserve">. </w:t>
      </w:r>
    </w:p>
    <w:p w:rsidR="002B0875" w:rsidRPr="007367F8" w:rsidRDefault="002B0875" w:rsidP="00762F40">
      <w:pPr>
        <w:numPr>
          <w:ilvl w:val="1"/>
          <w:numId w:val="89"/>
        </w:numPr>
        <w:tabs>
          <w:tab w:val="left" w:pos="582"/>
          <w:tab w:val="right" w:pos="1433"/>
          <w:tab w:val="left" w:pos="8804"/>
        </w:tabs>
        <w:autoSpaceDN w:val="0"/>
        <w:rPr>
          <w:rFonts w:eastAsia="Times New Roman"/>
          <w:spacing w:val="10"/>
          <w:rtl/>
          <w:lang w:eastAsia="he-IL"/>
        </w:rPr>
      </w:pPr>
      <w:r w:rsidRPr="007367F8">
        <w:rPr>
          <w:rFonts w:eastAsia="Times New Roman"/>
          <w:spacing w:val="10"/>
          <w:rtl/>
          <w:lang w:eastAsia="he-IL"/>
        </w:rPr>
        <w:t>אי השלמת סכום הערבות כאמור יהווה הפרה מהותית של תנאי ההסכם ו</w:t>
      </w:r>
      <w:r w:rsidR="00E84ACD">
        <w:rPr>
          <w:rFonts w:eastAsia="Times New Roman"/>
          <w:spacing w:val="10"/>
          <w:rtl/>
          <w:lang w:eastAsia="he-IL"/>
        </w:rPr>
        <w:t>המשרד</w:t>
      </w:r>
      <w:r w:rsidRPr="007367F8">
        <w:rPr>
          <w:rFonts w:eastAsia="Times New Roman"/>
          <w:spacing w:val="10"/>
          <w:rtl/>
          <w:lang w:eastAsia="he-IL"/>
        </w:rPr>
        <w:t xml:space="preserve"> </w:t>
      </w:r>
      <w:r w:rsidR="00E84ACD">
        <w:rPr>
          <w:rFonts w:eastAsia="Times New Roman" w:hint="cs"/>
          <w:spacing w:val="10"/>
          <w:rtl/>
          <w:lang w:eastAsia="he-IL"/>
        </w:rPr>
        <w:t>יהיה</w:t>
      </w:r>
      <w:r w:rsidR="00BA15E3" w:rsidRPr="007367F8">
        <w:rPr>
          <w:rFonts w:eastAsia="Times New Roman"/>
          <w:spacing w:val="10"/>
          <w:rtl/>
          <w:lang w:eastAsia="he-IL"/>
        </w:rPr>
        <w:t xml:space="preserve"> </w:t>
      </w:r>
      <w:r w:rsidR="00E84ACD">
        <w:rPr>
          <w:rFonts w:eastAsia="Times New Roman"/>
          <w:spacing w:val="10"/>
          <w:rtl/>
          <w:lang w:eastAsia="he-IL"/>
        </w:rPr>
        <w:t>רשאי</w:t>
      </w:r>
      <w:r w:rsidR="00BA15E3" w:rsidRPr="007367F8">
        <w:rPr>
          <w:rFonts w:eastAsia="Times New Roman"/>
          <w:spacing w:val="10"/>
          <w:rtl/>
          <w:lang w:eastAsia="he-IL"/>
        </w:rPr>
        <w:t xml:space="preserve"> </w:t>
      </w:r>
      <w:r w:rsidRPr="007367F8">
        <w:rPr>
          <w:rFonts w:eastAsia="Times New Roman"/>
          <w:spacing w:val="10"/>
          <w:rtl/>
          <w:lang w:eastAsia="he-IL"/>
        </w:rPr>
        <w:t>- בלי לגרוע מסמכותה לבטל את ההסכם להגבילו או להתלותו - לחלט כל יתרה מסכום הערבות.</w:t>
      </w:r>
    </w:p>
    <w:p w:rsidR="002B0875" w:rsidRPr="007367F8" w:rsidRDefault="002B0875" w:rsidP="00762F40">
      <w:pPr>
        <w:numPr>
          <w:ilvl w:val="1"/>
          <w:numId w:val="89"/>
        </w:numPr>
        <w:tabs>
          <w:tab w:val="left" w:pos="582"/>
          <w:tab w:val="right" w:pos="1433"/>
          <w:tab w:val="left" w:pos="8804"/>
        </w:tabs>
        <w:autoSpaceDN w:val="0"/>
        <w:rPr>
          <w:rFonts w:eastAsia="Times New Roman"/>
          <w:spacing w:val="10"/>
          <w:lang w:eastAsia="he-IL"/>
        </w:rPr>
      </w:pPr>
      <w:r w:rsidRPr="007367F8">
        <w:rPr>
          <w:rFonts w:eastAsia="Times New Roman"/>
          <w:spacing w:val="10"/>
          <w:rtl/>
          <w:lang w:eastAsia="he-IL"/>
        </w:rPr>
        <w:t xml:space="preserve">אין בכל האמור לעיל, לרבות בגביית כל סכום על-פי הערבות, כדי לשחרר את הספק ממילוי מלא ומדויק של כל חיוביו על-פי הסכם זה ואין בו כדי להטיל על </w:t>
      </w:r>
      <w:r w:rsidR="00E84ACD">
        <w:rPr>
          <w:rFonts w:eastAsia="Times New Roman"/>
          <w:spacing w:val="10"/>
          <w:rtl/>
          <w:lang w:eastAsia="he-IL"/>
        </w:rPr>
        <w:t>המשרד</w:t>
      </w:r>
      <w:r w:rsidRPr="007367F8">
        <w:rPr>
          <w:rFonts w:eastAsia="Times New Roman"/>
          <w:spacing w:val="10"/>
          <w:rtl/>
          <w:lang w:eastAsia="he-IL"/>
        </w:rPr>
        <w:t xml:space="preserve"> חובה כלשהי ו/או כדי להגביל או להורות בכל צורה שהיא על היקף התחייבויותיו ואחריותו של הספק לפי הסכם זה או על-פי כל דין ו/או על היקף הנזקים ו/או ההוצאות שנגרמו </w:t>
      </w:r>
      <w:r w:rsidR="00DD4ABF">
        <w:rPr>
          <w:rFonts w:eastAsia="Times New Roman"/>
          <w:spacing w:val="10"/>
          <w:rtl/>
          <w:lang w:eastAsia="he-IL"/>
        </w:rPr>
        <w:t>למזמין</w:t>
      </w:r>
      <w:r w:rsidRPr="007367F8">
        <w:rPr>
          <w:rFonts w:eastAsia="Times New Roman"/>
          <w:spacing w:val="10"/>
          <w:rtl/>
          <w:lang w:eastAsia="he-IL"/>
        </w:rPr>
        <w:t xml:space="preserve"> עקב הפרת ההסכם מצד הספק.</w:t>
      </w:r>
    </w:p>
    <w:p w:rsidR="002B0875" w:rsidRPr="007367F8" w:rsidRDefault="002B0875" w:rsidP="00762F40">
      <w:pPr>
        <w:numPr>
          <w:ilvl w:val="1"/>
          <w:numId w:val="89"/>
        </w:numPr>
        <w:tabs>
          <w:tab w:val="left" w:pos="582"/>
          <w:tab w:val="right" w:pos="1433"/>
          <w:tab w:val="left" w:pos="8804"/>
        </w:tabs>
        <w:autoSpaceDN w:val="0"/>
        <w:rPr>
          <w:rFonts w:eastAsia="Times New Roman"/>
          <w:spacing w:val="10"/>
          <w:lang w:eastAsia="he-IL"/>
        </w:rPr>
      </w:pPr>
      <w:r w:rsidRPr="007367F8">
        <w:rPr>
          <w:rFonts w:eastAsia="Times New Roman"/>
          <w:spacing w:val="10"/>
          <w:rtl/>
          <w:lang w:eastAsia="he-IL"/>
        </w:rPr>
        <w:t xml:space="preserve">חילוט הערבות, כולה או מקצתה, אין בו כדי לגרוע מכל סמכות הקיימת </w:t>
      </w:r>
      <w:r w:rsidR="00DD4ABF">
        <w:rPr>
          <w:rFonts w:eastAsia="Times New Roman"/>
          <w:spacing w:val="10"/>
          <w:rtl/>
          <w:lang w:eastAsia="he-IL"/>
        </w:rPr>
        <w:t>למזמין</w:t>
      </w:r>
      <w:r w:rsidRPr="007367F8">
        <w:rPr>
          <w:rFonts w:eastAsia="Times New Roman"/>
          <w:spacing w:val="10"/>
          <w:rtl/>
          <w:lang w:eastAsia="he-IL"/>
        </w:rPr>
        <w:t xml:space="preserve"> על-פי ההסכם ובכלל זאת סמכותה לבטל את ההסכם.</w:t>
      </w:r>
    </w:p>
    <w:p w:rsidR="002B0875" w:rsidRPr="007367F8" w:rsidRDefault="002B0875" w:rsidP="00762F40">
      <w:pPr>
        <w:numPr>
          <w:ilvl w:val="1"/>
          <w:numId w:val="89"/>
        </w:numPr>
        <w:tabs>
          <w:tab w:val="left" w:pos="582"/>
          <w:tab w:val="right" w:pos="1433"/>
          <w:tab w:val="left" w:pos="8804"/>
        </w:tabs>
        <w:autoSpaceDN w:val="0"/>
        <w:rPr>
          <w:rFonts w:eastAsia="Times New Roman"/>
          <w:spacing w:val="10"/>
          <w:lang w:eastAsia="he-IL"/>
        </w:rPr>
      </w:pPr>
      <w:r w:rsidRPr="007367F8">
        <w:rPr>
          <w:rFonts w:eastAsia="Times New Roman"/>
          <w:spacing w:val="10"/>
          <w:rtl/>
          <w:lang w:eastAsia="he-IL"/>
        </w:rPr>
        <w:t xml:space="preserve">חילוט הערבות כולה או מקצתה, אין בו כדי לגרוע </w:t>
      </w:r>
      <w:r w:rsidR="00781AC5" w:rsidRPr="007367F8">
        <w:rPr>
          <w:rFonts w:eastAsia="Times New Roman"/>
          <w:spacing w:val="10"/>
          <w:rtl/>
          <w:lang w:eastAsia="he-IL"/>
        </w:rPr>
        <w:t>מזכות</w:t>
      </w:r>
      <w:r w:rsidR="00BA15E3" w:rsidRPr="007367F8">
        <w:rPr>
          <w:rFonts w:eastAsia="Times New Roman" w:hint="cs"/>
          <w:spacing w:val="10"/>
          <w:rtl/>
          <w:lang w:eastAsia="he-IL"/>
        </w:rPr>
        <w:t>ה</w:t>
      </w:r>
      <w:r w:rsidR="00781AC5" w:rsidRPr="007367F8">
        <w:rPr>
          <w:rFonts w:eastAsia="Times New Roman"/>
          <w:spacing w:val="10"/>
          <w:rtl/>
          <w:lang w:eastAsia="he-IL"/>
        </w:rPr>
        <w:t xml:space="preserve"> </w:t>
      </w:r>
      <w:r w:rsidRPr="007367F8">
        <w:rPr>
          <w:rFonts w:eastAsia="Times New Roman"/>
          <w:spacing w:val="10"/>
          <w:rtl/>
          <w:lang w:eastAsia="he-IL"/>
        </w:rPr>
        <w:t xml:space="preserve">של </w:t>
      </w:r>
      <w:r w:rsidR="00E84ACD">
        <w:rPr>
          <w:rFonts w:eastAsia="Times New Roman"/>
          <w:spacing w:val="10"/>
          <w:rtl/>
          <w:lang w:eastAsia="he-IL"/>
        </w:rPr>
        <w:t>המשרד</w:t>
      </w:r>
      <w:r w:rsidRPr="007367F8">
        <w:rPr>
          <w:rFonts w:eastAsia="Times New Roman"/>
          <w:spacing w:val="10"/>
          <w:rtl/>
          <w:lang w:eastAsia="he-IL"/>
        </w:rPr>
        <w:t xml:space="preserve"> לתבוע בכל דרך אחרת מאת הספק תשלום נזקים שהוא חב בכיסויים לפי הסכם זה או להשתמש בסעדים אחרים הנתונים </w:t>
      </w:r>
      <w:r w:rsidR="00781AC5" w:rsidRPr="007367F8">
        <w:rPr>
          <w:rFonts w:eastAsia="Times New Roman"/>
          <w:spacing w:val="10"/>
          <w:rtl/>
          <w:lang w:eastAsia="he-IL"/>
        </w:rPr>
        <w:t>ל</w:t>
      </w:r>
      <w:r w:rsidR="00781AC5" w:rsidRPr="007367F8">
        <w:rPr>
          <w:rFonts w:eastAsia="Times New Roman" w:hint="cs"/>
          <w:spacing w:val="10"/>
          <w:rtl/>
          <w:lang w:eastAsia="he-IL"/>
        </w:rPr>
        <w:t>ו</w:t>
      </w:r>
      <w:r w:rsidR="00781AC5" w:rsidRPr="007367F8">
        <w:rPr>
          <w:rFonts w:eastAsia="Times New Roman"/>
          <w:spacing w:val="10"/>
          <w:rtl/>
          <w:lang w:eastAsia="he-IL"/>
        </w:rPr>
        <w:t xml:space="preserve"> </w:t>
      </w:r>
      <w:r w:rsidRPr="007367F8">
        <w:rPr>
          <w:rFonts w:eastAsia="Times New Roman"/>
          <w:spacing w:val="10"/>
          <w:rtl/>
          <w:lang w:eastAsia="he-IL"/>
        </w:rPr>
        <w:t>לפי כל דין.</w:t>
      </w:r>
    </w:p>
    <w:p w:rsidR="008B3A0F" w:rsidRPr="007367F8" w:rsidRDefault="008B3A0F" w:rsidP="008B3A0F">
      <w:pPr>
        <w:tabs>
          <w:tab w:val="left" w:pos="582"/>
          <w:tab w:val="right" w:pos="1433"/>
          <w:tab w:val="left" w:pos="8804"/>
        </w:tabs>
        <w:autoSpaceDN w:val="0"/>
        <w:ind w:left="1427"/>
        <w:rPr>
          <w:rFonts w:eastAsia="Times New Roman"/>
          <w:spacing w:val="10"/>
          <w:lang w:eastAsia="he-IL"/>
        </w:rPr>
      </w:pPr>
    </w:p>
    <w:p w:rsidR="002B0875" w:rsidRPr="007367F8" w:rsidRDefault="002B0875" w:rsidP="00762F40">
      <w:pPr>
        <w:numPr>
          <w:ilvl w:val="0"/>
          <w:numId w:val="89"/>
        </w:numPr>
        <w:tabs>
          <w:tab w:val="left" w:pos="582"/>
          <w:tab w:val="right" w:pos="1433"/>
          <w:tab w:val="left" w:pos="8804"/>
        </w:tabs>
        <w:autoSpaceDN w:val="0"/>
        <w:rPr>
          <w:rFonts w:ascii="Courier" w:eastAsia="Times New Roman" w:hAnsi="Courier"/>
          <w:b/>
          <w:bCs/>
          <w:u w:val="single"/>
          <w:rtl/>
        </w:rPr>
      </w:pPr>
      <w:r w:rsidRPr="007367F8">
        <w:rPr>
          <w:rFonts w:ascii="Courier" w:eastAsia="Times New Roman" w:hAnsi="Courier"/>
          <w:b/>
          <w:bCs/>
          <w:u w:val="single"/>
          <w:rtl/>
        </w:rPr>
        <w:t>קיזוז ועיכבון</w:t>
      </w:r>
      <w:r w:rsidRPr="007367F8">
        <w:rPr>
          <w:rFonts w:ascii="Courier" w:eastAsia="Times New Roman" w:hAnsi="Courier" w:hint="cs"/>
          <w:b/>
          <w:bCs/>
          <w:rtl/>
        </w:rPr>
        <w:t>:</w:t>
      </w:r>
    </w:p>
    <w:p w:rsidR="002B0875" w:rsidRPr="007367F8" w:rsidRDefault="002B0875" w:rsidP="00762F40">
      <w:pPr>
        <w:numPr>
          <w:ilvl w:val="1"/>
          <w:numId w:val="89"/>
        </w:numPr>
        <w:tabs>
          <w:tab w:val="left" w:pos="582"/>
          <w:tab w:val="right" w:pos="1433"/>
          <w:tab w:val="left" w:pos="8804"/>
        </w:tabs>
        <w:autoSpaceDN w:val="0"/>
        <w:rPr>
          <w:rFonts w:eastAsia="Times New Roman"/>
          <w:spacing w:val="10"/>
          <w:lang w:eastAsia="he-IL"/>
        </w:rPr>
      </w:pPr>
      <w:r w:rsidRPr="007367F8">
        <w:rPr>
          <w:rFonts w:eastAsia="Times New Roman"/>
          <w:spacing w:val="10"/>
          <w:rtl/>
          <w:lang w:eastAsia="he-IL"/>
        </w:rPr>
        <w:t xml:space="preserve">מוצהר ומוסכם כי </w:t>
      </w:r>
      <w:r w:rsidR="00DD4ABF">
        <w:rPr>
          <w:rFonts w:eastAsia="Times New Roman"/>
          <w:spacing w:val="10"/>
          <w:rtl/>
          <w:lang w:eastAsia="he-IL"/>
        </w:rPr>
        <w:t>למזמין</w:t>
      </w:r>
      <w:r w:rsidRPr="007367F8">
        <w:rPr>
          <w:rFonts w:eastAsia="Times New Roman"/>
          <w:spacing w:val="10"/>
          <w:rtl/>
          <w:lang w:eastAsia="he-IL"/>
        </w:rPr>
        <w:t xml:space="preserve"> הזכות לקזז מכל תמורה כספית לה זכאי הספק על  פי הסכם זה כל חוב, הוצאה ו/או תשלום שנעשו על-ידי </w:t>
      </w:r>
      <w:r w:rsidR="00E84ACD">
        <w:rPr>
          <w:rFonts w:eastAsia="Times New Roman"/>
          <w:spacing w:val="10"/>
          <w:rtl/>
          <w:lang w:eastAsia="he-IL"/>
        </w:rPr>
        <w:t>המשרד</w:t>
      </w:r>
      <w:r w:rsidRPr="007367F8">
        <w:rPr>
          <w:rFonts w:eastAsia="Times New Roman"/>
          <w:spacing w:val="10"/>
          <w:rtl/>
          <w:lang w:eastAsia="he-IL"/>
        </w:rPr>
        <w:t xml:space="preserve"> או </w:t>
      </w:r>
      <w:r w:rsidR="00781AC5" w:rsidRPr="007367F8">
        <w:rPr>
          <w:rFonts w:eastAsia="Times New Roman"/>
          <w:spacing w:val="10"/>
          <w:rtl/>
          <w:lang w:eastAsia="he-IL"/>
        </w:rPr>
        <w:t>שה</w:t>
      </w:r>
      <w:r w:rsidR="00781AC5" w:rsidRPr="007367F8">
        <w:rPr>
          <w:rFonts w:eastAsia="Times New Roman" w:hint="cs"/>
          <w:spacing w:val="10"/>
          <w:rtl/>
          <w:lang w:eastAsia="he-IL"/>
        </w:rPr>
        <w:t>ו</w:t>
      </w:r>
      <w:r w:rsidR="00781AC5" w:rsidRPr="007367F8">
        <w:rPr>
          <w:rFonts w:eastAsia="Times New Roman"/>
          <w:spacing w:val="10"/>
          <w:rtl/>
          <w:lang w:eastAsia="he-IL"/>
        </w:rPr>
        <w:t xml:space="preserve">א </w:t>
      </w:r>
      <w:r w:rsidRPr="007367F8">
        <w:rPr>
          <w:rFonts w:eastAsia="Times New Roman"/>
          <w:spacing w:val="10"/>
          <w:rtl/>
          <w:lang w:eastAsia="he-IL"/>
        </w:rPr>
        <w:t xml:space="preserve">נדרש לבצעם והם מוטלים על-פי הסכם זה על הספק, לרבות כל פיצוי המגיע </w:t>
      </w:r>
      <w:r w:rsidR="00781AC5" w:rsidRPr="007367F8">
        <w:rPr>
          <w:rFonts w:eastAsia="Times New Roman"/>
          <w:spacing w:val="10"/>
          <w:rtl/>
          <w:lang w:eastAsia="he-IL"/>
        </w:rPr>
        <w:t>ל</w:t>
      </w:r>
      <w:r w:rsidR="00781AC5" w:rsidRPr="007367F8">
        <w:rPr>
          <w:rFonts w:eastAsia="Times New Roman" w:hint="cs"/>
          <w:spacing w:val="10"/>
          <w:rtl/>
          <w:lang w:eastAsia="he-IL"/>
        </w:rPr>
        <w:t>ו</w:t>
      </w:r>
      <w:r w:rsidR="00781AC5" w:rsidRPr="007367F8">
        <w:rPr>
          <w:rFonts w:eastAsia="Times New Roman"/>
          <w:spacing w:val="10"/>
          <w:rtl/>
          <w:lang w:eastAsia="he-IL"/>
        </w:rPr>
        <w:t xml:space="preserve"> </w:t>
      </w:r>
      <w:r w:rsidRPr="007367F8">
        <w:rPr>
          <w:rFonts w:eastAsia="Times New Roman"/>
          <w:spacing w:val="10"/>
          <w:rtl/>
          <w:lang w:eastAsia="he-IL"/>
        </w:rPr>
        <w:t>על-פי הסכם זה.</w:t>
      </w:r>
    </w:p>
    <w:p w:rsidR="002B0875" w:rsidRPr="007367F8" w:rsidRDefault="002B0875" w:rsidP="00762F40">
      <w:pPr>
        <w:numPr>
          <w:ilvl w:val="1"/>
          <w:numId w:val="89"/>
        </w:numPr>
        <w:tabs>
          <w:tab w:val="left" w:pos="582"/>
          <w:tab w:val="right" w:pos="1433"/>
          <w:tab w:val="left" w:pos="8804"/>
        </w:tabs>
        <w:autoSpaceDN w:val="0"/>
        <w:rPr>
          <w:rFonts w:eastAsia="Times New Roman"/>
          <w:spacing w:val="10"/>
          <w:lang w:eastAsia="he-IL"/>
        </w:rPr>
      </w:pPr>
      <w:r w:rsidRPr="007367F8">
        <w:rPr>
          <w:rFonts w:eastAsia="Times New Roman"/>
          <w:spacing w:val="10"/>
          <w:rtl/>
          <w:lang w:eastAsia="he-IL"/>
        </w:rPr>
        <w:lastRenderedPageBreak/>
        <w:t>על אף האמור בכל דין ובהתחשב במהות השירותים וחיוניותה, הספק מוותר  בזאת על זכות העיכבון העומדת לזכותו על-פי כל דין.</w:t>
      </w:r>
    </w:p>
    <w:p w:rsidR="002B0875" w:rsidRPr="007367F8" w:rsidRDefault="002B0875" w:rsidP="00762F40">
      <w:pPr>
        <w:numPr>
          <w:ilvl w:val="1"/>
          <w:numId w:val="89"/>
        </w:numPr>
        <w:tabs>
          <w:tab w:val="left" w:pos="582"/>
          <w:tab w:val="right" w:pos="1433"/>
          <w:tab w:val="left" w:pos="8804"/>
        </w:tabs>
        <w:autoSpaceDN w:val="0"/>
        <w:rPr>
          <w:rFonts w:eastAsia="Times New Roman"/>
          <w:spacing w:val="10"/>
          <w:lang w:eastAsia="he-IL"/>
        </w:rPr>
      </w:pPr>
      <w:r w:rsidRPr="007367F8">
        <w:rPr>
          <w:rFonts w:eastAsia="Times New Roman"/>
          <w:spacing w:val="10"/>
          <w:rtl/>
          <w:lang w:eastAsia="he-IL"/>
        </w:rPr>
        <w:t xml:space="preserve">מבלי לגרוע </w:t>
      </w:r>
      <w:r w:rsidR="00781AC5" w:rsidRPr="007367F8">
        <w:rPr>
          <w:rFonts w:eastAsia="Times New Roman"/>
          <w:spacing w:val="10"/>
          <w:rtl/>
          <w:lang w:eastAsia="he-IL"/>
        </w:rPr>
        <w:t>מזכות</w:t>
      </w:r>
      <w:r w:rsidR="00781AC5" w:rsidRPr="007367F8">
        <w:rPr>
          <w:rFonts w:eastAsia="Times New Roman" w:hint="cs"/>
          <w:spacing w:val="10"/>
          <w:rtl/>
          <w:lang w:eastAsia="he-IL"/>
        </w:rPr>
        <w:t>ו</w:t>
      </w:r>
      <w:r w:rsidR="00781AC5" w:rsidRPr="007367F8">
        <w:rPr>
          <w:rFonts w:eastAsia="Times New Roman"/>
          <w:spacing w:val="10"/>
          <w:rtl/>
          <w:lang w:eastAsia="he-IL"/>
        </w:rPr>
        <w:t xml:space="preserve"> </w:t>
      </w:r>
      <w:r w:rsidRPr="007367F8">
        <w:rPr>
          <w:rFonts w:eastAsia="Times New Roman"/>
          <w:spacing w:val="10"/>
          <w:rtl/>
          <w:lang w:eastAsia="he-IL"/>
        </w:rPr>
        <w:t xml:space="preserve">לפי כל דין או הסכם זה, </w:t>
      </w:r>
      <w:r w:rsidR="00E84ACD">
        <w:rPr>
          <w:rFonts w:eastAsia="Times New Roman"/>
          <w:spacing w:val="10"/>
          <w:rtl/>
          <w:lang w:eastAsia="he-IL"/>
        </w:rPr>
        <w:t>המשרד</w:t>
      </w:r>
      <w:r w:rsidRPr="007367F8">
        <w:rPr>
          <w:rFonts w:eastAsia="Times New Roman"/>
          <w:spacing w:val="10"/>
          <w:rtl/>
          <w:lang w:eastAsia="he-IL"/>
        </w:rPr>
        <w:t xml:space="preserve"> </w:t>
      </w:r>
      <w:r w:rsidR="00E84ACD">
        <w:rPr>
          <w:rFonts w:eastAsia="Times New Roman" w:hint="cs"/>
          <w:spacing w:val="10"/>
          <w:rtl/>
          <w:lang w:eastAsia="he-IL"/>
        </w:rPr>
        <w:t>יהיה</w:t>
      </w:r>
      <w:r w:rsidR="00BA15E3" w:rsidRPr="007367F8">
        <w:rPr>
          <w:rFonts w:eastAsia="Times New Roman"/>
          <w:spacing w:val="10"/>
          <w:rtl/>
          <w:lang w:eastAsia="he-IL"/>
        </w:rPr>
        <w:t xml:space="preserve"> </w:t>
      </w:r>
      <w:r w:rsidR="00E84ACD">
        <w:rPr>
          <w:rFonts w:eastAsia="Times New Roman"/>
          <w:spacing w:val="10"/>
          <w:rtl/>
          <w:lang w:eastAsia="he-IL"/>
        </w:rPr>
        <w:t>רשאי</w:t>
      </w:r>
      <w:r w:rsidR="00BA15E3" w:rsidRPr="007367F8">
        <w:rPr>
          <w:rFonts w:eastAsia="Times New Roman"/>
          <w:spacing w:val="10"/>
          <w:rtl/>
          <w:lang w:eastAsia="he-IL"/>
        </w:rPr>
        <w:t xml:space="preserve"> </w:t>
      </w:r>
      <w:r w:rsidR="008D380F" w:rsidRPr="007367F8">
        <w:rPr>
          <w:rFonts w:eastAsia="Times New Roman" w:hint="cs"/>
          <w:spacing w:val="10"/>
          <w:rtl/>
          <w:lang w:eastAsia="he-IL"/>
        </w:rPr>
        <w:t>לדרוש מה</w:t>
      </w:r>
      <w:r w:rsidRPr="007367F8">
        <w:rPr>
          <w:rFonts w:eastAsia="Times New Roman"/>
          <w:spacing w:val="10"/>
          <w:rtl/>
          <w:lang w:eastAsia="he-IL"/>
        </w:rPr>
        <w:t xml:space="preserve">ספק פיצויים מוסכמים בגין אירוע מן האירועים המפורטים. יובהר כי אם </w:t>
      </w:r>
      <w:r w:rsidR="00BA15E3" w:rsidRPr="007367F8">
        <w:rPr>
          <w:rFonts w:eastAsia="Times New Roman" w:hint="cs"/>
          <w:spacing w:val="10"/>
          <w:rtl/>
          <w:lang w:eastAsia="he-IL"/>
        </w:rPr>
        <w:t>תשתמש</w:t>
      </w:r>
      <w:r w:rsidRPr="007367F8">
        <w:rPr>
          <w:rFonts w:eastAsia="Times New Roman"/>
          <w:spacing w:val="10"/>
          <w:rtl/>
          <w:lang w:eastAsia="he-IL"/>
        </w:rPr>
        <w:t xml:space="preserve"> </w:t>
      </w:r>
      <w:r w:rsidR="00E84ACD">
        <w:rPr>
          <w:rFonts w:eastAsia="Times New Roman"/>
          <w:spacing w:val="10"/>
          <w:rtl/>
          <w:lang w:eastAsia="he-IL"/>
        </w:rPr>
        <w:t>המשרד</w:t>
      </w:r>
      <w:r w:rsidRPr="007367F8">
        <w:rPr>
          <w:rFonts w:eastAsia="Times New Roman"/>
          <w:spacing w:val="10"/>
          <w:rtl/>
          <w:lang w:eastAsia="he-IL"/>
        </w:rPr>
        <w:t xml:space="preserve"> בזכות</w:t>
      </w:r>
      <w:r w:rsidR="00BA15E3" w:rsidRPr="007367F8">
        <w:rPr>
          <w:rFonts w:eastAsia="Times New Roman" w:hint="cs"/>
          <w:spacing w:val="10"/>
          <w:rtl/>
          <w:lang w:eastAsia="he-IL"/>
        </w:rPr>
        <w:t>ה</w:t>
      </w:r>
      <w:r w:rsidRPr="007367F8">
        <w:rPr>
          <w:rFonts w:eastAsia="Times New Roman"/>
          <w:spacing w:val="10"/>
          <w:rtl/>
          <w:lang w:eastAsia="he-IL"/>
        </w:rPr>
        <w:t xml:space="preserve"> לפי סעיף זה אין בכך כדי למצות את זכות</w:t>
      </w:r>
      <w:r w:rsidR="00BA15E3" w:rsidRPr="007367F8">
        <w:rPr>
          <w:rFonts w:eastAsia="Times New Roman" w:hint="cs"/>
          <w:spacing w:val="10"/>
          <w:rtl/>
          <w:lang w:eastAsia="he-IL"/>
        </w:rPr>
        <w:t>ה</w:t>
      </w:r>
      <w:r w:rsidRPr="007367F8">
        <w:rPr>
          <w:rFonts w:eastAsia="Times New Roman"/>
          <w:spacing w:val="10"/>
          <w:rtl/>
          <w:lang w:eastAsia="he-IL"/>
        </w:rPr>
        <w:t xml:space="preserve"> לפעול בהתאם לזכויות אחרות הנתונות ל</w:t>
      </w:r>
      <w:r w:rsidR="008D380F" w:rsidRPr="007367F8">
        <w:rPr>
          <w:rFonts w:eastAsia="Times New Roman" w:hint="cs"/>
          <w:spacing w:val="10"/>
          <w:rtl/>
          <w:lang w:eastAsia="he-IL"/>
        </w:rPr>
        <w:t>ו</w:t>
      </w:r>
      <w:r w:rsidRPr="007367F8">
        <w:rPr>
          <w:rFonts w:eastAsia="Times New Roman"/>
          <w:spacing w:val="10"/>
          <w:rtl/>
          <w:lang w:eastAsia="he-IL"/>
        </w:rPr>
        <w:t xml:space="preserve"> לאותו עניין. כמו כן אין בהימנעות </w:t>
      </w:r>
      <w:r w:rsidR="00E84ACD">
        <w:rPr>
          <w:rFonts w:eastAsia="Times New Roman"/>
          <w:spacing w:val="10"/>
          <w:rtl/>
          <w:lang w:eastAsia="he-IL"/>
        </w:rPr>
        <w:t>המשרד</w:t>
      </w:r>
      <w:r w:rsidRPr="007367F8">
        <w:rPr>
          <w:rFonts w:eastAsia="Times New Roman"/>
          <w:spacing w:val="10"/>
          <w:rtl/>
          <w:lang w:eastAsia="he-IL"/>
        </w:rPr>
        <w:t xml:space="preserve"> מלהפעיל את סעיף הפיצויים המוסכמים באירוע מסוים כדי להוות כל ויתור או שינוי בזכות</w:t>
      </w:r>
      <w:r w:rsidR="008D380F" w:rsidRPr="007367F8">
        <w:rPr>
          <w:rFonts w:eastAsia="Times New Roman" w:hint="cs"/>
          <w:spacing w:val="10"/>
          <w:rtl/>
          <w:lang w:eastAsia="he-IL"/>
        </w:rPr>
        <w:t>ו</w:t>
      </w:r>
      <w:r w:rsidRPr="007367F8">
        <w:rPr>
          <w:rFonts w:eastAsia="Times New Roman"/>
          <w:spacing w:val="10"/>
          <w:rtl/>
          <w:lang w:eastAsia="he-IL"/>
        </w:rPr>
        <w:t xml:space="preserve"> להפעיל את הסעיף ככל ש</w:t>
      </w:r>
      <w:r w:rsidR="008D380F" w:rsidRPr="007367F8">
        <w:rPr>
          <w:rFonts w:eastAsia="Times New Roman" w:hint="cs"/>
          <w:spacing w:val="10"/>
          <w:rtl/>
          <w:lang w:eastAsia="he-IL"/>
        </w:rPr>
        <w:t>י</w:t>
      </w:r>
      <w:r w:rsidRPr="007367F8">
        <w:rPr>
          <w:rFonts w:eastAsia="Times New Roman"/>
          <w:spacing w:val="10"/>
          <w:rtl/>
          <w:lang w:eastAsia="he-IL"/>
        </w:rPr>
        <w:t>מצא לנכון בהתאם להוראות סעיף זה.</w:t>
      </w:r>
    </w:p>
    <w:p w:rsidR="002B0875" w:rsidRPr="007367F8" w:rsidRDefault="008D380F" w:rsidP="00762F40">
      <w:pPr>
        <w:numPr>
          <w:ilvl w:val="1"/>
          <w:numId w:val="89"/>
        </w:numPr>
        <w:tabs>
          <w:tab w:val="left" w:pos="582"/>
          <w:tab w:val="right" w:pos="1433"/>
          <w:tab w:val="left" w:pos="8804"/>
        </w:tabs>
        <w:autoSpaceDN w:val="0"/>
        <w:rPr>
          <w:rFonts w:eastAsia="Times New Roman"/>
          <w:spacing w:val="10"/>
          <w:lang w:eastAsia="he-IL"/>
        </w:rPr>
      </w:pPr>
      <w:r w:rsidRPr="007367F8">
        <w:rPr>
          <w:rFonts w:eastAsia="Times New Roman"/>
          <w:spacing w:val="10"/>
          <w:rtl/>
          <w:lang w:eastAsia="he-IL"/>
        </w:rPr>
        <w:t xml:space="preserve">אין באמור לעיל כדי לפגוע </w:t>
      </w:r>
      <w:r w:rsidR="001B7D67" w:rsidRPr="007367F8">
        <w:rPr>
          <w:rFonts w:eastAsia="Times New Roman" w:hint="cs"/>
          <w:spacing w:val="10"/>
          <w:rtl/>
          <w:lang w:eastAsia="he-IL"/>
        </w:rPr>
        <w:t>בזכותה</w:t>
      </w:r>
      <w:r w:rsidR="002B0875" w:rsidRPr="007367F8">
        <w:rPr>
          <w:rFonts w:eastAsia="Times New Roman"/>
          <w:spacing w:val="10"/>
          <w:rtl/>
          <w:lang w:eastAsia="he-IL"/>
        </w:rPr>
        <w:t xml:space="preserve"> של </w:t>
      </w:r>
      <w:r w:rsidR="00E84ACD">
        <w:rPr>
          <w:rFonts w:eastAsia="Times New Roman"/>
          <w:spacing w:val="10"/>
          <w:rtl/>
          <w:lang w:eastAsia="he-IL"/>
        </w:rPr>
        <w:t>המשרד</w:t>
      </w:r>
      <w:r w:rsidR="002B0875" w:rsidRPr="007367F8">
        <w:rPr>
          <w:rFonts w:eastAsia="Times New Roman"/>
          <w:spacing w:val="10"/>
          <w:rtl/>
          <w:lang w:eastAsia="he-IL"/>
        </w:rPr>
        <w:t xml:space="preserve"> לתבוע מהספק בנוסף </w:t>
      </w:r>
      <w:r w:rsidR="002B0875" w:rsidRPr="007367F8">
        <w:rPr>
          <w:rFonts w:eastAsia="Times New Roman"/>
          <w:spacing w:val="10"/>
          <w:rtl/>
          <w:lang w:eastAsia="he-IL"/>
        </w:rPr>
        <w:br/>
        <w:t>לסכום הפיצוי המוסכם מראש גם פיצויים נוספים המגיעים ל</w:t>
      </w:r>
      <w:r w:rsidRPr="007367F8">
        <w:rPr>
          <w:rFonts w:eastAsia="Times New Roman" w:hint="cs"/>
          <w:spacing w:val="10"/>
          <w:rtl/>
          <w:lang w:eastAsia="he-IL"/>
        </w:rPr>
        <w:t>ו</w:t>
      </w:r>
      <w:r w:rsidR="002B0875" w:rsidRPr="007367F8">
        <w:rPr>
          <w:rFonts w:eastAsia="Times New Roman"/>
          <w:spacing w:val="10"/>
          <w:rtl/>
          <w:lang w:eastAsia="he-IL"/>
        </w:rPr>
        <w:t xml:space="preserve"> על-פי </w:t>
      </w:r>
      <w:r w:rsidR="002B0875" w:rsidRPr="007367F8">
        <w:rPr>
          <w:rFonts w:eastAsia="Times New Roman"/>
          <w:spacing w:val="10"/>
          <w:rtl/>
          <w:lang w:eastAsia="he-IL"/>
        </w:rPr>
        <w:br/>
        <w:t>הוראות חוק החוזים (תרופות בשל הפרת חוזה) התשל"א – 1970  ו/או על-פי כל דין בגין הפרות הספק את הוראות ההסכם.</w:t>
      </w:r>
    </w:p>
    <w:p w:rsidR="002B0875" w:rsidRPr="007367F8" w:rsidRDefault="002B0875" w:rsidP="002B0875">
      <w:pPr>
        <w:snapToGrid w:val="0"/>
        <w:ind w:left="1502"/>
        <w:rPr>
          <w:rFonts w:eastAsia="Times New Roman"/>
          <w:spacing w:val="10"/>
          <w:lang w:eastAsia="he-IL"/>
        </w:rPr>
      </w:pPr>
    </w:p>
    <w:p w:rsidR="002B0875" w:rsidRPr="007367F8" w:rsidRDefault="002B0875" w:rsidP="00762F40">
      <w:pPr>
        <w:numPr>
          <w:ilvl w:val="0"/>
          <w:numId w:val="89"/>
        </w:numPr>
        <w:tabs>
          <w:tab w:val="left" w:pos="582"/>
          <w:tab w:val="right" w:pos="1433"/>
          <w:tab w:val="left" w:pos="8804"/>
        </w:tabs>
        <w:autoSpaceDN w:val="0"/>
        <w:rPr>
          <w:rFonts w:ascii="Courier" w:eastAsia="Times New Roman" w:hAnsi="Courier"/>
          <w:b/>
          <w:bCs/>
          <w:u w:val="single"/>
          <w:rtl/>
        </w:rPr>
      </w:pPr>
      <w:r w:rsidRPr="007367F8">
        <w:rPr>
          <w:rFonts w:ascii="Courier" w:eastAsia="Times New Roman" w:hAnsi="Courier"/>
          <w:b/>
          <w:bCs/>
          <w:u w:val="single"/>
          <w:rtl/>
        </w:rPr>
        <w:t>פתרון המחלוקות</w:t>
      </w:r>
      <w:r w:rsidRPr="007367F8">
        <w:rPr>
          <w:rFonts w:ascii="Courier" w:eastAsia="Times New Roman" w:hAnsi="Courier" w:hint="cs"/>
          <w:b/>
          <w:bCs/>
          <w:rtl/>
        </w:rPr>
        <w:t>:</w:t>
      </w:r>
    </w:p>
    <w:p w:rsidR="002B0875" w:rsidRDefault="002B0875" w:rsidP="00E71F18">
      <w:pPr>
        <w:tabs>
          <w:tab w:val="num" w:pos="1469"/>
        </w:tabs>
        <w:snapToGrid w:val="0"/>
        <w:ind w:left="84"/>
        <w:rPr>
          <w:rFonts w:eastAsia="Times New Roman"/>
          <w:spacing w:val="10"/>
          <w:rtl/>
          <w:lang w:eastAsia="he-IL"/>
        </w:rPr>
      </w:pPr>
      <w:r w:rsidRPr="007367F8">
        <w:rPr>
          <w:rFonts w:eastAsia="Times New Roman"/>
          <w:spacing w:val="10"/>
          <w:rtl/>
          <w:lang w:eastAsia="he-IL"/>
        </w:rPr>
        <w:t xml:space="preserve">במקרה של אי הסכמה בין הצדדים להסכם בנושא הקשור לבצוע השירותים על-פי ההסכם, יעלו הצדדים את אי ההסכמה האמורה בישיבת עבודה בין נציגיהם. </w:t>
      </w:r>
      <w:r w:rsidRPr="007367F8">
        <w:rPr>
          <w:rFonts w:eastAsia="Times New Roman" w:hint="cs"/>
          <w:spacing w:val="10"/>
          <w:rtl/>
          <w:lang w:eastAsia="he-IL"/>
        </w:rPr>
        <w:t xml:space="preserve">ההכרעה הסופית נתונה להחלטת </w:t>
      </w:r>
      <w:r w:rsidR="00E71F18" w:rsidRPr="007367F8">
        <w:rPr>
          <w:rFonts w:eastAsia="Times New Roman" w:hint="cs"/>
          <w:spacing w:val="10"/>
          <w:rtl/>
          <w:lang w:eastAsia="he-IL"/>
        </w:rPr>
        <w:t xml:space="preserve">נציג </w:t>
      </w:r>
      <w:r w:rsidR="00E84ACD">
        <w:rPr>
          <w:rFonts w:eastAsia="Times New Roman" w:hint="cs"/>
          <w:spacing w:val="10"/>
          <w:rtl/>
          <w:lang w:eastAsia="he-IL"/>
        </w:rPr>
        <w:t>המשרד</w:t>
      </w:r>
      <w:r w:rsidRPr="007367F8">
        <w:rPr>
          <w:rFonts w:eastAsia="Times New Roman" w:hint="cs"/>
          <w:spacing w:val="10"/>
          <w:rtl/>
          <w:lang w:eastAsia="he-IL"/>
        </w:rPr>
        <w:t>.</w:t>
      </w:r>
    </w:p>
    <w:p w:rsidR="005B7E03" w:rsidRPr="007367F8" w:rsidRDefault="005B7E03" w:rsidP="00E71F18">
      <w:pPr>
        <w:tabs>
          <w:tab w:val="num" w:pos="1469"/>
        </w:tabs>
        <w:snapToGrid w:val="0"/>
        <w:ind w:left="84"/>
        <w:rPr>
          <w:rFonts w:eastAsia="Times New Roman"/>
          <w:spacing w:val="10"/>
          <w:lang w:eastAsia="he-IL"/>
        </w:rPr>
      </w:pPr>
    </w:p>
    <w:p w:rsidR="002B0875" w:rsidRPr="007367F8" w:rsidRDefault="002B0875" w:rsidP="00762F40">
      <w:pPr>
        <w:numPr>
          <w:ilvl w:val="0"/>
          <w:numId w:val="89"/>
        </w:numPr>
        <w:tabs>
          <w:tab w:val="left" w:pos="582"/>
          <w:tab w:val="right" w:pos="1433"/>
          <w:tab w:val="left" w:pos="8804"/>
        </w:tabs>
        <w:autoSpaceDN w:val="0"/>
        <w:rPr>
          <w:rFonts w:ascii="Courier" w:eastAsia="Times New Roman" w:hAnsi="Courier"/>
          <w:b/>
          <w:bCs/>
          <w:u w:val="single"/>
          <w:rtl/>
        </w:rPr>
      </w:pPr>
      <w:r w:rsidRPr="007367F8">
        <w:rPr>
          <w:rFonts w:ascii="Courier" w:eastAsia="Times New Roman" w:hAnsi="Courier"/>
          <w:b/>
          <w:bCs/>
          <w:u w:val="single"/>
          <w:rtl/>
        </w:rPr>
        <w:t>הוראות כלליות</w:t>
      </w:r>
      <w:r w:rsidRPr="007367F8">
        <w:rPr>
          <w:rFonts w:ascii="Courier" w:eastAsia="Times New Roman" w:hAnsi="Courier" w:hint="cs"/>
          <w:b/>
          <w:bCs/>
          <w:rtl/>
        </w:rPr>
        <w:t>:</w:t>
      </w:r>
    </w:p>
    <w:p w:rsidR="002B0875" w:rsidRPr="007367F8" w:rsidRDefault="002B0875" w:rsidP="00762F40">
      <w:pPr>
        <w:numPr>
          <w:ilvl w:val="1"/>
          <w:numId w:val="89"/>
        </w:numPr>
        <w:tabs>
          <w:tab w:val="left" w:pos="582"/>
          <w:tab w:val="right" w:pos="1433"/>
          <w:tab w:val="left" w:pos="8804"/>
        </w:tabs>
        <w:autoSpaceDN w:val="0"/>
        <w:rPr>
          <w:rFonts w:eastAsia="Times New Roman"/>
          <w:spacing w:val="10"/>
          <w:lang w:eastAsia="he-IL"/>
        </w:rPr>
      </w:pPr>
      <w:r w:rsidRPr="007367F8">
        <w:rPr>
          <w:rFonts w:eastAsia="Times New Roman"/>
          <w:spacing w:val="10"/>
          <w:rtl/>
          <w:lang w:eastAsia="he-IL"/>
        </w:rPr>
        <w:t>כל ויתור או אורכה או הנחה או הימנעות או שיהוי מציד</w:t>
      </w:r>
      <w:r w:rsidR="005B7E03">
        <w:rPr>
          <w:rFonts w:eastAsia="Times New Roman" w:hint="cs"/>
          <w:spacing w:val="10"/>
          <w:rtl/>
          <w:lang w:eastAsia="he-IL"/>
        </w:rPr>
        <w:t>ו</w:t>
      </w:r>
      <w:r w:rsidRPr="007367F8">
        <w:rPr>
          <w:rFonts w:eastAsia="Times New Roman"/>
          <w:spacing w:val="10"/>
          <w:rtl/>
          <w:lang w:eastAsia="he-IL"/>
        </w:rPr>
        <w:t xml:space="preserve"> של </w:t>
      </w:r>
      <w:r w:rsidR="00E84ACD">
        <w:rPr>
          <w:rFonts w:eastAsia="Times New Roman"/>
          <w:spacing w:val="10"/>
          <w:rtl/>
          <w:lang w:eastAsia="he-IL"/>
        </w:rPr>
        <w:t>המשרד</w:t>
      </w:r>
      <w:r w:rsidRPr="007367F8">
        <w:rPr>
          <w:rFonts w:eastAsia="Times New Roman"/>
          <w:spacing w:val="10"/>
          <w:rtl/>
          <w:lang w:eastAsia="he-IL"/>
        </w:rPr>
        <w:t xml:space="preserve"> במימוש זכות </w:t>
      </w:r>
      <w:r w:rsidR="00B54EDE" w:rsidRPr="007367F8">
        <w:rPr>
          <w:rFonts w:eastAsia="Times New Roman"/>
          <w:spacing w:val="10"/>
          <w:rtl/>
          <w:lang w:eastAsia="he-IL"/>
        </w:rPr>
        <w:t>מזכויותי</w:t>
      </w:r>
      <w:r w:rsidR="005B7E03">
        <w:rPr>
          <w:rFonts w:eastAsia="Times New Roman" w:hint="cs"/>
          <w:spacing w:val="10"/>
          <w:rtl/>
          <w:lang w:eastAsia="he-IL"/>
        </w:rPr>
        <w:t>ו</w:t>
      </w:r>
      <w:r w:rsidR="00B54EDE" w:rsidRPr="007367F8">
        <w:rPr>
          <w:rFonts w:eastAsia="Times New Roman"/>
          <w:spacing w:val="10"/>
          <w:rtl/>
          <w:lang w:eastAsia="he-IL"/>
        </w:rPr>
        <w:t xml:space="preserve"> </w:t>
      </w:r>
      <w:r w:rsidRPr="007367F8">
        <w:rPr>
          <w:rFonts w:eastAsia="Times New Roman"/>
          <w:spacing w:val="10"/>
          <w:rtl/>
          <w:lang w:eastAsia="he-IL"/>
        </w:rPr>
        <w:t xml:space="preserve">על-פי ההסכם לא </w:t>
      </w:r>
      <w:r w:rsidR="00E84ACD">
        <w:rPr>
          <w:rFonts w:eastAsia="Times New Roman"/>
          <w:spacing w:val="10"/>
          <w:rtl/>
          <w:lang w:eastAsia="he-IL"/>
        </w:rPr>
        <w:t>יהיה</w:t>
      </w:r>
      <w:r w:rsidRPr="007367F8">
        <w:rPr>
          <w:rFonts w:eastAsia="Times New Roman"/>
          <w:spacing w:val="10"/>
          <w:rtl/>
          <w:lang w:eastAsia="he-IL"/>
        </w:rPr>
        <w:t xml:space="preserve"> בת תוקף או בעלת משמעות אלא אם כן נעשתה ונחתמה בכתב כדין על-ידי מורשי החתימה מטעם </w:t>
      </w:r>
      <w:r w:rsidR="00E84ACD">
        <w:rPr>
          <w:rFonts w:eastAsia="Times New Roman"/>
          <w:spacing w:val="10"/>
          <w:rtl/>
          <w:lang w:eastAsia="he-IL"/>
        </w:rPr>
        <w:t>המשרד</w:t>
      </w:r>
      <w:r w:rsidRPr="007367F8">
        <w:rPr>
          <w:rFonts w:eastAsia="Times New Roman"/>
          <w:spacing w:val="10"/>
          <w:rtl/>
          <w:lang w:eastAsia="he-IL"/>
        </w:rPr>
        <w:t>. ויתר</w:t>
      </w:r>
      <w:r w:rsidR="00BA15E3" w:rsidRPr="007367F8">
        <w:rPr>
          <w:rFonts w:eastAsia="Times New Roman" w:hint="cs"/>
          <w:spacing w:val="10"/>
          <w:rtl/>
          <w:lang w:eastAsia="he-IL"/>
        </w:rPr>
        <w:t>ה</w:t>
      </w:r>
      <w:r w:rsidRPr="007367F8">
        <w:rPr>
          <w:rFonts w:eastAsia="Times New Roman"/>
          <w:spacing w:val="10"/>
          <w:rtl/>
          <w:lang w:eastAsia="he-IL"/>
        </w:rPr>
        <w:t xml:space="preserve"> </w:t>
      </w:r>
      <w:r w:rsidR="00E84ACD">
        <w:rPr>
          <w:rFonts w:eastAsia="Times New Roman"/>
          <w:spacing w:val="10"/>
          <w:rtl/>
          <w:lang w:eastAsia="he-IL"/>
        </w:rPr>
        <w:t>המשרד</w:t>
      </w:r>
      <w:r w:rsidRPr="007367F8">
        <w:rPr>
          <w:rFonts w:eastAsia="Times New Roman"/>
          <w:spacing w:val="10"/>
          <w:rtl/>
          <w:lang w:eastAsia="he-IL"/>
        </w:rPr>
        <w:t xml:space="preserve"> על הפרת הוראה מהוראות חוזה זה, לא יראה הו</w:t>
      </w:r>
      <w:r w:rsidRPr="007367F8">
        <w:rPr>
          <w:rFonts w:eastAsia="Times New Roman" w:hint="cs"/>
          <w:spacing w:val="10"/>
          <w:rtl/>
          <w:lang w:eastAsia="he-IL"/>
        </w:rPr>
        <w:t>ו</w:t>
      </w:r>
      <w:r w:rsidRPr="007367F8">
        <w:rPr>
          <w:rFonts w:eastAsia="Times New Roman"/>
          <w:spacing w:val="10"/>
          <w:rtl/>
          <w:lang w:eastAsia="he-IL"/>
        </w:rPr>
        <w:t>יתור כוויתור על כל הפרה שלאחר מכן של אותה הוראה או הוראות אחרות זולת אם נעשה הו</w:t>
      </w:r>
      <w:r w:rsidRPr="007367F8">
        <w:rPr>
          <w:rFonts w:eastAsia="Times New Roman" w:hint="cs"/>
          <w:spacing w:val="10"/>
          <w:rtl/>
          <w:lang w:eastAsia="he-IL"/>
        </w:rPr>
        <w:t>ו</w:t>
      </w:r>
      <w:r w:rsidRPr="007367F8">
        <w:rPr>
          <w:rFonts w:eastAsia="Times New Roman"/>
          <w:spacing w:val="10"/>
          <w:rtl/>
          <w:lang w:eastAsia="he-IL"/>
        </w:rPr>
        <w:t>יתור בהתאם לאמור בסעיף קטן זה.</w:t>
      </w:r>
    </w:p>
    <w:p w:rsidR="002B0875" w:rsidRPr="007367F8" w:rsidRDefault="002B0875" w:rsidP="00762F40">
      <w:pPr>
        <w:numPr>
          <w:ilvl w:val="1"/>
          <w:numId w:val="89"/>
        </w:numPr>
        <w:tabs>
          <w:tab w:val="left" w:pos="582"/>
          <w:tab w:val="right" w:pos="1433"/>
          <w:tab w:val="left" w:pos="8804"/>
        </w:tabs>
        <w:autoSpaceDN w:val="0"/>
        <w:rPr>
          <w:rFonts w:eastAsia="Times New Roman"/>
          <w:spacing w:val="10"/>
          <w:lang w:eastAsia="he-IL"/>
        </w:rPr>
      </w:pPr>
      <w:r w:rsidRPr="007367F8">
        <w:rPr>
          <w:rFonts w:eastAsia="Times New Roman"/>
          <w:spacing w:val="10"/>
          <w:rtl/>
          <w:lang w:eastAsia="he-IL"/>
        </w:rPr>
        <w:t xml:space="preserve">לא יהיה תוקף לכל שינוי או תיקון לחוזה זה או לחלק ממנו לרבות </w:t>
      </w:r>
      <w:r w:rsidRPr="007367F8">
        <w:rPr>
          <w:rFonts w:eastAsia="Times New Roman"/>
          <w:spacing w:val="10"/>
          <w:rtl/>
          <w:lang w:eastAsia="he-IL"/>
        </w:rPr>
        <w:br/>
        <w:t xml:space="preserve">המועדים הנקובים בהסכם זה, אלא אם נעשה בכתב ונחתם כדין על </w:t>
      </w:r>
      <w:r w:rsidRPr="007367F8">
        <w:rPr>
          <w:rFonts w:eastAsia="Times New Roman"/>
          <w:spacing w:val="10"/>
          <w:rtl/>
          <w:lang w:eastAsia="he-IL"/>
        </w:rPr>
        <w:br/>
        <w:t>ידי נציגיהם המוסמכים של הצדדים להסכם זה.</w:t>
      </w:r>
      <w:r w:rsidRPr="007367F8">
        <w:rPr>
          <w:rFonts w:eastAsia="Times New Roman" w:hint="cs"/>
          <w:spacing w:val="10"/>
          <w:rtl/>
          <w:lang w:eastAsia="he-IL"/>
        </w:rPr>
        <w:t xml:space="preserve"> נציגי המדינה המוסמכים הינם מורשי החתימה של </w:t>
      </w:r>
      <w:r w:rsidR="00E84ACD">
        <w:rPr>
          <w:rFonts w:eastAsia="Times New Roman" w:hint="cs"/>
          <w:spacing w:val="10"/>
          <w:rtl/>
          <w:lang w:eastAsia="he-IL"/>
        </w:rPr>
        <w:t>המשרד</w:t>
      </w:r>
      <w:r w:rsidRPr="007367F8">
        <w:rPr>
          <w:rFonts w:eastAsia="Times New Roman" w:hint="cs"/>
          <w:spacing w:val="10"/>
          <w:rtl/>
          <w:lang w:eastAsia="he-IL"/>
        </w:rPr>
        <w:t>.</w:t>
      </w:r>
    </w:p>
    <w:p w:rsidR="002B0875" w:rsidRPr="007367F8" w:rsidRDefault="002B0875" w:rsidP="00762F40">
      <w:pPr>
        <w:numPr>
          <w:ilvl w:val="1"/>
          <w:numId w:val="89"/>
        </w:numPr>
        <w:tabs>
          <w:tab w:val="left" w:pos="582"/>
          <w:tab w:val="right" w:pos="1433"/>
          <w:tab w:val="left" w:pos="8804"/>
        </w:tabs>
        <w:autoSpaceDN w:val="0"/>
        <w:rPr>
          <w:rFonts w:eastAsia="Times New Roman"/>
          <w:spacing w:val="10"/>
          <w:lang w:eastAsia="he-IL"/>
        </w:rPr>
      </w:pPr>
      <w:r w:rsidRPr="007367F8">
        <w:rPr>
          <w:rFonts w:eastAsia="Times New Roman"/>
          <w:spacing w:val="10"/>
          <w:rtl/>
          <w:lang w:eastAsia="he-IL"/>
        </w:rPr>
        <w:t xml:space="preserve">מוסכם בין שני הצדדים כי הימצאותם של העובדים בכל חלק של אתר </w:t>
      </w:r>
      <w:r w:rsidR="00E84ACD">
        <w:rPr>
          <w:rFonts w:eastAsia="Times New Roman" w:hint="cs"/>
          <w:spacing w:val="10"/>
          <w:rtl/>
          <w:lang w:eastAsia="he-IL"/>
        </w:rPr>
        <w:t>המשרד</w:t>
      </w:r>
      <w:r w:rsidR="00987AA2" w:rsidRPr="007367F8">
        <w:rPr>
          <w:rFonts w:eastAsia="Times New Roman" w:hint="cs"/>
          <w:spacing w:val="10"/>
          <w:rtl/>
          <w:lang w:eastAsia="he-IL"/>
        </w:rPr>
        <w:t xml:space="preserve"> </w:t>
      </w:r>
      <w:r w:rsidRPr="007367F8">
        <w:rPr>
          <w:rFonts w:eastAsia="Times New Roman"/>
          <w:spacing w:val="10"/>
          <w:rtl/>
          <w:lang w:eastAsia="he-IL"/>
        </w:rPr>
        <w:t xml:space="preserve">לצורך ביצוע </w:t>
      </w:r>
      <w:r w:rsidR="00B54EDE" w:rsidRPr="007367F8">
        <w:rPr>
          <w:rFonts w:eastAsia="Times New Roman" w:hint="cs"/>
          <w:spacing w:val="10"/>
          <w:rtl/>
          <w:lang w:eastAsia="he-IL"/>
        </w:rPr>
        <w:t>השירותים</w:t>
      </w:r>
      <w:r w:rsidR="00B54EDE" w:rsidRPr="007367F8">
        <w:rPr>
          <w:rFonts w:eastAsia="Times New Roman"/>
          <w:spacing w:val="10"/>
          <w:rtl/>
          <w:lang w:eastAsia="he-IL"/>
        </w:rPr>
        <w:t xml:space="preserve"> </w:t>
      </w:r>
      <w:r w:rsidRPr="007367F8">
        <w:rPr>
          <w:rFonts w:eastAsia="Times New Roman"/>
          <w:spacing w:val="10"/>
          <w:rtl/>
          <w:lang w:eastAsia="he-IL"/>
        </w:rPr>
        <w:t xml:space="preserve">על ידם לא תתפרש לכל צורך שהוא, כמסירת ההחזקה באתר וכל צד יהיה מנוע ומושתק מלטעון כי ע"י הסכם זה נמסרה </w:t>
      </w:r>
      <w:r w:rsidR="00987AA2" w:rsidRPr="007367F8">
        <w:rPr>
          <w:rFonts w:eastAsia="Times New Roman" w:hint="cs"/>
          <w:spacing w:val="10"/>
          <w:rtl/>
          <w:lang w:eastAsia="he-IL"/>
        </w:rPr>
        <w:t>לספק</w:t>
      </w:r>
      <w:r w:rsidRPr="007367F8">
        <w:rPr>
          <w:rFonts w:eastAsia="Times New Roman"/>
          <w:spacing w:val="10"/>
          <w:rtl/>
          <w:lang w:eastAsia="he-IL"/>
        </w:rPr>
        <w:t xml:space="preserve"> ההחזקה באתר או בחלק ממנו ולכל צורך או דין שהוא.</w:t>
      </w:r>
    </w:p>
    <w:p w:rsidR="001C0F27" w:rsidRPr="007367F8" w:rsidRDefault="001C0F27" w:rsidP="001C0F27">
      <w:pPr>
        <w:tabs>
          <w:tab w:val="left" w:pos="582"/>
          <w:tab w:val="right" w:pos="1433"/>
          <w:tab w:val="left" w:pos="8804"/>
        </w:tabs>
        <w:autoSpaceDN w:val="0"/>
        <w:ind w:left="1427"/>
        <w:rPr>
          <w:rFonts w:eastAsia="Times New Roman"/>
          <w:spacing w:val="10"/>
          <w:rtl/>
          <w:lang w:eastAsia="he-IL"/>
        </w:rPr>
      </w:pPr>
    </w:p>
    <w:p w:rsidR="002B0875" w:rsidRPr="007367F8" w:rsidRDefault="002B0875" w:rsidP="00762F40">
      <w:pPr>
        <w:numPr>
          <w:ilvl w:val="0"/>
          <w:numId w:val="89"/>
        </w:numPr>
        <w:tabs>
          <w:tab w:val="left" w:pos="582"/>
          <w:tab w:val="right" w:pos="1433"/>
          <w:tab w:val="left" w:pos="8804"/>
        </w:tabs>
        <w:autoSpaceDN w:val="0"/>
        <w:rPr>
          <w:rFonts w:eastAsia="Times New Roman"/>
          <w:b/>
          <w:bCs/>
          <w:spacing w:val="10"/>
          <w:u w:val="single"/>
          <w:lang w:eastAsia="he-IL"/>
        </w:rPr>
      </w:pPr>
      <w:r w:rsidRPr="007367F8">
        <w:rPr>
          <w:rFonts w:eastAsia="Times New Roman"/>
          <w:b/>
          <w:bCs/>
          <w:spacing w:val="10"/>
          <w:u w:val="single"/>
          <w:rtl/>
          <w:lang w:eastAsia="he-IL"/>
        </w:rPr>
        <w:lastRenderedPageBreak/>
        <w:t>פרשנות</w:t>
      </w:r>
      <w:r w:rsidR="00FC00A1" w:rsidRPr="007367F8">
        <w:rPr>
          <w:rFonts w:eastAsia="Times New Roman" w:hint="cs"/>
          <w:b/>
          <w:bCs/>
          <w:spacing w:val="10"/>
          <w:u w:val="single"/>
          <w:rtl/>
          <w:lang w:eastAsia="he-IL"/>
        </w:rPr>
        <w:t>:</w:t>
      </w:r>
    </w:p>
    <w:p w:rsidR="002B0875" w:rsidRPr="007367F8" w:rsidRDefault="00FC00A1" w:rsidP="00FC00A1">
      <w:pPr>
        <w:snapToGrid w:val="0"/>
        <w:jc w:val="left"/>
        <w:rPr>
          <w:rFonts w:eastAsia="Times New Roman"/>
          <w:spacing w:val="10"/>
          <w:rtl/>
          <w:lang w:eastAsia="he-IL"/>
        </w:rPr>
      </w:pPr>
      <w:r w:rsidRPr="007367F8">
        <w:rPr>
          <w:rFonts w:eastAsia="Times New Roman" w:hint="cs"/>
          <w:spacing w:val="10"/>
          <w:rtl/>
          <w:lang w:eastAsia="he-IL"/>
        </w:rPr>
        <w:t xml:space="preserve"> </w:t>
      </w:r>
      <w:r w:rsidR="002B0875" w:rsidRPr="007367F8">
        <w:rPr>
          <w:rFonts w:eastAsia="Times New Roman"/>
          <w:spacing w:val="10"/>
          <w:rtl/>
          <w:lang w:eastAsia="he-IL"/>
        </w:rPr>
        <w:t>למען הסר ספק, לרבות הסתמכות על מצגים שנעשו בעת המפרט קובעים</w:t>
      </w:r>
      <w:r w:rsidR="002B0875" w:rsidRPr="007367F8">
        <w:rPr>
          <w:rFonts w:eastAsia="Times New Roman" w:hint="cs"/>
          <w:spacing w:val="10"/>
          <w:rtl/>
          <w:lang w:eastAsia="he-IL"/>
        </w:rPr>
        <w:t xml:space="preserve"> </w:t>
      </w:r>
      <w:r w:rsidR="002B0875" w:rsidRPr="007367F8">
        <w:rPr>
          <w:rFonts w:eastAsia="Times New Roman"/>
          <w:spacing w:val="10"/>
          <w:rtl/>
          <w:lang w:eastAsia="he-IL"/>
        </w:rPr>
        <w:t>הצדדים  כדלקמן:</w:t>
      </w:r>
    </w:p>
    <w:p w:rsidR="002B0875" w:rsidRPr="007367F8" w:rsidRDefault="002B0875" w:rsidP="00762F40">
      <w:pPr>
        <w:numPr>
          <w:ilvl w:val="1"/>
          <w:numId w:val="89"/>
        </w:numPr>
        <w:tabs>
          <w:tab w:val="left" w:pos="582"/>
          <w:tab w:val="right" w:pos="1433"/>
          <w:tab w:val="left" w:pos="8804"/>
        </w:tabs>
        <w:autoSpaceDN w:val="0"/>
        <w:rPr>
          <w:rFonts w:eastAsia="Times New Roman"/>
          <w:spacing w:val="10"/>
          <w:rtl/>
          <w:lang w:eastAsia="he-IL"/>
        </w:rPr>
      </w:pPr>
      <w:r w:rsidRPr="007367F8">
        <w:rPr>
          <w:rFonts w:eastAsia="Times New Roman"/>
          <w:spacing w:val="10"/>
          <w:rtl/>
          <w:lang w:eastAsia="he-IL"/>
        </w:rPr>
        <w:t>הסכם זה ממצה את כל אשר הוסכם על-ידי הצדדים ואת היחסים המשפטיים ביניהם והוא מבטל כל הסכם או הסדר קודם ביניהם.</w:t>
      </w:r>
    </w:p>
    <w:p w:rsidR="002B0875" w:rsidRPr="007367F8" w:rsidRDefault="002B0875" w:rsidP="00762F40">
      <w:pPr>
        <w:numPr>
          <w:ilvl w:val="1"/>
          <w:numId w:val="89"/>
        </w:numPr>
        <w:tabs>
          <w:tab w:val="left" w:pos="582"/>
          <w:tab w:val="right" w:pos="1433"/>
          <w:tab w:val="left" w:pos="8804"/>
        </w:tabs>
        <w:autoSpaceDN w:val="0"/>
        <w:rPr>
          <w:rFonts w:eastAsia="Times New Roman"/>
          <w:spacing w:val="10"/>
          <w:rtl/>
          <w:lang w:eastAsia="he-IL"/>
        </w:rPr>
      </w:pPr>
      <w:r w:rsidRPr="007367F8">
        <w:rPr>
          <w:rFonts w:eastAsia="Times New Roman"/>
          <w:spacing w:val="10"/>
          <w:rtl/>
          <w:lang w:eastAsia="he-IL"/>
        </w:rPr>
        <w:t>כותרות הסעיפים בהסכם זה הוכנסו לשם נוחות בלבד ולא</w:t>
      </w:r>
      <w:r w:rsidRPr="007367F8">
        <w:rPr>
          <w:rFonts w:eastAsia="Times New Roman" w:hint="cs"/>
          <w:spacing w:val="10"/>
          <w:rtl/>
          <w:lang w:eastAsia="he-IL"/>
        </w:rPr>
        <w:t xml:space="preserve"> </w:t>
      </w:r>
      <w:r w:rsidRPr="007367F8">
        <w:rPr>
          <w:rFonts w:eastAsia="Times New Roman"/>
          <w:spacing w:val="10"/>
          <w:rtl/>
          <w:lang w:eastAsia="he-IL"/>
        </w:rPr>
        <w:t>יהיה להם כל תוקף או משקל בפירוש ההסכם.</w:t>
      </w:r>
    </w:p>
    <w:p w:rsidR="002B0875" w:rsidRPr="007367F8" w:rsidRDefault="002B0875" w:rsidP="00762F40">
      <w:pPr>
        <w:numPr>
          <w:ilvl w:val="1"/>
          <w:numId w:val="89"/>
        </w:numPr>
        <w:tabs>
          <w:tab w:val="left" w:pos="582"/>
          <w:tab w:val="right" w:pos="1433"/>
          <w:tab w:val="left" w:pos="8804"/>
        </w:tabs>
        <w:autoSpaceDN w:val="0"/>
        <w:rPr>
          <w:rFonts w:eastAsia="Times New Roman"/>
          <w:spacing w:val="10"/>
          <w:lang w:eastAsia="he-IL"/>
        </w:rPr>
      </w:pPr>
      <w:r w:rsidRPr="007367F8">
        <w:rPr>
          <w:rFonts w:eastAsia="Times New Roman"/>
          <w:spacing w:val="10"/>
          <w:rtl/>
          <w:lang w:eastAsia="he-IL"/>
        </w:rPr>
        <w:t>כל שינוי בתנאי הסכם זה או כל פרשנות של סעיף בהסכם</w:t>
      </w:r>
      <w:r w:rsidRPr="007367F8">
        <w:rPr>
          <w:rFonts w:eastAsia="Times New Roman"/>
          <w:spacing w:val="10"/>
          <w:lang w:eastAsia="he-IL"/>
        </w:rPr>
        <w:t xml:space="preserve"> </w:t>
      </w:r>
      <w:r w:rsidRPr="007367F8">
        <w:rPr>
          <w:rFonts w:eastAsia="Times New Roman"/>
          <w:spacing w:val="10"/>
          <w:rtl/>
          <w:lang w:eastAsia="he-IL"/>
        </w:rPr>
        <w:t xml:space="preserve">מחייבים את אישורם בכתב של היועץ המשפטי </w:t>
      </w:r>
      <w:r w:rsidR="00E71F18" w:rsidRPr="007367F8">
        <w:rPr>
          <w:rFonts w:eastAsia="Times New Roman" w:hint="cs"/>
          <w:spacing w:val="10"/>
          <w:rtl/>
          <w:lang w:eastAsia="he-IL"/>
        </w:rPr>
        <w:t>ש</w:t>
      </w:r>
      <w:r w:rsidRPr="007367F8">
        <w:rPr>
          <w:rFonts w:eastAsia="Times New Roman"/>
          <w:spacing w:val="10"/>
          <w:rtl/>
          <w:lang w:eastAsia="he-IL"/>
        </w:rPr>
        <w:t>ל</w:t>
      </w:r>
      <w:r w:rsidR="00E71F18" w:rsidRPr="007367F8">
        <w:rPr>
          <w:rFonts w:eastAsia="Times New Roman" w:hint="cs"/>
          <w:spacing w:val="10"/>
          <w:rtl/>
          <w:lang w:eastAsia="he-IL"/>
        </w:rPr>
        <w:t xml:space="preserve"> </w:t>
      </w:r>
      <w:r w:rsidR="00E84ACD">
        <w:rPr>
          <w:rFonts w:eastAsia="Times New Roman"/>
          <w:spacing w:val="10"/>
          <w:rtl/>
          <w:lang w:eastAsia="he-IL"/>
        </w:rPr>
        <w:t>המשרד</w:t>
      </w:r>
      <w:r w:rsidRPr="007367F8">
        <w:rPr>
          <w:rFonts w:eastAsia="Times New Roman"/>
          <w:spacing w:val="10"/>
          <w:rtl/>
          <w:lang w:eastAsia="he-IL"/>
        </w:rPr>
        <w:t xml:space="preserve"> ושל חשב </w:t>
      </w:r>
      <w:r w:rsidR="00E84ACD">
        <w:rPr>
          <w:rFonts w:eastAsia="Times New Roman"/>
          <w:spacing w:val="10"/>
          <w:rtl/>
          <w:lang w:eastAsia="he-IL"/>
        </w:rPr>
        <w:t>המשרד</w:t>
      </w:r>
      <w:r w:rsidRPr="007367F8">
        <w:rPr>
          <w:rFonts w:eastAsia="Times New Roman"/>
          <w:spacing w:val="10"/>
          <w:rtl/>
          <w:lang w:eastAsia="he-IL"/>
        </w:rPr>
        <w:t xml:space="preserve"> (או מי מטעמם), זאת נוסף על כל הליך הנדרש בעניין זה על-פי הסכם זה או על-פי חוק נכסי המדינה, התשי"א-1951.</w:t>
      </w:r>
    </w:p>
    <w:p w:rsidR="001C0F27" w:rsidRPr="007367F8" w:rsidRDefault="001C0F27" w:rsidP="001C0F27">
      <w:pPr>
        <w:tabs>
          <w:tab w:val="left" w:pos="582"/>
          <w:tab w:val="right" w:pos="1433"/>
          <w:tab w:val="left" w:pos="8804"/>
        </w:tabs>
        <w:autoSpaceDN w:val="0"/>
        <w:ind w:left="1427"/>
        <w:rPr>
          <w:rFonts w:eastAsia="Times New Roman"/>
          <w:spacing w:val="10"/>
          <w:lang w:eastAsia="he-IL"/>
        </w:rPr>
      </w:pPr>
    </w:p>
    <w:p w:rsidR="002B0875" w:rsidRPr="007367F8" w:rsidRDefault="002B0875" w:rsidP="00762F40">
      <w:pPr>
        <w:numPr>
          <w:ilvl w:val="0"/>
          <w:numId w:val="89"/>
        </w:numPr>
        <w:tabs>
          <w:tab w:val="left" w:pos="582"/>
          <w:tab w:val="right" w:pos="1433"/>
          <w:tab w:val="left" w:pos="8804"/>
        </w:tabs>
        <w:autoSpaceDN w:val="0"/>
        <w:rPr>
          <w:rFonts w:eastAsia="Times New Roman"/>
          <w:b/>
          <w:bCs/>
          <w:spacing w:val="10"/>
          <w:u w:val="single"/>
          <w:lang w:eastAsia="he-IL"/>
        </w:rPr>
      </w:pPr>
      <w:r w:rsidRPr="007367F8">
        <w:rPr>
          <w:rFonts w:eastAsia="Times New Roman"/>
          <w:b/>
          <w:bCs/>
          <w:spacing w:val="10"/>
          <w:u w:val="single"/>
          <w:rtl/>
          <w:lang w:eastAsia="he-IL"/>
        </w:rPr>
        <w:t>סמכות השיפוט</w:t>
      </w:r>
    </w:p>
    <w:p w:rsidR="002B0875" w:rsidRPr="007367F8" w:rsidRDefault="002B0875" w:rsidP="00D33578">
      <w:pPr>
        <w:snapToGrid w:val="0"/>
        <w:rPr>
          <w:rFonts w:eastAsia="Times New Roman"/>
          <w:spacing w:val="10"/>
          <w:rtl/>
          <w:lang w:eastAsia="he-IL"/>
        </w:rPr>
      </w:pPr>
      <w:r w:rsidRPr="007367F8">
        <w:rPr>
          <w:rFonts w:eastAsia="Times New Roman"/>
          <w:spacing w:val="10"/>
          <w:rtl/>
          <w:lang w:eastAsia="he-IL"/>
        </w:rPr>
        <w:t xml:space="preserve">הצדדים מסכימים כי סמכות השיפוט בכל הקשור לנושאים והעניינים הנובעים ו/או הקשורים בהסכם זה </w:t>
      </w:r>
      <w:r w:rsidR="00E84ACD">
        <w:rPr>
          <w:rFonts w:eastAsia="Times New Roman"/>
          <w:spacing w:val="10"/>
          <w:rtl/>
          <w:lang w:eastAsia="he-IL"/>
        </w:rPr>
        <w:t>יהיה</w:t>
      </w:r>
      <w:r w:rsidRPr="007367F8">
        <w:rPr>
          <w:rFonts w:eastAsia="Times New Roman"/>
          <w:spacing w:val="10"/>
          <w:rtl/>
          <w:lang w:eastAsia="he-IL"/>
        </w:rPr>
        <w:t xml:space="preserve"> לבתי המשפט המוסמכים </w:t>
      </w:r>
      <w:r w:rsidR="00D33578" w:rsidRPr="007367F8">
        <w:rPr>
          <w:rFonts w:eastAsia="Times New Roman" w:hint="cs"/>
          <w:spacing w:val="10"/>
          <w:rtl/>
          <w:lang w:eastAsia="he-IL"/>
        </w:rPr>
        <w:t>בירושלים</w:t>
      </w:r>
      <w:r w:rsidRPr="007367F8">
        <w:rPr>
          <w:rFonts w:eastAsia="Times New Roman"/>
          <w:spacing w:val="10"/>
          <w:rtl/>
          <w:lang w:eastAsia="he-IL"/>
        </w:rPr>
        <w:t>.</w:t>
      </w:r>
    </w:p>
    <w:p w:rsidR="003B518E" w:rsidRPr="007367F8" w:rsidRDefault="003B518E" w:rsidP="00FC00A1">
      <w:pPr>
        <w:snapToGrid w:val="0"/>
        <w:rPr>
          <w:rFonts w:eastAsia="Times New Roman"/>
          <w:spacing w:val="10"/>
          <w:rtl/>
          <w:lang w:eastAsia="he-IL"/>
        </w:rPr>
      </w:pPr>
    </w:p>
    <w:p w:rsidR="002B0875" w:rsidRPr="007367F8" w:rsidRDefault="002B0875" w:rsidP="00762F40">
      <w:pPr>
        <w:numPr>
          <w:ilvl w:val="0"/>
          <w:numId w:val="89"/>
        </w:numPr>
        <w:tabs>
          <w:tab w:val="left" w:pos="582"/>
          <w:tab w:val="right" w:pos="1433"/>
          <w:tab w:val="left" w:pos="8804"/>
        </w:tabs>
        <w:autoSpaceDN w:val="0"/>
        <w:rPr>
          <w:rFonts w:eastAsia="Times New Roman"/>
          <w:b/>
          <w:bCs/>
          <w:spacing w:val="10"/>
          <w:u w:val="single"/>
          <w:lang w:eastAsia="he-IL"/>
        </w:rPr>
      </w:pPr>
      <w:r w:rsidRPr="007367F8">
        <w:rPr>
          <w:rFonts w:eastAsia="Times New Roman"/>
          <w:b/>
          <w:bCs/>
          <w:spacing w:val="10"/>
          <w:u w:val="single"/>
          <w:rtl/>
          <w:lang w:eastAsia="he-IL"/>
        </w:rPr>
        <w:t>משלוח הודעות</w:t>
      </w:r>
    </w:p>
    <w:p w:rsidR="002B0875" w:rsidRPr="007367F8" w:rsidRDefault="002B0875" w:rsidP="00FC00A1">
      <w:pPr>
        <w:snapToGrid w:val="0"/>
        <w:rPr>
          <w:rFonts w:eastAsia="Times New Roman"/>
          <w:spacing w:val="10"/>
          <w:rtl/>
          <w:lang w:eastAsia="he-IL"/>
        </w:rPr>
      </w:pPr>
      <w:r w:rsidRPr="007367F8">
        <w:rPr>
          <w:rFonts w:eastAsia="Times New Roman"/>
          <w:spacing w:val="10"/>
          <w:rtl/>
          <w:lang w:eastAsia="he-IL"/>
        </w:rPr>
        <w:t>מוסכם ומוצהר בזה בין הצדדים כי כל הודעה שתשלח מצד אחד להסכם זה  לצד האחר בדואר רשום על-פי הכתובות הרשומות להלן תחשב כאילו נתקבלה בתעודתה תוך 72 שעות ממועד שליחתה כאמור. הודעה שנמסרה ביד תחשב כשנתקבלה במועד המסירה.</w:t>
      </w:r>
    </w:p>
    <w:p w:rsidR="001C0F27" w:rsidRPr="007367F8" w:rsidRDefault="001C0F27" w:rsidP="00FC00A1">
      <w:pPr>
        <w:snapToGrid w:val="0"/>
        <w:rPr>
          <w:rFonts w:eastAsia="Times New Roman"/>
          <w:spacing w:val="10"/>
          <w:rtl/>
          <w:lang w:eastAsia="he-IL"/>
        </w:rPr>
      </w:pPr>
    </w:p>
    <w:p w:rsidR="002B0875" w:rsidRPr="007367F8" w:rsidRDefault="002B0875" w:rsidP="00762F40">
      <w:pPr>
        <w:numPr>
          <w:ilvl w:val="0"/>
          <w:numId w:val="89"/>
        </w:numPr>
        <w:tabs>
          <w:tab w:val="left" w:pos="582"/>
          <w:tab w:val="right" w:pos="1433"/>
          <w:tab w:val="left" w:pos="8804"/>
        </w:tabs>
        <w:autoSpaceDN w:val="0"/>
        <w:rPr>
          <w:rFonts w:eastAsia="Times New Roman"/>
          <w:b/>
          <w:bCs/>
          <w:spacing w:val="10"/>
          <w:u w:val="single"/>
          <w:rtl/>
          <w:lang w:eastAsia="he-IL"/>
        </w:rPr>
      </w:pPr>
      <w:r w:rsidRPr="007367F8">
        <w:rPr>
          <w:rFonts w:eastAsia="Times New Roman"/>
          <w:b/>
          <w:bCs/>
          <w:spacing w:val="10"/>
          <w:u w:val="single"/>
          <w:rtl/>
          <w:lang w:eastAsia="he-IL"/>
        </w:rPr>
        <w:t>כתובות הצדדים לצורך הסכם זה</w:t>
      </w:r>
      <w:r w:rsidR="00FC00A1" w:rsidRPr="007367F8">
        <w:rPr>
          <w:rFonts w:eastAsia="Times New Roman" w:hint="cs"/>
          <w:b/>
          <w:bCs/>
          <w:spacing w:val="10"/>
          <w:u w:val="single"/>
          <w:rtl/>
          <w:lang w:eastAsia="he-IL"/>
        </w:rPr>
        <w:t>:</w:t>
      </w:r>
    </w:p>
    <w:p w:rsidR="00FC00A1" w:rsidRPr="007367F8" w:rsidRDefault="00A3597D" w:rsidP="005B7E03">
      <w:pPr>
        <w:tabs>
          <w:tab w:val="left" w:pos="480"/>
          <w:tab w:val="left" w:pos="1440"/>
          <w:tab w:val="left" w:pos="1800"/>
        </w:tabs>
        <w:contextualSpacing/>
        <w:rPr>
          <w:rFonts w:eastAsia="Times New Roman"/>
          <w:rtl/>
        </w:rPr>
      </w:pPr>
      <w:r>
        <w:rPr>
          <w:rFonts w:eastAsia="Times New Roman" w:hint="cs"/>
          <w:rtl/>
        </w:rPr>
        <w:t>המשרד רחו</w:t>
      </w:r>
      <w:r>
        <w:rPr>
          <w:rFonts w:eastAsia="Times New Roman" w:hint="eastAsia"/>
          <w:rtl/>
        </w:rPr>
        <w:t>ב</w:t>
      </w:r>
      <w:r w:rsidR="005B7E03">
        <w:rPr>
          <w:rFonts w:eastAsia="Times New Roman" w:hint="cs"/>
          <w:rtl/>
        </w:rPr>
        <w:t xml:space="preserve"> קרלמון גאנו 2 ירושלים</w:t>
      </w:r>
      <w:r w:rsidR="002B0875" w:rsidRPr="007367F8">
        <w:rPr>
          <w:rFonts w:eastAsia="Times New Roman" w:hint="cs"/>
          <w:rtl/>
        </w:rPr>
        <w:t xml:space="preserve"> </w:t>
      </w:r>
    </w:p>
    <w:p w:rsidR="002B0875" w:rsidRPr="007367F8" w:rsidRDefault="00BA15E3" w:rsidP="00FC00A1">
      <w:pPr>
        <w:tabs>
          <w:tab w:val="left" w:pos="480"/>
          <w:tab w:val="left" w:pos="1440"/>
          <w:tab w:val="left" w:pos="1800"/>
        </w:tabs>
        <w:contextualSpacing/>
        <w:rPr>
          <w:rFonts w:eastAsia="Times New Roman"/>
          <w:rtl/>
        </w:rPr>
      </w:pPr>
      <w:r w:rsidRPr="007367F8">
        <w:rPr>
          <w:rFonts w:eastAsia="Times New Roman" w:hint="cs"/>
          <w:rtl/>
        </w:rPr>
        <w:t>הספק</w:t>
      </w:r>
      <w:r w:rsidR="002B0875" w:rsidRPr="007367F8">
        <w:rPr>
          <w:rFonts w:eastAsia="Times New Roman" w:hint="cs"/>
          <w:rtl/>
        </w:rPr>
        <w:t>:</w:t>
      </w:r>
      <w:r w:rsidR="002B0875" w:rsidRPr="007367F8">
        <w:rPr>
          <w:rFonts w:eastAsia="Times New Roman"/>
          <w:rtl/>
        </w:rPr>
        <w:t xml:space="preserve"> כמפורט במבוא להסכם זה</w:t>
      </w:r>
      <w:r w:rsidR="002B0875" w:rsidRPr="007367F8">
        <w:rPr>
          <w:rFonts w:eastAsia="Times New Roman" w:hint="cs"/>
          <w:rtl/>
        </w:rPr>
        <w:t>.</w:t>
      </w:r>
    </w:p>
    <w:p w:rsidR="0073143C" w:rsidRPr="007367F8" w:rsidRDefault="0073143C" w:rsidP="0073143C">
      <w:pPr>
        <w:rPr>
          <w:rtl/>
          <w:lang w:eastAsia="he-IL"/>
        </w:rPr>
      </w:pPr>
      <w:r w:rsidRPr="007367F8">
        <w:rPr>
          <w:rtl/>
          <w:lang w:eastAsia="he-IL"/>
        </w:rPr>
        <w:t xml:space="preserve">כל הודעה על פי הסכם זה תימסר בדואר רשום, אלא אם הסכימו על כך הצדדים ביניהם בכתב; הודעה בדואר רשום כאמור תחשב שנתקבלה לאחר 3 ימים מיום </w:t>
      </w:r>
      <w:r w:rsidRPr="007367F8">
        <w:rPr>
          <w:rFonts w:hint="cs"/>
          <w:rtl/>
          <w:lang w:eastAsia="he-IL"/>
        </w:rPr>
        <w:t>שליחתה</w:t>
      </w:r>
      <w:r w:rsidRPr="007367F8">
        <w:rPr>
          <w:rtl/>
          <w:lang w:eastAsia="he-IL"/>
        </w:rPr>
        <w:t xml:space="preserve">. </w:t>
      </w:r>
    </w:p>
    <w:p w:rsidR="0073143C" w:rsidRPr="007367F8" w:rsidRDefault="0073143C" w:rsidP="0073143C">
      <w:pPr>
        <w:rPr>
          <w:rtl/>
          <w:lang w:eastAsia="he-IL"/>
        </w:rPr>
      </w:pPr>
      <w:r w:rsidRPr="007367F8">
        <w:rPr>
          <w:rtl/>
          <w:lang w:eastAsia="he-IL"/>
        </w:rPr>
        <w:t xml:space="preserve">קבלה הנושאת חותמת רשות הדואר תשמש ראיה לתאריך המסירה. </w:t>
      </w:r>
    </w:p>
    <w:p w:rsidR="00884A66" w:rsidRPr="007367F8" w:rsidRDefault="00884A66" w:rsidP="002B0875">
      <w:pPr>
        <w:tabs>
          <w:tab w:val="left" w:pos="480"/>
          <w:tab w:val="left" w:pos="1440"/>
          <w:tab w:val="left" w:pos="1800"/>
        </w:tabs>
        <w:spacing w:line="240" w:lineRule="auto"/>
        <w:rPr>
          <w:rFonts w:eastAsia="Times New Roman"/>
          <w:b/>
          <w:bCs/>
          <w:rtl/>
        </w:rPr>
      </w:pPr>
    </w:p>
    <w:p w:rsidR="00C05A02" w:rsidRPr="007367F8" w:rsidRDefault="00C05A02" w:rsidP="002B0875">
      <w:pPr>
        <w:tabs>
          <w:tab w:val="left" w:pos="480"/>
          <w:tab w:val="left" w:pos="1440"/>
          <w:tab w:val="left" w:pos="1800"/>
        </w:tabs>
        <w:spacing w:line="240" w:lineRule="auto"/>
        <w:rPr>
          <w:rFonts w:eastAsia="Times New Roman"/>
          <w:b/>
          <w:bCs/>
          <w:rtl/>
        </w:rPr>
      </w:pPr>
    </w:p>
    <w:p w:rsidR="002B0875" w:rsidRPr="007367F8" w:rsidRDefault="002B0875" w:rsidP="002B0875">
      <w:pPr>
        <w:tabs>
          <w:tab w:val="left" w:pos="480"/>
          <w:tab w:val="left" w:pos="1440"/>
          <w:tab w:val="left" w:pos="1800"/>
        </w:tabs>
        <w:spacing w:line="240" w:lineRule="auto"/>
        <w:rPr>
          <w:rFonts w:eastAsia="Times New Roman"/>
          <w:b/>
          <w:bCs/>
          <w:rtl/>
        </w:rPr>
      </w:pPr>
      <w:r w:rsidRPr="007367F8">
        <w:rPr>
          <w:rFonts w:eastAsia="Times New Roman"/>
          <w:b/>
          <w:bCs/>
          <w:rtl/>
        </w:rPr>
        <w:t>ולראייה באו הצדדים על החתום:</w:t>
      </w:r>
    </w:p>
    <w:p w:rsidR="00884A66" w:rsidRPr="007367F8" w:rsidRDefault="00884A66" w:rsidP="002B0875">
      <w:pPr>
        <w:tabs>
          <w:tab w:val="left" w:pos="480"/>
          <w:tab w:val="left" w:pos="1440"/>
          <w:tab w:val="left" w:pos="1800"/>
        </w:tabs>
        <w:spacing w:line="240" w:lineRule="auto"/>
        <w:rPr>
          <w:rFonts w:eastAsia="Times New Roman"/>
          <w:rtl/>
        </w:rPr>
      </w:pPr>
    </w:p>
    <w:p w:rsidR="002B0875" w:rsidRPr="007367F8" w:rsidRDefault="002B0875" w:rsidP="005608AF">
      <w:pPr>
        <w:tabs>
          <w:tab w:val="left" w:pos="480"/>
          <w:tab w:val="left" w:pos="1440"/>
          <w:tab w:val="left" w:pos="1800"/>
        </w:tabs>
        <w:spacing w:line="240" w:lineRule="auto"/>
        <w:rPr>
          <w:rFonts w:eastAsia="Times New Roman"/>
          <w:rtl/>
        </w:rPr>
      </w:pPr>
      <w:r w:rsidRPr="007367F8">
        <w:rPr>
          <w:rFonts w:eastAsia="Times New Roman"/>
          <w:rtl/>
        </w:rPr>
        <w:t xml:space="preserve">ביום __________ חודש ___________ </w:t>
      </w:r>
      <w:r w:rsidR="005608AF" w:rsidRPr="007367F8">
        <w:rPr>
          <w:rFonts w:eastAsia="Times New Roman" w:hint="cs"/>
          <w:rtl/>
        </w:rPr>
        <w:t>201</w:t>
      </w:r>
      <w:r w:rsidR="005608AF">
        <w:rPr>
          <w:rFonts w:eastAsia="Times New Roman" w:hint="cs"/>
          <w:rtl/>
        </w:rPr>
        <w:t>9</w:t>
      </w:r>
    </w:p>
    <w:p w:rsidR="002B0875" w:rsidRPr="007367F8" w:rsidRDefault="002B0875" w:rsidP="002B0875">
      <w:pPr>
        <w:tabs>
          <w:tab w:val="left" w:pos="480"/>
          <w:tab w:val="left" w:pos="1440"/>
          <w:tab w:val="left" w:pos="1800"/>
        </w:tabs>
        <w:spacing w:line="240" w:lineRule="auto"/>
        <w:rPr>
          <w:rFonts w:eastAsia="Times New Roman"/>
          <w:rtl/>
        </w:rPr>
      </w:pPr>
    </w:p>
    <w:p w:rsidR="002B0875" w:rsidRPr="007367F8" w:rsidRDefault="002B0875" w:rsidP="002B0875">
      <w:pPr>
        <w:tabs>
          <w:tab w:val="left" w:pos="480"/>
          <w:tab w:val="left" w:pos="1440"/>
          <w:tab w:val="left" w:pos="1800"/>
        </w:tabs>
        <w:spacing w:line="240" w:lineRule="auto"/>
        <w:rPr>
          <w:rFonts w:eastAsia="Times New Roman"/>
          <w:b/>
          <w:bCs/>
          <w:rtl/>
        </w:rPr>
      </w:pPr>
      <w:r w:rsidRPr="007367F8">
        <w:rPr>
          <w:rFonts w:eastAsia="Times New Roman"/>
          <w:b/>
          <w:bCs/>
          <w:u w:val="single"/>
          <w:rtl/>
        </w:rPr>
        <w:t xml:space="preserve">בשם </w:t>
      </w:r>
      <w:r w:rsidR="00E84ACD">
        <w:rPr>
          <w:rFonts w:eastAsia="Times New Roman"/>
          <w:b/>
          <w:bCs/>
          <w:u w:val="single"/>
          <w:rtl/>
        </w:rPr>
        <w:t>המשרד</w:t>
      </w:r>
      <w:r w:rsidRPr="007367F8">
        <w:rPr>
          <w:rFonts w:eastAsia="Times New Roman"/>
          <w:b/>
          <w:bCs/>
          <w:rtl/>
        </w:rPr>
        <w:tab/>
      </w:r>
      <w:r w:rsidRPr="007367F8">
        <w:rPr>
          <w:rFonts w:eastAsia="Times New Roman"/>
          <w:b/>
          <w:bCs/>
          <w:rtl/>
        </w:rPr>
        <w:tab/>
      </w:r>
      <w:r w:rsidRPr="007367F8">
        <w:rPr>
          <w:rFonts w:eastAsia="Times New Roman"/>
          <w:b/>
          <w:bCs/>
          <w:rtl/>
        </w:rPr>
        <w:tab/>
      </w:r>
      <w:r w:rsidRPr="007367F8">
        <w:rPr>
          <w:rFonts w:eastAsia="Times New Roman"/>
          <w:b/>
          <w:bCs/>
          <w:rtl/>
        </w:rPr>
        <w:tab/>
      </w:r>
      <w:r w:rsidRPr="007367F8">
        <w:rPr>
          <w:rFonts w:eastAsia="Times New Roman"/>
          <w:b/>
          <w:bCs/>
          <w:rtl/>
        </w:rPr>
        <w:tab/>
      </w:r>
      <w:r w:rsidRPr="007367F8">
        <w:rPr>
          <w:rFonts w:eastAsia="Times New Roman" w:hint="cs"/>
          <w:b/>
          <w:bCs/>
          <w:rtl/>
        </w:rPr>
        <w:t xml:space="preserve">                                   </w:t>
      </w:r>
      <w:r w:rsidRPr="007367F8">
        <w:rPr>
          <w:rFonts w:eastAsia="Times New Roman"/>
          <w:b/>
          <w:bCs/>
          <w:u w:val="single"/>
          <w:rtl/>
        </w:rPr>
        <w:t xml:space="preserve">בשם </w:t>
      </w:r>
      <w:r w:rsidRPr="007367F8">
        <w:rPr>
          <w:rFonts w:eastAsia="Times New Roman" w:hint="cs"/>
          <w:b/>
          <w:bCs/>
          <w:u w:val="single"/>
          <w:rtl/>
        </w:rPr>
        <w:t>הספק</w:t>
      </w:r>
    </w:p>
    <w:p w:rsidR="002B0875" w:rsidRPr="007367F8" w:rsidRDefault="002B0875" w:rsidP="002B0875">
      <w:pPr>
        <w:tabs>
          <w:tab w:val="left" w:pos="480"/>
          <w:tab w:val="left" w:pos="1200"/>
          <w:tab w:val="left" w:pos="5880"/>
          <w:tab w:val="left" w:pos="6480"/>
        </w:tabs>
        <w:spacing w:line="240" w:lineRule="auto"/>
        <w:rPr>
          <w:rFonts w:eastAsia="Times New Roman"/>
          <w:rtl/>
        </w:rPr>
      </w:pPr>
    </w:p>
    <w:p w:rsidR="002B0875" w:rsidRPr="007367F8" w:rsidRDefault="002B0875" w:rsidP="00021C0B">
      <w:pPr>
        <w:tabs>
          <w:tab w:val="left" w:pos="480"/>
          <w:tab w:val="left" w:pos="1200"/>
          <w:tab w:val="left" w:pos="5880"/>
          <w:tab w:val="left" w:pos="6480"/>
        </w:tabs>
        <w:spacing w:line="240" w:lineRule="auto"/>
        <w:rPr>
          <w:rFonts w:eastAsia="Times New Roman"/>
          <w:rtl/>
        </w:rPr>
      </w:pPr>
      <w:r w:rsidRPr="007367F8">
        <w:rPr>
          <w:rFonts w:eastAsia="Times New Roman" w:hint="cs"/>
          <w:rtl/>
        </w:rPr>
        <w:t xml:space="preserve">                                                                                        </w:t>
      </w:r>
      <w:r w:rsidRPr="007367F8">
        <w:rPr>
          <w:rFonts w:eastAsia="Times New Roman"/>
          <w:rtl/>
        </w:rPr>
        <w:t xml:space="preserve">__________________                    </w:t>
      </w:r>
      <w:r w:rsidRPr="007367F8">
        <w:rPr>
          <w:rFonts w:eastAsia="Times New Roman" w:hint="cs"/>
          <w:rtl/>
        </w:rPr>
        <w:t xml:space="preserve">                           </w:t>
      </w:r>
      <w:r w:rsidRPr="007367F8">
        <w:rPr>
          <w:rFonts w:eastAsia="Times New Roman"/>
          <w:rtl/>
        </w:rPr>
        <w:t xml:space="preserve">  </w:t>
      </w:r>
      <w:r w:rsidRPr="007367F8">
        <w:rPr>
          <w:rFonts w:eastAsia="Times New Roman" w:hint="cs"/>
          <w:rtl/>
        </w:rPr>
        <w:t xml:space="preserve">                  </w:t>
      </w:r>
      <w:r w:rsidRPr="007367F8">
        <w:rPr>
          <w:rFonts w:eastAsia="Times New Roman"/>
          <w:rtl/>
        </w:rPr>
        <w:t xml:space="preserve">_______________________   </w:t>
      </w:r>
    </w:p>
    <w:p w:rsidR="002B0875" w:rsidRPr="007367F8" w:rsidRDefault="002B0875" w:rsidP="002B0875">
      <w:pPr>
        <w:tabs>
          <w:tab w:val="left" w:pos="480"/>
        </w:tabs>
        <w:spacing w:line="240" w:lineRule="auto"/>
        <w:rPr>
          <w:rFonts w:eastAsia="Times New Roman"/>
          <w:rtl/>
        </w:rPr>
      </w:pPr>
    </w:p>
    <w:p w:rsidR="00FB4101" w:rsidRDefault="00FB4101"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b/>
          <w:bCs/>
          <w:sz w:val="28"/>
          <w:szCs w:val="28"/>
          <w:u w:val="single"/>
          <w:rtl/>
          <w:lang w:eastAsia="he-IL"/>
        </w:rPr>
      </w:pPr>
    </w:p>
    <w:p w:rsidR="003B518E" w:rsidRDefault="003B518E" w:rsidP="002C2CCD">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textAlignment w:val="baseline"/>
        <w:rPr>
          <w:rFonts w:eastAsia="Times New Roman"/>
          <w:b/>
          <w:bCs/>
          <w:sz w:val="28"/>
          <w:szCs w:val="28"/>
          <w:u w:val="single"/>
          <w:rtl/>
          <w:lang w:eastAsia="he-IL"/>
        </w:rPr>
      </w:pPr>
    </w:p>
    <w:p w:rsidR="0073143C" w:rsidRPr="007367F8" w:rsidRDefault="00BA15E3"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b/>
          <w:bCs/>
          <w:sz w:val="28"/>
          <w:szCs w:val="28"/>
          <w:u w:val="single"/>
          <w:rtl/>
          <w:lang w:eastAsia="he-IL"/>
        </w:rPr>
      </w:pPr>
      <w:r w:rsidRPr="007367F8">
        <w:rPr>
          <w:rFonts w:eastAsia="Times New Roman" w:hint="cs"/>
          <w:b/>
          <w:bCs/>
          <w:sz w:val="28"/>
          <w:szCs w:val="28"/>
          <w:u w:val="single"/>
          <w:rtl/>
          <w:lang w:eastAsia="he-IL"/>
        </w:rPr>
        <w:lastRenderedPageBreak/>
        <w:t>נ</w:t>
      </w:r>
      <w:r w:rsidR="0073143C" w:rsidRPr="007367F8">
        <w:rPr>
          <w:rFonts w:eastAsia="Times New Roman" w:hint="cs"/>
          <w:b/>
          <w:bCs/>
          <w:sz w:val="28"/>
          <w:szCs w:val="28"/>
          <w:u w:val="single"/>
          <w:rtl/>
          <w:lang w:eastAsia="he-IL"/>
        </w:rPr>
        <w:t xml:space="preserve">ספח א' להסכם </w:t>
      </w:r>
      <w:r w:rsidR="0073143C" w:rsidRPr="007367F8">
        <w:rPr>
          <w:rFonts w:eastAsia="Times New Roman"/>
          <w:b/>
          <w:bCs/>
          <w:sz w:val="28"/>
          <w:szCs w:val="28"/>
          <w:u w:val="single"/>
          <w:rtl/>
          <w:lang w:eastAsia="he-IL"/>
        </w:rPr>
        <w:t>–</w:t>
      </w:r>
      <w:r w:rsidR="0073143C" w:rsidRPr="007367F8">
        <w:rPr>
          <w:rFonts w:eastAsia="Times New Roman" w:hint="cs"/>
          <w:b/>
          <w:bCs/>
          <w:sz w:val="28"/>
          <w:szCs w:val="28"/>
          <w:u w:val="single"/>
          <w:rtl/>
          <w:lang w:eastAsia="he-IL"/>
        </w:rPr>
        <w:t xml:space="preserve"> נוסח ערבות ביצוע</w:t>
      </w:r>
    </w:p>
    <w:p w:rsidR="00136B9D" w:rsidRPr="007367F8" w:rsidRDefault="00136B9D" w:rsidP="00136B9D">
      <w:pPr>
        <w:widowControl w:val="0"/>
        <w:adjustRightInd w:val="0"/>
        <w:spacing w:line="240" w:lineRule="auto"/>
        <w:textAlignment w:val="baseline"/>
        <w:rPr>
          <w:rFonts w:ascii="Courier New" w:eastAsia="MS Mincho" w:hAnsi="Courier New"/>
          <w:b/>
          <w:bCs/>
          <w:sz w:val="28"/>
          <w:szCs w:val="28"/>
          <w:rtl/>
          <w:lang w:eastAsia="he-IL"/>
        </w:rPr>
      </w:pPr>
      <w:r w:rsidRPr="007367F8">
        <w:rPr>
          <w:rFonts w:ascii="David" w:eastAsia="Times New Roman" w:hAnsi="David"/>
          <w:b/>
          <w:bCs/>
          <w:sz w:val="28"/>
          <w:szCs w:val="28"/>
          <w:rtl/>
          <w:lang w:eastAsia="he-IL"/>
        </w:rPr>
        <w:t>נוסח ערבות בגין הגשת ההצעה – דוגמא לא למילוי</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136B9D" w:rsidRPr="007367F8" w:rsidTr="007C4449">
        <w:tc>
          <w:tcPr>
            <w:tcW w:w="1015" w:type="dxa"/>
            <w:shd w:val="clear" w:color="auto" w:fill="D9D9D9"/>
          </w:tcPr>
          <w:p w:rsidR="00136B9D" w:rsidRPr="007367F8" w:rsidRDefault="00136B9D" w:rsidP="00136B9D">
            <w:pPr>
              <w:widowControl w:val="0"/>
              <w:adjustRightInd w:val="0"/>
              <w:spacing w:before="40" w:after="40"/>
              <w:ind w:right="284"/>
              <w:textAlignment w:val="baseline"/>
              <w:rPr>
                <w:rFonts w:ascii="Arial" w:eastAsia="Times New Roman" w:hAnsi="Arial"/>
                <w:b/>
                <w:bCs/>
                <w:sz w:val="20"/>
                <w:szCs w:val="20"/>
                <w:rtl/>
              </w:rPr>
            </w:pPr>
            <w:r w:rsidRPr="007367F8">
              <w:rPr>
                <w:rFonts w:ascii="Arial" w:eastAsia="Times New Roman" w:hAnsi="Arial"/>
                <w:b/>
                <w:bCs/>
                <w:sz w:val="20"/>
                <w:szCs w:val="20"/>
                <w:rtl/>
              </w:rPr>
              <w:t>תאריך</w:t>
            </w:r>
          </w:p>
        </w:tc>
        <w:tc>
          <w:tcPr>
            <w:tcW w:w="1423" w:type="dxa"/>
            <w:shd w:val="clear" w:color="auto" w:fill="auto"/>
          </w:tcPr>
          <w:p w:rsidR="00136B9D" w:rsidRPr="007367F8" w:rsidRDefault="00136B9D" w:rsidP="00136B9D">
            <w:pPr>
              <w:widowControl w:val="0"/>
              <w:adjustRightInd w:val="0"/>
              <w:spacing w:before="40" w:after="40"/>
              <w:ind w:right="284"/>
              <w:textAlignment w:val="baseline"/>
              <w:rPr>
                <w:rFonts w:ascii="FrankRuehl" w:eastAsia="Times New Roman" w:hAnsi="FrankRuehl"/>
                <w:rtl/>
              </w:rPr>
            </w:pPr>
          </w:p>
        </w:tc>
      </w:tr>
    </w:tbl>
    <w:p w:rsidR="00136B9D" w:rsidRPr="007367F8" w:rsidRDefault="00136B9D" w:rsidP="00136B9D">
      <w:pPr>
        <w:widowControl w:val="0"/>
        <w:adjustRightInd w:val="0"/>
        <w:spacing w:before="40" w:after="40" w:line="240" w:lineRule="auto"/>
        <w:ind w:right="284"/>
        <w:textAlignment w:val="baseline"/>
        <w:rPr>
          <w:rFonts w:eastAsia="Times New Roman"/>
          <w:b/>
          <w:bCs/>
          <w:sz w:val="28"/>
          <w:szCs w:val="28"/>
          <w:rtl/>
          <w:lang w:eastAsia="he-IL"/>
        </w:rPr>
      </w:pPr>
    </w:p>
    <w:p w:rsidR="00136B9D" w:rsidRPr="007367F8" w:rsidRDefault="00136B9D" w:rsidP="00136B9D">
      <w:pPr>
        <w:keepLines/>
        <w:pBdr>
          <w:top w:val="single" w:sz="4" w:space="1" w:color="auto"/>
          <w:left w:val="single" w:sz="4" w:space="4" w:color="auto"/>
          <w:bottom w:val="single" w:sz="4" w:space="1" w:color="auto"/>
          <w:right w:val="single" w:sz="4" w:space="4" w:color="auto"/>
        </w:pBdr>
        <w:shd w:val="clear" w:color="auto" w:fill="D9D9D9"/>
        <w:spacing w:before="120"/>
        <w:ind w:left="6"/>
        <w:jc w:val="center"/>
        <w:rPr>
          <w:rFonts w:ascii="David" w:eastAsia="Times New Roman" w:hAnsi="David"/>
          <w:b/>
          <w:bCs/>
          <w:rtl/>
        </w:rPr>
      </w:pPr>
      <w:r w:rsidRPr="007367F8">
        <w:rPr>
          <w:rFonts w:ascii="David" w:eastAsia="Times New Roman" w:hAnsi="David"/>
          <w:b/>
          <w:bCs/>
          <w:rtl/>
        </w:rPr>
        <w:t xml:space="preserve">הערה: יש להקפיד על התאמה מלאה בניסוח הערבות למופיע בנספח זה. אי התאמה ולו הקלה ביותר, עלולה לפסול את ההצעה. </w:t>
      </w:r>
    </w:p>
    <w:p w:rsidR="00136B9D" w:rsidRPr="007367F8" w:rsidRDefault="00136B9D" w:rsidP="00136B9D">
      <w:pPr>
        <w:spacing w:line="276" w:lineRule="auto"/>
        <w:jc w:val="left"/>
        <w:rPr>
          <w:rFonts w:ascii="David" w:eastAsia="Times New Roman" w:hAnsi="David"/>
          <w:rtl/>
        </w:rPr>
      </w:pPr>
    </w:p>
    <w:p w:rsidR="00136B9D" w:rsidRPr="007367F8" w:rsidRDefault="00136B9D" w:rsidP="00136B9D">
      <w:pPr>
        <w:spacing w:line="276" w:lineRule="auto"/>
        <w:jc w:val="left"/>
        <w:rPr>
          <w:rFonts w:ascii="David" w:eastAsia="Times New Roman" w:hAnsi="David"/>
          <w:rtl/>
        </w:rPr>
      </w:pPr>
      <w:r w:rsidRPr="007367F8">
        <w:rPr>
          <w:rFonts w:ascii="David" w:eastAsia="Times New Roman" w:hAnsi="David"/>
          <w:rtl/>
        </w:rPr>
        <w:t>לכבוד</w:t>
      </w:r>
      <w:r w:rsidRPr="007367F8">
        <w:rPr>
          <w:rFonts w:ascii="David" w:eastAsia="Times New Roman" w:hAnsi="David" w:hint="cs"/>
          <w:rtl/>
        </w:rPr>
        <w:t>:</w:t>
      </w:r>
      <w:r w:rsidRPr="007367F8">
        <w:rPr>
          <w:rFonts w:ascii="David" w:eastAsia="Times New Roman" w:hAnsi="David"/>
          <w:rtl/>
        </w:rPr>
        <w:t xml:space="preserve"> </w:t>
      </w:r>
    </w:p>
    <w:p w:rsidR="00136B9D" w:rsidRPr="007367F8" w:rsidRDefault="00136B9D" w:rsidP="00136B9D">
      <w:pPr>
        <w:spacing w:line="276" w:lineRule="auto"/>
        <w:jc w:val="left"/>
        <w:rPr>
          <w:rFonts w:ascii="David" w:eastAsia="Times New Roman" w:hAnsi="David"/>
          <w:rtl/>
        </w:rPr>
      </w:pPr>
      <w:r w:rsidRPr="007367F8">
        <w:rPr>
          <w:rFonts w:ascii="David" w:eastAsia="Times New Roman" w:hAnsi="David" w:hint="cs"/>
          <w:rtl/>
        </w:rPr>
        <w:t>ממשלת ישראל</w:t>
      </w:r>
    </w:p>
    <w:p w:rsidR="00136B9D" w:rsidRDefault="00136B9D" w:rsidP="005B7E03">
      <w:pPr>
        <w:spacing w:line="276" w:lineRule="auto"/>
        <w:jc w:val="left"/>
        <w:rPr>
          <w:rFonts w:ascii="David" w:eastAsia="Times New Roman" w:hAnsi="David"/>
          <w:rtl/>
        </w:rPr>
      </w:pPr>
      <w:r w:rsidRPr="007367F8">
        <w:rPr>
          <w:rFonts w:ascii="David" w:eastAsia="Times New Roman" w:hAnsi="David" w:hint="cs"/>
          <w:rtl/>
        </w:rPr>
        <w:t xml:space="preserve">באמצעות </w:t>
      </w:r>
      <w:r w:rsidR="005B7E03">
        <w:rPr>
          <w:rFonts w:ascii="David" w:eastAsia="Times New Roman" w:hAnsi="David" w:hint="cs"/>
          <w:rtl/>
        </w:rPr>
        <w:t>משרד הבינוי והשיכון</w:t>
      </w:r>
    </w:p>
    <w:p w:rsidR="00136B9D" w:rsidRPr="007367F8" w:rsidRDefault="005B7E03" w:rsidP="005B7E03">
      <w:pPr>
        <w:spacing w:line="276" w:lineRule="auto"/>
        <w:jc w:val="left"/>
        <w:rPr>
          <w:rFonts w:ascii="David" w:eastAsia="Times New Roman" w:hAnsi="David"/>
          <w:rtl/>
        </w:rPr>
      </w:pPr>
      <w:r>
        <w:rPr>
          <w:rFonts w:ascii="David" w:eastAsia="Times New Roman" w:hAnsi="David" w:hint="cs"/>
          <w:rtl/>
        </w:rPr>
        <w:t xml:space="preserve">רחוב קרלמון גאנו 3 </w:t>
      </w:r>
      <w:r w:rsidR="00136B9D" w:rsidRPr="007367F8">
        <w:rPr>
          <w:rFonts w:ascii="David" w:eastAsia="Times New Roman" w:hAnsi="David" w:hint="cs"/>
          <w:rtl/>
        </w:rPr>
        <w:t>ירושלים</w:t>
      </w:r>
    </w:p>
    <w:p w:rsidR="00136B9D" w:rsidRPr="007367F8" w:rsidRDefault="00136B9D" w:rsidP="00136B9D">
      <w:pPr>
        <w:spacing w:line="276" w:lineRule="auto"/>
        <w:jc w:val="left"/>
        <w:rPr>
          <w:rFonts w:ascii="Arial" w:eastAsia="PMingLiU" w:hAnsi="Arial"/>
          <w:b/>
          <w:bCs/>
          <w:rtl/>
        </w:rPr>
      </w:pPr>
    </w:p>
    <w:p w:rsidR="00136B9D" w:rsidRPr="007367F8" w:rsidRDefault="00136B9D" w:rsidP="00136B9D">
      <w:pPr>
        <w:rPr>
          <w:rFonts w:ascii="Arial" w:eastAsia="PMingLiU" w:hAnsi="Arial"/>
        </w:rPr>
      </w:pPr>
      <w:r w:rsidRPr="007367F8">
        <w:rPr>
          <w:rFonts w:ascii="Arial" w:eastAsia="PMingLiU" w:hAnsi="Arial"/>
          <w:b/>
          <w:bCs/>
          <w:rtl/>
        </w:rPr>
        <w:t>הנדון: ערבות מס'</w:t>
      </w:r>
      <w:r w:rsidRPr="007367F8">
        <w:rPr>
          <w:rFonts w:ascii="Arial" w:eastAsia="PMingLiU" w:hAnsi="Arial"/>
          <w:rtl/>
        </w:rPr>
        <w:t>____________</w:t>
      </w:r>
    </w:p>
    <w:p w:rsidR="00770614" w:rsidRDefault="00136B9D" w:rsidP="00770614">
      <w:pPr>
        <w:rPr>
          <w:rFonts w:eastAsia="Times New Roman"/>
          <w:b/>
          <w:bCs/>
          <w:sz w:val="22"/>
          <w:szCs w:val="22"/>
          <w:rtl/>
          <w:lang w:eastAsia="he-IL"/>
        </w:rPr>
      </w:pPr>
      <w:r w:rsidRPr="007367F8">
        <w:rPr>
          <w:rFonts w:ascii="Arial" w:eastAsia="PMingLiU" w:hAnsi="Arial"/>
          <w:rtl/>
        </w:rPr>
        <w:t>אנו ערבים בזה כלפיכם לסילוק כל סכום עד לסך</w:t>
      </w:r>
      <w:r w:rsidRPr="007367F8">
        <w:rPr>
          <w:rFonts w:ascii="Arial" w:eastAsia="PMingLiU" w:hAnsi="Arial" w:hint="cs"/>
          <w:rtl/>
        </w:rPr>
        <w:t xml:space="preserve"> </w:t>
      </w:r>
      <w:r w:rsidR="005B7E03">
        <w:rPr>
          <w:rFonts w:ascii="Arial" w:eastAsia="PMingLiU" w:hAnsi="Arial" w:hint="cs"/>
          <w:rtl/>
        </w:rPr>
        <w:t>50</w:t>
      </w:r>
      <w:r w:rsidRPr="007367F8">
        <w:rPr>
          <w:rFonts w:ascii="Arial" w:eastAsia="PMingLiU" w:hAnsi="Arial" w:hint="cs"/>
          <w:rtl/>
        </w:rPr>
        <w:t>,000 ₪ (</w:t>
      </w:r>
      <w:r w:rsidRPr="007367F8">
        <w:rPr>
          <w:rFonts w:ascii="Arial" w:eastAsia="PMingLiU" w:hAnsi="Arial"/>
          <w:rtl/>
        </w:rPr>
        <w:t xml:space="preserve">במילים </w:t>
      </w:r>
      <w:r w:rsidR="005B7E03">
        <w:rPr>
          <w:rFonts w:ascii="Arial" w:eastAsia="PMingLiU" w:hAnsi="Arial" w:hint="cs"/>
          <w:rtl/>
        </w:rPr>
        <w:t>חמישים</w:t>
      </w:r>
      <w:r w:rsidRPr="007367F8">
        <w:rPr>
          <w:rFonts w:ascii="Arial" w:eastAsia="PMingLiU" w:hAnsi="Arial" w:hint="cs"/>
          <w:rtl/>
        </w:rPr>
        <w:t xml:space="preserve"> אלף שקלים חדשים) </w:t>
      </w:r>
      <w:r w:rsidRPr="007367F8">
        <w:rPr>
          <w:rFonts w:ascii="Arial" w:eastAsia="PMingLiU" w:hAnsi="Arial"/>
          <w:rtl/>
        </w:rPr>
        <w:t>אשר תדרשו מאת: ________________(להלן "החייב") בקשר</w:t>
      </w:r>
      <w:r w:rsidRPr="007367F8">
        <w:rPr>
          <w:rFonts w:ascii="Arial" w:eastAsia="PMingLiU" w:hAnsi="Arial" w:hint="cs"/>
          <w:rtl/>
        </w:rPr>
        <w:t xml:space="preserve"> </w:t>
      </w:r>
      <w:r w:rsidRPr="007367F8">
        <w:rPr>
          <w:rFonts w:ascii="Arial" w:eastAsia="PMingLiU" w:hAnsi="Arial"/>
          <w:rtl/>
        </w:rPr>
        <w:t xml:space="preserve">עם </w:t>
      </w:r>
      <w:r w:rsidRPr="007367F8">
        <w:rPr>
          <w:rFonts w:ascii="Arial" w:eastAsia="PMingLiU" w:hAnsi="Arial" w:hint="cs"/>
          <w:rtl/>
        </w:rPr>
        <w:t xml:space="preserve">מכרז מס. </w:t>
      </w:r>
      <w:r w:rsidR="006872E1">
        <w:rPr>
          <w:rFonts w:ascii="Arial" w:eastAsia="PMingLiU" w:hAnsi="Arial" w:hint="cs"/>
          <w:rtl/>
        </w:rPr>
        <w:t>60/20</w:t>
      </w:r>
      <w:r w:rsidR="000C3DBF">
        <w:rPr>
          <w:rFonts w:ascii="Arial" w:eastAsia="PMingLiU" w:hAnsi="Arial" w:hint="cs"/>
          <w:rtl/>
        </w:rPr>
        <w:t>18</w:t>
      </w:r>
      <w:r w:rsidRPr="007367F8">
        <w:rPr>
          <w:rFonts w:ascii="Arial" w:eastAsia="PMingLiU" w:hAnsi="Arial" w:hint="cs"/>
          <w:rtl/>
        </w:rPr>
        <w:t xml:space="preserve"> </w:t>
      </w:r>
      <w:r w:rsidR="00770614" w:rsidRPr="0016010A">
        <w:rPr>
          <w:rFonts w:eastAsia="Times New Roman" w:hint="cs"/>
          <w:b/>
          <w:bCs/>
          <w:sz w:val="22"/>
          <w:szCs w:val="22"/>
          <w:rtl/>
          <w:lang w:eastAsia="he-IL"/>
        </w:rPr>
        <w:t xml:space="preserve">למתן שירותי בקרה אודות </w:t>
      </w:r>
      <w:r w:rsidR="005010F7">
        <w:rPr>
          <w:rFonts w:eastAsia="Times New Roman" w:hint="cs"/>
          <w:b/>
          <w:bCs/>
          <w:sz w:val="22"/>
          <w:szCs w:val="22"/>
          <w:rtl/>
          <w:lang w:eastAsia="he-IL"/>
        </w:rPr>
        <w:t>פעילות מערך הדיור והטיפול בבקשות לסיוע בדיור</w:t>
      </w:r>
      <w:r w:rsidR="00770614">
        <w:rPr>
          <w:rFonts w:eastAsia="Times New Roman" w:hint="cs"/>
          <w:b/>
          <w:bCs/>
          <w:sz w:val="22"/>
          <w:szCs w:val="22"/>
          <w:rtl/>
          <w:lang w:eastAsia="he-IL"/>
        </w:rPr>
        <w:t>.</w:t>
      </w:r>
    </w:p>
    <w:p w:rsidR="00136B9D" w:rsidRPr="007367F8" w:rsidRDefault="00136B9D" w:rsidP="00770614">
      <w:pPr>
        <w:rPr>
          <w:rFonts w:ascii="Arial" w:eastAsia="PMingLiU" w:hAnsi="Arial"/>
        </w:rPr>
      </w:pPr>
      <w:r w:rsidRPr="007367F8">
        <w:rPr>
          <w:rFonts w:ascii="Arial" w:eastAsia="PMingLiU" w:hAnsi="Arial"/>
          <w:rtl/>
        </w:rPr>
        <w:t>אנו נשלם לכם את הסכום הנ"ל תוך 15 יום מתאריך דרישתכם הראשונה שנשלחה אלינו במכתב בדואר רשום</w:t>
      </w:r>
      <w:r w:rsidRPr="007367F8">
        <w:rPr>
          <w:rFonts w:ascii="Arial" w:eastAsia="PMingLiU" w:hAnsi="Arial" w:hint="cs"/>
          <w:rtl/>
        </w:rPr>
        <w:t xml:space="preserve"> או במסירה ידנית</w:t>
      </w:r>
      <w:r w:rsidRPr="007367F8">
        <w:rPr>
          <w:rFonts w:ascii="Arial" w:eastAsia="PMingLiU" w:hAnsi="Arial"/>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136B9D" w:rsidRPr="007367F8" w:rsidRDefault="00136B9D" w:rsidP="00136B9D">
      <w:pPr>
        <w:rPr>
          <w:rFonts w:ascii="Arial" w:eastAsia="PMingLiU" w:hAnsi="Arial"/>
        </w:rPr>
      </w:pPr>
      <w:r w:rsidRPr="007367F8">
        <w:rPr>
          <w:rFonts w:ascii="Arial" w:eastAsia="PMingLiU" w:hAnsi="Arial"/>
          <w:rtl/>
        </w:rPr>
        <w:t xml:space="preserve">ערבות זו </w:t>
      </w:r>
      <w:r w:rsidR="00E84ACD">
        <w:rPr>
          <w:rFonts w:ascii="Arial" w:eastAsia="PMingLiU" w:hAnsi="Arial"/>
          <w:rtl/>
        </w:rPr>
        <w:t>יהיה</w:t>
      </w:r>
      <w:r w:rsidRPr="007367F8">
        <w:rPr>
          <w:rFonts w:ascii="Arial" w:eastAsia="PMingLiU" w:hAnsi="Arial"/>
          <w:rtl/>
        </w:rPr>
        <w:t xml:space="preserve"> בתוקף עד </w:t>
      </w:r>
      <w:r w:rsidRPr="007367F8">
        <w:rPr>
          <w:rFonts w:ascii="Arial" w:eastAsia="PMingLiU" w:hAnsi="Arial" w:hint="cs"/>
          <w:rtl/>
        </w:rPr>
        <w:t>ל</w:t>
      </w:r>
      <w:r w:rsidRPr="007367F8">
        <w:rPr>
          <w:rFonts w:ascii="Arial" w:eastAsia="PMingLiU" w:hAnsi="Arial"/>
          <w:rtl/>
        </w:rPr>
        <w:t>תאריך</w:t>
      </w:r>
      <w:r w:rsidRPr="007367F8">
        <w:rPr>
          <w:rFonts w:ascii="Arial" w:eastAsia="PMingLiU" w:hAnsi="Arial" w:hint="cs"/>
          <w:rtl/>
        </w:rPr>
        <w:t>:</w:t>
      </w:r>
      <w:r w:rsidRPr="007367F8">
        <w:rPr>
          <w:rFonts w:ascii="Arial" w:eastAsia="PMingLiU" w:hAnsi="Arial"/>
          <w:rtl/>
        </w:rPr>
        <w:t xml:space="preserve">  </w:t>
      </w:r>
      <w:r w:rsidRPr="007367F8">
        <w:rPr>
          <w:rFonts w:ascii="Arial" w:eastAsia="PMingLiU" w:hAnsi="Arial" w:hint="cs"/>
          <w:rtl/>
        </w:rPr>
        <w:t>______________</w:t>
      </w:r>
    </w:p>
    <w:p w:rsidR="00136B9D" w:rsidRPr="007367F8" w:rsidRDefault="00136B9D" w:rsidP="00136B9D">
      <w:pPr>
        <w:spacing w:line="240" w:lineRule="auto"/>
        <w:rPr>
          <w:rFonts w:ascii="Arial" w:eastAsia="PMingLiU" w:hAnsi="Arial"/>
        </w:rPr>
      </w:pPr>
      <w:r w:rsidRPr="007367F8">
        <w:rPr>
          <w:rFonts w:ascii="Arial" w:eastAsia="PMingLiU" w:hAnsi="Arial"/>
          <w:rtl/>
        </w:rPr>
        <w:t>דרישה על פי ערבות זו יש להפנות לסניף הבנק/חב' הביטוח שכתובתו__________________________</w:t>
      </w:r>
    </w:p>
    <w:p w:rsidR="00136B9D" w:rsidRPr="007367F8" w:rsidRDefault="00136B9D" w:rsidP="00136B9D">
      <w:pPr>
        <w:spacing w:line="240" w:lineRule="auto"/>
        <w:rPr>
          <w:rFonts w:ascii="Arial" w:eastAsia="PMingLiU" w:hAnsi="Arial"/>
          <w:rtl/>
        </w:rPr>
      </w:pPr>
      <w:r w:rsidRPr="007367F8">
        <w:rPr>
          <w:rFonts w:ascii="Arial" w:eastAsia="PMingLiU" w:hAnsi="Arial"/>
          <w:rtl/>
        </w:rPr>
        <w:t xml:space="preserve">                                                                                       </w:t>
      </w:r>
      <w:r w:rsidRPr="007367F8">
        <w:rPr>
          <w:rFonts w:ascii="Arial" w:eastAsia="PMingLiU" w:hAnsi="Arial" w:hint="cs"/>
          <w:rtl/>
        </w:rPr>
        <w:t xml:space="preserve">                   </w:t>
      </w:r>
      <w:r w:rsidRPr="007367F8">
        <w:rPr>
          <w:rFonts w:ascii="Arial" w:eastAsia="PMingLiU" w:hAnsi="Arial"/>
          <w:rtl/>
        </w:rPr>
        <w:t xml:space="preserve">   </w:t>
      </w:r>
    </w:p>
    <w:p w:rsidR="00136B9D" w:rsidRPr="007367F8" w:rsidRDefault="00136B9D" w:rsidP="00136B9D">
      <w:pPr>
        <w:spacing w:line="240" w:lineRule="auto"/>
        <w:rPr>
          <w:rFonts w:ascii="Arial" w:eastAsia="PMingLiU" w:hAnsi="Arial"/>
        </w:rPr>
      </w:pPr>
      <w:r w:rsidRPr="007367F8">
        <w:rPr>
          <w:rFonts w:ascii="Arial" w:eastAsia="PMingLiU" w:hAnsi="Arial"/>
          <w:rtl/>
        </w:rPr>
        <w:t>שם הבנק/חב' הביטוח</w:t>
      </w:r>
      <w:r w:rsidRPr="007367F8">
        <w:rPr>
          <w:rFonts w:ascii="Arial" w:eastAsia="PMingLiU" w:hAnsi="Arial" w:hint="cs"/>
          <w:rtl/>
        </w:rPr>
        <w:t>: _______________________</w:t>
      </w:r>
    </w:p>
    <w:p w:rsidR="00136B9D" w:rsidRPr="007367F8" w:rsidRDefault="00136B9D" w:rsidP="00136B9D">
      <w:pPr>
        <w:spacing w:line="120" w:lineRule="auto"/>
        <w:rPr>
          <w:rFonts w:ascii="Arial" w:eastAsia="PMingLiU" w:hAnsi="Arial"/>
          <w:rtl/>
        </w:rPr>
      </w:pPr>
    </w:p>
    <w:p w:rsidR="00136B9D" w:rsidRPr="007367F8" w:rsidRDefault="00136B9D" w:rsidP="00136B9D">
      <w:pPr>
        <w:spacing w:line="240" w:lineRule="auto"/>
        <w:rPr>
          <w:rFonts w:ascii="Arial" w:eastAsia="PMingLiU" w:hAnsi="Arial"/>
          <w:rtl/>
        </w:rPr>
      </w:pPr>
      <w:r w:rsidRPr="007367F8">
        <w:rPr>
          <w:rFonts w:ascii="Arial" w:eastAsia="PMingLiU" w:hAnsi="Arial"/>
          <w:rtl/>
        </w:rPr>
        <w:t>__________________________________</w:t>
      </w:r>
      <w:r w:rsidRPr="007367F8">
        <w:rPr>
          <w:rFonts w:ascii="Arial" w:eastAsia="PMingLiU" w:hAnsi="Arial" w:hint="cs"/>
          <w:rtl/>
        </w:rPr>
        <w:t xml:space="preserve">               ______________________</w:t>
      </w:r>
    </w:p>
    <w:p w:rsidR="00136B9D" w:rsidRPr="007367F8" w:rsidRDefault="00136B9D" w:rsidP="00136B9D">
      <w:pPr>
        <w:spacing w:line="240" w:lineRule="auto"/>
        <w:jc w:val="center"/>
        <w:rPr>
          <w:rFonts w:ascii="Arial" w:eastAsia="PMingLiU" w:hAnsi="Arial"/>
          <w:rtl/>
        </w:rPr>
      </w:pPr>
      <w:r w:rsidRPr="007367F8">
        <w:rPr>
          <w:rFonts w:ascii="Arial" w:eastAsia="PMingLiU" w:hAnsi="Arial"/>
          <w:rtl/>
        </w:rPr>
        <w:t>מס' הבנק ומס' הסניף                                         כתובת סניף הבנק/חברת הביטוח</w:t>
      </w:r>
    </w:p>
    <w:p w:rsidR="00136B9D" w:rsidRPr="007367F8" w:rsidRDefault="00136B9D" w:rsidP="00136B9D">
      <w:pPr>
        <w:spacing w:line="240" w:lineRule="auto"/>
        <w:rPr>
          <w:rFonts w:ascii="Arial" w:eastAsia="PMingLiU" w:hAnsi="Arial"/>
        </w:rPr>
      </w:pPr>
    </w:p>
    <w:p w:rsidR="00136B9D" w:rsidRPr="007367F8" w:rsidRDefault="00136B9D" w:rsidP="00136B9D">
      <w:pPr>
        <w:rPr>
          <w:rFonts w:ascii="Arial" w:eastAsia="PMingLiU" w:hAnsi="Arial"/>
        </w:rPr>
      </w:pPr>
      <w:r w:rsidRPr="007367F8">
        <w:rPr>
          <w:rFonts w:ascii="Arial" w:eastAsia="PMingLiU" w:hAnsi="Arial"/>
          <w:rtl/>
        </w:rPr>
        <w:t>________________               ________________          ________________</w:t>
      </w:r>
      <w:r w:rsidRPr="007367F8">
        <w:rPr>
          <w:rFonts w:ascii="Arial" w:eastAsia="PMingLiU" w:hAnsi="Arial" w:hint="cs"/>
          <w:rtl/>
        </w:rPr>
        <w:t>___________</w:t>
      </w:r>
    </w:p>
    <w:p w:rsidR="00136B9D" w:rsidRPr="007367F8" w:rsidRDefault="00136B9D" w:rsidP="00136B9D">
      <w:pPr>
        <w:jc w:val="center"/>
        <w:rPr>
          <w:rFonts w:ascii="Arial" w:eastAsia="PMingLiU" w:hAnsi="Arial"/>
        </w:rPr>
      </w:pPr>
      <w:r w:rsidRPr="007367F8">
        <w:rPr>
          <w:rFonts w:ascii="Arial" w:eastAsia="PMingLiU" w:hAnsi="Arial"/>
          <w:rtl/>
        </w:rPr>
        <w:t xml:space="preserve">תאריך                                     שם מלא         </w:t>
      </w:r>
      <w:r w:rsidRPr="007367F8">
        <w:rPr>
          <w:rFonts w:ascii="Arial" w:eastAsia="PMingLiU" w:hAnsi="Arial" w:hint="cs"/>
          <w:rtl/>
        </w:rPr>
        <w:t xml:space="preserve">         </w:t>
      </w:r>
      <w:r w:rsidRPr="007367F8">
        <w:rPr>
          <w:rFonts w:ascii="Arial" w:eastAsia="PMingLiU" w:hAnsi="Arial"/>
          <w:rtl/>
        </w:rPr>
        <w:t xml:space="preserve">  חתימ</w:t>
      </w:r>
      <w:r w:rsidRPr="007367F8">
        <w:rPr>
          <w:rFonts w:ascii="Arial" w:eastAsia="PMingLiU" w:hAnsi="Arial" w:hint="cs"/>
          <w:rtl/>
        </w:rPr>
        <w:t xml:space="preserve">ת </w:t>
      </w:r>
      <w:r w:rsidRPr="007367F8">
        <w:rPr>
          <w:rFonts w:ascii="Arial" w:eastAsia="PMingLiU" w:hAnsi="Arial"/>
          <w:rtl/>
        </w:rPr>
        <w:t>וחותמת</w:t>
      </w:r>
      <w:r w:rsidRPr="007367F8">
        <w:rPr>
          <w:rFonts w:ascii="Arial" w:eastAsia="PMingLiU" w:hAnsi="Arial" w:hint="cs"/>
          <w:rtl/>
        </w:rPr>
        <w:t xml:space="preserve"> מורשה החתימה</w:t>
      </w:r>
    </w:p>
    <w:p w:rsidR="00136B9D" w:rsidRPr="007367F8" w:rsidRDefault="00136B9D" w:rsidP="00136B9D">
      <w:pPr>
        <w:rPr>
          <w:rFonts w:ascii="Arial" w:eastAsia="PMingLiU" w:hAnsi="Arial" w:cs="David"/>
          <w:rtl/>
        </w:rPr>
      </w:pPr>
    </w:p>
    <w:p w:rsidR="00136B9D" w:rsidRPr="007367F8" w:rsidRDefault="00136B9D" w:rsidP="00136B9D">
      <w:pPr>
        <w:spacing w:line="240" w:lineRule="auto"/>
        <w:jc w:val="left"/>
        <w:rPr>
          <w:rFonts w:ascii="Verdana" w:eastAsia="PMingLiU" w:hAnsi="Verdana" w:cs="Arial"/>
          <w:sz w:val="20"/>
          <w:szCs w:val="20"/>
          <w:rtl/>
        </w:rPr>
      </w:pPr>
    </w:p>
    <w:p w:rsidR="002C2CCD" w:rsidRDefault="002C2CCD">
      <w:pPr>
        <w:bidi w:val="0"/>
        <w:spacing w:line="240" w:lineRule="auto"/>
        <w:jc w:val="left"/>
        <w:rPr>
          <w:sz w:val="32"/>
          <w:szCs w:val="32"/>
          <w:rtl/>
        </w:rPr>
      </w:pPr>
      <w:r>
        <w:rPr>
          <w:sz w:val="32"/>
          <w:szCs w:val="32"/>
          <w:rtl/>
        </w:rPr>
        <w:br w:type="page"/>
      </w:r>
    </w:p>
    <w:p w:rsidR="00136B9D" w:rsidRPr="007367F8" w:rsidRDefault="00136B9D" w:rsidP="007314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jc w:val="center"/>
        <w:textAlignment w:val="baseline"/>
        <w:rPr>
          <w:rFonts w:eastAsia="Times New Roman"/>
          <w:b/>
          <w:bCs/>
          <w:sz w:val="28"/>
          <w:szCs w:val="28"/>
          <w:u w:val="single"/>
          <w:rtl/>
          <w:lang w:eastAsia="he-IL"/>
        </w:rPr>
      </w:pPr>
    </w:p>
    <w:p w:rsidR="0073143C" w:rsidRPr="007367F8" w:rsidRDefault="0073143C" w:rsidP="007314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jc w:val="center"/>
        <w:textAlignment w:val="baseline"/>
        <w:rPr>
          <w:rFonts w:eastAsia="Times New Roman"/>
          <w:b/>
          <w:bCs/>
          <w:sz w:val="28"/>
          <w:szCs w:val="28"/>
          <w:u w:val="single"/>
          <w:rtl/>
          <w:lang w:eastAsia="he-IL"/>
        </w:rPr>
      </w:pPr>
      <w:r w:rsidRPr="002C2CCD">
        <w:rPr>
          <w:rFonts w:eastAsia="Times New Roman" w:hint="cs"/>
          <w:b/>
          <w:bCs/>
          <w:sz w:val="28"/>
          <w:szCs w:val="28"/>
          <w:u w:val="single"/>
          <w:rtl/>
          <w:lang w:eastAsia="he-IL"/>
        </w:rPr>
        <w:t>נספח ב' להסכם - אישור קיום ביטוחים</w:t>
      </w:r>
      <w:r w:rsidRPr="007367F8">
        <w:rPr>
          <w:rFonts w:eastAsia="Times New Roman" w:hint="cs"/>
          <w:b/>
          <w:bCs/>
          <w:sz w:val="28"/>
          <w:szCs w:val="28"/>
          <w:rtl/>
          <w:lang w:eastAsia="he-IL"/>
        </w:rPr>
        <w:t xml:space="preserve"> </w:t>
      </w:r>
    </w:p>
    <w:p w:rsidR="00E32C1E" w:rsidRDefault="00E32C1E" w:rsidP="00E32C1E">
      <w:pPr>
        <w:ind w:left="-2"/>
        <w:rPr>
          <w:rtl/>
        </w:rPr>
      </w:pPr>
      <w:r>
        <w:rPr>
          <w:rFonts w:hint="cs"/>
          <w:rtl/>
        </w:rPr>
        <w:t xml:space="preserve">לכבוד </w:t>
      </w:r>
    </w:p>
    <w:p w:rsidR="00E32C1E" w:rsidRDefault="00E32C1E" w:rsidP="00E32C1E">
      <w:pPr>
        <w:ind w:hanging="768"/>
        <w:rPr>
          <w:b/>
          <w:bCs/>
          <w:sz w:val="28"/>
          <w:szCs w:val="28"/>
          <w:u w:val="single"/>
          <w:rtl/>
        </w:rPr>
      </w:pPr>
      <w:r w:rsidRPr="003C30F5">
        <w:rPr>
          <w:rFonts w:hint="cs"/>
          <w:b/>
          <w:bCs/>
          <w:sz w:val="28"/>
          <w:szCs w:val="28"/>
          <w:u w:val="single"/>
          <w:rtl/>
        </w:rPr>
        <w:t xml:space="preserve">מדינת ישראל </w:t>
      </w:r>
      <w:r>
        <w:rPr>
          <w:b/>
          <w:bCs/>
          <w:sz w:val="28"/>
          <w:szCs w:val="28"/>
          <w:u w:val="single"/>
          <w:rtl/>
        </w:rPr>
        <w:t>–</w:t>
      </w:r>
      <w:r w:rsidRPr="003C30F5">
        <w:rPr>
          <w:rFonts w:hint="cs"/>
          <w:b/>
          <w:bCs/>
          <w:sz w:val="28"/>
          <w:szCs w:val="28"/>
          <w:u w:val="single"/>
          <w:rtl/>
        </w:rPr>
        <w:t xml:space="preserve"> </w:t>
      </w:r>
      <w:r w:rsidRPr="00AA15D4">
        <w:rPr>
          <w:rFonts w:hint="cs"/>
          <w:b/>
          <w:bCs/>
          <w:sz w:val="28"/>
          <w:szCs w:val="28"/>
          <w:u w:val="single"/>
          <w:rtl/>
        </w:rPr>
        <w:t>משרד הבינוי והשיכון</w:t>
      </w:r>
      <w:r>
        <w:rPr>
          <w:rFonts w:hint="cs"/>
          <w:rtl/>
        </w:rPr>
        <w:t xml:space="preserve"> </w:t>
      </w:r>
    </w:p>
    <w:p w:rsidR="00E32C1E" w:rsidRDefault="00E32C1E" w:rsidP="00E32C1E">
      <w:pPr>
        <w:keepNext/>
        <w:keepLines/>
        <w:numPr>
          <w:ilvl w:val="1"/>
          <w:numId w:val="0"/>
        </w:numPr>
        <w:ind w:left="476" w:hanging="476"/>
        <w:jc w:val="left"/>
        <w:rPr>
          <w:b/>
          <w:bCs/>
          <w:i/>
          <w:u w:val="single"/>
          <w:rtl/>
        </w:rPr>
      </w:pPr>
      <w:r>
        <w:rPr>
          <w:rFonts w:hint="cs"/>
          <w:rtl/>
        </w:rPr>
        <w:t>א.ג.נ.,</w:t>
      </w:r>
    </w:p>
    <w:p w:rsidR="00E32C1E" w:rsidRDefault="00E32C1E" w:rsidP="00E32C1E">
      <w:pPr>
        <w:keepNext/>
        <w:keepLines/>
        <w:numPr>
          <w:ilvl w:val="1"/>
          <w:numId w:val="0"/>
        </w:numPr>
        <w:ind w:left="476" w:hanging="476"/>
        <w:jc w:val="center"/>
        <w:rPr>
          <w:b/>
          <w:bCs/>
          <w:i/>
          <w:u w:val="single"/>
          <w:rtl/>
        </w:rPr>
      </w:pPr>
      <w:r w:rsidRPr="00D30116">
        <w:rPr>
          <w:rFonts w:hint="cs"/>
          <w:rtl/>
        </w:rPr>
        <w:t>הנדון</w:t>
      </w:r>
      <w:r>
        <w:rPr>
          <w:rFonts w:hint="cs"/>
          <w:sz w:val="32"/>
          <w:szCs w:val="32"/>
          <w:rtl/>
        </w:rPr>
        <w:t xml:space="preserve">:  </w:t>
      </w:r>
      <w:r w:rsidRPr="0035220C">
        <w:rPr>
          <w:rFonts w:hint="cs"/>
          <w:b/>
          <w:bCs/>
          <w:sz w:val="32"/>
          <w:szCs w:val="32"/>
          <w:u w:val="single"/>
          <w:rtl/>
        </w:rPr>
        <w:t>אישור עריכת ביטוח</w:t>
      </w:r>
      <w:r>
        <w:rPr>
          <w:rFonts w:hint="cs"/>
          <w:b/>
          <w:bCs/>
          <w:sz w:val="32"/>
          <w:szCs w:val="32"/>
          <w:u w:val="single"/>
          <w:rtl/>
        </w:rPr>
        <w:t>ים</w:t>
      </w:r>
    </w:p>
    <w:p w:rsidR="00E32C1E" w:rsidRDefault="00E32C1E" w:rsidP="00E32C1E">
      <w:pPr>
        <w:ind w:left="-2"/>
        <w:rPr>
          <w:rtl/>
        </w:rPr>
      </w:pPr>
      <w:r w:rsidRPr="00D30116">
        <w:rPr>
          <w:rFonts w:hint="cs"/>
          <w:rtl/>
        </w:rPr>
        <w:t>הננו מאשרים בזה כי ערכנו</w:t>
      </w:r>
      <w:r>
        <w:rPr>
          <w:rFonts w:hint="cs"/>
          <w:rtl/>
        </w:rPr>
        <w:t xml:space="preserve"> למבוטחנו _____________________________(להלן "הספק")  לתקופת  הביטוח  מיום _______________ עד יום ________________</w:t>
      </w:r>
      <w:r w:rsidRPr="00FE06BC">
        <w:rPr>
          <w:rFonts w:hint="cs"/>
          <w:rtl/>
        </w:rPr>
        <w:t xml:space="preserve"> </w:t>
      </w:r>
      <w:r>
        <w:rPr>
          <w:rFonts w:hint="cs"/>
          <w:rtl/>
        </w:rPr>
        <w:t>בקשר למתן שירותי בקרה על פעילות חברות מאכלסות עבור משרד הבינוי והשיכון על פי הסכם עמו,  את הביטוחים המפורטים להלן:</w:t>
      </w:r>
    </w:p>
    <w:p w:rsidR="00E32C1E" w:rsidRDefault="00E32C1E" w:rsidP="00E32C1E">
      <w:pPr>
        <w:pStyle w:val="afe"/>
        <w:rPr>
          <w:rtl/>
        </w:rPr>
      </w:pPr>
      <w:r w:rsidRPr="001B05D7">
        <w:rPr>
          <w:rFonts w:hint="cs"/>
          <w:b/>
          <w:bCs/>
          <w:sz w:val="28"/>
          <w:szCs w:val="28"/>
          <w:u w:val="single"/>
          <w:rtl/>
        </w:rPr>
        <w:t>ביטוח אש מורחב</w:t>
      </w:r>
      <w:r w:rsidRPr="00B32CA6">
        <w:rPr>
          <w:rFonts w:hint="cs"/>
          <w:b/>
          <w:bCs/>
          <w:rtl/>
        </w:rPr>
        <w:t xml:space="preserve"> </w:t>
      </w:r>
    </w:p>
    <w:p w:rsidR="00E32C1E" w:rsidRDefault="00E32C1E" w:rsidP="00E32C1E">
      <w:pPr>
        <w:pStyle w:val="afe"/>
        <w:rPr>
          <w:rtl/>
        </w:rPr>
      </w:pPr>
      <w:r>
        <w:rPr>
          <w:rFonts w:hint="cs"/>
          <w:rtl/>
        </w:rPr>
        <w:t>ביטוח אש מורחב  של המשרדים בהם ניתנים השירותים על ידו על תכולתם  בערכי כינון.</w:t>
      </w:r>
    </w:p>
    <w:p w:rsidR="00E32C1E" w:rsidRPr="00705732" w:rsidRDefault="00E32C1E" w:rsidP="00E32C1E">
      <w:pPr>
        <w:pStyle w:val="afe"/>
        <w:rPr>
          <w:rtl/>
        </w:rPr>
      </w:pPr>
      <w:r w:rsidRPr="005107D5">
        <w:rPr>
          <w:rFonts w:hint="cs"/>
          <w:b/>
          <w:bCs/>
          <w:sz w:val="28"/>
          <w:szCs w:val="28"/>
          <w:u w:val="single"/>
          <w:rtl/>
        </w:rPr>
        <w:t>ביטוח חבות המעבידים</w:t>
      </w:r>
    </w:p>
    <w:p w:rsidR="00E32C1E" w:rsidRDefault="00E32C1E" w:rsidP="00E32C1E">
      <w:pPr>
        <w:ind w:hanging="768"/>
        <w:rPr>
          <w:rtl/>
        </w:rPr>
      </w:pPr>
      <w:r>
        <w:rPr>
          <w:rFonts w:hint="cs"/>
          <w:rtl/>
        </w:rPr>
        <w:t xml:space="preserve">1.  כלפי עובדיו בכל תחומי מדינת ישראל  והשטחים המוחזקים. </w:t>
      </w:r>
    </w:p>
    <w:p w:rsidR="00E32C1E" w:rsidRDefault="00E32C1E" w:rsidP="00E32C1E">
      <w:pPr>
        <w:ind w:hanging="768"/>
        <w:rPr>
          <w:b/>
          <w:bCs/>
          <w:rtl/>
        </w:rPr>
      </w:pPr>
      <w:r>
        <w:rPr>
          <w:rFonts w:hint="cs"/>
          <w:rtl/>
        </w:rPr>
        <w:t>2.  גבולות האחריות לא יפחתו מסך  5,000,000 דולר ארה"ב לעובד,  למקרה ולתקופת הביטוח (שנה).</w:t>
      </w:r>
    </w:p>
    <w:p w:rsidR="00E32C1E" w:rsidRDefault="00E32C1E" w:rsidP="00E32C1E">
      <w:pPr>
        <w:ind w:left="282" w:hanging="284"/>
        <w:jc w:val="left"/>
        <w:rPr>
          <w:rtl/>
        </w:rPr>
      </w:pPr>
      <w:r w:rsidRPr="007A748C">
        <w:rPr>
          <w:rFonts w:hint="cs"/>
          <w:rtl/>
        </w:rPr>
        <w:t>3</w:t>
      </w:r>
      <w:r>
        <w:rPr>
          <w:rFonts w:hint="cs"/>
          <w:b/>
          <w:bCs/>
          <w:rtl/>
        </w:rPr>
        <w:t>.</w:t>
      </w:r>
      <w:r>
        <w:rPr>
          <w:rFonts w:hint="cs"/>
          <w:rtl/>
        </w:rPr>
        <w:t xml:space="preserve">  הביטוח מורחב לכסות את חבותו של המבוטח כלפי קבלנים,  קבלני משנה ועובדיהם היה ויחשב כמעבידם.</w:t>
      </w:r>
    </w:p>
    <w:p w:rsidR="00E32C1E" w:rsidRDefault="00E32C1E" w:rsidP="00E32C1E">
      <w:pPr>
        <w:ind w:left="282" w:hanging="284"/>
        <w:jc w:val="left"/>
        <w:rPr>
          <w:rtl/>
        </w:rPr>
      </w:pPr>
      <w:r>
        <w:rPr>
          <w:rFonts w:hint="cs"/>
          <w:rtl/>
        </w:rPr>
        <w:t>4</w:t>
      </w:r>
      <w:r w:rsidRPr="00725502">
        <w:rPr>
          <w:rFonts w:hint="cs"/>
          <w:rtl/>
        </w:rPr>
        <w:t>.</w:t>
      </w:r>
      <w:r>
        <w:rPr>
          <w:rFonts w:hint="cs"/>
          <w:rtl/>
        </w:rPr>
        <w:t xml:space="preserve"> </w:t>
      </w:r>
      <w:r w:rsidRPr="00725502">
        <w:rPr>
          <w:rFonts w:hint="cs"/>
          <w:rtl/>
        </w:rPr>
        <w:t xml:space="preserve"> </w:t>
      </w:r>
      <w:r>
        <w:rPr>
          <w:rFonts w:hint="cs"/>
          <w:rtl/>
        </w:rPr>
        <w:t xml:space="preserve">הביטוח יורחב לשפות את מדינת ישראל </w:t>
      </w:r>
      <w:r>
        <w:rPr>
          <w:rtl/>
        </w:rPr>
        <w:t>–</w:t>
      </w:r>
      <w:r>
        <w:rPr>
          <w:rFonts w:hint="cs"/>
          <w:rtl/>
        </w:rPr>
        <w:t xml:space="preserve"> משרד הבינוי והשיכון היה ונטען לעניין קרות תאונת  עבודה/מחלת מקצוע כלשהי  כי </w:t>
      </w:r>
      <w:r w:rsidRPr="002B3DC1">
        <w:rPr>
          <w:rFonts w:hint="cs"/>
          <w:rtl/>
        </w:rPr>
        <w:t xml:space="preserve">הם נושאים בחבות מעביד </w:t>
      </w:r>
      <w:r>
        <w:rPr>
          <w:rFonts w:hint="cs"/>
          <w:rtl/>
        </w:rPr>
        <w:t xml:space="preserve"> </w:t>
      </w:r>
      <w:r w:rsidRPr="002B3DC1">
        <w:rPr>
          <w:rFonts w:hint="cs"/>
          <w:rtl/>
        </w:rPr>
        <w:t>כלשהם</w:t>
      </w:r>
      <w:r>
        <w:rPr>
          <w:rFonts w:hint="cs"/>
          <w:b/>
          <w:bCs/>
          <w:rtl/>
        </w:rPr>
        <w:t xml:space="preserve"> </w:t>
      </w:r>
      <w:r w:rsidRPr="002B3DC1">
        <w:rPr>
          <w:rFonts w:hint="cs"/>
          <w:rtl/>
        </w:rPr>
        <w:t>כלפי מי</w:t>
      </w:r>
      <w:r>
        <w:rPr>
          <w:rFonts w:hint="cs"/>
          <w:rtl/>
        </w:rPr>
        <w:t xml:space="preserve"> מעובדי  ומועסקי הספק.</w:t>
      </w:r>
    </w:p>
    <w:p w:rsidR="00E32C1E" w:rsidRPr="005107D5" w:rsidRDefault="00E32C1E" w:rsidP="00E32C1E">
      <w:pPr>
        <w:pStyle w:val="afe"/>
        <w:rPr>
          <w:b/>
          <w:bCs/>
          <w:sz w:val="28"/>
          <w:szCs w:val="28"/>
          <w:u w:val="single"/>
          <w:rtl/>
        </w:rPr>
      </w:pPr>
      <w:r w:rsidRPr="005107D5">
        <w:rPr>
          <w:rFonts w:hint="cs"/>
          <w:b/>
          <w:bCs/>
          <w:sz w:val="28"/>
          <w:szCs w:val="28"/>
          <w:u w:val="single"/>
          <w:rtl/>
        </w:rPr>
        <w:t>ביטוח אחריות כלפי צד שלישי</w:t>
      </w:r>
    </w:p>
    <w:p w:rsidR="00E32C1E" w:rsidRDefault="00E32C1E" w:rsidP="00E32C1E">
      <w:pPr>
        <w:ind w:left="-2" w:hanging="284"/>
        <w:jc w:val="left"/>
        <w:rPr>
          <w:rtl/>
        </w:rPr>
      </w:pPr>
      <w:r>
        <w:rPr>
          <w:rFonts w:hint="cs"/>
          <w:b/>
          <w:bCs/>
          <w:rtl/>
        </w:rPr>
        <w:t xml:space="preserve">     </w:t>
      </w:r>
      <w:r>
        <w:rPr>
          <w:rFonts w:hint="cs"/>
          <w:rtl/>
        </w:rPr>
        <w:t>1.  אחריותו החוקית ב</w:t>
      </w:r>
      <w:r w:rsidRPr="00B9229F">
        <w:rPr>
          <w:rFonts w:hint="cs"/>
          <w:rtl/>
        </w:rPr>
        <w:t xml:space="preserve">ביטוח אחריות </w:t>
      </w:r>
      <w:r>
        <w:rPr>
          <w:rFonts w:hint="cs"/>
          <w:rtl/>
        </w:rPr>
        <w:t xml:space="preserve">כלפי צד שלישי על פי דיני מדינת ישראל,  בגין נזקי גוף ורכוש   </w:t>
      </w:r>
    </w:p>
    <w:p w:rsidR="00E32C1E" w:rsidRPr="00D201F2" w:rsidRDefault="00E32C1E" w:rsidP="00E32C1E">
      <w:pPr>
        <w:ind w:left="-2" w:hanging="284"/>
        <w:jc w:val="left"/>
        <w:rPr>
          <w:b/>
          <w:bCs/>
          <w:rtl/>
        </w:rPr>
      </w:pPr>
      <w:r>
        <w:rPr>
          <w:rFonts w:hint="cs"/>
          <w:rtl/>
        </w:rPr>
        <w:t xml:space="preserve">         בכל </w:t>
      </w:r>
      <w:r>
        <w:rPr>
          <w:rFonts w:hint="cs"/>
          <w:b/>
          <w:bCs/>
          <w:rtl/>
        </w:rPr>
        <w:t xml:space="preserve"> </w:t>
      </w:r>
      <w:r>
        <w:rPr>
          <w:rFonts w:hint="cs"/>
          <w:rtl/>
        </w:rPr>
        <w:t xml:space="preserve">תחומי  מדינת ישראל והשטחים המוחזקים. </w:t>
      </w:r>
    </w:p>
    <w:p w:rsidR="00E32C1E" w:rsidRDefault="00E32C1E" w:rsidP="00E32C1E">
      <w:pPr>
        <w:ind w:left="-2"/>
        <w:jc w:val="left"/>
        <w:rPr>
          <w:rtl/>
        </w:rPr>
      </w:pPr>
      <w:r>
        <w:rPr>
          <w:rFonts w:hint="cs"/>
          <w:rtl/>
        </w:rPr>
        <w:t xml:space="preserve">2. גבול האחריות למקרה ולשנה לא יפחת מ 2,500,000 דולר ארה"ב.   </w:t>
      </w:r>
    </w:p>
    <w:p w:rsidR="00E32C1E" w:rsidRDefault="00E32C1E" w:rsidP="00E32C1E">
      <w:pPr>
        <w:ind w:left="-2"/>
        <w:jc w:val="left"/>
        <w:rPr>
          <w:rtl/>
        </w:rPr>
      </w:pPr>
      <w:r>
        <w:rPr>
          <w:rFonts w:hint="cs"/>
          <w:rtl/>
        </w:rPr>
        <w:t xml:space="preserve">3.  בפוליסה ייכלל סעיף אחריות צולבת - </w:t>
      </w:r>
      <w:r>
        <w:rPr>
          <w:rFonts w:hint="cs"/>
        </w:rPr>
        <w:t>C</w:t>
      </w:r>
      <w:r>
        <w:t>ross  Liability</w:t>
      </w:r>
      <w:r>
        <w:rPr>
          <w:rFonts w:hint="cs"/>
          <w:rtl/>
        </w:rPr>
        <w:t xml:space="preserve"> .</w:t>
      </w:r>
    </w:p>
    <w:p w:rsidR="00E32C1E" w:rsidRDefault="00E32C1E" w:rsidP="00E32C1E">
      <w:pPr>
        <w:ind w:left="-2"/>
        <w:jc w:val="left"/>
        <w:rPr>
          <w:rtl/>
        </w:rPr>
      </w:pPr>
      <w:r>
        <w:rPr>
          <w:rFonts w:hint="cs"/>
          <w:rtl/>
        </w:rPr>
        <w:t xml:space="preserve">4. הביטוח מורחב לכסות את חבותו של המבוטח כלפי צד שלישי בגין פעילות של קבלנים, קבלני   </w:t>
      </w:r>
    </w:p>
    <w:p w:rsidR="00E32C1E" w:rsidRDefault="00E32C1E" w:rsidP="00E32C1E">
      <w:pPr>
        <w:ind w:left="-2"/>
        <w:jc w:val="left"/>
        <w:rPr>
          <w:rtl/>
        </w:rPr>
      </w:pPr>
      <w:r>
        <w:rPr>
          <w:rFonts w:hint="cs"/>
          <w:rtl/>
        </w:rPr>
        <w:t xml:space="preserve">    משנה ועובדיהם.</w:t>
      </w:r>
    </w:p>
    <w:p w:rsidR="00E32C1E" w:rsidRDefault="00E32C1E" w:rsidP="00E32C1E">
      <w:pPr>
        <w:ind w:left="-2"/>
        <w:jc w:val="left"/>
        <w:rPr>
          <w:rtl/>
        </w:rPr>
      </w:pPr>
      <w:r>
        <w:rPr>
          <w:rFonts w:hint="cs"/>
          <w:rtl/>
        </w:rPr>
        <w:t>5.</w:t>
      </w:r>
      <w:r w:rsidRPr="00E659BF">
        <w:rPr>
          <w:rFonts w:hint="cs"/>
          <w:rtl/>
        </w:rPr>
        <w:t xml:space="preserve"> </w:t>
      </w:r>
      <w:r>
        <w:rPr>
          <w:rFonts w:hint="cs"/>
          <w:rtl/>
        </w:rPr>
        <w:t xml:space="preserve">הביטוח יורחב לשפות את מדינת ישראל </w:t>
      </w:r>
      <w:r>
        <w:rPr>
          <w:rtl/>
        </w:rPr>
        <w:t>–</w:t>
      </w:r>
      <w:r>
        <w:rPr>
          <w:rFonts w:hint="cs"/>
          <w:rtl/>
        </w:rPr>
        <w:t xml:space="preserve">  משרד הבינוי והשיכון ככל שייחשבו אחראים  למעשי  </w:t>
      </w:r>
    </w:p>
    <w:p w:rsidR="00E32C1E" w:rsidRDefault="00E32C1E" w:rsidP="00E32C1E">
      <w:pPr>
        <w:ind w:left="-2"/>
        <w:jc w:val="left"/>
        <w:rPr>
          <w:rtl/>
        </w:rPr>
      </w:pPr>
      <w:r>
        <w:rPr>
          <w:rFonts w:hint="cs"/>
          <w:rtl/>
        </w:rPr>
        <w:t xml:space="preserve">   ו/או מחדלי הספק וכל הפועלים מטעמו. </w:t>
      </w:r>
    </w:p>
    <w:p w:rsidR="00E32C1E" w:rsidRPr="00674A39" w:rsidRDefault="00E32C1E" w:rsidP="00E32C1E">
      <w:pPr>
        <w:pStyle w:val="afe"/>
        <w:rPr>
          <w:b/>
          <w:bCs/>
          <w:sz w:val="28"/>
          <w:szCs w:val="28"/>
          <w:rtl/>
        </w:rPr>
      </w:pPr>
      <w:r w:rsidRPr="00674A39">
        <w:rPr>
          <w:rFonts w:hint="cs"/>
          <w:b/>
          <w:bCs/>
          <w:sz w:val="28"/>
          <w:szCs w:val="28"/>
          <w:u w:val="single"/>
          <w:rtl/>
        </w:rPr>
        <w:t>ביטוח אחריות מקצועית</w:t>
      </w:r>
    </w:p>
    <w:p w:rsidR="00E32C1E" w:rsidRPr="003521A5" w:rsidRDefault="00E32C1E" w:rsidP="00E32C1E">
      <w:pPr>
        <w:ind w:left="282" w:hanging="284"/>
        <w:rPr>
          <w:rtl/>
        </w:rPr>
      </w:pPr>
      <w:r>
        <w:rPr>
          <w:rFonts w:hint="cs"/>
          <w:rtl/>
        </w:rPr>
        <w:t>1.  הפוליסה מכסה כל נזק מהפרת חובה מקצועית של הספק , עובדיו ובגין כל הפועלים מטעמו ואשר אירע כתוצאה ממעשה רשלנות לרבות מחדל, טעות או השמטה, מצג בלתי נכון, הצהרה רשלנית שנעשו בתום לב בקשר למתן שירותי בקרה על פעילות חברות מאכלסות עבור משרד הבינוי והשיכון.</w:t>
      </w:r>
      <w:r w:rsidRPr="008E5766">
        <w:rPr>
          <w:rFonts w:hint="cs"/>
          <w:b/>
          <w:bCs/>
          <w:sz w:val="40"/>
          <w:szCs w:val="40"/>
          <w:rtl/>
        </w:rPr>
        <w:t xml:space="preserve"> </w:t>
      </w:r>
      <w:r>
        <w:rPr>
          <w:rFonts w:hint="cs"/>
          <w:rtl/>
        </w:rPr>
        <w:t xml:space="preserve">   </w:t>
      </w:r>
    </w:p>
    <w:p w:rsidR="00E32C1E" w:rsidRDefault="00E32C1E" w:rsidP="00E32C1E">
      <w:pPr>
        <w:ind w:left="282" w:hanging="284"/>
        <w:rPr>
          <w:rtl/>
        </w:rPr>
      </w:pPr>
      <w:r>
        <w:rPr>
          <w:rFonts w:hint="cs"/>
          <w:rtl/>
        </w:rPr>
        <w:lastRenderedPageBreak/>
        <w:t>2.  גבול האחריות למקרה ולתקופה (שנה) לא יפחת מסך 1,000,000 דולר ארה"ב</w:t>
      </w:r>
    </w:p>
    <w:p w:rsidR="00E32C1E" w:rsidRDefault="00E32C1E" w:rsidP="00E32C1E">
      <w:pPr>
        <w:ind w:left="282" w:hanging="284"/>
        <w:rPr>
          <w:rtl/>
        </w:rPr>
      </w:pPr>
      <w:r>
        <w:rPr>
          <w:rFonts w:hint="cs"/>
          <w:rtl/>
        </w:rPr>
        <w:t>3.  הכיסוי על פי הפוליסה יורחב לכלול את ההרחבות הבאות:</w:t>
      </w:r>
    </w:p>
    <w:p w:rsidR="00E32C1E" w:rsidRDefault="00E32C1E" w:rsidP="00E32C1E">
      <w:pPr>
        <w:ind w:left="282" w:hanging="284"/>
        <w:rPr>
          <w:rtl/>
        </w:rPr>
      </w:pPr>
      <w:r>
        <w:rPr>
          <w:rFonts w:hint="cs"/>
          <w:rtl/>
        </w:rPr>
        <w:t xml:space="preserve">          - מרמה ואי יושר של עובדים;</w:t>
      </w:r>
    </w:p>
    <w:p w:rsidR="00E32C1E" w:rsidRDefault="00E32C1E" w:rsidP="00E32C1E">
      <w:pPr>
        <w:ind w:left="282" w:hanging="284"/>
        <w:rPr>
          <w:rtl/>
        </w:rPr>
      </w:pPr>
      <w:r>
        <w:rPr>
          <w:rFonts w:hint="cs"/>
          <w:rtl/>
        </w:rPr>
        <w:t xml:space="preserve">         - אובדן מסמכים, לרבות אובדן השימוש עקב מקרה ביטוח</w:t>
      </w:r>
    </w:p>
    <w:p w:rsidR="00E32C1E" w:rsidRDefault="00E32C1E" w:rsidP="00E32C1E">
      <w:pPr>
        <w:ind w:left="282" w:hanging="284"/>
        <w:rPr>
          <w:rtl/>
        </w:rPr>
      </w:pPr>
      <w:r>
        <w:rPr>
          <w:rFonts w:hint="cs"/>
          <w:rtl/>
        </w:rPr>
        <w:t xml:space="preserve">         -  הוצאת דיבה </w:t>
      </w:r>
      <w:r>
        <w:rPr>
          <w:rtl/>
        </w:rPr>
        <w:t>–</w:t>
      </w:r>
      <w:r>
        <w:rPr>
          <w:rFonts w:hint="cs"/>
          <w:rtl/>
        </w:rPr>
        <w:t xml:space="preserve"> לשון הרע</w:t>
      </w:r>
    </w:p>
    <w:p w:rsidR="00E32C1E" w:rsidRDefault="00E32C1E" w:rsidP="00E32C1E">
      <w:pPr>
        <w:ind w:left="282" w:hanging="284"/>
        <w:rPr>
          <w:rtl/>
        </w:rPr>
      </w:pPr>
      <w:r>
        <w:rPr>
          <w:rFonts w:hint="cs"/>
          <w:rtl/>
        </w:rPr>
        <w:t xml:space="preserve">         - אחריות צולבת</w:t>
      </w:r>
      <w:r w:rsidRPr="00EE0648">
        <w:rPr>
          <w:rFonts w:hint="cs"/>
          <w:rtl/>
        </w:rPr>
        <w:t xml:space="preserve"> </w:t>
      </w:r>
      <w:r>
        <w:rPr>
          <w:rFonts w:hint="cs"/>
          <w:rtl/>
        </w:rPr>
        <w:t xml:space="preserve">אולם הכיסוי לא יחול על תביעות הספק כנגד מדינת ישראל </w:t>
      </w:r>
      <w:r>
        <w:rPr>
          <w:rtl/>
        </w:rPr>
        <w:t>–</w:t>
      </w:r>
      <w:r>
        <w:rPr>
          <w:rFonts w:hint="cs"/>
          <w:rtl/>
        </w:rPr>
        <w:t xml:space="preserve"> משרד הבינוי     </w:t>
      </w:r>
    </w:p>
    <w:p w:rsidR="00E32C1E" w:rsidRDefault="00E32C1E" w:rsidP="00E32C1E">
      <w:pPr>
        <w:ind w:left="282" w:hanging="284"/>
        <w:rPr>
          <w:rtl/>
        </w:rPr>
      </w:pPr>
      <w:r>
        <w:rPr>
          <w:rFonts w:hint="cs"/>
          <w:rtl/>
        </w:rPr>
        <w:t xml:space="preserve">            והשיכון   </w:t>
      </w:r>
    </w:p>
    <w:p w:rsidR="00E32C1E" w:rsidRDefault="00E32C1E" w:rsidP="00E32C1E">
      <w:pPr>
        <w:ind w:left="282" w:hanging="284"/>
        <w:rPr>
          <w:rtl/>
        </w:rPr>
      </w:pPr>
      <w:r>
        <w:rPr>
          <w:rFonts w:hint="cs"/>
          <w:rtl/>
        </w:rPr>
        <w:t xml:space="preserve">         - הארכת תקופת הגילוי ל 6 חודשים לפחות </w:t>
      </w:r>
    </w:p>
    <w:p w:rsidR="00E32C1E" w:rsidRDefault="00E32C1E" w:rsidP="00E32C1E">
      <w:pPr>
        <w:ind w:left="282" w:hanging="284"/>
        <w:rPr>
          <w:rtl/>
        </w:rPr>
      </w:pPr>
      <w:r>
        <w:rPr>
          <w:rFonts w:hint="cs"/>
          <w:rtl/>
        </w:rPr>
        <w:t xml:space="preserve">4.  הביטוח יורחב לשפות את מדינת ישראל </w:t>
      </w:r>
      <w:r>
        <w:rPr>
          <w:rtl/>
        </w:rPr>
        <w:t>–</w:t>
      </w:r>
      <w:r>
        <w:rPr>
          <w:rFonts w:hint="cs"/>
          <w:rtl/>
        </w:rPr>
        <w:t xml:space="preserve">  משרד הבינוי והשיכון ככל שייחשבו  אחראים למעשי  ו/או  מחדלי  הספק וכל הפועלים מטעמו. </w:t>
      </w:r>
    </w:p>
    <w:p w:rsidR="00E32C1E" w:rsidRDefault="00E32C1E" w:rsidP="00E32C1E">
      <w:pPr>
        <w:pStyle w:val="afe"/>
        <w:rPr>
          <w:b/>
          <w:bCs/>
          <w:sz w:val="28"/>
          <w:szCs w:val="28"/>
          <w:u w:val="single"/>
          <w:rtl/>
        </w:rPr>
      </w:pPr>
    </w:p>
    <w:p w:rsidR="00E32C1E" w:rsidRDefault="00E32C1E" w:rsidP="00E32C1E">
      <w:pPr>
        <w:pStyle w:val="afe"/>
        <w:rPr>
          <w:b/>
          <w:bCs/>
          <w:sz w:val="28"/>
          <w:szCs w:val="28"/>
          <w:u w:val="single"/>
          <w:rtl/>
        </w:rPr>
      </w:pPr>
      <w:r w:rsidRPr="001308A8">
        <w:rPr>
          <w:rFonts w:hint="cs"/>
          <w:b/>
          <w:bCs/>
          <w:sz w:val="28"/>
          <w:szCs w:val="28"/>
          <w:u w:val="single"/>
          <w:rtl/>
        </w:rPr>
        <w:t>כללי</w:t>
      </w:r>
    </w:p>
    <w:p w:rsidR="00E32C1E" w:rsidRPr="00CC0BAE" w:rsidRDefault="00E32C1E" w:rsidP="00E32C1E">
      <w:pPr>
        <w:pStyle w:val="afe"/>
        <w:rPr>
          <w:b/>
          <w:bCs/>
          <w:sz w:val="28"/>
          <w:szCs w:val="28"/>
          <w:u w:val="single"/>
          <w:rtl/>
        </w:rPr>
      </w:pPr>
      <w:r>
        <w:rPr>
          <w:rFonts w:hint="cs"/>
          <w:rtl/>
        </w:rPr>
        <w:t>בפוליסות הביטוח  נכללו התנאים הבאים:</w:t>
      </w:r>
    </w:p>
    <w:p w:rsidR="00E32C1E" w:rsidRPr="00DE63BC" w:rsidRDefault="00E32C1E" w:rsidP="00E32C1E">
      <w:pPr>
        <w:ind w:left="282" w:hanging="284"/>
        <w:rPr>
          <w:rtl/>
        </w:rPr>
      </w:pPr>
      <w:r>
        <w:rPr>
          <w:rFonts w:hint="cs"/>
          <w:rtl/>
        </w:rPr>
        <w:t xml:space="preserve">1. לשם המבוטח יתווספו כמבוטחים נוספים:  </w:t>
      </w:r>
      <w:r>
        <w:rPr>
          <w:rFonts w:hint="cs"/>
          <w:b/>
          <w:bCs/>
          <w:rtl/>
        </w:rPr>
        <w:t xml:space="preserve"> </w:t>
      </w:r>
      <w:r w:rsidRPr="00B9229F">
        <w:rPr>
          <w:rFonts w:hint="cs"/>
          <w:b/>
          <w:bCs/>
          <w:rtl/>
        </w:rPr>
        <w:t>מדינת</w:t>
      </w:r>
      <w:r>
        <w:rPr>
          <w:rFonts w:hint="cs"/>
          <w:b/>
          <w:bCs/>
          <w:rtl/>
        </w:rPr>
        <w:t xml:space="preserve"> </w:t>
      </w:r>
      <w:r w:rsidRPr="00B9229F">
        <w:rPr>
          <w:rFonts w:hint="cs"/>
          <w:b/>
          <w:bCs/>
          <w:rtl/>
        </w:rPr>
        <w:t>ישראל</w:t>
      </w:r>
      <w:r>
        <w:rPr>
          <w:rFonts w:hint="cs"/>
          <w:b/>
          <w:bCs/>
          <w:rtl/>
        </w:rPr>
        <w:t xml:space="preserve"> </w:t>
      </w:r>
      <w:r w:rsidRPr="00972E35">
        <w:rPr>
          <w:b/>
          <w:bCs/>
          <w:rtl/>
        </w:rPr>
        <w:t>–</w:t>
      </w:r>
      <w:r w:rsidRPr="00972E35">
        <w:rPr>
          <w:rFonts w:hint="cs"/>
          <w:b/>
          <w:bCs/>
          <w:rtl/>
        </w:rPr>
        <w:t xml:space="preserve"> </w:t>
      </w:r>
      <w:r>
        <w:rPr>
          <w:rFonts w:hint="cs"/>
          <w:b/>
          <w:bCs/>
          <w:rtl/>
        </w:rPr>
        <w:t xml:space="preserve">משרד </w:t>
      </w:r>
      <w:r w:rsidRPr="00AA15D4">
        <w:rPr>
          <w:rFonts w:hint="cs"/>
          <w:b/>
          <w:bCs/>
          <w:rtl/>
        </w:rPr>
        <w:t>הבינוי והשיכון</w:t>
      </w:r>
      <w:r>
        <w:rPr>
          <w:rFonts w:hint="cs"/>
          <w:b/>
          <w:bCs/>
          <w:rtl/>
        </w:rPr>
        <w:t xml:space="preserve">,  </w:t>
      </w:r>
      <w:r>
        <w:rPr>
          <w:rFonts w:hint="cs"/>
          <w:rtl/>
        </w:rPr>
        <w:t xml:space="preserve">בכפוף להרחבי </w:t>
      </w:r>
      <w:r w:rsidRPr="00DE63BC">
        <w:rPr>
          <w:rFonts w:hint="cs"/>
          <w:rtl/>
        </w:rPr>
        <w:t>השיפוי כמפורט לעיל.</w:t>
      </w:r>
    </w:p>
    <w:p w:rsidR="00E32C1E" w:rsidRDefault="00E32C1E" w:rsidP="00E32C1E">
      <w:pPr>
        <w:ind w:left="282" w:hanging="284"/>
        <w:rPr>
          <w:rtl/>
        </w:rPr>
      </w:pPr>
      <w:r>
        <w:rPr>
          <w:rFonts w:hint="cs"/>
          <w:rtl/>
        </w:rPr>
        <w:t>2.  בכל מקרה של צמצום או ביטול הביטוח  ע"י אחד הצדדים לא יהיה להם כל תוקף אלא אם ניתנה על  ידינו הודעה מוקדמת של  60  יום לפחות במכתב רשום לחשב משרד הבינוי והשיכון בירושלים.</w:t>
      </w:r>
    </w:p>
    <w:p w:rsidR="00E32C1E" w:rsidRDefault="00E32C1E" w:rsidP="00E32C1E">
      <w:pPr>
        <w:ind w:left="282" w:hanging="284"/>
        <w:rPr>
          <w:rtl/>
        </w:rPr>
      </w:pPr>
      <w:r>
        <w:rPr>
          <w:rFonts w:hint="cs"/>
          <w:rtl/>
        </w:rPr>
        <w:t>3.  אנו מוותרים  על כל זכות שיבוב, תביעה, השתתפות  או חזרה, כלפי מדינת ישראל- משרד הבינוי  והשיכון ועובדיהם,  ובלבד  שהוויתור לא יחול לטובת אדם שגרם לנזק מתוך כוונת זדון.</w:t>
      </w:r>
    </w:p>
    <w:p w:rsidR="00E32C1E" w:rsidRDefault="00E32C1E" w:rsidP="00E32C1E">
      <w:pPr>
        <w:ind w:left="282" w:hanging="284"/>
        <w:rPr>
          <w:rtl/>
        </w:rPr>
      </w:pPr>
      <w:r>
        <w:rPr>
          <w:rFonts w:hint="cs"/>
          <w:rtl/>
        </w:rPr>
        <w:t>4.  הספק  אחראי בלעדית כלפינו לתשלום דמי  הביטוח עבור כל הפוליסות ולמילוי  כל החובות המוטלות על המבוטח על פי תנאי הפוליסות.</w:t>
      </w:r>
    </w:p>
    <w:p w:rsidR="00E32C1E" w:rsidRDefault="00E32C1E" w:rsidP="00E32C1E">
      <w:pPr>
        <w:ind w:left="282" w:hanging="284"/>
        <w:rPr>
          <w:rtl/>
        </w:rPr>
      </w:pPr>
      <w:r>
        <w:rPr>
          <w:rFonts w:hint="cs"/>
          <w:rtl/>
        </w:rPr>
        <w:t xml:space="preserve">5.  ההשתתפויות העצמיות הנקובות בכל פוליסה ופוליסה תחולנה בלעדית על הספק.                                                                                                  </w:t>
      </w:r>
    </w:p>
    <w:p w:rsidR="00E32C1E" w:rsidRDefault="00E32C1E" w:rsidP="00E32C1E">
      <w:pPr>
        <w:ind w:left="282" w:hanging="284"/>
        <w:rPr>
          <w:rtl/>
        </w:rPr>
      </w:pPr>
      <w:r>
        <w:rPr>
          <w:rFonts w:hint="cs"/>
          <w:rtl/>
        </w:rPr>
        <w:t>6.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E32C1E" w:rsidRDefault="00E32C1E" w:rsidP="00E32C1E">
      <w:pPr>
        <w:ind w:left="282" w:hanging="284"/>
        <w:rPr>
          <w:rtl/>
        </w:rPr>
      </w:pPr>
      <w:r>
        <w:rPr>
          <w:rFonts w:hint="cs"/>
          <w:rtl/>
        </w:rPr>
        <w:t>7.  תנאי הכיסוי של הפוליסות לא יפחתו  מהמקובל על פי תנאי  "פוליסות נוסח ביט".</w:t>
      </w:r>
    </w:p>
    <w:p w:rsidR="00E32C1E" w:rsidRDefault="00E32C1E" w:rsidP="00E32C1E">
      <w:pPr>
        <w:ind w:left="4253"/>
        <w:rPr>
          <w:rtl/>
        </w:rPr>
      </w:pPr>
      <w:r>
        <w:rPr>
          <w:rFonts w:hint="cs"/>
          <w:rtl/>
        </w:rPr>
        <w:t xml:space="preserve">         </w:t>
      </w:r>
    </w:p>
    <w:p w:rsidR="00E32C1E" w:rsidRDefault="00E32C1E" w:rsidP="00E32C1E">
      <w:pPr>
        <w:ind w:left="282" w:hanging="284"/>
        <w:rPr>
          <w:rtl/>
        </w:rPr>
      </w:pPr>
      <w:r>
        <w:rPr>
          <w:rFonts w:hint="cs"/>
          <w:rtl/>
        </w:rPr>
        <w:t>בכפוף לתנאי וסייגי הפוליסות המקוריות עד כמה שלא שונו במפורש על פי האמור באישור זה.</w:t>
      </w:r>
    </w:p>
    <w:p w:rsidR="00E32C1E" w:rsidRDefault="00E32C1E" w:rsidP="00E32C1E">
      <w:pPr>
        <w:ind w:left="4253"/>
        <w:rPr>
          <w:rtl/>
        </w:rPr>
      </w:pPr>
    </w:p>
    <w:p w:rsidR="00E32C1E" w:rsidRDefault="00E32C1E" w:rsidP="00E32C1E">
      <w:pPr>
        <w:ind w:left="-2"/>
        <w:jc w:val="center"/>
        <w:rPr>
          <w:rtl/>
        </w:rPr>
      </w:pPr>
      <w:r>
        <w:rPr>
          <w:rFonts w:hint="cs"/>
          <w:rtl/>
        </w:rPr>
        <w:t>בכבוד רב,</w:t>
      </w:r>
    </w:p>
    <w:p w:rsidR="00E32C1E" w:rsidRDefault="00E32C1E" w:rsidP="00E32C1E">
      <w:pPr>
        <w:ind w:left="4253"/>
        <w:rPr>
          <w:rtl/>
        </w:rPr>
      </w:pPr>
      <w:r>
        <w:rPr>
          <w:rFonts w:hint="cs"/>
          <w:rtl/>
        </w:rPr>
        <w:t xml:space="preserve">                                                                  </w:t>
      </w:r>
    </w:p>
    <w:p w:rsidR="00E32C1E" w:rsidRDefault="00E32C1E" w:rsidP="00E32C1E">
      <w:pPr>
        <w:ind w:left="282"/>
        <w:rPr>
          <w:rtl/>
        </w:rPr>
      </w:pPr>
      <w:r>
        <w:rPr>
          <w:rFonts w:hint="cs"/>
          <w:rtl/>
        </w:rPr>
        <w:t xml:space="preserve">_______________                                          _____________________________                                                </w:t>
      </w:r>
    </w:p>
    <w:p w:rsidR="00E32C1E" w:rsidRPr="00D94CA7" w:rsidRDefault="00E32C1E" w:rsidP="00E32C1E">
      <w:pPr>
        <w:ind w:left="282"/>
        <w:rPr>
          <w:rtl/>
        </w:rPr>
      </w:pPr>
      <w:r>
        <w:rPr>
          <w:rFonts w:hint="cs"/>
          <w:rtl/>
        </w:rPr>
        <w:t xml:space="preserve">        </w:t>
      </w:r>
      <w:r w:rsidRPr="00D94CA7">
        <w:rPr>
          <w:rFonts w:hint="cs"/>
          <w:rtl/>
        </w:rPr>
        <w:t>תאריך                                                           חתימת מורשה המבטח וחותמת המבטח</w:t>
      </w:r>
    </w:p>
    <w:p w:rsidR="00E32C1E" w:rsidRDefault="00E32C1E" w:rsidP="00E32C1E">
      <w:pPr>
        <w:ind w:left="4253"/>
        <w:rPr>
          <w:rtl/>
        </w:rPr>
      </w:pPr>
    </w:p>
    <w:p w:rsidR="005B7E03" w:rsidRDefault="005B7E03" w:rsidP="008B3A0F">
      <w:pPr>
        <w:spacing w:line="240" w:lineRule="auto"/>
        <w:rPr>
          <w:rFonts w:eastAsia="Times New Roman"/>
          <w:rtl/>
        </w:rPr>
      </w:pPr>
    </w:p>
    <w:p w:rsidR="005B7E03" w:rsidRDefault="005B7E03" w:rsidP="008B3A0F">
      <w:pPr>
        <w:spacing w:line="240" w:lineRule="auto"/>
        <w:rPr>
          <w:rFonts w:eastAsia="Times New Roman"/>
          <w:rtl/>
        </w:rPr>
      </w:pPr>
    </w:p>
    <w:p w:rsidR="005B7E03" w:rsidRDefault="0073143C" w:rsidP="005B744D">
      <w:pPr>
        <w:bidi w:val="0"/>
        <w:jc w:val="right"/>
        <w:rPr>
          <w:rFonts w:eastAsia="Times New Roman"/>
          <w:b/>
          <w:bCs/>
          <w:sz w:val="28"/>
          <w:szCs w:val="28"/>
          <w:u w:val="single"/>
          <w:lang w:eastAsia="he-IL"/>
        </w:rPr>
      </w:pPr>
      <w:r w:rsidRPr="007367F8">
        <w:rPr>
          <w:rFonts w:eastAsia="Times New Roman" w:hint="cs"/>
          <w:b/>
          <w:bCs/>
          <w:sz w:val="28"/>
          <w:szCs w:val="28"/>
          <w:u w:val="single"/>
          <w:rtl/>
          <w:lang w:eastAsia="he-IL"/>
        </w:rPr>
        <w:lastRenderedPageBreak/>
        <w:t>נספח ג' להסכם - הצהרה לשמירה על סודיות</w:t>
      </w:r>
    </w:p>
    <w:p w:rsidR="00770614" w:rsidRDefault="009A2E35" w:rsidP="00770614">
      <w:pPr>
        <w:jc w:val="center"/>
        <w:rPr>
          <w:rFonts w:eastAsia="Times New Roman"/>
          <w:b/>
          <w:bCs/>
          <w:sz w:val="22"/>
          <w:szCs w:val="22"/>
          <w:rtl/>
          <w:lang w:eastAsia="he-IL"/>
        </w:rPr>
      </w:pPr>
      <w:bookmarkStart w:id="158" w:name="_Toc287444950"/>
      <w:bookmarkEnd w:id="158"/>
      <w:r w:rsidRPr="007367F8">
        <w:rPr>
          <w:rFonts w:eastAsia="Times New Roman" w:hint="cs"/>
          <w:rtl/>
          <w:lang w:eastAsia="he-IL"/>
        </w:rPr>
        <w:t xml:space="preserve">מכרז </w:t>
      </w:r>
      <w:r w:rsidR="006872E1">
        <w:rPr>
          <w:rFonts w:eastAsia="Times New Roman" w:hint="cs"/>
          <w:rtl/>
          <w:lang w:eastAsia="he-IL"/>
        </w:rPr>
        <w:t>60/20</w:t>
      </w:r>
      <w:r w:rsidR="000C3DBF">
        <w:rPr>
          <w:rFonts w:eastAsia="Times New Roman" w:hint="cs"/>
          <w:rtl/>
          <w:lang w:eastAsia="he-IL"/>
        </w:rPr>
        <w:t>18</w:t>
      </w:r>
      <w:r w:rsidRPr="007367F8">
        <w:rPr>
          <w:rFonts w:eastAsia="Times New Roman" w:hint="cs"/>
          <w:rtl/>
          <w:lang w:eastAsia="he-IL"/>
        </w:rPr>
        <w:t xml:space="preserve"> </w:t>
      </w:r>
      <w:r w:rsidR="00770614" w:rsidRPr="0016010A">
        <w:rPr>
          <w:rFonts w:eastAsia="Times New Roman" w:hint="cs"/>
          <w:b/>
          <w:bCs/>
          <w:sz w:val="22"/>
          <w:szCs w:val="22"/>
          <w:rtl/>
          <w:lang w:eastAsia="he-IL"/>
        </w:rPr>
        <w:t xml:space="preserve">למתן שירותי בקרה אודות </w:t>
      </w:r>
      <w:r w:rsidR="005010F7">
        <w:rPr>
          <w:rFonts w:eastAsia="Times New Roman" w:hint="cs"/>
          <w:b/>
          <w:bCs/>
          <w:sz w:val="22"/>
          <w:szCs w:val="22"/>
          <w:rtl/>
          <w:lang w:eastAsia="he-IL"/>
        </w:rPr>
        <w:t>פעילות מערך הדיור והטיפול בבקשות לסיוע בדיור</w:t>
      </w:r>
    </w:p>
    <w:p w:rsidR="0073143C" w:rsidRPr="007367F8" w:rsidRDefault="0073143C" w:rsidP="007B3F52">
      <w:pPr>
        <w:widowControl w:val="0"/>
        <w:adjustRightInd w:val="0"/>
        <w:jc w:val="center"/>
        <w:textAlignment w:val="baseline"/>
        <w:rPr>
          <w:rFonts w:ascii="Arial" w:eastAsia="Times New Roman" w:hAnsi="Arial"/>
          <w:b/>
          <w:bCs/>
          <w:sz w:val="20"/>
          <w:szCs w:val="20"/>
          <w:lang w:val="x-none" w:eastAsia="he-IL"/>
        </w:rPr>
      </w:pPr>
      <w:r w:rsidRPr="007367F8">
        <w:rPr>
          <w:rFonts w:ascii="Arial" w:eastAsia="Times New Roman" w:hAnsi="Arial"/>
          <w:b/>
          <w:bCs/>
          <w:sz w:val="20"/>
          <w:szCs w:val="20"/>
          <w:rtl/>
          <w:lang w:val="x-none" w:eastAsia="he-IL"/>
        </w:rPr>
        <w:t xml:space="preserve">הספק </w:t>
      </w:r>
      <w:r w:rsidRPr="007367F8">
        <w:rPr>
          <w:rFonts w:ascii="Arial" w:eastAsia="Times New Roman" w:hAnsi="Arial" w:hint="cs"/>
          <w:b/>
          <w:bCs/>
          <w:sz w:val="20"/>
          <w:szCs w:val="20"/>
          <w:rtl/>
          <w:lang w:val="x-none" w:eastAsia="he-IL"/>
        </w:rPr>
        <w:t xml:space="preserve"> י</w:t>
      </w:r>
      <w:r w:rsidRPr="007367F8">
        <w:rPr>
          <w:rFonts w:ascii="Arial" w:eastAsia="Times New Roman" w:hAnsi="Arial"/>
          <w:b/>
          <w:bCs/>
          <w:sz w:val="20"/>
          <w:szCs w:val="20"/>
          <w:rtl/>
          <w:lang w:val="x-none" w:eastAsia="he-IL"/>
        </w:rPr>
        <w:t xml:space="preserve">חתים את עובדיו </w:t>
      </w:r>
      <w:r w:rsidRPr="007367F8">
        <w:rPr>
          <w:rFonts w:ascii="Arial" w:eastAsia="Times New Roman" w:hAnsi="Arial" w:hint="cs"/>
          <w:b/>
          <w:bCs/>
          <w:sz w:val="20"/>
          <w:szCs w:val="20"/>
          <w:rtl/>
          <w:lang w:val="x-none" w:eastAsia="he-IL"/>
        </w:rPr>
        <w:t xml:space="preserve">וקבלני המשנה ועובדיהם </w:t>
      </w:r>
      <w:r w:rsidRPr="007367F8">
        <w:rPr>
          <w:rFonts w:ascii="Arial" w:eastAsia="Times New Roman" w:hAnsi="Arial"/>
          <w:b/>
          <w:bCs/>
          <w:sz w:val="20"/>
          <w:szCs w:val="20"/>
          <w:rtl/>
          <w:lang w:val="x-none" w:eastAsia="he-IL"/>
        </w:rPr>
        <w:t>על התחייבות זו</w:t>
      </w:r>
    </w:p>
    <w:p w:rsidR="009A2E35" w:rsidRPr="007367F8" w:rsidRDefault="009A2E35" w:rsidP="007B3F52">
      <w:pPr>
        <w:widowControl w:val="0"/>
        <w:rPr>
          <w:rtl/>
          <w:lang w:eastAsia="he-IL"/>
        </w:rPr>
      </w:pPr>
    </w:p>
    <w:p w:rsidR="0073143C" w:rsidRPr="007367F8" w:rsidRDefault="0073143C" w:rsidP="007B3F52">
      <w:pPr>
        <w:widowControl w:val="0"/>
        <w:rPr>
          <w:rtl/>
          <w:lang w:eastAsia="he-IL"/>
        </w:rPr>
      </w:pPr>
      <w:r w:rsidRPr="007367F8">
        <w:rPr>
          <w:rtl/>
          <w:lang w:eastAsia="he-IL"/>
        </w:rPr>
        <w:t>הצהר</w:t>
      </w:r>
      <w:r w:rsidRPr="007367F8">
        <w:rPr>
          <w:rFonts w:hint="cs"/>
          <w:rtl/>
          <w:lang w:eastAsia="he-IL"/>
        </w:rPr>
        <w:t>ה</w:t>
      </w:r>
      <w:r w:rsidRPr="007367F8">
        <w:rPr>
          <w:rtl/>
          <w:lang w:eastAsia="he-IL"/>
        </w:rPr>
        <w:t xml:space="preserve"> לשמירה על סודיות</w:t>
      </w:r>
      <w:r w:rsidRPr="007367F8">
        <w:rPr>
          <w:rFonts w:hint="cs"/>
          <w:sz w:val="22"/>
          <w:szCs w:val="22"/>
          <w:rtl/>
          <w:lang w:eastAsia="he-IL"/>
        </w:rPr>
        <w:t xml:space="preserve">, </w:t>
      </w:r>
      <w:r w:rsidRPr="007367F8">
        <w:rPr>
          <w:rtl/>
          <w:lang w:eastAsia="he-IL"/>
        </w:rPr>
        <w:t xml:space="preserve">שנערכה ונחתמה ב______ ביום ____ בחודש _____ </w:t>
      </w:r>
      <w:r w:rsidRPr="007367F8">
        <w:rPr>
          <w:rFonts w:hint="cs"/>
          <w:rtl/>
          <w:lang w:eastAsia="he-IL"/>
        </w:rPr>
        <w:t xml:space="preserve">שנת_______, </w:t>
      </w:r>
    </w:p>
    <w:p w:rsidR="0073143C" w:rsidRPr="007367F8" w:rsidRDefault="0073143C" w:rsidP="007B3F52">
      <w:pPr>
        <w:widowControl w:val="0"/>
        <w:rPr>
          <w:rtl/>
          <w:lang w:eastAsia="he-IL"/>
        </w:rPr>
      </w:pPr>
      <w:r w:rsidRPr="007367F8">
        <w:rPr>
          <w:rtl/>
          <w:lang w:eastAsia="he-IL"/>
        </w:rPr>
        <w:t>על ידי</w:t>
      </w:r>
      <w:r w:rsidRPr="007367F8">
        <w:rPr>
          <w:rFonts w:hint="cs"/>
          <w:rtl/>
          <w:lang w:eastAsia="he-IL"/>
        </w:rPr>
        <w:t xml:space="preserve"> </w:t>
      </w:r>
      <w:r w:rsidRPr="007367F8">
        <w:rPr>
          <w:rtl/>
          <w:lang w:eastAsia="he-IL"/>
        </w:rPr>
        <w:t>_____________ת.ז. _____________</w:t>
      </w:r>
      <w:r w:rsidRPr="007367F8">
        <w:rPr>
          <w:rFonts w:hint="cs"/>
          <w:rtl/>
          <w:lang w:eastAsia="he-IL"/>
        </w:rPr>
        <w:t>___</w:t>
      </w:r>
      <w:r w:rsidRPr="007367F8">
        <w:rPr>
          <w:rtl/>
          <w:lang w:eastAsia="he-IL"/>
        </w:rPr>
        <w:t>מכתובת ______________________</w:t>
      </w:r>
    </w:p>
    <w:p w:rsidR="0073143C" w:rsidRPr="007367F8" w:rsidRDefault="0073143C" w:rsidP="007B3F52">
      <w:pPr>
        <w:widowControl w:val="0"/>
        <w:rPr>
          <w:rtl/>
          <w:lang w:eastAsia="he-IL"/>
        </w:rPr>
      </w:pPr>
      <w:r w:rsidRPr="007367F8">
        <w:rPr>
          <w:b/>
          <w:rtl/>
          <w:lang w:eastAsia="he-IL"/>
        </w:rPr>
        <w:t>הואיל</w:t>
      </w:r>
      <w:r w:rsidRPr="007367F8">
        <w:rPr>
          <w:rFonts w:hint="cs"/>
          <w:rtl/>
          <w:lang w:eastAsia="he-IL"/>
        </w:rPr>
        <w:t xml:space="preserve"> </w:t>
      </w:r>
      <w:r w:rsidRPr="007367F8">
        <w:rPr>
          <w:rtl/>
          <w:lang w:eastAsia="he-IL"/>
        </w:rPr>
        <w:t>ו</w:t>
      </w:r>
      <w:r w:rsidR="00E84ACD">
        <w:rPr>
          <w:rFonts w:hint="cs"/>
          <w:rtl/>
          <w:lang w:eastAsia="he-IL"/>
        </w:rPr>
        <w:t>המשרד</w:t>
      </w:r>
      <w:r w:rsidRPr="007367F8">
        <w:rPr>
          <w:rtl/>
          <w:lang w:eastAsia="he-IL"/>
        </w:rPr>
        <w:t xml:space="preserve"> ב</w:t>
      </w:r>
      <w:r w:rsidR="00021C0B" w:rsidRPr="007367F8">
        <w:rPr>
          <w:rtl/>
          <w:lang w:eastAsia="he-IL"/>
        </w:rPr>
        <w:t>שם מדינת ישראל מקבלת את השירותי</w:t>
      </w:r>
      <w:r w:rsidR="00021C0B" w:rsidRPr="007367F8">
        <w:rPr>
          <w:rFonts w:hint="cs"/>
          <w:rtl/>
          <w:lang w:eastAsia="he-IL"/>
        </w:rPr>
        <w:t>ם</w:t>
      </w:r>
      <w:r w:rsidRPr="007367F8">
        <w:rPr>
          <w:rtl/>
          <w:lang w:eastAsia="he-IL"/>
        </w:rPr>
        <w:t xml:space="preserve"> כהגדרתם להלן;</w:t>
      </w:r>
    </w:p>
    <w:p w:rsidR="0073143C" w:rsidRPr="007367F8" w:rsidRDefault="0073143C" w:rsidP="007B3F52">
      <w:pPr>
        <w:widowControl w:val="0"/>
        <w:rPr>
          <w:rtl/>
          <w:lang w:eastAsia="he-IL"/>
        </w:rPr>
      </w:pPr>
      <w:r w:rsidRPr="007367F8">
        <w:rPr>
          <w:b/>
          <w:rtl/>
          <w:lang w:eastAsia="he-IL"/>
        </w:rPr>
        <w:t>והואיל</w:t>
      </w:r>
      <w:r w:rsidRPr="007367F8">
        <w:rPr>
          <w:rtl/>
          <w:lang w:eastAsia="he-IL"/>
        </w:rPr>
        <w:t xml:space="preserve"> והנני מועסק בקשר למתן השירותים;</w:t>
      </w:r>
    </w:p>
    <w:p w:rsidR="0073143C" w:rsidRPr="007367F8" w:rsidRDefault="0073143C" w:rsidP="007B3F52">
      <w:pPr>
        <w:widowControl w:val="0"/>
        <w:rPr>
          <w:rtl/>
          <w:lang w:eastAsia="he-IL"/>
        </w:rPr>
      </w:pPr>
      <w:r w:rsidRPr="007367F8">
        <w:rPr>
          <w:b/>
          <w:rtl/>
          <w:lang w:eastAsia="he-IL"/>
        </w:rPr>
        <w:t>והואיל</w:t>
      </w:r>
      <w:r w:rsidRPr="007367F8">
        <w:rPr>
          <w:rtl/>
          <w:lang w:eastAsia="he-IL"/>
        </w:rPr>
        <w:t xml:space="preserve"> והנני עשוי להיחשף לסודות מקצועיים עליהם מעוניינת מדינת ישראל להגן;</w:t>
      </w:r>
    </w:p>
    <w:p w:rsidR="0073143C" w:rsidRPr="007367F8" w:rsidRDefault="0073143C" w:rsidP="007B3F52">
      <w:pPr>
        <w:widowControl w:val="0"/>
        <w:rPr>
          <w:rtl/>
          <w:lang w:eastAsia="he-IL"/>
        </w:rPr>
      </w:pPr>
      <w:r w:rsidRPr="007367F8">
        <w:rPr>
          <w:rtl/>
          <w:lang w:eastAsia="he-IL"/>
        </w:rPr>
        <w:t>לפיכך הנני מתחייב כלפי מדינת ישראל כדלקמן:</w:t>
      </w:r>
    </w:p>
    <w:p w:rsidR="0073143C" w:rsidRPr="005B744D" w:rsidRDefault="0073143C" w:rsidP="005010F7">
      <w:pPr>
        <w:pStyle w:val="af0"/>
        <w:widowControl w:val="0"/>
        <w:numPr>
          <w:ilvl w:val="0"/>
          <w:numId w:val="147"/>
        </w:numPr>
        <w:tabs>
          <w:tab w:val="left" w:pos="203"/>
        </w:tabs>
        <w:rPr>
          <w:b/>
          <w:bCs/>
          <w:u w:val="single"/>
          <w:rtl/>
          <w:lang w:eastAsia="he-IL"/>
        </w:rPr>
      </w:pPr>
      <w:r w:rsidRPr="005B744D">
        <w:rPr>
          <w:b/>
          <w:bCs/>
          <w:u w:val="single"/>
          <w:rtl/>
          <w:lang w:eastAsia="he-IL"/>
        </w:rPr>
        <w:t>הגדרות</w:t>
      </w:r>
    </w:p>
    <w:p w:rsidR="0073143C" w:rsidRPr="007367F8" w:rsidRDefault="0073143C" w:rsidP="007B3F52">
      <w:pPr>
        <w:widowControl w:val="0"/>
        <w:rPr>
          <w:rtl/>
          <w:lang w:eastAsia="he-IL"/>
        </w:rPr>
      </w:pPr>
      <w:r w:rsidRPr="007367F8">
        <w:rPr>
          <w:rtl/>
          <w:lang w:eastAsia="he-IL"/>
        </w:rPr>
        <w:t>בהתחייבות זו תהיה למונחים הבאים המשמעות המופיעה לצידם:</w:t>
      </w:r>
    </w:p>
    <w:p w:rsidR="00770614" w:rsidRPr="00770614" w:rsidRDefault="0073143C" w:rsidP="00770614">
      <w:pPr>
        <w:rPr>
          <w:rFonts w:eastAsia="Times New Roman"/>
          <w:b/>
          <w:bCs/>
          <w:rtl/>
          <w:lang w:eastAsia="he-IL"/>
        </w:rPr>
      </w:pPr>
      <w:r w:rsidRPr="007367F8">
        <w:rPr>
          <w:rFonts w:eastAsia="FrankRuehl" w:hint="cs"/>
          <w:spacing w:val="-18"/>
          <w:rtl/>
        </w:rPr>
        <w:t>"</w:t>
      </w:r>
      <w:r w:rsidRPr="007367F8">
        <w:rPr>
          <w:rFonts w:hint="cs"/>
          <w:rtl/>
        </w:rPr>
        <w:t>השירותים</w:t>
      </w:r>
      <w:r w:rsidRPr="007367F8">
        <w:rPr>
          <w:rFonts w:eastAsia="FrankRuehl"/>
          <w:spacing w:val="-18"/>
          <w:rtl/>
        </w:rPr>
        <w:t xml:space="preserve">" </w:t>
      </w:r>
      <w:r w:rsidRPr="007367F8">
        <w:rPr>
          <w:rFonts w:eastAsia="FrankRuehl" w:hint="cs"/>
          <w:spacing w:val="-18"/>
          <w:rtl/>
        </w:rPr>
        <w:t xml:space="preserve">- </w:t>
      </w:r>
      <w:r w:rsidR="00021C0B" w:rsidRPr="007367F8">
        <w:rPr>
          <w:rFonts w:eastAsia="Times New Roman" w:hint="cs"/>
          <w:rtl/>
          <w:lang w:eastAsia="he-IL"/>
        </w:rPr>
        <w:t xml:space="preserve"> השירותים הנכללים</w:t>
      </w:r>
      <w:r w:rsidR="00770614">
        <w:rPr>
          <w:rFonts w:eastAsia="Times New Roman" w:hint="cs"/>
          <w:rtl/>
          <w:lang w:eastAsia="he-IL"/>
        </w:rPr>
        <w:t xml:space="preserve"> במכרז </w:t>
      </w:r>
      <w:r w:rsidR="006872E1">
        <w:rPr>
          <w:rFonts w:eastAsia="Times New Roman" w:hint="cs"/>
          <w:rtl/>
          <w:lang w:eastAsia="he-IL"/>
        </w:rPr>
        <w:t>60/20</w:t>
      </w:r>
      <w:r w:rsidR="00770614">
        <w:rPr>
          <w:rFonts w:eastAsia="Times New Roman" w:hint="cs"/>
          <w:rtl/>
          <w:lang w:eastAsia="he-IL"/>
        </w:rPr>
        <w:t>18</w:t>
      </w:r>
      <w:r w:rsidR="00021C0B" w:rsidRPr="007367F8">
        <w:rPr>
          <w:rFonts w:eastAsia="Times New Roman" w:hint="cs"/>
          <w:rtl/>
          <w:lang w:eastAsia="he-IL"/>
        </w:rPr>
        <w:t xml:space="preserve"> </w:t>
      </w:r>
      <w:r w:rsidR="00770614" w:rsidRPr="00770614">
        <w:rPr>
          <w:rFonts w:eastAsia="Times New Roman" w:hint="cs"/>
          <w:b/>
          <w:bCs/>
          <w:rtl/>
          <w:lang w:eastAsia="he-IL"/>
        </w:rPr>
        <w:t xml:space="preserve">למתן שירותי בקרה אודות </w:t>
      </w:r>
      <w:r w:rsidR="005010F7">
        <w:rPr>
          <w:rFonts w:eastAsia="Times New Roman" w:hint="cs"/>
          <w:b/>
          <w:bCs/>
          <w:rtl/>
          <w:lang w:eastAsia="he-IL"/>
        </w:rPr>
        <w:t>פעילות מערך הדיור והטיפול בבקשות לסיוע בדיור</w:t>
      </w:r>
      <w:r w:rsidR="00770614" w:rsidRPr="00770614">
        <w:rPr>
          <w:rFonts w:eastAsia="Times New Roman" w:hint="cs"/>
          <w:b/>
          <w:bCs/>
          <w:rtl/>
          <w:lang w:eastAsia="he-IL"/>
        </w:rPr>
        <w:t>.</w:t>
      </w:r>
    </w:p>
    <w:p w:rsidR="0073143C" w:rsidRPr="007367F8" w:rsidRDefault="0073143C" w:rsidP="00770614">
      <w:pPr>
        <w:widowControl w:val="0"/>
        <w:adjustRightInd w:val="0"/>
        <w:textAlignment w:val="baseline"/>
        <w:rPr>
          <w:rtl/>
          <w:lang w:eastAsia="he-IL"/>
        </w:rPr>
      </w:pPr>
      <w:r w:rsidRPr="007367F8">
        <w:rPr>
          <w:b/>
          <w:rtl/>
          <w:lang w:eastAsia="he-IL"/>
        </w:rPr>
        <w:t>"עובד"</w:t>
      </w:r>
      <w:r w:rsidRPr="007367F8">
        <w:rPr>
          <w:rtl/>
          <w:lang w:eastAsia="he-IL"/>
        </w:rPr>
        <w:t xml:space="preserve"> -</w:t>
      </w:r>
      <w:r w:rsidRPr="007367F8">
        <w:rPr>
          <w:rtl/>
          <w:lang w:eastAsia="he-IL"/>
        </w:rPr>
        <w:tab/>
        <w:t xml:space="preserve">כל אחד מעובדי הזוכה אשר באמצעותו יינתנו השירותים </w:t>
      </w:r>
      <w:r w:rsidR="00DD4ABF">
        <w:rPr>
          <w:rtl/>
          <w:lang w:eastAsia="he-IL"/>
        </w:rPr>
        <w:t>למזמין</w:t>
      </w:r>
      <w:r w:rsidRPr="007367F8">
        <w:rPr>
          <w:rtl/>
          <w:lang w:eastAsia="he-IL"/>
        </w:rPr>
        <w:t>.</w:t>
      </w:r>
    </w:p>
    <w:p w:rsidR="0073143C" w:rsidRPr="007367F8" w:rsidRDefault="0073143C" w:rsidP="007B3F52">
      <w:pPr>
        <w:widowControl w:val="0"/>
        <w:rPr>
          <w:rtl/>
          <w:lang w:eastAsia="he-IL"/>
        </w:rPr>
      </w:pPr>
      <w:r w:rsidRPr="007367F8">
        <w:rPr>
          <w:b/>
          <w:rtl/>
          <w:lang w:eastAsia="he-IL"/>
        </w:rPr>
        <w:t>"מידע"</w:t>
      </w:r>
      <w:r w:rsidRPr="007367F8">
        <w:rPr>
          <w:rtl/>
          <w:lang w:eastAsia="he-IL"/>
        </w:rPr>
        <w:t xml:space="preserve"> -</w:t>
      </w:r>
      <w:r w:rsidRPr="007367F8">
        <w:rPr>
          <w:rtl/>
          <w:lang w:eastAsia="he-IL"/>
        </w:rPr>
        <w:tab/>
        <w:t>כל מידע (</w:t>
      </w:r>
      <w:r w:rsidRPr="007367F8">
        <w:rPr>
          <w:lang w:eastAsia="he-IL"/>
        </w:rPr>
        <w:t>Information</w:t>
      </w:r>
      <w:r w:rsidRPr="007367F8">
        <w:rPr>
          <w:rtl/>
          <w:lang w:eastAsia="he-IL"/>
        </w:rPr>
        <w:t>), ידע (</w:t>
      </w:r>
      <w:r w:rsidRPr="007367F8">
        <w:rPr>
          <w:lang w:eastAsia="he-IL"/>
        </w:rPr>
        <w:t>Know-How</w:t>
      </w:r>
      <w:r w:rsidRPr="007367F8">
        <w:rPr>
          <w:rtl/>
          <w:lang w:eastAsia="he-I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w:t>
      </w:r>
      <w:r w:rsidRPr="007367F8">
        <w:rPr>
          <w:rFonts w:hint="cs"/>
          <w:rtl/>
          <w:lang w:eastAsia="he-IL"/>
        </w:rPr>
        <w:t>,</w:t>
      </w:r>
      <w:r w:rsidRPr="007367F8">
        <w:rPr>
          <w:rtl/>
          <w:lang w:eastAsia="he-IL"/>
        </w:rPr>
        <w:t xml:space="preserve"> אלקטרונית</w:t>
      </w:r>
      <w:r w:rsidRPr="007367F8">
        <w:rPr>
          <w:rFonts w:hint="cs"/>
          <w:rtl/>
          <w:lang w:eastAsia="he-IL"/>
        </w:rPr>
        <w:t>,</w:t>
      </w:r>
      <w:r w:rsidRPr="007367F8">
        <w:rPr>
          <w:rtl/>
          <w:lang w:eastAsia="he-IL"/>
        </w:rPr>
        <w:t xml:space="preserve"> אופטית</w:t>
      </w:r>
      <w:r w:rsidRPr="007367F8">
        <w:rPr>
          <w:rFonts w:hint="cs"/>
          <w:rtl/>
          <w:lang w:eastAsia="he-IL"/>
        </w:rPr>
        <w:t>,</w:t>
      </w:r>
      <w:r w:rsidRPr="007367F8">
        <w:rPr>
          <w:rtl/>
          <w:lang w:eastAsia="he-IL"/>
        </w:rPr>
        <w:t xml:space="preserve"> מגנטית</w:t>
      </w:r>
      <w:r w:rsidRPr="007367F8">
        <w:rPr>
          <w:rFonts w:hint="cs"/>
          <w:rtl/>
          <w:lang w:eastAsia="he-IL"/>
        </w:rPr>
        <w:t xml:space="preserve"> </w:t>
      </w:r>
      <w:r w:rsidRPr="007367F8">
        <w:rPr>
          <w:rtl/>
          <w:lang w:eastAsia="he-IL"/>
        </w:rPr>
        <w:t>או אחרת.</w:t>
      </w:r>
    </w:p>
    <w:p w:rsidR="0073143C" w:rsidRPr="007367F8" w:rsidRDefault="0073143C" w:rsidP="007B3F52">
      <w:pPr>
        <w:widowControl w:val="0"/>
        <w:rPr>
          <w:rtl/>
          <w:lang w:eastAsia="he-IL"/>
        </w:rPr>
      </w:pPr>
      <w:r w:rsidRPr="007367F8">
        <w:rPr>
          <w:b/>
          <w:rtl/>
          <w:lang w:eastAsia="he-IL"/>
        </w:rPr>
        <w:t>"סודות מקצועיים"</w:t>
      </w:r>
      <w:r w:rsidRPr="007367F8">
        <w:rPr>
          <w:rtl/>
          <w:lang w:eastAsia="he-IL"/>
        </w:rPr>
        <w:t xml:space="preserve"> - כל מידע אשר יגיע לידי הזוכה או העובד בקשר למתן השירותים, בין אם נתקבל במהלך מתן השירותים או לאחר מכן, לרבות ומבלי לפגוע בכלליות האמור לעיל: מידע אשר י</w:t>
      </w:r>
      <w:r w:rsidRPr="007367F8">
        <w:rPr>
          <w:rFonts w:hint="cs"/>
          <w:rtl/>
          <w:lang w:eastAsia="he-IL"/>
        </w:rPr>
        <w:t>י</w:t>
      </w:r>
      <w:r w:rsidRPr="007367F8">
        <w:rPr>
          <w:rtl/>
          <w:lang w:eastAsia="he-IL"/>
        </w:rPr>
        <w:t xml:space="preserve">מסר ע"י </w:t>
      </w:r>
      <w:r w:rsidR="00E84ACD">
        <w:rPr>
          <w:rtl/>
          <w:lang w:eastAsia="he-IL"/>
        </w:rPr>
        <w:t>המשרד</w:t>
      </w:r>
      <w:r w:rsidRPr="007367F8">
        <w:rPr>
          <w:rFonts w:hint="cs"/>
          <w:rtl/>
          <w:lang w:eastAsia="he-IL"/>
        </w:rPr>
        <w:t>,</w:t>
      </w:r>
      <w:r w:rsidRPr="007367F8">
        <w:rPr>
          <w:rtl/>
          <w:lang w:eastAsia="he-IL"/>
        </w:rPr>
        <w:t xml:space="preserve"> כל גורם אחר או מי מטעמו. </w:t>
      </w:r>
    </w:p>
    <w:p w:rsidR="0073143C" w:rsidRPr="007367F8" w:rsidRDefault="0073143C" w:rsidP="005010F7">
      <w:pPr>
        <w:pStyle w:val="af0"/>
        <w:widowControl w:val="0"/>
        <w:numPr>
          <w:ilvl w:val="0"/>
          <w:numId w:val="147"/>
        </w:numPr>
        <w:tabs>
          <w:tab w:val="left" w:pos="203"/>
        </w:tabs>
        <w:rPr>
          <w:b/>
          <w:bCs/>
          <w:u w:val="single"/>
          <w:rtl/>
          <w:lang w:eastAsia="he-IL"/>
        </w:rPr>
      </w:pPr>
      <w:r w:rsidRPr="007367F8">
        <w:rPr>
          <w:b/>
          <w:bCs/>
          <w:u w:val="single"/>
          <w:rtl/>
          <w:lang w:eastAsia="he-IL"/>
        </w:rPr>
        <w:t>שמירת סודיות</w:t>
      </w:r>
    </w:p>
    <w:p w:rsidR="0073143C" w:rsidRPr="007367F8" w:rsidRDefault="0073143C" w:rsidP="007B3F52">
      <w:pPr>
        <w:widowControl w:val="0"/>
        <w:rPr>
          <w:rtl/>
          <w:lang w:eastAsia="he-IL"/>
        </w:rPr>
      </w:pPr>
      <w:r w:rsidRPr="007367F8">
        <w:rPr>
          <w:rtl/>
          <w:lang w:eastAsia="he-IL"/>
        </w:rPr>
        <w:t>הנני מתחייב לשמור את המידע או הסודות המקצועיים בסודיות מוחלטת ולעשות בהם שימוש אך ורק לצורך מתן השירותים</w:t>
      </w:r>
      <w:r w:rsidRPr="007367F8">
        <w:rPr>
          <w:rFonts w:hint="cs"/>
          <w:rtl/>
          <w:lang w:eastAsia="he-IL"/>
        </w:rPr>
        <w:t xml:space="preserve"> נושאי מכרז זה</w:t>
      </w:r>
      <w:r w:rsidRPr="007367F8">
        <w:rPr>
          <w:rtl/>
          <w:lang w:eastAsia="he-IL"/>
        </w:rPr>
        <w:t>. למען הסר ספק, ומבלי לפגוע בכלליות האמור, הנני מתחייב לא לפרסם, להעביר, להודיע, למסור או להביא לידיעת כל אדם את המידע או הסודות המקצועיים.</w:t>
      </w:r>
    </w:p>
    <w:p w:rsidR="0073143C" w:rsidRPr="007367F8" w:rsidRDefault="0073143C" w:rsidP="007B3F52">
      <w:pPr>
        <w:widowControl w:val="0"/>
        <w:rPr>
          <w:rtl/>
          <w:lang w:eastAsia="he-IL"/>
        </w:rPr>
      </w:pPr>
      <w:r w:rsidRPr="007367F8">
        <w:rPr>
          <w:rtl/>
          <w:lang w:eastAsia="he-IL"/>
        </w:rPr>
        <w:t>הנני מצהיר כי ידוע לי שאי מילוי התחייבויותיי מהוות עבירה לפי פרק ז' (ביטחון המדינה, יחסי חוץ וסודות רשמיים) לחוק העונשין, תשל"ז - 1977.</w:t>
      </w:r>
    </w:p>
    <w:p w:rsidR="0073143C" w:rsidRPr="007367F8" w:rsidRDefault="0073143C" w:rsidP="007B3F52">
      <w:pPr>
        <w:widowControl w:val="0"/>
        <w:rPr>
          <w:rtl/>
          <w:lang w:eastAsia="he-IL"/>
        </w:rPr>
      </w:pPr>
      <w:r w:rsidRPr="007367F8">
        <w:rPr>
          <w:rtl/>
          <w:lang w:eastAsia="he-I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73143C" w:rsidRPr="007367F8" w:rsidRDefault="0073143C" w:rsidP="007B3F52">
      <w:pPr>
        <w:widowControl w:val="0"/>
        <w:rPr>
          <w:rtl/>
          <w:lang w:eastAsia="he-IL"/>
        </w:rPr>
      </w:pPr>
    </w:p>
    <w:p w:rsidR="00021C0B" w:rsidRPr="007367F8" w:rsidRDefault="0073143C" w:rsidP="007B3F52">
      <w:pPr>
        <w:widowControl w:val="0"/>
        <w:rPr>
          <w:rtl/>
          <w:lang w:eastAsia="he-IL"/>
        </w:rPr>
      </w:pPr>
      <w:r w:rsidRPr="007367F8">
        <w:rPr>
          <w:rFonts w:hint="cs"/>
          <w:rtl/>
          <w:lang w:eastAsia="he-IL"/>
        </w:rPr>
        <w:t>ולראיה באתי על החתום:  _________________</w:t>
      </w:r>
    </w:p>
    <w:p w:rsidR="00D25E52" w:rsidRDefault="00D25E52">
      <w:pPr>
        <w:bidi w:val="0"/>
        <w:spacing w:line="240" w:lineRule="auto"/>
        <w:jc w:val="left"/>
        <w:rPr>
          <w:rtl/>
          <w:lang w:eastAsia="he-IL"/>
        </w:rPr>
      </w:pPr>
      <w:r>
        <w:rPr>
          <w:rtl/>
          <w:lang w:eastAsia="he-IL"/>
        </w:rPr>
        <w:br w:type="page"/>
      </w:r>
    </w:p>
    <w:p w:rsidR="00D25E52" w:rsidRDefault="00D25E52" w:rsidP="00AB1C45">
      <w:pPr>
        <w:spacing w:line="240" w:lineRule="auto"/>
        <w:rPr>
          <w:b/>
          <w:bCs/>
          <w:sz w:val="32"/>
          <w:szCs w:val="32"/>
          <w:u w:val="single"/>
          <w:rtl/>
          <w:lang w:eastAsia="he-IL"/>
        </w:rPr>
        <w:sectPr w:rsidR="00D25E52" w:rsidSect="00BE720B">
          <w:headerReference w:type="even" r:id="rId48"/>
          <w:headerReference w:type="default" r:id="rId49"/>
          <w:footerReference w:type="even" r:id="rId50"/>
          <w:footerReference w:type="default" r:id="rId51"/>
          <w:headerReference w:type="first" r:id="rId52"/>
          <w:footerReference w:type="first" r:id="rId53"/>
          <w:pgSz w:w="11907" w:h="16840" w:code="9"/>
          <w:pgMar w:top="780" w:right="1827" w:bottom="1258" w:left="1276" w:header="1036" w:footer="0" w:gutter="0"/>
          <w:cols w:space="720"/>
          <w:titlePg/>
          <w:bidi/>
          <w:rtlGutter/>
        </w:sectPr>
      </w:pPr>
    </w:p>
    <w:p w:rsidR="00AB1C45" w:rsidRDefault="00B5350B" w:rsidP="00AB1C45">
      <w:pPr>
        <w:spacing w:line="240" w:lineRule="auto"/>
        <w:rPr>
          <w:b/>
          <w:bCs/>
          <w:sz w:val="28"/>
          <w:szCs w:val="28"/>
          <w:rtl/>
          <w:lang w:eastAsia="he-IL"/>
        </w:rPr>
      </w:pPr>
      <w:r w:rsidRPr="00B5350B">
        <w:rPr>
          <w:rFonts w:hint="cs"/>
          <w:b/>
          <w:bCs/>
          <w:sz w:val="32"/>
          <w:szCs w:val="32"/>
          <w:u w:val="single"/>
          <w:rtl/>
          <w:lang w:eastAsia="he-IL"/>
        </w:rPr>
        <w:lastRenderedPageBreak/>
        <w:t>נספח ד':</w:t>
      </w:r>
      <w:r w:rsidR="00770614">
        <w:rPr>
          <w:rFonts w:hint="cs"/>
          <w:b/>
          <w:bCs/>
          <w:sz w:val="32"/>
          <w:szCs w:val="32"/>
          <w:u w:val="single"/>
          <w:rtl/>
          <w:lang w:eastAsia="he-IL"/>
        </w:rPr>
        <w:t xml:space="preserve"> </w:t>
      </w:r>
    </w:p>
    <w:p w:rsidR="0036108A" w:rsidRDefault="0036108A" w:rsidP="00AB1C45">
      <w:pPr>
        <w:spacing w:line="240" w:lineRule="auto"/>
        <w:rPr>
          <w:b/>
          <w:bCs/>
          <w:sz w:val="28"/>
          <w:szCs w:val="28"/>
          <w:rtl/>
          <w:lang w:eastAsia="he-IL"/>
        </w:rPr>
      </w:pPr>
    </w:p>
    <w:p w:rsidR="00AB1C45" w:rsidRDefault="0036108A" w:rsidP="00D25E52">
      <w:pPr>
        <w:spacing w:line="240" w:lineRule="auto"/>
        <w:ind w:left="299" w:hanging="284"/>
        <w:rPr>
          <w:b/>
          <w:bCs/>
          <w:sz w:val="28"/>
          <w:szCs w:val="28"/>
          <w:rtl/>
          <w:lang w:eastAsia="he-IL"/>
        </w:rPr>
      </w:pPr>
      <w:r>
        <w:rPr>
          <w:rFonts w:hint="cs"/>
          <w:b/>
          <w:bCs/>
          <w:sz w:val="28"/>
          <w:szCs w:val="28"/>
          <w:rtl/>
          <w:lang w:eastAsia="he-IL"/>
        </w:rPr>
        <w:t xml:space="preserve">1. </w:t>
      </w:r>
      <w:r w:rsidR="00AB1C45" w:rsidRPr="0036108A">
        <w:rPr>
          <w:rFonts w:hint="cs"/>
          <w:b/>
          <w:bCs/>
          <w:sz w:val="28"/>
          <w:szCs w:val="28"/>
          <w:rtl/>
          <w:lang w:eastAsia="he-IL"/>
        </w:rPr>
        <w:t xml:space="preserve">תכולת שירותי הבקרה להם מחוייב הזוכה במכרז </w:t>
      </w:r>
      <w:r w:rsidR="00D25E52">
        <w:rPr>
          <w:rFonts w:hint="cs"/>
          <w:b/>
          <w:bCs/>
          <w:sz w:val="28"/>
          <w:szCs w:val="28"/>
          <w:rtl/>
          <w:lang w:eastAsia="he-IL"/>
        </w:rPr>
        <w:t>בהתאם</w:t>
      </w:r>
      <w:r w:rsidR="00AB1C45" w:rsidRPr="0036108A">
        <w:rPr>
          <w:rFonts w:hint="cs"/>
          <w:b/>
          <w:bCs/>
          <w:sz w:val="28"/>
          <w:szCs w:val="28"/>
          <w:rtl/>
          <w:lang w:eastAsia="he-IL"/>
        </w:rPr>
        <w:t xml:space="preserve"> </w:t>
      </w:r>
      <w:r w:rsidR="00D25E52">
        <w:rPr>
          <w:rFonts w:hint="cs"/>
          <w:b/>
          <w:bCs/>
          <w:sz w:val="28"/>
          <w:szCs w:val="28"/>
          <w:rtl/>
          <w:lang w:eastAsia="he-IL"/>
        </w:rPr>
        <w:t>ל</w:t>
      </w:r>
      <w:r w:rsidR="00AB1C45" w:rsidRPr="0036108A">
        <w:rPr>
          <w:rFonts w:hint="cs"/>
          <w:b/>
          <w:bCs/>
          <w:sz w:val="28"/>
          <w:szCs w:val="28"/>
          <w:rtl/>
          <w:lang w:eastAsia="he-IL"/>
        </w:rPr>
        <w:t xml:space="preserve">הסכמי ההתקשרות בין המשרד לנותני השירותים השונים במערך הדיור (חברות מנהלות, </w:t>
      </w:r>
      <w:r w:rsidR="00D25E52">
        <w:rPr>
          <w:rFonts w:hint="cs"/>
          <w:b/>
          <w:bCs/>
          <w:sz w:val="28"/>
          <w:szCs w:val="28"/>
          <w:rtl/>
          <w:lang w:eastAsia="he-IL"/>
        </w:rPr>
        <w:t>מאכלסות, מסייעות ברישום לזכאים)</w:t>
      </w:r>
    </w:p>
    <w:p w:rsidR="00D25E52" w:rsidRDefault="00D25E52" w:rsidP="00D25E52">
      <w:pPr>
        <w:spacing w:line="240" w:lineRule="auto"/>
        <w:ind w:left="299" w:hanging="284"/>
        <w:rPr>
          <w:b/>
          <w:bCs/>
          <w:sz w:val="28"/>
          <w:szCs w:val="28"/>
          <w:rtl/>
          <w:lang w:eastAsia="he-IL"/>
        </w:rPr>
      </w:pPr>
    </w:p>
    <w:tbl>
      <w:tblPr>
        <w:tblStyle w:val="affff8"/>
        <w:bidiVisual/>
        <w:tblW w:w="0" w:type="auto"/>
        <w:tblLook w:val="04A0" w:firstRow="1" w:lastRow="0" w:firstColumn="1" w:lastColumn="0" w:noHBand="0" w:noVBand="1"/>
      </w:tblPr>
      <w:tblGrid>
        <w:gridCol w:w="1280"/>
        <w:gridCol w:w="1706"/>
        <w:gridCol w:w="663"/>
        <w:gridCol w:w="3217"/>
        <w:gridCol w:w="1523"/>
        <w:gridCol w:w="3827"/>
        <w:gridCol w:w="2067"/>
        <w:gridCol w:w="732"/>
      </w:tblGrid>
      <w:tr w:rsidR="00F17C36" w:rsidRPr="00656180" w:rsidTr="00F17C36">
        <w:trPr>
          <w:trHeight w:val="615"/>
          <w:tblHeader/>
        </w:trPr>
        <w:tc>
          <w:tcPr>
            <w:tcW w:w="1280" w:type="dxa"/>
            <w:tcBorders>
              <w:top w:val="single" w:sz="12" w:space="0" w:color="auto"/>
              <w:left w:val="single" w:sz="12" w:space="0" w:color="auto"/>
              <w:bottom w:val="single" w:sz="12" w:space="0" w:color="auto"/>
            </w:tcBorders>
            <w:vAlign w:val="center"/>
            <w:hideMark/>
          </w:tcPr>
          <w:p w:rsidR="00F17C36" w:rsidRPr="00656180" w:rsidRDefault="00F17C36" w:rsidP="00F17C36">
            <w:pPr>
              <w:spacing w:line="276" w:lineRule="auto"/>
              <w:jc w:val="center"/>
              <w:rPr>
                <w:b/>
                <w:bCs/>
                <w:sz w:val="20"/>
                <w:szCs w:val="20"/>
                <w:lang w:eastAsia="he-IL"/>
              </w:rPr>
            </w:pPr>
            <w:r w:rsidRPr="00656180">
              <w:rPr>
                <w:rFonts w:hint="cs"/>
                <w:b/>
                <w:bCs/>
                <w:sz w:val="20"/>
                <w:szCs w:val="20"/>
                <w:rtl/>
                <w:lang w:eastAsia="he-IL"/>
              </w:rPr>
              <w:t>תחום פעילות</w:t>
            </w:r>
          </w:p>
        </w:tc>
        <w:tc>
          <w:tcPr>
            <w:tcW w:w="1706" w:type="dxa"/>
            <w:tcBorders>
              <w:top w:val="single" w:sz="12" w:space="0" w:color="auto"/>
              <w:bottom w:val="single" w:sz="12" w:space="0" w:color="auto"/>
            </w:tcBorders>
            <w:vAlign w:val="center"/>
            <w:hideMark/>
          </w:tcPr>
          <w:p w:rsidR="00F17C36" w:rsidRPr="00656180" w:rsidRDefault="00F17C36" w:rsidP="00F17C36">
            <w:pPr>
              <w:spacing w:line="276" w:lineRule="auto"/>
              <w:jc w:val="center"/>
              <w:rPr>
                <w:b/>
                <w:bCs/>
                <w:sz w:val="20"/>
                <w:szCs w:val="20"/>
                <w:rtl/>
                <w:lang w:eastAsia="he-IL"/>
              </w:rPr>
            </w:pPr>
            <w:r w:rsidRPr="00656180">
              <w:rPr>
                <w:rFonts w:hint="cs"/>
                <w:b/>
                <w:bCs/>
                <w:sz w:val="20"/>
                <w:szCs w:val="20"/>
                <w:rtl/>
                <w:lang w:eastAsia="he-IL"/>
              </w:rPr>
              <w:t>נושא</w:t>
            </w:r>
          </w:p>
        </w:tc>
        <w:tc>
          <w:tcPr>
            <w:tcW w:w="663" w:type="dxa"/>
            <w:tcBorders>
              <w:top w:val="single" w:sz="12" w:space="0" w:color="auto"/>
              <w:bottom w:val="single" w:sz="12" w:space="0" w:color="auto"/>
            </w:tcBorders>
            <w:vAlign w:val="center"/>
            <w:hideMark/>
          </w:tcPr>
          <w:p w:rsidR="00F17C36" w:rsidRPr="00656180" w:rsidRDefault="00F17C36" w:rsidP="00F17C36">
            <w:pPr>
              <w:spacing w:line="276" w:lineRule="auto"/>
              <w:jc w:val="center"/>
              <w:rPr>
                <w:b/>
                <w:bCs/>
                <w:sz w:val="20"/>
                <w:szCs w:val="20"/>
                <w:rtl/>
                <w:lang w:eastAsia="he-IL"/>
              </w:rPr>
            </w:pPr>
            <w:r w:rsidRPr="00656180">
              <w:rPr>
                <w:rFonts w:hint="cs"/>
                <w:b/>
                <w:bCs/>
                <w:sz w:val="20"/>
                <w:szCs w:val="20"/>
                <w:rtl/>
                <w:lang w:eastAsia="he-IL"/>
              </w:rPr>
              <w:t>מס"ד ב-</w:t>
            </w:r>
            <w:r w:rsidRPr="00656180">
              <w:rPr>
                <w:rFonts w:hint="cs"/>
                <w:b/>
                <w:bCs/>
                <w:sz w:val="20"/>
                <w:szCs w:val="20"/>
                <w:lang w:eastAsia="he-IL"/>
              </w:rPr>
              <w:t>SLA</w:t>
            </w:r>
          </w:p>
        </w:tc>
        <w:tc>
          <w:tcPr>
            <w:tcW w:w="3217" w:type="dxa"/>
            <w:tcBorders>
              <w:top w:val="single" w:sz="12" w:space="0" w:color="auto"/>
              <w:bottom w:val="single" w:sz="12" w:space="0" w:color="auto"/>
            </w:tcBorders>
            <w:vAlign w:val="center"/>
            <w:hideMark/>
          </w:tcPr>
          <w:p w:rsidR="00F17C36" w:rsidRPr="00656180" w:rsidRDefault="00F17C36" w:rsidP="00F17C36">
            <w:pPr>
              <w:spacing w:line="276" w:lineRule="auto"/>
              <w:jc w:val="center"/>
              <w:rPr>
                <w:b/>
                <w:bCs/>
                <w:sz w:val="20"/>
                <w:szCs w:val="20"/>
                <w:rtl/>
                <w:lang w:eastAsia="he-IL"/>
              </w:rPr>
            </w:pPr>
            <w:r w:rsidRPr="00656180">
              <w:rPr>
                <w:rFonts w:hint="cs"/>
                <w:b/>
                <w:bCs/>
                <w:sz w:val="20"/>
                <w:szCs w:val="20"/>
                <w:rtl/>
                <w:lang w:eastAsia="he-IL"/>
              </w:rPr>
              <w:t>פירוט הבקרה הנדרשת</w:t>
            </w:r>
          </w:p>
        </w:tc>
        <w:tc>
          <w:tcPr>
            <w:tcW w:w="1523" w:type="dxa"/>
            <w:tcBorders>
              <w:top w:val="single" w:sz="12" w:space="0" w:color="auto"/>
              <w:bottom w:val="single" w:sz="12" w:space="0" w:color="auto"/>
            </w:tcBorders>
            <w:vAlign w:val="center"/>
          </w:tcPr>
          <w:p w:rsidR="00F17C36" w:rsidRPr="00656180" w:rsidRDefault="00F17C36" w:rsidP="00F17C36">
            <w:pPr>
              <w:spacing w:line="276" w:lineRule="auto"/>
              <w:jc w:val="center"/>
              <w:rPr>
                <w:b/>
                <w:bCs/>
                <w:sz w:val="20"/>
                <w:szCs w:val="20"/>
                <w:rtl/>
                <w:lang w:eastAsia="he-IL"/>
              </w:rPr>
            </w:pPr>
            <w:r w:rsidRPr="00656180">
              <w:rPr>
                <w:rFonts w:hint="cs"/>
                <w:b/>
                <w:bCs/>
                <w:sz w:val="20"/>
                <w:szCs w:val="20"/>
                <w:rtl/>
                <w:lang w:eastAsia="he-IL"/>
              </w:rPr>
              <w:t>היקף הבקרה</w:t>
            </w:r>
          </w:p>
        </w:tc>
        <w:tc>
          <w:tcPr>
            <w:tcW w:w="3827" w:type="dxa"/>
            <w:tcBorders>
              <w:top w:val="single" w:sz="12" w:space="0" w:color="auto"/>
              <w:bottom w:val="single" w:sz="12" w:space="0" w:color="auto"/>
            </w:tcBorders>
            <w:noWrap/>
            <w:vAlign w:val="center"/>
            <w:hideMark/>
          </w:tcPr>
          <w:p w:rsidR="00F17C36" w:rsidRPr="00656180" w:rsidRDefault="00F17C36" w:rsidP="00F17C36">
            <w:pPr>
              <w:spacing w:line="276" w:lineRule="auto"/>
              <w:jc w:val="center"/>
              <w:rPr>
                <w:b/>
                <w:bCs/>
                <w:sz w:val="20"/>
                <w:szCs w:val="20"/>
                <w:rtl/>
                <w:lang w:eastAsia="he-IL"/>
              </w:rPr>
            </w:pPr>
            <w:r w:rsidRPr="00656180">
              <w:rPr>
                <w:rFonts w:hint="cs"/>
                <w:b/>
                <w:bCs/>
                <w:sz w:val="20"/>
                <w:szCs w:val="20"/>
                <w:rtl/>
                <w:lang w:eastAsia="he-IL"/>
              </w:rPr>
              <w:t>הערות</w:t>
            </w:r>
          </w:p>
        </w:tc>
        <w:tc>
          <w:tcPr>
            <w:tcW w:w="2067" w:type="dxa"/>
            <w:tcBorders>
              <w:top w:val="single" w:sz="12" w:space="0" w:color="auto"/>
              <w:bottom w:val="single" w:sz="12" w:space="0" w:color="auto"/>
            </w:tcBorders>
            <w:vAlign w:val="center"/>
            <w:hideMark/>
          </w:tcPr>
          <w:p w:rsidR="00F17C36" w:rsidRPr="00656180" w:rsidRDefault="00F17C36" w:rsidP="00F17C36">
            <w:pPr>
              <w:spacing w:line="276" w:lineRule="auto"/>
              <w:jc w:val="center"/>
              <w:rPr>
                <w:b/>
                <w:bCs/>
                <w:sz w:val="20"/>
                <w:szCs w:val="20"/>
                <w:rtl/>
                <w:lang w:eastAsia="he-IL"/>
              </w:rPr>
            </w:pPr>
            <w:r w:rsidRPr="00656180">
              <w:rPr>
                <w:rFonts w:hint="cs"/>
                <w:b/>
                <w:bCs/>
                <w:sz w:val="20"/>
                <w:szCs w:val="20"/>
                <w:rtl/>
                <w:lang w:eastAsia="he-IL"/>
              </w:rPr>
              <w:t>מועד הגשת הדו"ח (זהה למועד הגשת החשבונית)</w:t>
            </w:r>
          </w:p>
        </w:tc>
        <w:tc>
          <w:tcPr>
            <w:tcW w:w="732" w:type="dxa"/>
            <w:tcBorders>
              <w:top w:val="single" w:sz="12" w:space="0" w:color="auto"/>
              <w:bottom w:val="single" w:sz="12" w:space="0" w:color="auto"/>
              <w:right w:val="single" w:sz="12" w:space="0" w:color="auto"/>
            </w:tcBorders>
            <w:noWrap/>
            <w:vAlign w:val="center"/>
            <w:hideMark/>
          </w:tcPr>
          <w:p w:rsidR="00F17C36" w:rsidRPr="00656180" w:rsidRDefault="00F17C36" w:rsidP="00F17C36">
            <w:pPr>
              <w:spacing w:line="276" w:lineRule="auto"/>
              <w:jc w:val="center"/>
              <w:rPr>
                <w:b/>
                <w:bCs/>
                <w:sz w:val="20"/>
                <w:szCs w:val="20"/>
                <w:rtl/>
                <w:lang w:eastAsia="he-IL"/>
              </w:rPr>
            </w:pPr>
            <w:r w:rsidRPr="00656180">
              <w:rPr>
                <w:rFonts w:hint="cs"/>
                <w:b/>
                <w:bCs/>
                <w:sz w:val="20"/>
                <w:szCs w:val="20"/>
                <w:rtl/>
                <w:lang w:eastAsia="he-IL"/>
              </w:rPr>
              <w:t>קוד פעילות</w:t>
            </w:r>
          </w:p>
        </w:tc>
      </w:tr>
      <w:tr w:rsidR="00F17C36" w:rsidRPr="0033109E" w:rsidTr="00F17C36">
        <w:trPr>
          <w:trHeight w:val="300"/>
        </w:trPr>
        <w:tc>
          <w:tcPr>
            <w:tcW w:w="1280" w:type="dxa"/>
            <w:vMerge w:val="restart"/>
            <w:tcBorders>
              <w:top w:val="single" w:sz="12" w:space="0" w:color="auto"/>
              <w:left w:val="single" w:sz="12" w:space="0" w:color="auto"/>
            </w:tcBorders>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 xml:space="preserve">אכלוס וניהול דיור - תחום </w:t>
            </w:r>
            <w:r w:rsidRPr="0033109E">
              <w:rPr>
                <w:rFonts w:hint="cs"/>
                <w:sz w:val="20"/>
                <w:szCs w:val="20"/>
                <w:lang w:eastAsia="he-IL"/>
              </w:rPr>
              <w:t>A</w:t>
            </w:r>
          </w:p>
        </w:tc>
        <w:tc>
          <w:tcPr>
            <w:tcW w:w="1706" w:type="dxa"/>
            <w:vMerge w:val="restart"/>
            <w:tcBorders>
              <w:top w:val="single" w:sz="12" w:space="0" w:color="auto"/>
            </w:tcBorders>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קבלת קהל בסניפים</w:t>
            </w:r>
          </w:p>
        </w:tc>
        <w:tc>
          <w:tcPr>
            <w:tcW w:w="663" w:type="dxa"/>
            <w:tcBorders>
              <w:top w:val="single" w:sz="12" w:space="0" w:color="auto"/>
            </w:tcBorders>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1</w:t>
            </w:r>
          </w:p>
        </w:tc>
        <w:tc>
          <w:tcPr>
            <w:tcW w:w="3217" w:type="dxa"/>
            <w:tcBorders>
              <w:top w:val="single" w:sz="12" w:space="0" w:color="auto"/>
            </w:tcBorders>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בקרה בדבר עמידת החברה המאכלסת במכסה השנתית של ימי קבלת הקהל</w:t>
            </w:r>
          </w:p>
        </w:tc>
        <w:tc>
          <w:tcPr>
            <w:tcW w:w="1523" w:type="dxa"/>
            <w:vMerge w:val="restart"/>
            <w:tcBorders>
              <w:top w:val="single" w:sz="12" w:space="0" w:color="auto"/>
            </w:tcBorders>
            <w:vAlign w:val="center"/>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רוחבי, עבור כלל הסניפים</w:t>
            </w:r>
          </w:p>
        </w:tc>
        <w:tc>
          <w:tcPr>
            <w:tcW w:w="3827" w:type="dxa"/>
            <w:tcBorders>
              <w:top w:val="single" w:sz="12" w:space="0" w:color="auto"/>
            </w:tcBorders>
            <w:noWrap/>
            <w:vAlign w:val="center"/>
            <w:hideMark/>
          </w:tcPr>
          <w:p w:rsidR="00F17C36" w:rsidRPr="0033109E" w:rsidRDefault="00F17C36" w:rsidP="00F17C36">
            <w:pPr>
              <w:spacing w:line="276" w:lineRule="auto"/>
              <w:jc w:val="center"/>
              <w:rPr>
                <w:sz w:val="20"/>
                <w:szCs w:val="20"/>
                <w:rtl/>
                <w:lang w:eastAsia="he-IL"/>
              </w:rPr>
            </w:pPr>
          </w:p>
        </w:tc>
        <w:tc>
          <w:tcPr>
            <w:tcW w:w="2067" w:type="dxa"/>
            <w:vMerge w:val="restart"/>
            <w:tcBorders>
              <w:top w:val="single" w:sz="12" w:space="0" w:color="auto"/>
            </w:tcBorders>
            <w:vAlign w:val="center"/>
            <w:hideMark/>
          </w:tcPr>
          <w:p w:rsidR="00F17C36" w:rsidRPr="0033109E" w:rsidRDefault="00F17C36" w:rsidP="00F17C36">
            <w:pPr>
              <w:spacing w:line="276" w:lineRule="auto"/>
              <w:jc w:val="center"/>
              <w:rPr>
                <w:sz w:val="20"/>
                <w:szCs w:val="20"/>
                <w:lang w:eastAsia="he-IL"/>
              </w:rPr>
            </w:pPr>
            <w:r w:rsidRPr="0033109E">
              <w:rPr>
                <w:rFonts w:hint="cs"/>
                <w:sz w:val="20"/>
                <w:szCs w:val="20"/>
                <w:rtl/>
                <w:lang w:eastAsia="he-IL"/>
              </w:rPr>
              <w:t>עד ה15 לינואר. עבור השנה החולפת</w:t>
            </w:r>
          </w:p>
        </w:tc>
        <w:tc>
          <w:tcPr>
            <w:tcW w:w="732" w:type="dxa"/>
            <w:vMerge w:val="restart"/>
            <w:tcBorders>
              <w:top w:val="single" w:sz="12" w:space="0" w:color="auto"/>
              <w:right w:val="single" w:sz="12" w:space="0" w:color="auto"/>
            </w:tcBorders>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lang w:eastAsia="he-IL"/>
              </w:rPr>
              <w:t>A1</w:t>
            </w:r>
          </w:p>
        </w:tc>
      </w:tr>
      <w:tr w:rsidR="00F17C36" w:rsidRPr="0033109E" w:rsidTr="00F17C36">
        <w:trPr>
          <w:trHeight w:val="300"/>
        </w:trPr>
        <w:tc>
          <w:tcPr>
            <w:tcW w:w="1280" w:type="dxa"/>
            <w:vMerge/>
            <w:tcBorders>
              <w:left w:val="single" w:sz="12" w:space="0" w:color="auto"/>
            </w:tcBorders>
            <w:vAlign w:val="center"/>
            <w:hideMark/>
          </w:tcPr>
          <w:p w:rsidR="00F17C36" w:rsidRPr="0033109E" w:rsidRDefault="00F17C36" w:rsidP="00F17C36">
            <w:pPr>
              <w:spacing w:line="276" w:lineRule="auto"/>
              <w:jc w:val="center"/>
              <w:rPr>
                <w:sz w:val="20"/>
                <w:szCs w:val="20"/>
                <w:lang w:eastAsia="he-IL"/>
              </w:rPr>
            </w:pPr>
          </w:p>
        </w:tc>
        <w:tc>
          <w:tcPr>
            <w:tcW w:w="1706" w:type="dxa"/>
            <w:vMerge/>
            <w:vAlign w:val="center"/>
            <w:hideMark/>
          </w:tcPr>
          <w:p w:rsidR="00F17C36" w:rsidRPr="0033109E" w:rsidRDefault="00F17C36" w:rsidP="00F17C36">
            <w:pPr>
              <w:spacing w:line="276" w:lineRule="auto"/>
              <w:jc w:val="center"/>
              <w:rPr>
                <w:sz w:val="20"/>
                <w:szCs w:val="20"/>
                <w:lang w:eastAsia="he-IL"/>
              </w:rPr>
            </w:pPr>
          </w:p>
        </w:tc>
        <w:tc>
          <w:tcPr>
            <w:tcW w:w="663" w:type="dxa"/>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2</w:t>
            </w:r>
          </w:p>
        </w:tc>
        <w:tc>
          <w:tcPr>
            <w:tcW w:w="3217" w:type="dxa"/>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בקרה בדבר עמידת החברה המאכלסת במכסה השנתית של שעות קבלת הקהל</w:t>
            </w:r>
          </w:p>
        </w:tc>
        <w:tc>
          <w:tcPr>
            <w:tcW w:w="1523" w:type="dxa"/>
            <w:vMerge/>
            <w:vAlign w:val="center"/>
          </w:tcPr>
          <w:p w:rsidR="00F17C36" w:rsidRPr="0033109E" w:rsidRDefault="00F17C36" w:rsidP="00F17C36">
            <w:pPr>
              <w:spacing w:line="276" w:lineRule="auto"/>
              <w:jc w:val="center"/>
              <w:rPr>
                <w:sz w:val="20"/>
                <w:szCs w:val="20"/>
                <w:lang w:eastAsia="he-IL"/>
              </w:rPr>
            </w:pPr>
          </w:p>
        </w:tc>
        <w:tc>
          <w:tcPr>
            <w:tcW w:w="3827" w:type="dxa"/>
            <w:vAlign w:val="center"/>
            <w:hideMark/>
          </w:tcPr>
          <w:p w:rsidR="00F17C36" w:rsidRPr="0033109E" w:rsidRDefault="00F17C36" w:rsidP="00F17C36">
            <w:pPr>
              <w:spacing w:line="276" w:lineRule="auto"/>
              <w:jc w:val="center"/>
              <w:rPr>
                <w:sz w:val="20"/>
                <w:szCs w:val="20"/>
                <w:rtl/>
                <w:lang w:eastAsia="he-IL"/>
              </w:rPr>
            </w:pPr>
          </w:p>
        </w:tc>
        <w:tc>
          <w:tcPr>
            <w:tcW w:w="2067" w:type="dxa"/>
            <w:vMerge/>
            <w:vAlign w:val="center"/>
            <w:hideMark/>
          </w:tcPr>
          <w:p w:rsidR="00F17C36" w:rsidRPr="0033109E" w:rsidRDefault="00F17C36" w:rsidP="00F17C36">
            <w:pPr>
              <w:spacing w:line="276" w:lineRule="auto"/>
              <w:jc w:val="center"/>
              <w:rPr>
                <w:sz w:val="20"/>
                <w:szCs w:val="20"/>
                <w:lang w:eastAsia="he-IL"/>
              </w:rPr>
            </w:pPr>
          </w:p>
        </w:tc>
        <w:tc>
          <w:tcPr>
            <w:tcW w:w="732" w:type="dxa"/>
            <w:vMerge/>
            <w:tcBorders>
              <w:right w:val="single" w:sz="12" w:space="0" w:color="auto"/>
            </w:tcBorders>
            <w:vAlign w:val="center"/>
            <w:hideMark/>
          </w:tcPr>
          <w:p w:rsidR="00F17C36" w:rsidRPr="0033109E" w:rsidRDefault="00F17C36" w:rsidP="00F17C36">
            <w:pPr>
              <w:spacing w:line="276" w:lineRule="auto"/>
              <w:jc w:val="center"/>
              <w:rPr>
                <w:sz w:val="20"/>
                <w:szCs w:val="20"/>
                <w:lang w:eastAsia="he-IL"/>
              </w:rPr>
            </w:pPr>
          </w:p>
        </w:tc>
      </w:tr>
      <w:tr w:rsidR="00F17C36" w:rsidRPr="0033109E" w:rsidTr="00F17C36">
        <w:trPr>
          <w:trHeight w:val="900"/>
        </w:trPr>
        <w:tc>
          <w:tcPr>
            <w:tcW w:w="1280" w:type="dxa"/>
            <w:vMerge/>
            <w:tcBorders>
              <w:left w:val="single" w:sz="12" w:space="0" w:color="auto"/>
            </w:tcBorders>
            <w:vAlign w:val="center"/>
            <w:hideMark/>
          </w:tcPr>
          <w:p w:rsidR="00F17C36" w:rsidRPr="0033109E" w:rsidRDefault="00F17C36" w:rsidP="00F17C36">
            <w:pPr>
              <w:spacing w:line="276" w:lineRule="auto"/>
              <w:jc w:val="center"/>
              <w:rPr>
                <w:sz w:val="20"/>
                <w:szCs w:val="20"/>
                <w:lang w:eastAsia="he-IL"/>
              </w:rPr>
            </w:pPr>
          </w:p>
        </w:tc>
        <w:tc>
          <w:tcPr>
            <w:tcW w:w="1706" w:type="dxa"/>
            <w:vMerge/>
            <w:vAlign w:val="center"/>
            <w:hideMark/>
          </w:tcPr>
          <w:p w:rsidR="00F17C36" w:rsidRPr="0033109E" w:rsidRDefault="00F17C36" w:rsidP="00F17C36">
            <w:pPr>
              <w:spacing w:line="276" w:lineRule="auto"/>
              <w:jc w:val="center"/>
              <w:rPr>
                <w:sz w:val="20"/>
                <w:szCs w:val="20"/>
                <w:lang w:eastAsia="he-IL"/>
              </w:rPr>
            </w:pPr>
          </w:p>
        </w:tc>
        <w:tc>
          <w:tcPr>
            <w:tcW w:w="663" w:type="dxa"/>
            <w:vAlign w:val="center"/>
            <w:hideMark/>
          </w:tcPr>
          <w:p w:rsidR="00F17C36" w:rsidRPr="0033109E" w:rsidRDefault="00F17C36" w:rsidP="00F17C36">
            <w:pPr>
              <w:spacing w:line="276" w:lineRule="auto"/>
              <w:jc w:val="center"/>
              <w:rPr>
                <w:sz w:val="20"/>
                <w:szCs w:val="20"/>
                <w:lang w:eastAsia="he-IL"/>
              </w:rPr>
            </w:pPr>
            <w:r w:rsidRPr="0033109E">
              <w:rPr>
                <w:rFonts w:hint="cs"/>
                <w:sz w:val="20"/>
                <w:szCs w:val="20"/>
                <w:rtl/>
                <w:lang w:eastAsia="he-IL"/>
              </w:rPr>
              <w:t>3</w:t>
            </w:r>
          </w:p>
        </w:tc>
        <w:tc>
          <w:tcPr>
            <w:tcW w:w="3217" w:type="dxa"/>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בקרה בדבר עמידת הספק ביעד החודשי הנדרש לזמני ההמתנה של הלקוח</w:t>
            </w:r>
          </w:p>
        </w:tc>
        <w:tc>
          <w:tcPr>
            <w:tcW w:w="1523" w:type="dxa"/>
            <w:vMerge/>
            <w:vAlign w:val="center"/>
          </w:tcPr>
          <w:p w:rsidR="00F17C36" w:rsidRPr="0033109E" w:rsidRDefault="00F17C36" w:rsidP="00F17C36">
            <w:pPr>
              <w:spacing w:line="276" w:lineRule="auto"/>
              <w:jc w:val="center"/>
              <w:rPr>
                <w:sz w:val="20"/>
                <w:szCs w:val="20"/>
                <w:lang w:eastAsia="he-IL"/>
              </w:rPr>
            </w:pPr>
          </w:p>
        </w:tc>
        <w:tc>
          <w:tcPr>
            <w:tcW w:w="3827" w:type="dxa"/>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היעד עבור החברה המאכלסת הוא יעד חודשי. עם זאת, חברת הבקרה תציין בדו"ח אחד את עמידת החברה המאכלסת ביעד, עבור כל אחד מחודשי השנה.</w:t>
            </w:r>
          </w:p>
        </w:tc>
        <w:tc>
          <w:tcPr>
            <w:tcW w:w="2067" w:type="dxa"/>
            <w:vMerge/>
            <w:vAlign w:val="center"/>
            <w:hideMark/>
          </w:tcPr>
          <w:p w:rsidR="00F17C36" w:rsidRPr="0033109E" w:rsidRDefault="00F17C36" w:rsidP="00F17C36">
            <w:pPr>
              <w:spacing w:line="276" w:lineRule="auto"/>
              <w:jc w:val="center"/>
              <w:rPr>
                <w:sz w:val="20"/>
                <w:szCs w:val="20"/>
                <w:lang w:eastAsia="he-IL"/>
              </w:rPr>
            </w:pPr>
          </w:p>
        </w:tc>
        <w:tc>
          <w:tcPr>
            <w:tcW w:w="732" w:type="dxa"/>
            <w:vMerge/>
            <w:tcBorders>
              <w:right w:val="single" w:sz="12" w:space="0" w:color="auto"/>
            </w:tcBorders>
            <w:vAlign w:val="center"/>
            <w:hideMark/>
          </w:tcPr>
          <w:p w:rsidR="00F17C36" w:rsidRPr="0033109E" w:rsidRDefault="00F17C36" w:rsidP="00F17C36">
            <w:pPr>
              <w:spacing w:line="276" w:lineRule="auto"/>
              <w:jc w:val="center"/>
              <w:rPr>
                <w:sz w:val="20"/>
                <w:szCs w:val="20"/>
                <w:lang w:eastAsia="he-IL"/>
              </w:rPr>
            </w:pPr>
          </w:p>
        </w:tc>
      </w:tr>
      <w:tr w:rsidR="00F17C36" w:rsidRPr="0033109E" w:rsidTr="00F17C36">
        <w:trPr>
          <w:trHeight w:val="315"/>
        </w:trPr>
        <w:tc>
          <w:tcPr>
            <w:tcW w:w="1280" w:type="dxa"/>
            <w:vMerge/>
            <w:tcBorders>
              <w:left w:val="single" w:sz="12" w:space="0" w:color="auto"/>
              <w:bottom w:val="single" w:sz="12" w:space="0" w:color="auto"/>
            </w:tcBorders>
            <w:vAlign w:val="center"/>
            <w:hideMark/>
          </w:tcPr>
          <w:p w:rsidR="00F17C36" w:rsidRPr="0033109E" w:rsidRDefault="00F17C36" w:rsidP="00F17C36">
            <w:pPr>
              <w:spacing w:line="276" w:lineRule="auto"/>
              <w:jc w:val="center"/>
              <w:rPr>
                <w:sz w:val="20"/>
                <w:szCs w:val="20"/>
                <w:lang w:eastAsia="he-IL"/>
              </w:rPr>
            </w:pPr>
          </w:p>
        </w:tc>
        <w:tc>
          <w:tcPr>
            <w:tcW w:w="1706" w:type="dxa"/>
            <w:vMerge/>
            <w:tcBorders>
              <w:bottom w:val="single" w:sz="12" w:space="0" w:color="auto"/>
            </w:tcBorders>
            <w:vAlign w:val="center"/>
            <w:hideMark/>
          </w:tcPr>
          <w:p w:rsidR="00F17C36" w:rsidRPr="0033109E" w:rsidRDefault="00F17C36" w:rsidP="00F17C36">
            <w:pPr>
              <w:spacing w:line="276" w:lineRule="auto"/>
              <w:jc w:val="center"/>
              <w:rPr>
                <w:sz w:val="20"/>
                <w:szCs w:val="20"/>
                <w:lang w:eastAsia="he-IL"/>
              </w:rPr>
            </w:pPr>
          </w:p>
        </w:tc>
        <w:tc>
          <w:tcPr>
            <w:tcW w:w="663" w:type="dxa"/>
            <w:tcBorders>
              <w:bottom w:val="single" w:sz="12" w:space="0" w:color="auto"/>
            </w:tcBorders>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4</w:t>
            </w:r>
          </w:p>
        </w:tc>
        <w:tc>
          <w:tcPr>
            <w:tcW w:w="3217" w:type="dxa"/>
            <w:tcBorders>
              <w:bottom w:val="single" w:sz="12" w:space="0" w:color="auto"/>
            </w:tcBorders>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בקרה בדבר קיום תיבה לפניות/תלונות הציבור בסניפי קבלת הקהל</w:t>
            </w:r>
          </w:p>
        </w:tc>
        <w:tc>
          <w:tcPr>
            <w:tcW w:w="1523" w:type="dxa"/>
            <w:vMerge/>
            <w:tcBorders>
              <w:bottom w:val="single" w:sz="12" w:space="0" w:color="auto"/>
            </w:tcBorders>
            <w:vAlign w:val="center"/>
          </w:tcPr>
          <w:p w:rsidR="00F17C36" w:rsidRPr="0033109E" w:rsidRDefault="00F17C36" w:rsidP="00F17C36">
            <w:pPr>
              <w:spacing w:line="276" w:lineRule="auto"/>
              <w:jc w:val="center"/>
              <w:rPr>
                <w:sz w:val="20"/>
                <w:szCs w:val="20"/>
                <w:lang w:eastAsia="he-IL"/>
              </w:rPr>
            </w:pPr>
          </w:p>
        </w:tc>
        <w:tc>
          <w:tcPr>
            <w:tcW w:w="3827" w:type="dxa"/>
            <w:tcBorders>
              <w:bottom w:val="single" w:sz="12" w:space="0" w:color="auto"/>
            </w:tcBorders>
            <w:vAlign w:val="center"/>
            <w:hideMark/>
          </w:tcPr>
          <w:p w:rsidR="00F17C36" w:rsidRPr="0033109E" w:rsidRDefault="00F17C36" w:rsidP="00F17C36">
            <w:pPr>
              <w:spacing w:line="276" w:lineRule="auto"/>
              <w:jc w:val="center"/>
              <w:rPr>
                <w:sz w:val="20"/>
                <w:szCs w:val="20"/>
                <w:rtl/>
                <w:lang w:eastAsia="he-IL"/>
              </w:rPr>
            </w:pPr>
          </w:p>
        </w:tc>
        <w:tc>
          <w:tcPr>
            <w:tcW w:w="2067" w:type="dxa"/>
            <w:vMerge/>
            <w:tcBorders>
              <w:bottom w:val="single" w:sz="12" w:space="0" w:color="auto"/>
            </w:tcBorders>
            <w:vAlign w:val="center"/>
            <w:hideMark/>
          </w:tcPr>
          <w:p w:rsidR="00F17C36" w:rsidRPr="0033109E" w:rsidRDefault="00F17C36" w:rsidP="00F17C36">
            <w:pPr>
              <w:spacing w:line="276" w:lineRule="auto"/>
              <w:jc w:val="center"/>
              <w:rPr>
                <w:sz w:val="20"/>
                <w:szCs w:val="20"/>
                <w:lang w:eastAsia="he-IL"/>
              </w:rPr>
            </w:pPr>
          </w:p>
        </w:tc>
        <w:tc>
          <w:tcPr>
            <w:tcW w:w="732" w:type="dxa"/>
            <w:vMerge/>
            <w:tcBorders>
              <w:bottom w:val="single" w:sz="12" w:space="0" w:color="auto"/>
              <w:right w:val="single" w:sz="12" w:space="0" w:color="auto"/>
            </w:tcBorders>
            <w:vAlign w:val="center"/>
            <w:hideMark/>
          </w:tcPr>
          <w:p w:rsidR="00F17C36" w:rsidRPr="0033109E" w:rsidRDefault="00F17C36" w:rsidP="00F17C36">
            <w:pPr>
              <w:spacing w:line="276" w:lineRule="auto"/>
              <w:jc w:val="center"/>
              <w:rPr>
                <w:sz w:val="20"/>
                <w:szCs w:val="20"/>
                <w:lang w:eastAsia="he-IL"/>
              </w:rPr>
            </w:pPr>
          </w:p>
        </w:tc>
      </w:tr>
      <w:tr w:rsidR="00F17C36" w:rsidRPr="0033109E" w:rsidTr="00F17C36">
        <w:trPr>
          <w:trHeight w:val="300"/>
        </w:trPr>
        <w:tc>
          <w:tcPr>
            <w:tcW w:w="1280" w:type="dxa"/>
            <w:vMerge w:val="restart"/>
            <w:tcBorders>
              <w:top w:val="single" w:sz="12" w:space="0" w:color="auto"/>
              <w:left w:val="single" w:sz="12" w:space="0" w:color="auto"/>
            </w:tcBorders>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 xml:space="preserve">אכלוס וניהול דיור - תחום </w:t>
            </w:r>
            <w:r w:rsidRPr="0033109E">
              <w:rPr>
                <w:rFonts w:hint="cs"/>
                <w:sz w:val="20"/>
                <w:szCs w:val="20"/>
                <w:lang w:eastAsia="he-IL"/>
              </w:rPr>
              <w:t>A</w:t>
            </w:r>
          </w:p>
        </w:tc>
        <w:tc>
          <w:tcPr>
            <w:tcW w:w="1706" w:type="dxa"/>
            <w:vMerge w:val="restart"/>
            <w:tcBorders>
              <w:top w:val="single" w:sz="12" w:space="0" w:color="auto"/>
            </w:tcBorders>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מוקד טלפוני ארצי</w:t>
            </w:r>
          </w:p>
        </w:tc>
        <w:tc>
          <w:tcPr>
            <w:tcW w:w="663" w:type="dxa"/>
            <w:vMerge w:val="restart"/>
            <w:tcBorders>
              <w:top w:val="single" w:sz="12" w:space="0" w:color="auto"/>
            </w:tcBorders>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5</w:t>
            </w:r>
          </w:p>
        </w:tc>
        <w:tc>
          <w:tcPr>
            <w:tcW w:w="3217" w:type="dxa"/>
            <w:tcBorders>
              <w:top w:val="single" w:sz="12" w:space="0" w:color="auto"/>
            </w:tcBorders>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בקרה בדבר עמידת החברה המאכלסת במכסה החודשית של ימי הפעלת המוקד</w:t>
            </w:r>
          </w:p>
        </w:tc>
        <w:tc>
          <w:tcPr>
            <w:tcW w:w="1523" w:type="dxa"/>
            <w:vMerge w:val="restart"/>
            <w:tcBorders>
              <w:top w:val="single" w:sz="12" w:space="0" w:color="auto"/>
            </w:tcBorders>
            <w:vAlign w:val="center"/>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רוחבי</w:t>
            </w:r>
          </w:p>
        </w:tc>
        <w:tc>
          <w:tcPr>
            <w:tcW w:w="3827" w:type="dxa"/>
            <w:vMerge w:val="restart"/>
            <w:tcBorders>
              <w:top w:val="single" w:sz="12" w:space="0" w:color="auto"/>
            </w:tcBorders>
            <w:vAlign w:val="center"/>
            <w:hideMark/>
          </w:tcPr>
          <w:p w:rsidR="00F17C36" w:rsidRPr="0033109E" w:rsidRDefault="00F17C36" w:rsidP="00F17C36">
            <w:pPr>
              <w:spacing w:line="276" w:lineRule="auto"/>
              <w:jc w:val="center"/>
              <w:rPr>
                <w:sz w:val="20"/>
                <w:szCs w:val="20"/>
                <w:rtl/>
                <w:lang w:eastAsia="he-IL"/>
              </w:rPr>
            </w:pPr>
          </w:p>
        </w:tc>
        <w:tc>
          <w:tcPr>
            <w:tcW w:w="2067" w:type="dxa"/>
            <w:vMerge w:val="restart"/>
            <w:tcBorders>
              <w:top w:val="single" w:sz="12" w:space="0" w:color="auto"/>
            </w:tcBorders>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עד ה-15 בכל חודש. עבור החודש החולף</w:t>
            </w:r>
          </w:p>
        </w:tc>
        <w:tc>
          <w:tcPr>
            <w:tcW w:w="732" w:type="dxa"/>
            <w:vMerge w:val="restart"/>
            <w:tcBorders>
              <w:top w:val="single" w:sz="12" w:space="0" w:color="auto"/>
              <w:right w:val="single" w:sz="12" w:space="0" w:color="auto"/>
            </w:tcBorders>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lang w:eastAsia="he-IL"/>
              </w:rPr>
              <w:t>A2</w:t>
            </w:r>
          </w:p>
        </w:tc>
      </w:tr>
      <w:tr w:rsidR="00F17C36" w:rsidRPr="0033109E" w:rsidTr="00F17C36">
        <w:trPr>
          <w:trHeight w:val="300"/>
        </w:trPr>
        <w:tc>
          <w:tcPr>
            <w:tcW w:w="1280" w:type="dxa"/>
            <w:vMerge/>
            <w:tcBorders>
              <w:left w:val="single" w:sz="12" w:space="0" w:color="auto"/>
            </w:tcBorders>
            <w:vAlign w:val="center"/>
            <w:hideMark/>
          </w:tcPr>
          <w:p w:rsidR="00F17C36" w:rsidRPr="0033109E" w:rsidRDefault="00F17C36" w:rsidP="00F17C36">
            <w:pPr>
              <w:spacing w:line="276" w:lineRule="auto"/>
              <w:jc w:val="center"/>
              <w:rPr>
                <w:sz w:val="20"/>
                <w:szCs w:val="20"/>
                <w:lang w:eastAsia="he-IL"/>
              </w:rPr>
            </w:pPr>
          </w:p>
        </w:tc>
        <w:tc>
          <w:tcPr>
            <w:tcW w:w="1706" w:type="dxa"/>
            <w:vMerge/>
            <w:vAlign w:val="center"/>
            <w:hideMark/>
          </w:tcPr>
          <w:p w:rsidR="00F17C36" w:rsidRPr="0033109E" w:rsidRDefault="00F17C36" w:rsidP="00F17C36">
            <w:pPr>
              <w:spacing w:line="276" w:lineRule="auto"/>
              <w:jc w:val="center"/>
              <w:rPr>
                <w:sz w:val="20"/>
                <w:szCs w:val="20"/>
                <w:lang w:eastAsia="he-IL"/>
              </w:rPr>
            </w:pPr>
          </w:p>
        </w:tc>
        <w:tc>
          <w:tcPr>
            <w:tcW w:w="663" w:type="dxa"/>
            <w:vMerge/>
            <w:vAlign w:val="center"/>
            <w:hideMark/>
          </w:tcPr>
          <w:p w:rsidR="00F17C36" w:rsidRPr="0033109E" w:rsidRDefault="00F17C36" w:rsidP="00F17C36">
            <w:pPr>
              <w:spacing w:line="276" w:lineRule="auto"/>
              <w:jc w:val="center"/>
              <w:rPr>
                <w:sz w:val="20"/>
                <w:szCs w:val="20"/>
                <w:lang w:eastAsia="he-IL"/>
              </w:rPr>
            </w:pPr>
          </w:p>
        </w:tc>
        <w:tc>
          <w:tcPr>
            <w:tcW w:w="3217" w:type="dxa"/>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בקרה בדבר עמידת החברה המאכלסת במכסה החודשית של שעות הפעלת המוקד</w:t>
            </w:r>
          </w:p>
        </w:tc>
        <w:tc>
          <w:tcPr>
            <w:tcW w:w="1523" w:type="dxa"/>
            <w:vMerge/>
            <w:vAlign w:val="center"/>
          </w:tcPr>
          <w:p w:rsidR="00F17C36" w:rsidRPr="0033109E" w:rsidRDefault="00F17C36" w:rsidP="00F17C36">
            <w:pPr>
              <w:spacing w:line="276" w:lineRule="auto"/>
              <w:jc w:val="center"/>
              <w:rPr>
                <w:sz w:val="20"/>
                <w:szCs w:val="20"/>
                <w:lang w:eastAsia="he-IL"/>
              </w:rPr>
            </w:pPr>
          </w:p>
        </w:tc>
        <w:tc>
          <w:tcPr>
            <w:tcW w:w="3827" w:type="dxa"/>
            <w:vMerge/>
            <w:vAlign w:val="center"/>
            <w:hideMark/>
          </w:tcPr>
          <w:p w:rsidR="00F17C36" w:rsidRPr="0033109E" w:rsidRDefault="00F17C36" w:rsidP="00F17C36">
            <w:pPr>
              <w:spacing w:line="276" w:lineRule="auto"/>
              <w:jc w:val="center"/>
              <w:rPr>
                <w:sz w:val="20"/>
                <w:szCs w:val="20"/>
                <w:lang w:eastAsia="he-IL"/>
              </w:rPr>
            </w:pPr>
          </w:p>
        </w:tc>
        <w:tc>
          <w:tcPr>
            <w:tcW w:w="2067" w:type="dxa"/>
            <w:vMerge/>
            <w:vAlign w:val="center"/>
            <w:hideMark/>
          </w:tcPr>
          <w:p w:rsidR="00F17C36" w:rsidRPr="0033109E" w:rsidRDefault="00F17C36" w:rsidP="00F17C36">
            <w:pPr>
              <w:spacing w:line="276" w:lineRule="auto"/>
              <w:jc w:val="center"/>
              <w:rPr>
                <w:sz w:val="20"/>
                <w:szCs w:val="20"/>
                <w:lang w:eastAsia="he-IL"/>
              </w:rPr>
            </w:pPr>
          </w:p>
        </w:tc>
        <w:tc>
          <w:tcPr>
            <w:tcW w:w="732" w:type="dxa"/>
            <w:vMerge/>
            <w:tcBorders>
              <w:right w:val="single" w:sz="12" w:space="0" w:color="auto"/>
            </w:tcBorders>
            <w:vAlign w:val="center"/>
            <w:hideMark/>
          </w:tcPr>
          <w:p w:rsidR="00F17C36" w:rsidRPr="0033109E" w:rsidRDefault="00F17C36" w:rsidP="00F17C36">
            <w:pPr>
              <w:spacing w:line="276" w:lineRule="auto"/>
              <w:jc w:val="center"/>
              <w:rPr>
                <w:sz w:val="20"/>
                <w:szCs w:val="20"/>
                <w:lang w:eastAsia="he-IL"/>
              </w:rPr>
            </w:pPr>
          </w:p>
        </w:tc>
      </w:tr>
      <w:tr w:rsidR="00F17C36" w:rsidRPr="0033109E" w:rsidTr="00F17C36">
        <w:trPr>
          <w:trHeight w:val="300"/>
        </w:trPr>
        <w:tc>
          <w:tcPr>
            <w:tcW w:w="1280" w:type="dxa"/>
            <w:vMerge/>
            <w:tcBorders>
              <w:left w:val="single" w:sz="12" w:space="0" w:color="auto"/>
            </w:tcBorders>
            <w:vAlign w:val="center"/>
            <w:hideMark/>
          </w:tcPr>
          <w:p w:rsidR="00F17C36" w:rsidRPr="0033109E" w:rsidRDefault="00F17C36" w:rsidP="00F17C36">
            <w:pPr>
              <w:spacing w:line="276" w:lineRule="auto"/>
              <w:jc w:val="center"/>
              <w:rPr>
                <w:sz w:val="20"/>
                <w:szCs w:val="20"/>
                <w:lang w:eastAsia="he-IL"/>
              </w:rPr>
            </w:pPr>
          </w:p>
        </w:tc>
        <w:tc>
          <w:tcPr>
            <w:tcW w:w="1706" w:type="dxa"/>
            <w:vMerge/>
            <w:vAlign w:val="center"/>
            <w:hideMark/>
          </w:tcPr>
          <w:p w:rsidR="00F17C36" w:rsidRPr="0033109E" w:rsidRDefault="00F17C36" w:rsidP="00F17C36">
            <w:pPr>
              <w:spacing w:line="276" w:lineRule="auto"/>
              <w:jc w:val="center"/>
              <w:rPr>
                <w:sz w:val="20"/>
                <w:szCs w:val="20"/>
                <w:lang w:eastAsia="he-IL"/>
              </w:rPr>
            </w:pPr>
          </w:p>
        </w:tc>
        <w:tc>
          <w:tcPr>
            <w:tcW w:w="663" w:type="dxa"/>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6</w:t>
            </w:r>
          </w:p>
        </w:tc>
        <w:tc>
          <w:tcPr>
            <w:tcW w:w="3217" w:type="dxa"/>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בקרה בדבר עמידת החברה המאכלסת ביעד החודשי למענה ללקוח בפרק זמן של עד 180 שניות</w:t>
            </w:r>
          </w:p>
        </w:tc>
        <w:tc>
          <w:tcPr>
            <w:tcW w:w="1523" w:type="dxa"/>
            <w:vMerge/>
            <w:vAlign w:val="center"/>
          </w:tcPr>
          <w:p w:rsidR="00F17C36" w:rsidRPr="0033109E" w:rsidRDefault="00F17C36" w:rsidP="00F17C36">
            <w:pPr>
              <w:spacing w:line="276" w:lineRule="auto"/>
              <w:jc w:val="center"/>
              <w:rPr>
                <w:sz w:val="20"/>
                <w:szCs w:val="20"/>
                <w:lang w:eastAsia="he-IL"/>
              </w:rPr>
            </w:pPr>
          </w:p>
        </w:tc>
        <w:tc>
          <w:tcPr>
            <w:tcW w:w="3827" w:type="dxa"/>
            <w:vMerge/>
            <w:vAlign w:val="center"/>
            <w:hideMark/>
          </w:tcPr>
          <w:p w:rsidR="00F17C36" w:rsidRPr="0033109E" w:rsidRDefault="00F17C36" w:rsidP="00F17C36">
            <w:pPr>
              <w:spacing w:line="276" w:lineRule="auto"/>
              <w:jc w:val="center"/>
              <w:rPr>
                <w:sz w:val="20"/>
                <w:szCs w:val="20"/>
                <w:lang w:eastAsia="he-IL"/>
              </w:rPr>
            </w:pPr>
          </w:p>
        </w:tc>
        <w:tc>
          <w:tcPr>
            <w:tcW w:w="2067" w:type="dxa"/>
            <w:vMerge/>
            <w:vAlign w:val="center"/>
            <w:hideMark/>
          </w:tcPr>
          <w:p w:rsidR="00F17C36" w:rsidRPr="0033109E" w:rsidRDefault="00F17C36" w:rsidP="00F17C36">
            <w:pPr>
              <w:spacing w:line="276" w:lineRule="auto"/>
              <w:jc w:val="center"/>
              <w:rPr>
                <w:sz w:val="20"/>
                <w:szCs w:val="20"/>
                <w:lang w:eastAsia="he-IL"/>
              </w:rPr>
            </w:pPr>
          </w:p>
        </w:tc>
        <w:tc>
          <w:tcPr>
            <w:tcW w:w="732" w:type="dxa"/>
            <w:vMerge/>
            <w:tcBorders>
              <w:right w:val="single" w:sz="12" w:space="0" w:color="auto"/>
            </w:tcBorders>
            <w:vAlign w:val="center"/>
            <w:hideMark/>
          </w:tcPr>
          <w:p w:rsidR="00F17C36" w:rsidRPr="0033109E" w:rsidRDefault="00F17C36" w:rsidP="00F17C36">
            <w:pPr>
              <w:spacing w:line="276" w:lineRule="auto"/>
              <w:jc w:val="center"/>
              <w:rPr>
                <w:sz w:val="20"/>
                <w:szCs w:val="20"/>
                <w:lang w:eastAsia="he-IL"/>
              </w:rPr>
            </w:pPr>
          </w:p>
        </w:tc>
      </w:tr>
      <w:tr w:rsidR="00F17C36" w:rsidRPr="0033109E" w:rsidTr="00F17C36">
        <w:trPr>
          <w:trHeight w:val="300"/>
        </w:trPr>
        <w:tc>
          <w:tcPr>
            <w:tcW w:w="1280" w:type="dxa"/>
            <w:vMerge/>
            <w:tcBorders>
              <w:left w:val="single" w:sz="12" w:space="0" w:color="auto"/>
            </w:tcBorders>
            <w:vAlign w:val="center"/>
            <w:hideMark/>
          </w:tcPr>
          <w:p w:rsidR="00F17C36" w:rsidRPr="0033109E" w:rsidRDefault="00F17C36" w:rsidP="00F17C36">
            <w:pPr>
              <w:spacing w:line="276" w:lineRule="auto"/>
              <w:jc w:val="center"/>
              <w:rPr>
                <w:sz w:val="20"/>
                <w:szCs w:val="20"/>
                <w:lang w:eastAsia="he-IL"/>
              </w:rPr>
            </w:pPr>
          </w:p>
        </w:tc>
        <w:tc>
          <w:tcPr>
            <w:tcW w:w="1706" w:type="dxa"/>
            <w:vMerge/>
            <w:vAlign w:val="center"/>
            <w:hideMark/>
          </w:tcPr>
          <w:p w:rsidR="00F17C36" w:rsidRPr="0033109E" w:rsidRDefault="00F17C36" w:rsidP="00F17C36">
            <w:pPr>
              <w:spacing w:line="276" w:lineRule="auto"/>
              <w:jc w:val="center"/>
              <w:rPr>
                <w:sz w:val="20"/>
                <w:szCs w:val="20"/>
                <w:lang w:eastAsia="he-IL"/>
              </w:rPr>
            </w:pPr>
          </w:p>
        </w:tc>
        <w:tc>
          <w:tcPr>
            <w:tcW w:w="663" w:type="dxa"/>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7</w:t>
            </w:r>
          </w:p>
        </w:tc>
        <w:tc>
          <w:tcPr>
            <w:tcW w:w="3217" w:type="dxa"/>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בקרה על כך שהחברה המאכלסת חוזרת למשאירים הודעה תוך יום עבודה</w:t>
            </w:r>
          </w:p>
        </w:tc>
        <w:tc>
          <w:tcPr>
            <w:tcW w:w="1523" w:type="dxa"/>
            <w:vMerge/>
            <w:vAlign w:val="center"/>
          </w:tcPr>
          <w:p w:rsidR="00F17C36" w:rsidRPr="0033109E" w:rsidRDefault="00F17C36" w:rsidP="00F17C36">
            <w:pPr>
              <w:spacing w:line="276" w:lineRule="auto"/>
              <w:jc w:val="center"/>
              <w:rPr>
                <w:sz w:val="20"/>
                <w:szCs w:val="20"/>
                <w:lang w:eastAsia="he-IL"/>
              </w:rPr>
            </w:pPr>
          </w:p>
        </w:tc>
        <w:tc>
          <w:tcPr>
            <w:tcW w:w="3827" w:type="dxa"/>
            <w:vMerge/>
            <w:vAlign w:val="center"/>
            <w:hideMark/>
          </w:tcPr>
          <w:p w:rsidR="00F17C36" w:rsidRPr="0033109E" w:rsidRDefault="00F17C36" w:rsidP="00F17C36">
            <w:pPr>
              <w:spacing w:line="276" w:lineRule="auto"/>
              <w:jc w:val="center"/>
              <w:rPr>
                <w:sz w:val="20"/>
                <w:szCs w:val="20"/>
                <w:lang w:eastAsia="he-IL"/>
              </w:rPr>
            </w:pPr>
          </w:p>
        </w:tc>
        <w:tc>
          <w:tcPr>
            <w:tcW w:w="2067" w:type="dxa"/>
            <w:vMerge/>
            <w:vAlign w:val="center"/>
            <w:hideMark/>
          </w:tcPr>
          <w:p w:rsidR="00F17C36" w:rsidRPr="0033109E" w:rsidRDefault="00F17C36" w:rsidP="00F17C36">
            <w:pPr>
              <w:spacing w:line="276" w:lineRule="auto"/>
              <w:jc w:val="center"/>
              <w:rPr>
                <w:sz w:val="20"/>
                <w:szCs w:val="20"/>
                <w:lang w:eastAsia="he-IL"/>
              </w:rPr>
            </w:pPr>
          </w:p>
        </w:tc>
        <w:tc>
          <w:tcPr>
            <w:tcW w:w="732" w:type="dxa"/>
            <w:vMerge/>
            <w:tcBorders>
              <w:right w:val="single" w:sz="12" w:space="0" w:color="auto"/>
            </w:tcBorders>
            <w:vAlign w:val="center"/>
            <w:hideMark/>
          </w:tcPr>
          <w:p w:rsidR="00F17C36" w:rsidRPr="0033109E" w:rsidRDefault="00F17C36" w:rsidP="00F17C36">
            <w:pPr>
              <w:spacing w:line="276" w:lineRule="auto"/>
              <w:jc w:val="center"/>
              <w:rPr>
                <w:sz w:val="20"/>
                <w:szCs w:val="20"/>
                <w:lang w:eastAsia="he-IL"/>
              </w:rPr>
            </w:pPr>
          </w:p>
        </w:tc>
      </w:tr>
      <w:tr w:rsidR="00F17C36" w:rsidRPr="0033109E" w:rsidTr="00F17C36">
        <w:trPr>
          <w:trHeight w:val="300"/>
        </w:trPr>
        <w:tc>
          <w:tcPr>
            <w:tcW w:w="1280" w:type="dxa"/>
            <w:vMerge/>
            <w:tcBorders>
              <w:left w:val="single" w:sz="12" w:space="0" w:color="auto"/>
            </w:tcBorders>
            <w:vAlign w:val="center"/>
            <w:hideMark/>
          </w:tcPr>
          <w:p w:rsidR="00F17C36" w:rsidRPr="0033109E" w:rsidRDefault="00F17C36" w:rsidP="00F17C36">
            <w:pPr>
              <w:spacing w:line="276" w:lineRule="auto"/>
              <w:jc w:val="center"/>
              <w:rPr>
                <w:sz w:val="20"/>
                <w:szCs w:val="20"/>
                <w:lang w:eastAsia="he-IL"/>
              </w:rPr>
            </w:pPr>
          </w:p>
        </w:tc>
        <w:tc>
          <w:tcPr>
            <w:tcW w:w="1706" w:type="dxa"/>
            <w:vMerge/>
            <w:vAlign w:val="center"/>
            <w:hideMark/>
          </w:tcPr>
          <w:p w:rsidR="00F17C36" w:rsidRPr="0033109E" w:rsidRDefault="00F17C36" w:rsidP="00F17C36">
            <w:pPr>
              <w:spacing w:line="276" w:lineRule="auto"/>
              <w:jc w:val="center"/>
              <w:rPr>
                <w:sz w:val="20"/>
                <w:szCs w:val="20"/>
                <w:lang w:eastAsia="he-IL"/>
              </w:rPr>
            </w:pPr>
          </w:p>
        </w:tc>
        <w:tc>
          <w:tcPr>
            <w:tcW w:w="663" w:type="dxa"/>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8</w:t>
            </w:r>
          </w:p>
        </w:tc>
        <w:tc>
          <w:tcPr>
            <w:tcW w:w="3217" w:type="dxa"/>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בקרה על כך שהחברה המאכלסת חוזרת למשאירים הודעה בכל אחת מהשפות הנדרשות</w:t>
            </w:r>
          </w:p>
        </w:tc>
        <w:tc>
          <w:tcPr>
            <w:tcW w:w="1523" w:type="dxa"/>
            <w:vMerge/>
            <w:vAlign w:val="center"/>
          </w:tcPr>
          <w:p w:rsidR="00F17C36" w:rsidRPr="0033109E" w:rsidRDefault="00F17C36" w:rsidP="00F17C36">
            <w:pPr>
              <w:spacing w:line="276" w:lineRule="auto"/>
              <w:jc w:val="center"/>
              <w:rPr>
                <w:sz w:val="20"/>
                <w:szCs w:val="20"/>
                <w:lang w:eastAsia="he-IL"/>
              </w:rPr>
            </w:pPr>
          </w:p>
        </w:tc>
        <w:tc>
          <w:tcPr>
            <w:tcW w:w="3827" w:type="dxa"/>
            <w:vMerge/>
            <w:vAlign w:val="center"/>
            <w:hideMark/>
          </w:tcPr>
          <w:p w:rsidR="00F17C36" w:rsidRPr="0033109E" w:rsidRDefault="00F17C36" w:rsidP="00F17C36">
            <w:pPr>
              <w:spacing w:line="276" w:lineRule="auto"/>
              <w:jc w:val="center"/>
              <w:rPr>
                <w:sz w:val="20"/>
                <w:szCs w:val="20"/>
                <w:lang w:eastAsia="he-IL"/>
              </w:rPr>
            </w:pPr>
          </w:p>
        </w:tc>
        <w:tc>
          <w:tcPr>
            <w:tcW w:w="2067" w:type="dxa"/>
            <w:vMerge/>
            <w:vAlign w:val="center"/>
            <w:hideMark/>
          </w:tcPr>
          <w:p w:rsidR="00F17C36" w:rsidRPr="0033109E" w:rsidRDefault="00F17C36" w:rsidP="00F17C36">
            <w:pPr>
              <w:spacing w:line="276" w:lineRule="auto"/>
              <w:jc w:val="center"/>
              <w:rPr>
                <w:sz w:val="20"/>
                <w:szCs w:val="20"/>
                <w:lang w:eastAsia="he-IL"/>
              </w:rPr>
            </w:pPr>
          </w:p>
        </w:tc>
        <w:tc>
          <w:tcPr>
            <w:tcW w:w="732" w:type="dxa"/>
            <w:vMerge/>
            <w:tcBorders>
              <w:right w:val="single" w:sz="12" w:space="0" w:color="auto"/>
            </w:tcBorders>
            <w:vAlign w:val="center"/>
            <w:hideMark/>
          </w:tcPr>
          <w:p w:rsidR="00F17C36" w:rsidRPr="0033109E" w:rsidRDefault="00F17C36" w:rsidP="00F17C36">
            <w:pPr>
              <w:spacing w:line="276" w:lineRule="auto"/>
              <w:jc w:val="center"/>
              <w:rPr>
                <w:sz w:val="20"/>
                <w:szCs w:val="20"/>
                <w:lang w:eastAsia="he-IL"/>
              </w:rPr>
            </w:pPr>
          </w:p>
        </w:tc>
      </w:tr>
      <w:tr w:rsidR="00F17C36" w:rsidRPr="0033109E" w:rsidTr="00F17C36">
        <w:trPr>
          <w:trHeight w:val="300"/>
        </w:trPr>
        <w:tc>
          <w:tcPr>
            <w:tcW w:w="1280" w:type="dxa"/>
            <w:vMerge/>
            <w:tcBorders>
              <w:left w:val="single" w:sz="12" w:space="0" w:color="auto"/>
              <w:bottom w:val="single" w:sz="12" w:space="0" w:color="auto"/>
            </w:tcBorders>
            <w:vAlign w:val="center"/>
            <w:hideMark/>
          </w:tcPr>
          <w:p w:rsidR="00F17C36" w:rsidRPr="0033109E" w:rsidRDefault="00F17C36" w:rsidP="00F17C36">
            <w:pPr>
              <w:spacing w:line="276" w:lineRule="auto"/>
              <w:jc w:val="center"/>
              <w:rPr>
                <w:sz w:val="20"/>
                <w:szCs w:val="20"/>
                <w:lang w:eastAsia="he-IL"/>
              </w:rPr>
            </w:pPr>
          </w:p>
        </w:tc>
        <w:tc>
          <w:tcPr>
            <w:tcW w:w="1706" w:type="dxa"/>
            <w:vMerge/>
            <w:tcBorders>
              <w:bottom w:val="single" w:sz="12" w:space="0" w:color="auto"/>
            </w:tcBorders>
            <w:vAlign w:val="center"/>
            <w:hideMark/>
          </w:tcPr>
          <w:p w:rsidR="00F17C36" w:rsidRPr="0033109E" w:rsidRDefault="00F17C36" w:rsidP="00F17C36">
            <w:pPr>
              <w:spacing w:line="276" w:lineRule="auto"/>
              <w:jc w:val="center"/>
              <w:rPr>
                <w:sz w:val="20"/>
                <w:szCs w:val="20"/>
                <w:lang w:eastAsia="he-IL"/>
              </w:rPr>
            </w:pPr>
          </w:p>
        </w:tc>
        <w:tc>
          <w:tcPr>
            <w:tcW w:w="663" w:type="dxa"/>
            <w:tcBorders>
              <w:bottom w:val="single" w:sz="4" w:space="0" w:color="auto"/>
            </w:tcBorders>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9</w:t>
            </w:r>
          </w:p>
        </w:tc>
        <w:tc>
          <w:tcPr>
            <w:tcW w:w="3217" w:type="dxa"/>
            <w:tcBorders>
              <w:bottom w:val="single" w:sz="4" w:space="0" w:color="auto"/>
            </w:tcBorders>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בקרה בדבר עמידת החברה במתן מענה מלא לפונים בתוך 2 ימי עבודה</w:t>
            </w:r>
          </w:p>
        </w:tc>
        <w:tc>
          <w:tcPr>
            <w:tcW w:w="1523" w:type="dxa"/>
            <w:vMerge/>
            <w:tcBorders>
              <w:bottom w:val="single" w:sz="12" w:space="0" w:color="auto"/>
            </w:tcBorders>
            <w:vAlign w:val="center"/>
          </w:tcPr>
          <w:p w:rsidR="00F17C36" w:rsidRPr="0033109E" w:rsidRDefault="00F17C36" w:rsidP="00F17C36">
            <w:pPr>
              <w:spacing w:line="276" w:lineRule="auto"/>
              <w:jc w:val="center"/>
              <w:rPr>
                <w:sz w:val="20"/>
                <w:szCs w:val="20"/>
                <w:lang w:eastAsia="he-IL"/>
              </w:rPr>
            </w:pPr>
          </w:p>
        </w:tc>
        <w:tc>
          <w:tcPr>
            <w:tcW w:w="3827" w:type="dxa"/>
            <w:vMerge/>
            <w:tcBorders>
              <w:bottom w:val="single" w:sz="12" w:space="0" w:color="auto"/>
            </w:tcBorders>
            <w:vAlign w:val="center"/>
            <w:hideMark/>
          </w:tcPr>
          <w:p w:rsidR="00F17C36" w:rsidRPr="0033109E" w:rsidRDefault="00F17C36" w:rsidP="00F17C36">
            <w:pPr>
              <w:spacing w:line="276" w:lineRule="auto"/>
              <w:jc w:val="center"/>
              <w:rPr>
                <w:sz w:val="20"/>
                <w:szCs w:val="20"/>
                <w:lang w:eastAsia="he-IL"/>
              </w:rPr>
            </w:pPr>
          </w:p>
        </w:tc>
        <w:tc>
          <w:tcPr>
            <w:tcW w:w="2067" w:type="dxa"/>
            <w:vMerge/>
            <w:tcBorders>
              <w:bottom w:val="single" w:sz="12" w:space="0" w:color="auto"/>
            </w:tcBorders>
            <w:vAlign w:val="center"/>
            <w:hideMark/>
          </w:tcPr>
          <w:p w:rsidR="00F17C36" w:rsidRPr="0033109E" w:rsidRDefault="00F17C36" w:rsidP="00F17C36">
            <w:pPr>
              <w:spacing w:line="276" w:lineRule="auto"/>
              <w:jc w:val="center"/>
              <w:rPr>
                <w:sz w:val="20"/>
                <w:szCs w:val="20"/>
                <w:lang w:eastAsia="he-IL"/>
              </w:rPr>
            </w:pPr>
          </w:p>
        </w:tc>
        <w:tc>
          <w:tcPr>
            <w:tcW w:w="732" w:type="dxa"/>
            <w:vMerge/>
            <w:tcBorders>
              <w:bottom w:val="single" w:sz="12" w:space="0" w:color="auto"/>
              <w:right w:val="single" w:sz="12" w:space="0" w:color="auto"/>
            </w:tcBorders>
            <w:vAlign w:val="center"/>
            <w:hideMark/>
          </w:tcPr>
          <w:p w:rsidR="00F17C36" w:rsidRPr="0033109E" w:rsidRDefault="00F17C36" w:rsidP="00F17C36">
            <w:pPr>
              <w:spacing w:line="276" w:lineRule="auto"/>
              <w:jc w:val="center"/>
              <w:rPr>
                <w:sz w:val="20"/>
                <w:szCs w:val="20"/>
                <w:lang w:eastAsia="he-IL"/>
              </w:rPr>
            </w:pPr>
          </w:p>
        </w:tc>
      </w:tr>
      <w:tr w:rsidR="00F17C36" w:rsidRPr="0033109E" w:rsidTr="00F17C36">
        <w:trPr>
          <w:trHeight w:val="300"/>
        </w:trPr>
        <w:tc>
          <w:tcPr>
            <w:tcW w:w="1280" w:type="dxa"/>
            <w:vMerge/>
            <w:tcBorders>
              <w:top w:val="single" w:sz="12" w:space="0" w:color="auto"/>
              <w:left w:val="single" w:sz="12" w:space="0" w:color="auto"/>
            </w:tcBorders>
            <w:vAlign w:val="center"/>
            <w:hideMark/>
          </w:tcPr>
          <w:p w:rsidR="00F17C36" w:rsidRPr="0033109E" w:rsidRDefault="00F17C36" w:rsidP="00F17C36">
            <w:pPr>
              <w:spacing w:line="276" w:lineRule="auto"/>
              <w:jc w:val="center"/>
              <w:rPr>
                <w:sz w:val="20"/>
                <w:szCs w:val="20"/>
                <w:lang w:eastAsia="he-IL"/>
              </w:rPr>
            </w:pPr>
          </w:p>
        </w:tc>
        <w:tc>
          <w:tcPr>
            <w:tcW w:w="1706" w:type="dxa"/>
            <w:vMerge/>
            <w:tcBorders>
              <w:top w:val="single" w:sz="12" w:space="0" w:color="auto"/>
            </w:tcBorders>
            <w:vAlign w:val="center"/>
            <w:hideMark/>
          </w:tcPr>
          <w:p w:rsidR="00F17C36" w:rsidRPr="0033109E" w:rsidRDefault="00F17C36" w:rsidP="00F17C36">
            <w:pPr>
              <w:spacing w:line="276" w:lineRule="auto"/>
              <w:jc w:val="center"/>
              <w:rPr>
                <w:sz w:val="20"/>
                <w:szCs w:val="20"/>
                <w:lang w:eastAsia="he-IL"/>
              </w:rPr>
            </w:pPr>
          </w:p>
        </w:tc>
        <w:tc>
          <w:tcPr>
            <w:tcW w:w="663" w:type="dxa"/>
            <w:tcBorders>
              <w:top w:val="single" w:sz="4" w:space="0" w:color="auto"/>
            </w:tcBorders>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10</w:t>
            </w:r>
          </w:p>
        </w:tc>
        <w:tc>
          <w:tcPr>
            <w:tcW w:w="3217" w:type="dxa"/>
            <w:tcBorders>
              <w:top w:val="single" w:sz="4" w:space="0" w:color="auto"/>
            </w:tcBorders>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בקרה בדבר עמידת החברה המאכלסת ביעד החודשי של אחוזי הנטישה</w:t>
            </w:r>
          </w:p>
        </w:tc>
        <w:tc>
          <w:tcPr>
            <w:tcW w:w="1523" w:type="dxa"/>
            <w:vMerge/>
            <w:tcBorders>
              <w:top w:val="single" w:sz="12" w:space="0" w:color="auto"/>
            </w:tcBorders>
            <w:vAlign w:val="center"/>
          </w:tcPr>
          <w:p w:rsidR="00F17C36" w:rsidRPr="0033109E" w:rsidRDefault="00F17C36" w:rsidP="00F17C36">
            <w:pPr>
              <w:spacing w:line="276" w:lineRule="auto"/>
              <w:jc w:val="center"/>
              <w:rPr>
                <w:sz w:val="20"/>
                <w:szCs w:val="20"/>
                <w:lang w:eastAsia="he-IL"/>
              </w:rPr>
            </w:pPr>
          </w:p>
        </w:tc>
        <w:tc>
          <w:tcPr>
            <w:tcW w:w="3827" w:type="dxa"/>
            <w:vMerge/>
            <w:tcBorders>
              <w:top w:val="single" w:sz="12" w:space="0" w:color="auto"/>
            </w:tcBorders>
            <w:vAlign w:val="center"/>
            <w:hideMark/>
          </w:tcPr>
          <w:p w:rsidR="00F17C36" w:rsidRPr="0033109E" w:rsidRDefault="00F17C36" w:rsidP="00F17C36">
            <w:pPr>
              <w:spacing w:line="276" w:lineRule="auto"/>
              <w:jc w:val="center"/>
              <w:rPr>
                <w:sz w:val="20"/>
                <w:szCs w:val="20"/>
                <w:lang w:eastAsia="he-IL"/>
              </w:rPr>
            </w:pPr>
          </w:p>
        </w:tc>
        <w:tc>
          <w:tcPr>
            <w:tcW w:w="2067" w:type="dxa"/>
            <w:vMerge/>
            <w:tcBorders>
              <w:top w:val="single" w:sz="12" w:space="0" w:color="auto"/>
            </w:tcBorders>
            <w:vAlign w:val="center"/>
            <w:hideMark/>
          </w:tcPr>
          <w:p w:rsidR="00F17C36" w:rsidRPr="0033109E" w:rsidRDefault="00F17C36" w:rsidP="00F17C36">
            <w:pPr>
              <w:spacing w:line="276" w:lineRule="auto"/>
              <w:jc w:val="center"/>
              <w:rPr>
                <w:sz w:val="20"/>
                <w:szCs w:val="20"/>
                <w:lang w:eastAsia="he-IL"/>
              </w:rPr>
            </w:pPr>
          </w:p>
        </w:tc>
        <w:tc>
          <w:tcPr>
            <w:tcW w:w="732" w:type="dxa"/>
            <w:vMerge/>
            <w:tcBorders>
              <w:top w:val="single" w:sz="12" w:space="0" w:color="auto"/>
              <w:right w:val="single" w:sz="12" w:space="0" w:color="auto"/>
            </w:tcBorders>
            <w:vAlign w:val="center"/>
            <w:hideMark/>
          </w:tcPr>
          <w:p w:rsidR="00F17C36" w:rsidRPr="0033109E" w:rsidRDefault="00F17C36" w:rsidP="00F17C36">
            <w:pPr>
              <w:spacing w:line="276" w:lineRule="auto"/>
              <w:jc w:val="center"/>
              <w:rPr>
                <w:sz w:val="20"/>
                <w:szCs w:val="20"/>
                <w:lang w:eastAsia="he-IL"/>
              </w:rPr>
            </w:pPr>
          </w:p>
        </w:tc>
      </w:tr>
      <w:tr w:rsidR="00F17C36" w:rsidRPr="0033109E" w:rsidTr="00F17C36">
        <w:trPr>
          <w:trHeight w:val="315"/>
        </w:trPr>
        <w:tc>
          <w:tcPr>
            <w:tcW w:w="1280" w:type="dxa"/>
            <w:vMerge/>
            <w:tcBorders>
              <w:left w:val="single" w:sz="12" w:space="0" w:color="auto"/>
            </w:tcBorders>
            <w:vAlign w:val="center"/>
            <w:hideMark/>
          </w:tcPr>
          <w:p w:rsidR="00F17C36" w:rsidRPr="0033109E" w:rsidRDefault="00F17C36" w:rsidP="00F17C36">
            <w:pPr>
              <w:spacing w:line="276" w:lineRule="auto"/>
              <w:jc w:val="center"/>
              <w:rPr>
                <w:sz w:val="20"/>
                <w:szCs w:val="20"/>
                <w:lang w:eastAsia="he-IL"/>
              </w:rPr>
            </w:pPr>
          </w:p>
        </w:tc>
        <w:tc>
          <w:tcPr>
            <w:tcW w:w="1706" w:type="dxa"/>
            <w:vMerge/>
            <w:vAlign w:val="center"/>
            <w:hideMark/>
          </w:tcPr>
          <w:p w:rsidR="00F17C36" w:rsidRPr="0033109E" w:rsidRDefault="00F17C36" w:rsidP="00F17C36">
            <w:pPr>
              <w:spacing w:line="276" w:lineRule="auto"/>
              <w:jc w:val="center"/>
              <w:rPr>
                <w:sz w:val="20"/>
                <w:szCs w:val="20"/>
                <w:lang w:eastAsia="he-IL"/>
              </w:rPr>
            </w:pPr>
          </w:p>
        </w:tc>
        <w:tc>
          <w:tcPr>
            <w:tcW w:w="663" w:type="dxa"/>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11</w:t>
            </w:r>
          </w:p>
        </w:tc>
        <w:tc>
          <w:tcPr>
            <w:tcW w:w="3217" w:type="dxa"/>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בקרה בדבר מתן אפשרות ללקוח לקבוע תור עד 7 ימי עבודה ממועד הפניה למוקד</w:t>
            </w:r>
          </w:p>
        </w:tc>
        <w:tc>
          <w:tcPr>
            <w:tcW w:w="1523" w:type="dxa"/>
            <w:vMerge/>
            <w:vAlign w:val="center"/>
          </w:tcPr>
          <w:p w:rsidR="00F17C36" w:rsidRPr="0033109E" w:rsidRDefault="00F17C36" w:rsidP="00F17C36">
            <w:pPr>
              <w:spacing w:line="276" w:lineRule="auto"/>
              <w:jc w:val="center"/>
              <w:rPr>
                <w:sz w:val="20"/>
                <w:szCs w:val="20"/>
                <w:lang w:eastAsia="he-IL"/>
              </w:rPr>
            </w:pPr>
          </w:p>
        </w:tc>
        <w:tc>
          <w:tcPr>
            <w:tcW w:w="3827" w:type="dxa"/>
            <w:vMerge/>
            <w:vAlign w:val="center"/>
            <w:hideMark/>
          </w:tcPr>
          <w:p w:rsidR="00F17C36" w:rsidRPr="0033109E" w:rsidRDefault="00F17C36" w:rsidP="00F17C36">
            <w:pPr>
              <w:spacing w:line="276" w:lineRule="auto"/>
              <w:jc w:val="center"/>
              <w:rPr>
                <w:sz w:val="20"/>
                <w:szCs w:val="20"/>
                <w:lang w:eastAsia="he-IL"/>
              </w:rPr>
            </w:pPr>
          </w:p>
        </w:tc>
        <w:tc>
          <w:tcPr>
            <w:tcW w:w="2067" w:type="dxa"/>
            <w:vMerge/>
            <w:vAlign w:val="center"/>
            <w:hideMark/>
          </w:tcPr>
          <w:p w:rsidR="00F17C36" w:rsidRPr="0033109E" w:rsidRDefault="00F17C36" w:rsidP="00F17C36">
            <w:pPr>
              <w:spacing w:line="276" w:lineRule="auto"/>
              <w:jc w:val="center"/>
              <w:rPr>
                <w:sz w:val="20"/>
                <w:szCs w:val="20"/>
                <w:lang w:eastAsia="he-IL"/>
              </w:rPr>
            </w:pPr>
          </w:p>
        </w:tc>
        <w:tc>
          <w:tcPr>
            <w:tcW w:w="732" w:type="dxa"/>
            <w:vMerge/>
            <w:tcBorders>
              <w:right w:val="single" w:sz="12" w:space="0" w:color="auto"/>
            </w:tcBorders>
            <w:vAlign w:val="center"/>
            <w:hideMark/>
          </w:tcPr>
          <w:p w:rsidR="00F17C36" w:rsidRPr="0033109E" w:rsidRDefault="00F17C36" w:rsidP="00F17C36">
            <w:pPr>
              <w:spacing w:line="276" w:lineRule="auto"/>
              <w:jc w:val="center"/>
              <w:rPr>
                <w:sz w:val="20"/>
                <w:szCs w:val="20"/>
                <w:lang w:eastAsia="he-IL"/>
              </w:rPr>
            </w:pPr>
          </w:p>
        </w:tc>
      </w:tr>
      <w:tr w:rsidR="00F17C36" w:rsidRPr="0033109E" w:rsidTr="00F17C36">
        <w:trPr>
          <w:trHeight w:val="615"/>
        </w:trPr>
        <w:tc>
          <w:tcPr>
            <w:tcW w:w="1280" w:type="dxa"/>
            <w:vMerge w:val="restart"/>
            <w:tcBorders>
              <w:top w:val="single" w:sz="12" w:space="0" w:color="auto"/>
              <w:left w:val="single" w:sz="12" w:space="0" w:color="auto"/>
            </w:tcBorders>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 xml:space="preserve">אכלוס וניהול דיור - תחום </w:t>
            </w:r>
            <w:r w:rsidRPr="0033109E">
              <w:rPr>
                <w:rFonts w:hint="cs"/>
                <w:sz w:val="20"/>
                <w:szCs w:val="20"/>
                <w:lang w:eastAsia="he-IL"/>
              </w:rPr>
              <w:t>A</w:t>
            </w:r>
          </w:p>
        </w:tc>
        <w:tc>
          <w:tcPr>
            <w:tcW w:w="1706" w:type="dxa"/>
            <w:vMerge w:val="restart"/>
            <w:tcBorders>
              <w:top w:val="single" w:sz="12" w:space="0" w:color="auto"/>
            </w:tcBorders>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מענה לפניות הציבור</w:t>
            </w:r>
          </w:p>
        </w:tc>
        <w:tc>
          <w:tcPr>
            <w:tcW w:w="663" w:type="dxa"/>
            <w:tcBorders>
              <w:top w:val="single" w:sz="12" w:space="0" w:color="auto"/>
            </w:tcBorders>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12-16</w:t>
            </w:r>
          </w:p>
        </w:tc>
        <w:tc>
          <w:tcPr>
            <w:tcW w:w="3217" w:type="dxa"/>
            <w:tcBorders>
              <w:top w:val="single" w:sz="12" w:space="0" w:color="auto"/>
            </w:tcBorders>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בקרה בדבר עמידת החברה המאכלסת בדרישות המענה לפניות הציבור בנושאים שבסמכותה</w:t>
            </w:r>
          </w:p>
        </w:tc>
        <w:tc>
          <w:tcPr>
            <w:tcW w:w="1523" w:type="dxa"/>
            <w:vMerge w:val="restart"/>
            <w:tcBorders>
              <w:top w:val="single" w:sz="12" w:space="0" w:color="auto"/>
            </w:tcBorders>
            <w:vAlign w:val="center"/>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רוחבי</w:t>
            </w:r>
          </w:p>
        </w:tc>
        <w:tc>
          <w:tcPr>
            <w:tcW w:w="3827" w:type="dxa"/>
            <w:vMerge w:val="restart"/>
            <w:tcBorders>
              <w:top w:val="single" w:sz="12" w:space="0" w:color="auto"/>
            </w:tcBorders>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 xml:space="preserve">ינואר-מרץ: יוגש עד ה-15 לאפריל </w:t>
            </w:r>
            <w:r w:rsidRPr="0033109E">
              <w:rPr>
                <w:rFonts w:hint="cs"/>
                <w:sz w:val="20"/>
                <w:szCs w:val="20"/>
                <w:rtl/>
                <w:lang w:eastAsia="he-IL"/>
              </w:rPr>
              <w:br/>
              <w:t>אפריל-יוני: יוגש עד ה-15 ליולי</w:t>
            </w:r>
            <w:r w:rsidRPr="0033109E">
              <w:rPr>
                <w:rFonts w:hint="cs"/>
                <w:sz w:val="20"/>
                <w:szCs w:val="20"/>
                <w:rtl/>
                <w:lang w:eastAsia="he-IL"/>
              </w:rPr>
              <w:br/>
              <w:t>יולי-ספטמבר: יוגש עד ה-15 לאוקטובר</w:t>
            </w:r>
            <w:r w:rsidRPr="0033109E">
              <w:rPr>
                <w:rFonts w:hint="cs"/>
                <w:sz w:val="20"/>
                <w:szCs w:val="20"/>
                <w:rtl/>
                <w:lang w:eastAsia="he-IL"/>
              </w:rPr>
              <w:br/>
              <w:t>אוקטובר-דצמבר: יוגש עד ה-15 לינואר</w:t>
            </w:r>
          </w:p>
        </w:tc>
        <w:tc>
          <w:tcPr>
            <w:tcW w:w="2067" w:type="dxa"/>
            <w:vMerge w:val="restart"/>
            <w:tcBorders>
              <w:top w:val="single" w:sz="12" w:space="0" w:color="auto"/>
            </w:tcBorders>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עד ה-15 לחודש העוקב לרבעון. עבור הרבעון החולף</w:t>
            </w:r>
          </w:p>
        </w:tc>
        <w:tc>
          <w:tcPr>
            <w:tcW w:w="732" w:type="dxa"/>
            <w:vMerge w:val="restart"/>
            <w:tcBorders>
              <w:top w:val="single" w:sz="12" w:space="0" w:color="auto"/>
              <w:right w:val="single" w:sz="12" w:space="0" w:color="auto"/>
            </w:tcBorders>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lang w:eastAsia="he-IL"/>
              </w:rPr>
              <w:t>A3</w:t>
            </w:r>
          </w:p>
        </w:tc>
      </w:tr>
      <w:tr w:rsidR="00F17C36" w:rsidRPr="0033109E" w:rsidTr="00F17C36">
        <w:trPr>
          <w:trHeight w:val="660"/>
        </w:trPr>
        <w:tc>
          <w:tcPr>
            <w:tcW w:w="1280" w:type="dxa"/>
            <w:vMerge/>
            <w:tcBorders>
              <w:left w:val="single" w:sz="12" w:space="0" w:color="auto"/>
              <w:bottom w:val="single" w:sz="12" w:space="0" w:color="auto"/>
            </w:tcBorders>
            <w:vAlign w:val="center"/>
            <w:hideMark/>
          </w:tcPr>
          <w:p w:rsidR="00F17C36" w:rsidRPr="0033109E" w:rsidRDefault="00F17C36" w:rsidP="00F17C36">
            <w:pPr>
              <w:spacing w:line="276" w:lineRule="auto"/>
              <w:jc w:val="center"/>
              <w:rPr>
                <w:sz w:val="20"/>
                <w:szCs w:val="20"/>
                <w:lang w:eastAsia="he-IL"/>
              </w:rPr>
            </w:pPr>
          </w:p>
        </w:tc>
        <w:tc>
          <w:tcPr>
            <w:tcW w:w="1706" w:type="dxa"/>
            <w:vMerge/>
            <w:tcBorders>
              <w:bottom w:val="single" w:sz="12" w:space="0" w:color="auto"/>
            </w:tcBorders>
            <w:vAlign w:val="center"/>
            <w:hideMark/>
          </w:tcPr>
          <w:p w:rsidR="00F17C36" w:rsidRPr="0033109E" w:rsidRDefault="00F17C36" w:rsidP="00F17C36">
            <w:pPr>
              <w:spacing w:line="276" w:lineRule="auto"/>
              <w:jc w:val="center"/>
              <w:rPr>
                <w:sz w:val="20"/>
                <w:szCs w:val="20"/>
                <w:lang w:eastAsia="he-IL"/>
              </w:rPr>
            </w:pPr>
          </w:p>
        </w:tc>
        <w:tc>
          <w:tcPr>
            <w:tcW w:w="663" w:type="dxa"/>
            <w:tcBorders>
              <w:bottom w:val="single" w:sz="12" w:space="0" w:color="auto"/>
            </w:tcBorders>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17-20</w:t>
            </w:r>
          </w:p>
        </w:tc>
        <w:tc>
          <w:tcPr>
            <w:tcW w:w="3217" w:type="dxa"/>
            <w:tcBorders>
              <w:bottom w:val="single" w:sz="12" w:space="0" w:color="auto"/>
            </w:tcBorders>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בקרה בדבר עמידת החברה המאכלסת בדרישות המענה לפניות הציבור בנושאים שאינם בסמכותה</w:t>
            </w:r>
          </w:p>
        </w:tc>
        <w:tc>
          <w:tcPr>
            <w:tcW w:w="1523" w:type="dxa"/>
            <w:vMerge/>
            <w:tcBorders>
              <w:bottom w:val="single" w:sz="12" w:space="0" w:color="auto"/>
            </w:tcBorders>
            <w:vAlign w:val="center"/>
          </w:tcPr>
          <w:p w:rsidR="00F17C36" w:rsidRPr="0033109E" w:rsidRDefault="00F17C36" w:rsidP="00F17C36">
            <w:pPr>
              <w:spacing w:line="276" w:lineRule="auto"/>
              <w:jc w:val="center"/>
              <w:rPr>
                <w:sz w:val="20"/>
                <w:szCs w:val="20"/>
                <w:lang w:eastAsia="he-IL"/>
              </w:rPr>
            </w:pPr>
          </w:p>
        </w:tc>
        <w:tc>
          <w:tcPr>
            <w:tcW w:w="3827" w:type="dxa"/>
            <w:vMerge/>
            <w:tcBorders>
              <w:bottom w:val="single" w:sz="12" w:space="0" w:color="auto"/>
            </w:tcBorders>
            <w:vAlign w:val="center"/>
            <w:hideMark/>
          </w:tcPr>
          <w:p w:rsidR="00F17C36" w:rsidRPr="0033109E" w:rsidRDefault="00F17C36" w:rsidP="00F17C36">
            <w:pPr>
              <w:spacing w:line="276" w:lineRule="auto"/>
              <w:jc w:val="center"/>
              <w:rPr>
                <w:sz w:val="20"/>
                <w:szCs w:val="20"/>
                <w:lang w:eastAsia="he-IL"/>
              </w:rPr>
            </w:pPr>
          </w:p>
        </w:tc>
        <w:tc>
          <w:tcPr>
            <w:tcW w:w="2067" w:type="dxa"/>
            <w:vMerge/>
            <w:tcBorders>
              <w:bottom w:val="single" w:sz="12" w:space="0" w:color="auto"/>
            </w:tcBorders>
            <w:vAlign w:val="center"/>
            <w:hideMark/>
          </w:tcPr>
          <w:p w:rsidR="00F17C36" w:rsidRPr="0033109E" w:rsidRDefault="00F17C36" w:rsidP="00F17C36">
            <w:pPr>
              <w:spacing w:line="276" w:lineRule="auto"/>
              <w:jc w:val="center"/>
              <w:rPr>
                <w:sz w:val="20"/>
                <w:szCs w:val="20"/>
                <w:lang w:eastAsia="he-IL"/>
              </w:rPr>
            </w:pPr>
          </w:p>
        </w:tc>
        <w:tc>
          <w:tcPr>
            <w:tcW w:w="732" w:type="dxa"/>
            <w:vMerge/>
            <w:tcBorders>
              <w:bottom w:val="single" w:sz="12" w:space="0" w:color="auto"/>
              <w:right w:val="single" w:sz="12" w:space="0" w:color="auto"/>
            </w:tcBorders>
            <w:vAlign w:val="center"/>
            <w:hideMark/>
          </w:tcPr>
          <w:p w:rsidR="00F17C36" w:rsidRPr="0033109E" w:rsidRDefault="00F17C36" w:rsidP="00F17C36">
            <w:pPr>
              <w:spacing w:line="276" w:lineRule="auto"/>
              <w:jc w:val="center"/>
              <w:rPr>
                <w:sz w:val="20"/>
                <w:szCs w:val="20"/>
                <w:lang w:eastAsia="he-IL"/>
              </w:rPr>
            </w:pPr>
          </w:p>
        </w:tc>
      </w:tr>
      <w:tr w:rsidR="00F17C36" w:rsidRPr="0033109E" w:rsidTr="00F17C36">
        <w:trPr>
          <w:trHeight w:val="300"/>
        </w:trPr>
        <w:tc>
          <w:tcPr>
            <w:tcW w:w="1280" w:type="dxa"/>
            <w:vMerge w:val="restart"/>
            <w:tcBorders>
              <w:top w:val="single" w:sz="12" w:space="0" w:color="auto"/>
              <w:left w:val="single" w:sz="12" w:space="0" w:color="auto"/>
            </w:tcBorders>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 xml:space="preserve">אכלוס וניהול דיור - תחום </w:t>
            </w:r>
            <w:r w:rsidRPr="0033109E">
              <w:rPr>
                <w:rFonts w:hint="cs"/>
                <w:sz w:val="20"/>
                <w:szCs w:val="20"/>
                <w:lang w:eastAsia="he-IL"/>
              </w:rPr>
              <w:t>A</w:t>
            </w:r>
          </w:p>
        </w:tc>
        <w:tc>
          <w:tcPr>
            <w:tcW w:w="1706" w:type="dxa"/>
            <w:vMerge w:val="restart"/>
            <w:tcBorders>
              <w:top w:val="single" w:sz="12" w:space="0" w:color="auto"/>
            </w:tcBorders>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משובים וסקרים</w:t>
            </w:r>
          </w:p>
        </w:tc>
        <w:tc>
          <w:tcPr>
            <w:tcW w:w="663" w:type="dxa"/>
            <w:tcBorders>
              <w:top w:val="single" w:sz="12" w:space="0" w:color="auto"/>
            </w:tcBorders>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21</w:t>
            </w:r>
          </w:p>
        </w:tc>
        <w:tc>
          <w:tcPr>
            <w:tcW w:w="3217" w:type="dxa"/>
            <w:tcBorders>
              <w:top w:val="single" w:sz="12" w:space="0" w:color="auto"/>
            </w:tcBorders>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בקרה על כך שהחברה המאכלסת מבצעת משובים לאחר ביקורי מעגל בהתאם ליעד השנתי</w:t>
            </w:r>
          </w:p>
        </w:tc>
        <w:tc>
          <w:tcPr>
            <w:tcW w:w="1523" w:type="dxa"/>
            <w:vMerge w:val="restart"/>
            <w:tcBorders>
              <w:top w:val="single" w:sz="12" w:space="0" w:color="auto"/>
            </w:tcBorders>
            <w:vAlign w:val="center"/>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רוחבי</w:t>
            </w:r>
          </w:p>
        </w:tc>
        <w:tc>
          <w:tcPr>
            <w:tcW w:w="3827" w:type="dxa"/>
            <w:vMerge w:val="restart"/>
            <w:tcBorders>
              <w:top w:val="single" w:sz="12" w:space="0" w:color="auto"/>
            </w:tcBorders>
            <w:vAlign w:val="center"/>
            <w:hideMark/>
          </w:tcPr>
          <w:p w:rsidR="00F17C36" w:rsidRPr="0033109E" w:rsidRDefault="00F17C36" w:rsidP="00F17C36">
            <w:pPr>
              <w:spacing w:line="276" w:lineRule="auto"/>
              <w:jc w:val="center"/>
              <w:rPr>
                <w:sz w:val="20"/>
                <w:szCs w:val="20"/>
                <w:rtl/>
                <w:lang w:eastAsia="he-IL"/>
              </w:rPr>
            </w:pPr>
          </w:p>
        </w:tc>
        <w:tc>
          <w:tcPr>
            <w:tcW w:w="2067" w:type="dxa"/>
            <w:vMerge w:val="restart"/>
            <w:tcBorders>
              <w:top w:val="single" w:sz="12" w:space="0" w:color="auto"/>
            </w:tcBorders>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עד ה15 לינואר. עבור השנה החולפת</w:t>
            </w:r>
          </w:p>
        </w:tc>
        <w:tc>
          <w:tcPr>
            <w:tcW w:w="732" w:type="dxa"/>
            <w:vMerge w:val="restart"/>
            <w:tcBorders>
              <w:top w:val="single" w:sz="12" w:space="0" w:color="auto"/>
              <w:right w:val="single" w:sz="12" w:space="0" w:color="auto"/>
            </w:tcBorders>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lang w:eastAsia="he-IL"/>
              </w:rPr>
              <w:t>A4</w:t>
            </w:r>
          </w:p>
        </w:tc>
      </w:tr>
      <w:tr w:rsidR="00F17C36" w:rsidRPr="0033109E" w:rsidTr="00F17C36">
        <w:trPr>
          <w:trHeight w:val="300"/>
        </w:trPr>
        <w:tc>
          <w:tcPr>
            <w:tcW w:w="1280" w:type="dxa"/>
            <w:vMerge/>
            <w:tcBorders>
              <w:left w:val="single" w:sz="12" w:space="0" w:color="auto"/>
            </w:tcBorders>
            <w:vAlign w:val="center"/>
            <w:hideMark/>
          </w:tcPr>
          <w:p w:rsidR="00F17C36" w:rsidRPr="0033109E" w:rsidRDefault="00F17C36" w:rsidP="00F17C36">
            <w:pPr>
              <w:spacing w:line="276" w:lineRule="auto"/>
              <w:jc w:val="center"/>
              <w:rPr>
                <w:sz w:val="20"/>
                <w:szCs w:val="20"/>
                <w:lang w:eastAsia="he-IL"/>
              </w:rPr>
            </w:pPr>
          </w:p>
        </w:tc>
        <w:tc>
          <w:tcPr>
            <w:tcW w:w="1706" w:type="dxa"/>
            <w:vMerge/>
            <w:vAlign w:val="center"/>
            <w:hideMark/>
          </w:tcPr>
          <w:p w:rsidR="00F17C36" w:rsidRPr="0033109E" w:rsidRDefault="00F17C36" w:rsidP="00F17C36">
            <w:pPr>
              <w:spacing w:line="276" w:lineRule="auto"/>
              <w:jc w:val="center"/>
              <w:rPr>
                <w:sz w:val="20"/>
                <w:szCs w:val="20"/>
                <w:lang w:eastAsia="he-IL"/>
              </w:rPr>
            </w:pPr>
          </w:p>
        </w:tc>
        <w:tc>
          <w:tcPr>
            <w:tcW w:w="663" w:type="dxa"/>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22</w:t>
            </w:r>
          </w:p>
        </w:tc>
        <w:tc>
          <w:tcPr>
            <w:tcW w:w="3217" w:type="dxa"/>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בקרה על כך שהחברה המאכלסת מבצעת משובים בדבר תיקון ליקויים בהתאם ליעד השנתי</w:t>
            </w:r>
          </w:p>
        </w:tc>
        <w:tc>
          <w:tcPr>
            <w:tcW w:w="1523" w:type="dxa"/>
            <w:vMerge/>
            <w:vAlign w:val="center"/>
          </w:tcPr>
          <w:p w:rsidR="00F17C36" w:rsidRPr="0033109E" w:rsidRDefault="00F17C36" w:rsidP="00F17C36">
            <w:pPr>
              <w:spacing w:line="276" w:lineRule="auto"/>
              <w:jc w:val="center"/>
              <w:rPr>
                <w:sz w:val="20"/>
                <w:szCs w:val="20"/>
                <w:lang w:eastAsia="he-IL"/>
              </w:rPr>
            </w:pPr>
          </w:p>
        </w:tc>
        <w:tc>
          <w:tcPr>
            <w:tcW w:w="3827" w:type="dxa"/>
            <w:vMerge/>
            <w:vAlign w:val="center"/>
            <w:hideMark/>
          </w:tcPr>
          <w:p w:rsidR="00F17C36" w:rsidRPr="0033109E" w:rsidRDefault="00F17C36" w:rsidP="00F17C36">
            <w:pPr>
              <w:spacing w:line="276" w:lineRule="auto"/>
              <w:jc w:val="center"/>
              <w:rPr>
                <w:sz w:val="20"/>
                <w:szCs w:val="20"/>
                <w:lang w:eastAsia="he-IL"/>
              </w:rPr>
            </w:pPr>
          </w:p>
        </w:tc>
        <w:tc>
          <w:tcPr>
            <w:tcW w:w="2067" w:type="dxa"/>
            <w:vMerge/>
            <w:vAlign w:val="center"/>
            <w:hideMark/>
          </w:tcPr>
          <w:p w:rsidR="00F17C36" w:rsidRPr="0033109E" w:rsidRDefault="00F17C36" w:rsidP="00F17C36">
            <w:pPr>
              <w:spacing w:line="276" w:lineRule="auto"/>
              <w:jc w:val="center"/>
              <w:rPr>
                <w:sz w:val="20"/>
                <w:szCs w:val="20"/>
                <w:lang w:eastAsia="he-IL"/>
              </w:rPr>
            </w:pPr>
          </w:p>
        </w:tc>
        <w:tc>
          <w:tcPr>
            <w:tcW w:w="732" w:type="dxa"/>
            <w:vMerge/>
            <w:tcBorders>
              <w:right w:val="single" w:sz="12" w:space="0" w:color="auto"/>
            </w:tcBorders>
            <w:vAlign w:val="center"/>
            <w:hideMark/>
          </w:tcPr>
          <w:p w:rsidR="00F17C36" w:rsidRPr="0033109E" w:rsidRDefault="00F17C36" w:rsidP="00F17C36">
            <w:pPr>
              <w:spacing w:line="276" w:lineRule="auto"/>
              <w:jc w:val="center"/>
              <w:rPr>
                <w:sz w:val="20"/>
                <w:szCs w:val="20"/>
                <w:lang w:eastAsia="he-IL"/>
              </w:rPr>
            </w:pPr>
          </w:p>
        </w:tc>
      </w:tr>
      <w:tr w:rsidR="00F17C36" w:rsidRPr="0033109E" w:rsidTr="00F17C36">
        <w:trPr>
          <w:trHeight w:val="315"/>
        </w:trPr>
        <w:tc>
          <w:tcPr>
            <w:tcW w:w="1280" w:type="dxa"/>
            <w:vMerge/>
            <w:tcBorders>
              <w:left w:val="single" w:sz="12" w:space="0" w:color="auto"/>
              <w:bottom w:val="single" w:sz="12" w:space="0" w:color="auto"/>
            </w:tcBorders>
            <w:vAlign w:val="center"/>
            <w:hideMark/>
          </w:tcPr>
          <w:p w:rsidR="00F17C36" w:rsidRPr="0033109E" w:rsidRDefault="00F17C36" w:rsidP="00F17C36">
            <w:pPr>
              <w:spacing w:line="276" w:lineRule="auto"/>
              <w:jc w:val="center"/>
              <w:rPr>
                <w:sz w:val="20"/>
                <w:szCs w:val="20"/>
                <w:lang w:eastAsia="he-IL"/>
              </w:rPr>
            </w:pPr>
          </w:p>
        </w:tc>
        <w:tc>
          <w:tcPr>
            <w:tcW w:w="1706" w:type="dxa"/>
            <w:vMerge/>
            <w:tcBorders>
              <w:bottom w:val="single" w:sz="12" w:space="0" w:color="auto"/>
            </w:tcBorders>
            <w:vAlign w:val="center"/>
            <w:hideMark/>
          </w:tcPr>
          <w:p w:rsidR="00F17C36" w:rsidRPr="0033109E" w:rsidRDefault="00F17C36" w:rsidP="00F17C36">
            <w:pPr>
              <w:spacing w:line="276" w:lineRule="auto"/>
              <w:jc w:val="center"/>
              <w:rPr>
                <w:sz w:val="20"/>
                <w:szCs w:val="20"/>
                <w:lang w:eastAsia="he-IL"/>
              </w:rPr>
            </w:pPr>
          </w:p>
        </w:tc>
        <w:tc>
          <w:tcPr>
            <w:tcW w:w="663" w:type="dxa"/>
            <w:tcBorders>
              <w:bottom w:val="single" w:sz="12" w:space="0" w:color="auto"/>
            </w:tcBorders>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23</w:t>
            </w:r>
          </w:p>
        </w:tc>
        <w:tc>
          <w:tcPr>
            <w:tcW w:w="3217" w:type="dxa"/>
            <w:tcBorders>
              <w:bottom w:val="single" w:sz="12" w:space="0" w:color="auto"/>
            </w:tcBorders>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בקרה בדבר ביצוע סקר שביעות רצון שנתי לכלל הדיירים ע"י החברה המאכלסת</w:t>
            </w:r>
          </w:p>
        </w:tc>
        <w:tc>
          <w:tcPr>
            <w:tcW w:w="1523" w:type="dxa"/>
            <w:vMerge/>
            <w:tcBorders>
              <w:bottom w:val="single" w:sz="12" w:space="0" w:color="auto"/>
            </w:tcBorders>
            <w:vAlign w:val="center"/>
          </w:tcPr>
          <w:p w:rsidR="00F17C36" w:rsidRPr="0033109E" w:rsidRDefault="00F17C36" w:rsidP="00F17C36">
            <w:pPr>
              <w:spacing w:line="276" w:lineRule="auto"/>
              <w:jc w:val="center"/>
              <w:rPr>
                <w:sz w:val="20"/>
                <w:szCs w:val="20"/>
                <w:lang w:eastAsia="he-IL"/>
              </w:rPr>
            </w:pPr>
          </w:p>
        </w:tc>
        <w:tc>
          <w:tcPr>
            <w:tcW w:w="3827" w:type="dxa"/>
            <w:vMerge/>
            <w:tcBorders>
              <w:bottom w:val="single" w:sz="12" w:space="0" w:color="auto"/>
            </w:tcBorders>
            <w:vAlign w:val="center"/>
            <w:hideMark/>
          </w:tcPr>
          <w:p w:rsidR="00F17C36" w:rsidRPr="0033109E" w:rsidRDefault="00F17C36" w:rsidP="00F17C36">
            <w:pPr>
              <w:spacing w:line="276" w:lineRule="auto"/>
              <w:jc w:val="center"/>
              <w:rPr>
                <w:sz w:val="20"/>
                <w:szCs w:val="20"/>
                <w:lang w:eastAsia="he-IL"/>
              </w:rPr>
            </w:pPr>
          </w:p>
        </w:tc>
        <w:tc>
          <w:tcPr>
            <w:tcW w:w="2067" w:type="dxa"/>
            <w:vMerge/>
            <w:tcBorders>
              <w:bottom w:val="single" w:sz="12" w:space="0" w:color="auto"/>
            </w:tcBorders>
            <w:vAlign w:val="center"/>
            <w:hideMark/>
          </w:tcPr>
          <w:p w:rsidR="00F17C36" w:rsidRPr="0033109E" w:rsidRDefault="00F17C36" w:rsidP="00F17C36">
            <w:pPr>
              <w:spacing w:line="276" w:lineRule="auto"/>
              <w:jc w:val="center"/>
              <w:rPr>
                <w:sz w:val="20"/>
                <w:szCs w:val="20"/>
                <w:lang w:eastAsia="he-IL"/>
              </w:rPr>
            </w:pPr>
          </w:p>
        </w:tc>
        <w:tc>
          <w:tcPr>
            <w:tcW w:w="732" w:type="dxa"/>
            <w:vMerge/>
            <w:tcBorders>
              <w:bottom w:val="single" w:sz="12" w:space="0" w:color="auto"/>
              <w:right w:val="single" w:sz="12" w:space="0" w:color="auto"/>
            </w:tcBorders>
            <w:vAlign w:val="center"/>
            <w:hideMark/>
          </w:tcPr>
          <w:p w:rsidR="00F17C36" w:rsidRPr="0033109E" w:rsidRDefault="00F17C36" w:rsidP="00F17C36">
            <w:pPr>
              <w:spacing w:line="276" w:lineRule="auto"/>
              <w:jc w:val="center"/>
              <w:rPr>
                <w:sz w:val="20"/>
                <w:szCs w:val="20"/>
                <w:lang w:eastAsia="he-IL"/>
              </w:rPr>
            </w:pPr>
          </w:p>
        </w:tc>
      </w:tr>
      <w:tr w:rsidR="00F17C36" w:rsidRPr="0033109E" w:rsidTr="00F17C36">
        <w:trPr>
          <w:trHeight w:val="300"/>
        </w:trPr>
        <w:tc>
          <w:tcPr>
            <w:tcW w:w="1280" w:type="dxa"/>
            <w:vMerge w:val="restart"/>
            <w:tcBorders>
              <w:top w:val="single" w:sz="12" w:space="0" w:color="auto"/>
              <w:left w:val="single" w:sz="12" w:space="0" w:color="auto"/>
            </w:tcBorders>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 xml:space="preserve">אכלוס וניהול דיור - תחום </w:t>
            </w:r>
            <w:r w:rsidRPr="0033109E">
              <w:rPr>
                <w:rFonts w:hint="cs"/>
                <w:sz w:val="20"/>
                <w:szCs w:val="20"/>
                <w:lang w:eastAsia="he-IL"/>
              </w:rPr>
              <w:t>A</w:t>
            </w:r>
          </w:p>
        </w:tc>
        <w:tc>
          <w:tcPr>
            <w:tcW w:w="1706" w:type="dxa"/>
            <w:vMerge w:val="restart"/>
            <w:tcBorders>
              <w:top w:val="single" w:sz="12" w:space="0" w:color="auto"/>
            </w:tcBorders>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ביקורי מעגל</w:t>
            </w:r>
          </w:p>
        </w:tc>
        <w:tc>
          <w:tcPr>
            <w:tcW w:w="663" w:type="dxa"/>
            <w:tcBorders>
              <w:top w:val="single" w:sz="12" w:space="0" w:color="auto"/>
            </w:tcBorders>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24-25</w:t>
            </w:r>
          </w:p>
        </w:tc>
        <w:tc>
          <w:tcPr>
            <w:tcW w:w="3217" w:type="dxa"/>
            <w:tcBorders>
              <w:top w:val="single" w:sz="12" w:space="0" w:color="auto"/>
            </w:tcBorders>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בקרה בדבר עמידת החברה המאכלסת ביעד השנתי לביקורי מעגל</w:t>
            </w:r>
          </w:p>
        </w:tc>
        <w:tc>
          <w:tcPr>
            <w:tcW w:w="1523" w:type="dxa"/>
            <w:vMerge w:val="restart"/>
            <w:tcBorders>
              <w:top w:val="single" w:sz="12" w:space="0" w:color="auto"/>
            </w:tcBorders>
            <w:vAlign w:val="center"/>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רוחבי</w:t>
            </w:r>
          </w:p>
        </w:tc>
        <w:tc>
          <w:tcPr>
            <w:tcW w:w="3827" w:type="dxa"/>
            <w:vMerge w:val="restart"/>
            <w:tcBorders>
              <w:top w:val="single" w:sz="12" w:space="0" w:color="auto"/>
            </w:tcBorders>
            <w:vAlign w:val="center"/>
            <w:hideMark/>
          </w:tcPr>
          <w:p w:rsidR="00F17C36" w:rsidRPr="0033109E" w:rsidRDefault="00F17C36" w:rsidP="00F17C36">
            <w:pPr>
              <w:spacing w:line="276" w:lineRule="auto"/>
              <w:jc w:val="center"/>
              <w:rPr>
                <w:sz w:val="20"/>
                <w:szCs w:val="20"/>
                <w:rtl/>
                <w:lang w:eastAsia="he-IL"/>
              </w:rPr>
            </w:pPr>
          </w:p>
        </w:tc>
        <w:tc>
          <w:tcPr>
            <w:tcW w:w="2067" w:type="dxa"/>
            <w:vMerge w:val="restart"/>
            <w:tcBorders>
              <w:top w:val="single" w:sz="12" w:space="0" w:color="auto"/>
            </w:tcBorders>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עד ה15 לינואר. עבור השנה החולפת</w:t>
            </w:r>
          </w:p>
        </w:tc>
        <w:tc>
          <w:tcPr>
            <w:tcW w:w="732" w:type="dxa"/>
            <w:vMerge w:val="restart"/>
            <w:tcBorders>
              <w:top w:val="single" w:sz="12" w:space="0" w:color="auto"/>
              <w:right w:val="single" w:sz="12" w:space="0" w:color="auto"/>
            </w:tcBorders>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lang w:eastAsia="he-IL"/>
              </w:rPr>
              <w:t>A5</w:t>
            </w:r>
          </w:p>
        </w:tc>
      </w:tr>
      <w:tr w:rsidR="00F17C36" w:rsidRPr="0033109E" w:rsidTr="00F17C36">
        <w:trPr>
          <w:trHeight w:val="315"/>
        </w:trPr>
        <w:tc>
          <w:tcPr>
            <w:tcW w:w="1280" w:type="dxa"/>
            <w:vMerge/>
            <w:tcBorders>
              <w:left w:val="single" w:sz="12" w:space="0" w:color="auto"/>
              <w:bottom w:val="single" w:sz="12" w:space="0" w:color="auto"/>
            </w:tcBorders>
            <w:vAlign w:val="center"/>
            <w:hideMark/>
          </w:tcPr>
          <w:p w:rsidR="00F17C36" w:rsidRPr="0033109E" w:rsidRDefault="00F17C36" w:rsidP="00F17C36">
            <w:pPr>
              <w:spacing w:line="276" w:lineRule="auto"/>
              <w:jc w:val="center"/>
              <w:rPr>
                <w:sz w:val="20"/>
                <w:szCs w:val="20"/>
                <w:lang w:eastAsia="he-IL"/>
              </w:rPr>
            </w:pPr>
          </w:p>
        </w:tc>
        <w:tc>
          <w:tcPr>
            <w:tcW w:w="1706" w:type="dxa"/>
            <w:vMerge/>
            <w:tcBorders>
              <w:bottom w:val="single" w:sz="12" w:space="0" w:color="auto"/>
            </w:tcBorders>
            <w:vAlign w:val="center"/>
            <w:hideMark/>
          </w:tcPr>
          <w:p w:rsidR="00F17C36" w:rsidRPr="0033109E" w:rsidRDefault="00F17C36" w:rsidP="00F17C36">
            <w:pPr>
              <w:spacing w:line="276" w:lineRule="auto"/>
              <w:jc w:val="center"/>
              <w:rPr>
                <w:sz w:val="20"/>
                <w:szCs w:val="20"/>
                <w:lang w:eastAsia="he-IL"/>
              </w:rPr>
            </w:pPr>
          </w:p>
        </w:tc>
        <w:tc>
          <w:tcPr>
            <w:tcW w:w="663" w:type="dxa"/>
            <w:tcBorders>
              <w:bottom w:val="single" w:sz="12" w:space="0" w:color="auto"/>
            </w:tcBorders>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26</w:t>
            </w:r>
          </w:p>
        </w:tc>
        <w:tc>
          <w:tcPr>
            <w:tcW w:w="3217" w:type="dxa"/>
            <w:tcBorders>
              <w:bottom w:val="single" w:sz="12" w:space="0" w:color="auto"/>
            </w:tcBorders>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בקרה בדבר ביצוע ביקורי מעגל פעם בשבועים לדירות נטושות/פנויות ע"י החברה המאכלסת</w:t>
            </w:r>
          </w:p>
        </w:tc>
        <w:tc>
          <w:tcPr>
            <w:tcW w:w="1523" w:type="dxa"/>
            <w:vMerge/>
            <w:tcBorders>
              <w:bottom w:val="single" w:sz="12" w:space="0" w:color="auto"/>
            </w:tcBorders>
            <w:vAlign w:val="center"/>
          </w:tcPr>
          <w:p w:rsidR="00F17C36" w:rsidRPr="0033109E" w:rsidRDefault="00F17C36" w:rsidP="00F17C36">
            <w:pPr>
              <w:spacing w:line="276" w:lineRule="auto"/>
              <w:jc w:val="center"/>
              <w:rPr>
                <w:sz w:val="20"/>
                <w:szCs w:val="20"/>
                <w:lang w:eastAsia="he-IL"/>
              </w:rPr>
            </w:pPr>
          </w:p>
        </w:tc>
        <w:tc>
          <w:tcPr>
            <w:tcW w:w="3827" w:type="dxa"/>
            <w:vMerge/>
            <w:tcBorders>
              <w:bottom w:val="single" w:sz="12" w:space="0" w:color="auto"/>
            </w:tcBorders>
            <w:vAlign w:val="center"/>
            <w:hideMark/>
          </w:tcPr>
          <w:p w:rsidR="00F17C36" w:rsidRPr="0033109E" w:rsidRDefault="00F17C36" w:rsidP="00F17C36">
            <w:pPr>
              <w:spacing w:line="276" w:lineRule="auto"/>
              <w:jc w:val="center"/>
              <w:rPr>
                <w:sz w:val="20"/>
                <w:szCs w:val="20"/>
                <w:lang w:eastAsia="he-IL"/>
              </w:rPr>
            </w:pPr>
          </w:p>
        </w:tc>
        <w:tc>
          <w:tcPr>
            <w:tcW w:w="2067" w:type="dxa"/>
            <w:vMerge/>
            <w:tcBorders>
              <w:bottom w:val="single" w:sz="12" w:space="0" w:color="auto"/>
            </w:tcBorders>
            <w:vAlign w:val="center"/>
            <w:hideMark/>
          </w:tcPr>
          <w:p w:rsidR="00F17C36" w:rsidRPr="0033109E" w:rsidRDefault="00F17C36" w:rsidP="00F17C36">
            <w:pPr>
              <w:spacing w:line="276" w:lineRule="auto"/>
              <w:jc w:val="center"/>
              <w:rPr>
                <w:sz w:val="20"/>
                <w:szCs w:val="20"/>
                <w:lang w:eastAsia="he-IL"/>
              </w:rPr>
            </w:pPr>
          </w:p>
        </w:tc>
        <w:tc>
          <w:tcPr>
            <w:tcW w:w="732" w:type="dxa"/>
            <w:vMerge/>
            <w:tcBorders>
              <w:bottom w:val="single" w:sz="12" w:space="0" w:color="auto"/>
              <w:right w:val="single" w:sz="12" w:space="0" w:color="auto"/>
            </w:tcBorders>
            <w:vAlign w:val="center"/>
            <w:hideMark/>
          </w:tcPr>
          <w:p w:rsidR="00F17C36" w:rsidRPr="0033109E" w:rsidRDefault="00F17C36" w:rsidP="00F17C36">
            <w:pPr>
              <w:spacing w:line="276" w:lineRule="auto"/>
              <w:jc w:val="center"/>
              <w:rPr>
                <w:sz w:val="20"/>
                <w:szCs w:val="20"/>
                <w:lang w:eastAsia="he-IL"/>
              </w:rPr>
            </w:pPr>
          </w:p>
        </w:tc>
      </w:tr>
      <w:tr w:rsidR="00F17C36" w:rsidRPr="0033109E" w:rsidTr="00F17C36">
        <w:trPr>
          <w:trHeight w:val="900"/>
        </w:trPr>
        <w:tc>
          <w:tcPr>
            <w:tcW w:w="1280" w:type="dxa"/>
            <w:vMerge w:val="restart"/>
            <w:tcBorders>
              <w:top w:val="single" w:sz="12" w:space="0" w:color="auto"/>
              <w:left w:val="single" w:sz="12" w:space="0" w:color="auto"/>
            </w:tcBorders>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 xml:space="preserve">אכלוס וניהול דיור - תחום </w:t>
            </w:r>
            <w:r w:rsidRPr="0033109E">
              <w:rPr>
                <w:rFonts w:hint="cs"/>
                <w:sz w:val="20"/>
                <w:szCs w:val="20"/>
                <w:lang w:eastAsia="he-IL"/>
              </w:rPr>
              <w:t>A</w:t>
            </w:r>
          </w:p>
        </w:tc>
        <w:tc>
          <w:tcPr>
            <w:tcW w:w="1706" w:type="dxa"/>
            <w:vMerge w:val="restart"/>
            <w:tcBorders>
              <w:top w:val="single" w:sz="12" w:space="0" w:color="auto"/>
            </w:tcBorders>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דו"חות והעברת נתונים למשרד</w:t>
            </w:r>
          </w:p>
        </w:tc>
        <w:tc>
          <w:tcPr>
            <w:tcW w:w="663" w:type="dxa"/>
            <w:tcBorders>
              <w:top w:val="single" w:sz="12" w:space="0" w:color="auto"/>
            </w:tcBorders>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27-37</w:t>
            </w:r>
          </w:p>
        </w:tc>
        <w:tc>
          <w:tcPr>
            <w:tcW w:w="3217" w:type="dxa"/>
            <w:tcBorders>
              <w:top w:val="single" w:sz="12" w:space="0" w:color="auto"/>
            </w:tcBorders>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בקרה על כך שהחברה המאכלסת מעבירה את כלל הדו"חות הנדרשים ובהתאם ללוחות הזמנים</w:t>
            </w:r>
          </w:p>
        </w:tc>
        <w:tc>
          <w:tcPr>
            <w:tcW w:w="1523" w:type="dxa"/>
            <w:vMerge w:val="restart"/>
            <w:tcBorders>
              <w:top w:val="single" w:sz="12" w:space="0" w:color="auto"/>
            </w:tcBorders>
            <w:vAlign w:val="center"/>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רוחבי</w:t>
            </w:r>
          </w:p>
        </w:tc>
        <w:tc>
          <w:tcPr>
            <w:tcW w:w="3827" w:type="dxa"/>
            <w:tcBorders>
              <w:top w:val="single" w:sz="12" w:space="0" w:color="auto"/>
            </w:tcBorders>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על חברת הבקרה לערוך רשימה המכילה את הדו"חות צריכים להתקבל מאת החברה המאכלסת בכל חודש, ובהתאם לכך לבצע בקרה על הגשת הדו"חות</w:t>
            </w:r>
          </w:p>
        </w:tc>
        <w:tc>
          <w:tcPr>
            <w:tcW w:w="2067" w:type="dxa"/>
            <w:vMerge w:val="restart"/>
            <w:tcBorders>
              <w:top w:val="single" w:sz="12" w:space="0" w:color="auto"/>
            </w:tcBorders>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עד ה-15 בכל חודש. עבור החודש החולף</w:t>
            </w:r>
          </w:p>
        </w:tc>
        <w:tc>
          <w:tcPr>
            <w:tcW w:w="732" w:type="dxa"/>
            <w:vMerge w:val="restart"/>
            <w:tcBorders>
              <w:top w:val="single" w:sz="12" w:space="0" w:color="auto"/>
              <w:right w:val="single" w:sz="12" w:space="0" w:color="auto"/>
            </w:tcBorders>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lang w:eastAsia="he-IL"/>
              </w:rPr>
              <w:t>A6</w:t>
            </w:r>
          </w:p>
        </w:tc>
      </w:tr>
      <w:tr w:rsidR="00F17C36" w:rsidRPr="0033109E" w:rsidTr="00F17C36">
        <w:trPr>
          <w:trHeight w:val="615"/>
        </w:trPr>
        <w:tc>
          <w:tcPr>
            <w:tcW w:w="1280" w:type="dxa"/>
            <w:vMerge/>
            <w:tcBorders>
              <w:left w:val="single" w:sz="12" w:space="0" w:color="auto"/>
              <w:bottom w:val="single" w:sz="12" w:space="0" w:color="auto"/>
            </w:tcBorders>
            <w:vAlign w:val="center"/>
            <w:hideMark/>
          </w:tcPr>
          <w:p w:rsidR="00F17C36" w:rsidRPr="0033109E" w:rsidRDefault="00F17C36" w:rsidP="00F17C36">
            <w:pPr>
              <w:spacing w:line="276" w:lineRule="auto"/>
              <w:jc w:val="center"/>
              <w:rPr>
                <w:sz w:val="20"/>
                <w:szCs w:val="20"/>
                <w:lang w:eastAsia="he-IL"/>
              </w:rPr>
            </w:pPr>
          </w:p>
        </w:tc>
        <w:tc>
          <w:tcPr>
            <w:tcW w:w="1706" w:type="dxa"/>
            <w:vMerge/>
            <w:tcBorders>
              <w:bottom w:val="single" w:sz="12" w:space="0" w:color="auto"/>
            </w:tcBorders>
            <w:vAlign w:val="center"/>
            <w:hideMark/>
          </w:tcPr>
          <w:p w:rsidR="00F17C36" w:rsidRPr="0033109E" w:rsidRDefault="00F17C36" w:rsidP="00F17C36">
            <w:pPr>
              <w:spacing w:line="276" w:lineRule="auto"/>
              <w:jc w:val="center"/>
              <w:rPr>
                <w:sz w:val="20"/>
                <w:szCs w:val="20"/>
                <w:lang w:eastAsia="he-IL"/>
              </w:rPr>
            </w:pPr>
          </w:p>
        </w:tc>
        <w:tc>
          <w:tcPr>
            <w:tcW w:w="663" w:type="dxa"/>
            <w:tcBorders>
              <w:bottom w:val="single" w:sz="12" w:space="0" w:color="auto"/>
            </w:tcBorders>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38</w:t>
            </w:r>
          </w:p>
        </w:tc>
        <w:tc>
          <w:tcPr>
            <w:tcW w:w="3217" w:type="dxa"/>
            <w:tcBorders>
              <w:bottom w:val="single" w:sz="12" w:space="0" w:color="auto"/>
            </w:tcBorders>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בקרה על כך שהחברה המאכלסת הגישה תכנית עבודה שנתית</w:t>
            </w:r>
          </w:p>
        </w:tc>
        <w:tc>
          <w:tcPr>
            <w:tcW w:w="1523" w:type="dxa"/>
            <w:vMerge/>
            <w:tcBorders>
              <w:bottom w:val="single" w:sz="12" w:space="0" w:color="auto"/>
            </w:tcBorders>
            <w:vAlign w:val="center"/>
          </w:tcPr>
          <w:p w:rsidR="00F17C36" w:rsidRPr="0033109E" w:rsidRDefault="00F17C36" w:rsidP="00F17C36">
            <w:pPr>
              <w:spacing w:line="276" w:lineRule="auto"/>
              <w:jc w:val="center"/>
              <w:rPr>
                <w:sz w:val="20"/>
                <w:szCs w:val="20"/>
                <w:lang w:eastAsia="he-IL"/>
              </w:rPr>
            </w:pPr>
          </w:p>
        </w:tc>
        <w:tc>
          <w:tcPr>
            <w:tcW w:w="3827" w:type="dxa"/>
            <w:tcBorders>
              <w:bottom w:val="single" w:sz="12" w:space="0" w:color="auto"/>
            </w:tcBorders>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יופיע בדו"ח שיוגש ע"י חברת הבקרה עד ה-15 לפברואר בכל שנה</w:t>
            </w:r>
          </w:p>
        </w:tc>
        <w:tc>
          <w:tcPr>
            <w:tcW w:w="2067" w:type="dxa"/>
            <w:vMerge/>
            <w:tcBorders>
              <w:bottom w:val="single" w:sz="12" w:space="0" w:color="auto"/>
            </w:tcBorders>
            <w:vAlign w:val="center"/>
            <w:hideMark/>
          </w:tcPr>
          <w:p w:rsidR="00F17C36" w:rsidRPr="0033109E" w:rsidRDefault="00F17C36" w:rsidP="00F17C36">
            <w:pPr>
              <w:spacing w:line="276" w:lineRule="auto"/>
              <w:jc w:val="center"/>
              <w:rPr>
                <w:sz w:val="20"/>
                <w:szCs w:val="20"/>
                <w:lang w:eastAsia="he-IL"/>
              </w:rPr>
            </w:pPr>
          </w:p>
        </w:tc>
        <w:tc>
          <w:tcPr>
            <w:tcW w:w="732" w:type="dxa"/>
            <w:vMerge/>
            <w:tcBorders>
              <w:bottom w:val="single" w:sz="12" w:space="0" w:color="auto"/>
              <w:right w:val="single" w:sz="12" w:space="0" w:color="auto"/>
            </w:tcBorders>
            <w:vAlign w:val="center"/>
            <w:hideMark/>
          </w:tcPr>
          <w:p w:rsidR="00F17C36" w:rsidRPr="0033109E" w:rsidRDefault="00F17C36" w:rsidP="00F17C36">
            <w:pPr>
              <w:spacing w:line="276" w:lineRule="auto"/>
              <w:jc w:val="center"/>
              <w:rPr>
                <w:sz w:val="20"/>
                <w:szCs w:val="20"/>
                <w:lang w:eastAsia="he-IL"/>
              </w:rPr>
            </w:pPr>
          </w:p>
        </w:tc>
      </w:tr>
      <w:tr w:rsidR="00F17C36" w:rsidRPr="0033109E" w:rsidTr="00F17C36">
        <w:trPr>
          <w:trHeight w:val="300"/>
        </w:trPr>
        <w:tc>
          <w:tcPr>
            <w:tcW w:w="1280" w:type="dxa"/>
            <w:vMerge w:val="restart"/>
            <w:tcBorders>
              <w:top w:val="single" w:sz="12" w:space="0" w:color="auto"/>
              <w:left w:val="single" w:sz="12" w:space="0" w:color="auto"/>
            </w:tcBorders>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 xml:space="preserve">אכלוס וניהול דיור - תחום </w:t>
            </w:r>
            <w:r w:rsidRPr="0033109E">
              <w:rPr>
                <w:rFonts w:hint="cs"/>
                <w:sz w:val="20"/>
                <w:szCs w:val="20"/>
                <w:lang w:eastAsia="he-IL"/>
              </w:rPr>
              <w:lastRenderedPageBreak/>
              <w:t>A</w:t>
            </w:r>
          </w:p>
        </w:tc>
        <w:tc>
          <w:tcPr>
            <w:tcW w:w="1706" w:type="dxa"/>
            <w:vMerge w:val="restart"/>
            <w:tcBorders>
              <w:top w:val="single" w:sz="12" w:space="0" w:color="auto"/>
            </w:tcBorders>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lastRenderedPageBreak/>
              <w:t>מערכות מידע</w:t>
            </w:r>
          </w:p>
        </w:tc>
        <w:tc>
          <w:tcPr>
            <w:tcW w:w="663" w:type="dxa"/>
            <w:tcBorders>
              <w:top w:val="single" w:sz="12" w:space="0" w:color="auto"/>
            </w:tcBorders>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39</w:t>
            </w:r>
          </w:p>
        </w:tc>
        <w:tc>
          <w:tcPr>
            <w:tcW w:w="3217" w:type="dxa"/>
            <w:tcBorders>
              <w:top w:val="single" w:sz="12" w:space="0" w:color="auto"/>
            </w:tcBorders>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בקרה בדבר עמידת החברה המאכלסת בדרישה להשקיע 6,000,000 ₪ כל שנה בפיתוח מערכות מידע</w:t>
            </w:r>
          </w:p>
        </w:tc>
        <w:tc>
          <w:tcPr>
            <w:tcW w:w="1523" w:type="dxa"/>
            <w:vMerge w:val="restart"/>
            <w:tcBorders>
              <w:top w:val="single" w:sz="12" w:space="0" w:color="auto"/>
            </w:tcBorders>
            <w:vAlign w:val="center"/>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רוחבי</w:t>
            </w:r>
          </w:p>
        </w:tc>
        <w:tc>
          <w:tcPr>
            <w:tcW w:w="3827" w:type="dxa"/>
            <w:vMerge w:val="restart"/>
            <w:tcBorders>
              <w:top w:val="single" w:sz="12" w:space="0" w:color="auto"/>
            </w:tcBorders>
            <w:vAlign w:val="center"/>
            <w:hideMark/>
          </w:tcPr>
          <w:p w:rsidR="00F17C36" w:rsidRPr="0033109E" w:rsidRDefault="00F17C36" w:rsidP="00F17C36">
            <w:pPr>
              <w:spacing w:line="276" w:lineRule="auto"/>
              <w:jc w:val="center"/>
              <w:rPr>
                <w:sz w:val="20"/>
                <w:szCs w:val="20"/>
                <w:rtl/>
                <w:lang w:eastAsia="he-IL"/>
              </w:rPr>
            </w:pPr>
          </w:p>
        </w:tc>
        <w:tc>
          <w:tcPr>
            <w:tcW w:w="2067" w:type="dxa"/>
            <w:vMerge w:val="restart"/>
            <w:tcBorders>
              <w:top w:val="single" w:sz="12" w:space="0" w:color="auto"/>
            </w:tcBorders>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עד ה15 לינואר. עבור השנה החולפת</w:t>
            </w:r>
          </w:p>
        </w:tc>
        <w:tc>
          <w:tcPr>
            <w:tcW w:w="732" w:type="dxa"/>
            <w:vMerge w:val="restart"/>
            <w:tcBorders>
              <w:top w:val="single" w:sz="12" w:space="0" w:color="auto"/>
              <w:right w:val="single" w:sz="12" w:space="0" w:color="auto"/>
            </w:tcBorders>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lang w:eastAsia="he-IL"/>
              </w:rPr>
              <w:t>A7</w:t>
            </w:r>
          </w:p>
        </w:tc>
      </w:tr>
      <w:tr w:rsidR="00F17C36" w:rsidRPr="0033109E" w:rsidTr="00F17C36">
        <w:trPr>
          <w:trHeight w:val="315"/>
        </w:trPr>
        <w:tc>
          <w:tcPr>
            <w:tcW w:w="1280" w:type="dxa"/>
            <w:vMerge/>
            <w:tcBorders>
              <w:left w:val="single" w:sz="12" w:space="0" w:color="auto"/>
              <w:bottom w:val="single" w:sz="12" w:space="0" w:color="auto"/>
            </w:tcBorders>
            <w:vAlign w:val="center"/>
            <w:hideMark/>
          </w:tcPr>
          <w:p w:rsidR="00F17C36" w:rsidRPr="0033109E" w:rsidRDefault="00F17C36" w:rsidP="00F17C36">
            <w:pPr>
              <w:spacing w:line="276" w:lineRule="auto"/>
              <w:jc w:val="center"/>
              <w:rPr>
                <w:sz w:val="20"/>
                <w:szCs w:val="20"/>
                <w:lang w:eastAsia="he-IL"/>
              </w:rPr>
            </w:pPr>
          </w:p>
        </w:tc>
        <w:tc>
          <w:tcPr>
            <w:tcW w:w="1706" w:type="dxa"/>
            <w:vMerge/>
            <w:tcBorders>
              <w:bottom w:val="single" w:sz="12" w:space="0" w:color="auto"/>
            </w:tcBorders>
            <w:vAlign w:val="center"/>
            <w:hideMark/>
          </w:tcPr>
          <w:p w:rsidR="00F17C36" w:rsidRPr="0033109E" w:rsidRDefault="00F17C36" w:rsidP="00F17C36">
            <w:pPr>
              <w:spacing w:line="276" w:lineRule="auto"/>
              <w:jc w:val="center"/>
              <w:rPr>
                <w:sz w:val="20"/>
                <w:szCs w:val="20"/>
                <w:lang w:eastAsia="he-IL"/>
              </w:rPr>
            </w:pPr>
          </w:p>
        </w:tc>
        <w:tc>
          <w:tcPr>
            <w:tcW w:w="663" w:type="dxa"/>
            <w:tcBorders>
              <w:bottom w:val="single" w:sz="12" w:space="0" w:color="auto"/>
            </w:tcBorders>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40-41</w:t>
            </w:r>
          </w:p>
        </w:tc>
        <w:tc>
          <w:tcPr>
            <w:tcW w:w="3217" w:type="dxa"/>
            <w:tcBorders>
              <w:bottom w:val="single" w:sz="12" w:space="0" w:color="auto"/>
            </w:tcBorders>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בקרה בדבר ביצוע שינויים במערכת המידע ע"י החברה המאכלסת בהתאם לנדרש</w:t>
            </w:r>
          </w:p>
        </w:tc>
        <w:tc>
          <w:tcPr>
            <w:tcW w:w="1523" w:type="dxa"/>
            <w:vMerge/>
            <w:tcBorders>
              <w:bottom w:val="single" w:sz="12" w:space="0" w:color="auto"/>
            </w:tcBorders>
            <w:vAlign w:val="center"/>
          </w:tcPr>
          <w:p w:rsidR="00F17C36" w:rsidRPr="0033109E" w:rsidRDefault="00F17C36" w:rsidP="00F17C36">
            <w:pPr>
              <w:spacing w:line="276" w:lineRule="auto"/>
              <w:jc w:val="center"/>
              <w:rPr>
                <w:sz w:val="20"/>
                <w:szCs w:val="20"/>
                <w:lang w:eastAsia="he-IL"/>
              </w:rPr>
            </w:pPr>
          </w:p>
        </w:tc>
        <w:tc>
          <w:tcPr>
            <w:tcW w:w="3827" w:type="dxa"/>
            <w:vMerge/>
            <w:tcBorders>
              <w:bottom w:val="single" w:sz="12" w:space="0" w:color="auto"/>
            </w:tcBorders>
            <w:vAlign w:val="center"/>
            <w:hideMark/>
          </w:tcPr>
          <w:p w:rsidR="00F17C36" w:rsidRPr="0033109E" w:rsidRDefault="00F17C36" w:rsidP="00F17C36">
            <w:pPr>
              <w:spacing w:line="276" w:lineRule="auto"/>
              <w:jc w:val="center"/>
              <w:rPr>
                <w:sz w:val="20"/>
                <w:szCs w:val="20"/>
                <w:lang w:eastAsia="he-IL"/>
              </w:rPr>
            </w:pPr>
          </w:p>
        </w:tc>
        <w:tc>
          <w:tcPr>
            <w:tcW w:w="2067" w:type="dxa"/>
            <w:vMerge/>
            <w:tcBorders>
              <w:bottom w:val="single" w:sz="12" w:space="0" w:color="auto"/>
            </w:tcBorders>
            <w:vAlign w:val="center"/>
            <w:hideMark/>
          </w:tcPr>
          <w:p w:rsidR="00F17C36" w:rsidRPr="0033109E" w:rsidRDefault="00F17C36" w:rsidP="00F17C36">
            <w:pPr>
              <w:spacing w:line="276" w:lineRule="auto"/>
              <w:jc w:val="center"/>
              <w:rPr>
                <w:sz w:val="20"/>
                <w:szCs w:val="20"/>
                <w:lang w:eastAsia="he-IL"/>
              </w:rPr>
            </w:pPr>
          </w:p>
        </w:tc>
        <w:tc>
          <w:tcPr>
            <w:tcW w:w="732" w:type="dxa"/>
            <w:vMerge/>
            <w:tcBorders>
              <w:bottom w:val="single" w:sz="12" w:space="0" w:color="auto"/>
              <w:right w:val="single" w:sz="12" w:space="0" w:color="auto"/>
            </w:tcBorders>
            <w:vAlign w:val="center"/>
            <w:hideMark/>
          </w:tcPr>
          <w:p w:rsidR="00F17C36" w:rsidRPr="0033109E" w:rsidRDefault="00F17C36" w:rsidP="00F17C36">
            <w:pPr>
              <w:spacing w:line="276" w:lineRule="auto"/>
              <w:jc w:val="center"/>
              <w:rPr>
                <w:sz w:val="20"/>
                <w:szCs w:val="20"/>
                <w:lang w:eastAsia="he-IL"/>
              </w:rPr>
            </w:pPr>
          </w:p>
        </w:tc>
      </w:tr>
      <w:tr w:rsidR="00F17C36" w:rsidRPr="0033109E" w:rsidTr="00F17C36">
        <w:trPr>
          <w:trHeight w:val="300"/>
        </w:trPr>
        <w:tc>
          <w:tcPr>
            <w:tcW w:w="1280" w:type="dxa"/>
            <w:vMerge w:val="restart"/>
            <w:tcBorders>
              <w:top w:val="single" w:sz="12" w:space="0" w:color="auto"/>
              <w:left w:val="single" w:sz="12" w:space="0" w:color="auto"/>
            </w:tcBorders>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lastRenderedPageBreak/>
              <w:t xml:space="preserve">אכלוס וניהול דיור - תחום </w:t>
            </w:r>
            <w:r w:rsidRPr="0033109E">
              <w:rPr>
                <w:rFonts w:hint="cs"/>
                <w:sz w:val="20"/>
                <w:szCs w:val="20"/>
                <w:lang w:eastAsia="he-IL"/>
              </w:rPr>
              <w:t>A</w:t>
            </w:r>
          </w:p>
        </w:tc>
        <w:tc>
          <w:tcPr>
            <w:tcW w:w="1706" w:type="dxa"/>
            <w:vMerge w:val="restart"/>
            <w:tcBorders>
              <w:top w:val="single" w:sz="12" w:space="0" w:color="auto"/>
            </w:tcBorders>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תיקונים וביצוע עבודות</w:t>
            </w:r>
          </w:p>
        </w:tc>
        <w:tc>
          <w:tcPr>
            <w:tcW w:w="663" w:type="dxa"/>
            <w:tcBorders>
              <w:top w:val="single" w:sz="12" w:space="0" w:color="auto"/>
            </w:tcBorders>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42-47</w:t>
            </w:r>
          </w:p>
        </w:tc>
        <w:tc>
          <w:tcPr>
            <w:tcW w:w="3217" w:type="dxa"/>
            <w:tcBorders>
              <w:top w:val="single" w:sz="12" w:space="0" w:color="auto"/>
            </w:tcBorders>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בקרה על כך שהחברה המאכלסת מתקנת את הליקויים בהתאם לדרישות וללוחות הזמנים</w:t>
            </w:r>
          </w:p>
        </w:tc>
        <w:tc>
          <w:tcPr>
            <w:tcW w:w="1523" w:type="dxa"/>
            <w:vMerge w:val="restart"/>
            <w:tcBorders>
              <w:top w:val="single" w:sz="12" w:space="0" w:color="auto"/>
            </w:tcBorders>
            <w:vAlign w:val="center"/>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רוחבי, עבור כלל הנכסים עבורם נדרשו תיקוניי ליקויים</w:t>
            </w:r>
          </w:p>
        </w:tc>
        <w:tc>
          <w:tcPr>
            <w:tcW w:w="3827" w:type="dxa"/>
            <w:vMerge w:val="restart"/>
            <w:tcBorders>
              <w:top w:val="single" w:sz="12" w:space="0" w:color="auto"/>
            </w:tcBorders>
            <w:vAlign w:val="center"/>
            <w:hideMark/>
          </w:tcPr>
          <w:p w:rsidR="00F17C36" w:rsidRPr="0033109E" w:rsidRDefault="00F17C36" w:rsidP="00F17C36">
            <w:pPr>
              <w:spacing w:line="276" w:lineRule="auto"/>
              <w:jc w:val="center"/>
              <w:rPr>
                <w:sz w:val="20"/>
                <w:szCs w:val="20"/>
                <w:rtl/>
                <w:lang w:eastAsia="he-IL"/>
              </w:rPr>
            </w:pPr>
          </w:p>
        </w:tc>
        <w:tc>
          <w:tcPr>
            <w:tcW w:w="2067" w:type="dxa"/>
            <w:vMerge w:val="restart"/>
            <w:tcBorders>
              <w:top w:val="single" w:sz="12" w:space="0" w:color="auto"/>
            </w:tcBorders>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עד ה15 לינואר. עבור השנה החולפת</w:t>
            </w:r>
          </w:p>
        </w:tc>
        <w:tc>
          <w:tcPr>
            <w:tcW w:w="732" w:type="dxa"/>
            <w:vMerge w:val="restart"/>
            <w:tcBorders>
              <w:top w:val="single" w:sz="12" w:space="0" w:color="auto"/>
              <w:right w:val="single" w:sz="12" w:space="0" w:color="auto"/>
            </w:tcBorders>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lang w:eastAsia="he-IL"/>
              </w:rPr>
              <w:t>A8</w:t>
            </w:r>
          </w:p>
        </w:tc>
      </w:tr>
      <w:tr w:rsidR="00F17C36" w:rsidRPr="0033109E" w:rsidTr="00F17C36">
        <w:trPr>
          <w:trHeight w:val="300"/>
        </w:trPr>
        <w:tc>
          <w:tcPr>
            <w:tcW w:w="1280" w:type="dxa"/>
            <w:vMerge/>
            <w:tcBorders>
              <w:left w:val="single" w:sz="12" w:space="0" w:color="auto"/>
            </w:tcBorders>
            <w:vAlign w:val="center"/>
            <w:hideMark/>
          </w:tcPr>
          <w:p w:rsidR="00F17C36" w:rsidRPr="0033109E" w:rsidRDefault="00F17C36" w:rsidP="00F17C36">
            <w:pPr>
              <w:spacing w:line="276" w:lineRule="auto"/>
              <w:jc w:val="center"/>
              <w:rPr>
                <w:sz w:val="20"/>
                <w:szCs w:val="20"/>
                <w:lang w:eastAsia="he-IL"/>
              </w:rPr>
            </w:pPr>
          </w:p>
        </w:tc>
        <w:tc>
          <w:tcPr>
            <w:tcW w:w="1706" w:type="dxa"/>
            <w:vMerge/>
            <w:vAlign w:val="center"/>
            <w:hideMark/>
          </w:tcPr>
          <w:p w:rsidR="00F17C36" w:rsidRPr="0033109E" w:rsidRDefault="00F17C36" w:rsidP="00F17C36">
            <w:pPr>
              <w:spacing w:line="276" w:lineRule="auto"/>
              <w:jc w:val="center"/>
              <w:rPr>
                <w:sz w:val="20"/>
                <w:szCs w:val="20"/>
                <w:lang w:eastAsia="he-IL"/>
              </w:rPr>
            </w:pPr>
          </w:p>
        </w:tc>
        <w:tc>
          <w:tcPr>
            <w:tcW w:w="663" w:type="dxa"/>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48</w:t>
            </w:r>
          </w:p>
        </w:tc>
        <w:tc>
          <w:tcPr>
            <w:tcW w:w="3217" w:type="dxa"/>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בקרה על כך שהחברה המאכסת מבצעת תחזוקה מונעת בהתאם לדרישות וללוחות הזמנים</w:t>
            </w:r>
          </w:p>
        </w:tc>
        <w:tc>
          <w:tcPr>
            <w:tcW w:w="1523" w:type="dxa"/>
            <w:vMerge/>
            <w:vAlign w:val="center"/>
          </w:tcPr>
          <w:p w:rsidR="00F17C36" w:rsidRPr="0033109E" w:rsidRDefault="00F17C36" w:rsidP="00F17C36">
            <w:pPr>
              <w:spacing w:line="276" w:lineRule="auto"/>
              <w:jc w:val="center"/>
              <w:rPr>
                <w:sz w:val="20"/>
                <w:szCs w:val="20"/>
                <w:lang w:eastAsia="he-IL"/>
              </w:rPr>
            </w:pPr>
          </w:p>
        </w:tc>
        <w:tc>
          <w:tcPr>
            <w:tcW w:w="3827" w:type="dxa"/>
            <w:vMerge/>
            <w:vAlign w:val="center"/>
            <w:hideMark/>
          </w:tcPr>
          <w:p w:rsidR="00F17C36" w:rsidRPr="0033109E" w:rsidRDefault="00F17C36" w:rsidP="00F17C36">
            <w:pPr>
              <w:spacing w:line="276" w:lineRule="auto"/>
              <w:jc w:val="center"/>
              <w:rPr>
                <w:sz w:val="20"/>
                <w:szCs w:val="20"/>
                <w:lang w:eastAsia="he-IL"/>
              </w:rPr>
            </w:pPr>
          </w:p>
        </w:tc>
        <w:tc>
          <w:tcPr>
            <w:tcW w:w="2067" w:type="dxa"/>
            <w:vMerge/>
            <w:vAlign w:val="center"/>
            <w:hideMark/>
          </w:tcPr>
          <w:p w:rsidR="00F17C36" w:rsidRPr="0033109E" w:rsidRDefault="00F17C36" w:rsidP="00F17C36">
            <w:pPr>
              <w:spacing w:line="276" w:lineRule="auto"/>
              <w:jc w:val="center"/>
              <w:rPr>
                <w:sz w:val="20"/>
                <w:szCs w:val="20"/>
                <w:lang w:eastAsia="he-IL"/>
              </w:rPr>
            </w:pPr>
          </w:p>
        </w:tc>
        <w:tc>
          <w:tcPr>
            <w:tcW w:w="732" w:type="dxa"/>
            <w:vMerge/>
            <w:tcBorders>
              <w:right w:val="single" w:sz="12" w:space="0" w:color="auto"/>
            </w:tcBorders>
            <w:vAlign w:val="center"/>
            <w:hideMark/>
          </w:tcPr>
          <w:p w:rsidR="00F17C36" w:rsidRPr="0033109E" w:rsidRDefault="00F17C36" w:rsidP="00F17C36">
            <w:pPr>
              <w:spacing w:line="276" w:lineRule="auto"/>
              <w:jc w:val="center"/>
              <w:rPr>
                <w:sz w:val="20"/>
                <w:szCs w:val="20"/>
                <w:lang w:eastAsia="he-IL"/>
              </w:rPr>
            </w:pPr>
          </w:p>
        </w:tc>
      </w:tr>
      <w:tr w:rsidR="00F17C36" w:rsidRPr="0033109E" w:rsidTr="00F17C36">
        <w:trPr>
          <w:trHeight w:val="615"/>
        </w:trPr>
        <w:tc>
          <w:tcPr>
            <w:tcW w:w="1280" w:type="dxa"/>
            <w:vMerge/>
            <w:tcBorders>
              <w:left w:val="single" w:sz="12" w:space="0" w:color="auto"/>
            </w:tcBorders>
            <w:vAlign w:val="center"/>
            <w:hideMark/>
          </w:tcPr>
          <w:p w:rsidR="00F17C36" w:rsidRPr="0033109E" w:rsidRDefault="00F17C36" w:rsidP="00F17C36">
            <w:pPr>
              <w:spacing w:line="276" w:lineRule="auto"/>
              <w:jc w:val="center"/>
              <w:rPr>
                <w:sz w:val="20"/>
                <w:szCs w:val="20"/>
                <w:lang w:eastAsia="he-IL"/>
              </w:rPr>
            </w:pPr>
          </w:p>
        </w:tc>
        <w:tc>
          <w:tcPr>
            <w:tcW w:w="1706" w:type="dxa"/>
            <w:vMerge/>
            <w:vAlign w:val="center"/>
            <w:hideMark/>
          </w:tcPr>
          <w:p w:rsidR="00F17C36" w:rsidRPr="0033109E" w:rsidRDefault="00F17C36" w:rsidP="00F17C36">
            <w:pPr>
              <w:spacing w:line="276" w:lineRule="auto"/>
              <w:jc w:val="center"/>
              <w:rPr>
                <w:sz w:val="20"/>
                <w:szCs w:val="20"/>
                <w:lang w:eastAsia="he-IL"/>
              </w:rPr>
            </w:pPr>
          </w:p>
        </w:tc>
        <w:tc>
          <w:tcPr>
            <w:tcW w:w="663" w:type="dxa"/>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49</w:t>
            </w:r>
          </w:p>
        </w:tc>
        <w:tc>
          <w:tcPr>
            <w:tcW w:w="3217" w:type="dxa"/>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בקרה על כך שהחברה המאכלסת מבצעת עבודות שיפוץ למוגבלים בניידותם בהתאם לדרישות וללוחות הזמנים</w:t>
            </w:r>
          </w:p>
        </w:tc>
        <w:tc>
          <w:tcPr>
            <w:tcW w:w="1523" w:type="dxa"/>
            <w:vMerge/>
            <w:vAlign w:val="center"/>
          </w:tcPr>
          <w:p w:rsidR="00F17C36" w:rsidRPr="0033109E" w:rsidRDefault="00F17C36" w:rsidP="00F17C36">
            <w:pPr>
              <w:spacing w:line="276" w:lineRule="auto"/>
              <w:jc w:val="center"/>
              <w:rPr>
                <w:sz w:val="20"/>
                <w:szCs w:val="20"/>
                <w:lang w:eastAsia="he-IL"/>
              </w:rPr>
            </w:pPr>
          </w:p>
        </w:tc>
        <w:tc>
          <w:tcPr>
            <w:tcW w:w="3827" w:type="dxa"/>
            <w:vMerge/>
            <w:vAlign w:val="center"/>
            <w:hideMark/>
          </w:tcPr>
          <w:p w:rsidR="00F17C36" w:rsidRPr="0033109E" w:rsidRDefault="00F17C36" w:rsidP="00F17C36">
            <w:pPr>
              <w:spacing w:line="276" w:lineRule="auto"/>
              <w:jc w:val="center"/>
              <w:rPr>
                <w:sz w:val="20"/>
                <w:szCs w:val="20"/>
                <w:lang w:eastAsia="he-IL"/>
              </w:rPr>
            </w:pPr>
          </w:p>
        </w:tc>
        <w:tc>
          <w:tcPr>
            <w:tcW w:w="2067" w:type="dxa"/>
            <w:vMerge/>
            <w:vAlign w:val="center"/>
            <w:hideMark/>
          </w:tcPr>
          <w:p w:rsidR="00F17C36" w:rsidRPr="0033109E" w:rsidRDefault="00F17C36" w:rsidP="00F17C36">
            <w:pPr>
              <w:spacing w:line="276" w:lineRule="auto"/>
              <w:jc w:val="center"/>
              <w:rPr>
                <w:sz w:val="20"/>
                <w:szCs w:val="20"/>
                <w:lang w:eastAsia="he-IL"/>
              </w:rPr>
            </w:pPr>
          </w:p>
        </w:tc>
        <w:tc>
          <w:tcPr>
            <w:tcW w:w="732" w:type="dxa"/>
            <w:vMerge/>
            <w:tcBorders>
              <w:right w:val="single" w:sz="12" w:space="0" w:color="auto"/>
            </w:tcBorders>
            <w:vAlign w:val="center"/>
            <w:hideMark/>
          </w:tcPr>
          <w:p w:rsidR="00F17C36" w:rsidRPr="0033109E" w:rsidRDefault="00F17C36" w:rsidP="00F17C36">
            <w:pPr>
              <w:spacing w:line="276" w:lineRule="auto"/>
              <w:jc w:val="center"/>
              <w:rPr>
                <w:sz w:val="20"/>
                <w:szCs w:val="20"/>
                <w:lang w:eastAsia="he-IL"/>
              </w:rPr>
            </w:pPr>
          </w:p>
        </w:tc>
      </w:tr>
      <w:tr w:rsidR="00F17C36" w:rsidRPr="0033109E" w:rsidTr="00F17C36">
        <w:trPr>
          <w:trHeight w:val="315"/>
        </w:trPr>
        <w:tc>
          <w:tcPr>
            <w:tcW w:w="1280" w:type="dxa"/>
            <w:vMerge w:val="restart"/>
            <w:tcBorders>
              <w:top w:val="single" w:sz="12" w:space="0" w:color="auto"/>
              <w:left w:val="single" w:sz="12" w:space="0" w:color="auto"/>
            </w:tcBorders>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 xml:space="preserve">אכלוס וניהול דיור - תחום </w:t>
            </w:r>
            <w:r w:rsidRPr="0033109E">
              <w:rPr>
                <w:rFonts w:hint="cs"/>
                <w:sz w:val="20"/>
                <w:szCs w:val="20"/>
                <w:lang w:eastAsia="he-IL"/>
              </w:rPr>
              <w:t>A</w:t>
            </w:r>
          </w:p>
        </w:tc>
        <w:tc>
          <w:tcPr>
            <w:tcW w:w="1706" w:type="dxa"/>
            <w:vMerge w:val="restart"/>
            <w:tcBorders>
              <w:top w:val="single" w:sz="12" w:space="0" w:color="auto"/>
            </w:tcBorders>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שונות</w:t>
            </w:r>
          </w:p>
        </w:tc>
        <w:tc>
          <w:tcPr>
            <w:tcW w:w="663" w:type="dxa"/>
            <w:tcBorders>
              <w:top w:val="single" w:sz="12" w:space="0" w:color="auto"/>
            </w:tcBorders>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50</w:t>
            </w:r>
          </w:p>
        </w:tc>
        <w:tc>
          <w:tcPr>
            <w:tcW w:w="3217" w:type="dxa"/>
            <w:tcBorders>
              <w:top w:val="single" w:sz="12" w:space="0" w:color="auto"/>
            </w:tcBorders>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בקרה על כך שהחברה מאכלסת דירות שנוספו למלאי או דירות פנויות בהתאם לדרישות וללוחות הזמנים</w:t>
            </w:r>
          </w:p>
        </w:tc>
        <w:tc>
          <w:tcPr>
            <w:tcW w:w="1523" w:type="dxa"/>
            <w:vMerge w:val="restart"/>
            <w:tcBorders>
              <w:top w:val="single" w:sz="12" w:space="0" w:color="auto"/>
            </w:tcBorders>
            <w:vAlign w:val="center"/>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רוחבי</w:t>
            </w:r>
          </w:p>
        </w:tc>
        <w:tc>
          <w:tcPr>
            <w:tcW w:w="3827" w:type="dxa"/>
            <w:vMerge w:val="restart"/>
            <w:tcBorders>
              <w:top w:val="single" w:sz="12" w:space="0" w:color="auto"/>
            </w:tcBorders>
            <w:vAlign w:val="center"/>
            <w:hideMark/>
          </w:tcPr>
          <w:p w:rsidR="00F17C36" w:rsidRPr="0033109E" w:rsidRDefault="00F17C36" w:rsidP="00F17C36">
            <w:pPr>
              <w:spacing w:line="276" w:lineRule="auto"/>
              <w:jc w:val="center"/>
              <w:rPr>
                <w:sz w:val="20"/>
                <w:szCs w:val="20"/>
                <w:rtl/>
                <w:lang w:eastAsia="he-IL"/>
              </w:rPr>
            </w:pPr>
          </w:p>
        </w:tc>
        <w:tc>
          <w:tcPr>
            <w:tcW w:w="2067" w:type="dxa"/>
            <w:vMerge w:val="restart"/>
            <w:tcBorders>
              <w:top w:val="single" w:sz="12" w:space="0" w:color="auto"/>
            </w:tcBorders>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עד ה15 לינואר. עבור השנה החולפת</w:t>
            </w:r>
          </w:p>
        </w:tc>
        <w:tc>
          <w:tcPr>
            <w:tcW w:w="732" w:type="dxa"/>
            <w:vMerge w:val="restart"/>
            <w:tcBorders>
              <w:top w:val="single" w:sz="12" w:space="0" w:color="auto"/>
              <w:right w:val="single" w:sz="12" w:space="0" w:color="auto"/>
            </w:tcBorders>
            <w:noWrap/>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lang w:eastAsia="he-IL"/>
              </w:rPr>
              <w:t>A9</w:t>
            </w:r>
          </w:p>
        </w:tc>
      </w:tr>
      <w:tr w:rsidR="00F17C36" w:rsidRPr="0033109E" w:rsidTr="00F17C36">
        <w:trPr>
          <w:trHeight w:val="300"/>
        </w:trPr>
        <w:tc>
          <w:tcPr>
            <w:tcW w:w="1280" w:type="dxa"/>
            <w:vMerge/>
            <w:tcBorders>
              <w:left w:val="single" w:sz="12" w:space="0" w:color="auto"/>
            </w:tcBorders>
            <w:vAlign w:val="center"/>
            <w:hideMark/>
          </w:tcPr>
          <w:p w:rsidR="00F17C36" w:rsidRPr="0033109E" w:rsidRDefault="00F17C36" w:rsidP="00F17C36">
            <w:pPr>
              <w:spacing w:line="276" w:lineRule="auto"/>
              <w:jc w:val="center"/>
              <w:rPr>
                <w:sz w:val="20"/>
                <w:szCs w:val="20"/>
                <w:lang w:eastAsia="he-IL"/>
              </w:rPr>
            </w:pPr>
          </w:p>
        </w:tc>
        <w:tc>
          <w:tcPr>
            <w:tcW w:w="1706" w:type="dxa"/>
            <w:vMerge/>
            <w:vAlign w:val="center"/>
            <w:hideMark/>
          </w:tcPr>
          <w:p w:rsidR="00F17C36" w:rsidRPr="0033109E" w:rsidRDefault="00F17C36" w:rsidP="00F17C36">
            <w:pPr>
              <w:spacing w:line="276" w:lineRule="auto"/>
              <w:jc w:val="center"/>
              <w:rPr>
                <w:sz w:val="20"/>
                <w:szCs w:val="20"/>
                <w:lang w:eastAsia="he-IL"/>
              </w:rPr>
            </w:pPr>
          </w:p>
        </w:tc>
        <w:tc>
          <w:tcPr>
            <w:tcW w:w="663" w:type="dxa"/>
            <w:vAlign w:val="center"/>
            <w:hideMark/>
          </w:tcPr>
          <w:p w:rsidR="00F17C36" w:rsidRPr="0033109E" w:rsidRDefault="00F17C36" w:rsidP="00F17C36">
            <w:pPr>
              <w:spacing w:line="276" w:lineRule="auto"/>
              <w:jc w:val="center"/>
              <w:rPr>
                <w:sz w:val="20"/>
                <w:szCs w:val="20"/>
                <w:lang w:eastAsia="he-IL"/>
              </w:rPr>
            </w:pPr>
            <w:r w:rsidRPr="0033109E">
              <w:rPr>
                <w:rFonts w:hint="cs"/>
                <w:sz w:val="20"/>
                <w:szCs w:val="20"/>
                <w:rtl/>
                <w:lang w:eastAsia="he-IL"/>
              </w:rPr>
              <w:t>51-54</w:t>
            </w:r>
          </w:p>
        </w:tc>
        <w:tc>
          <w:tcPr>
            <w:tcW w:w="3217" w:type="dxa"/>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בקרה על כך שהחברה המאכלסת מטפלת בחייבים בהתאם לדרישות וללוחות הזמנים</w:t>
            </w:r>
          </w:p>
        </w:tc>
        <w:tc>
          <w:tcPr>
            <w:tcW w:w="1523" w:type="dxa"/>
            <w:vMerge/>
            <w:vAlign w:val="center"/>
          </w:tcPr>
          <w:p w:rsidR="00F17C36" w:rsidRPr="0033109E" w:rsidRDefault="00F17C36" w:rsidP="00F17C36">
            <w:pPr>
              <w:spacing w:line="276" w:lineRule="auto"/>
              <w:jc w:val="center"/>
              <w:rPr>
                <w:sz w:val="20"/>
                <w:szCs w:val="20"/>
                <w:lang w:eastAsia="he-IL"/>
              </w:rPr>
            </w:pPr>
          </w:p>
        </w:tc>
        <w:tc>
          <w:tcPr>
            <w:tcW w:w="3827" w:type="dxa"/>
            <w:vMerge/>
            <w:vAlign w:val="center"/>
            <w:hideMark/>
          </w:tcPr>
          <w:p w:rsidR="00F17C36" w:rsidRPr="0033109E" w:rsidRDefault="00F17C36" w:rsidP="00F17C36">
            <w:pPr>
              <w:spacing w:line="276" w:lineRule="auto"/>
              <w:jc w:val="center"/>
              <w:rPr>
                <w:sz w:val="20"/>
                <w:szCs w:val="20"/>
                <w:lang w:eastAsia="he-IL"/>
              </w:rPr>
            </w:pPr>
          </w:p>
        </w:tc>
        <w:tc>
          <w:tcPr>
            <w:tcW w:w="2067" w:type="dxa"/>
            <w:vMerge/>
            <w:vAlign w:val="center"/>
            <w:hideMark/>
          </w:tcPr>
          <w:p w:rsidR="00F17C36" w:rsidRPr="0033109E" w:rsidRDefault="00F17C36" w:rsidP="00F17C36">
            <w:pPr>
              <w:spacing w:line="276" w:lineRule="auto"/>
              <w:jc w:val="center"/>
              <w:rPr>
                <w:sz w:val="20"/>
                <w:szCs w:val="20"/>
                <w:lang w:eastAsia="he-IL"/>
              </w:rPr>
            </w:pPr>
          </w:p>
        </w:tc>
        <w:tc>
          <w:tcPr>
            <w:tcW w:w="732" w:type="dxa"/>
            <w:vMerge/>
            <w:tcBorders>
              <w:right w:val="single" w:sz="12" w:space="0" w:color="auto"/>
            </w:tcBorders>
            <w:vAlign w:val="center"/>
            <w:hideMark/>
          </w:tcPr>
          <w:p w:rsidR="00F17C36" w:rsidRPr="0033109E" w:rsidRDefault="00F17C36" w:rsidP="00F17C36">
            <w:pPr>
              <w:spacing w:line="276" w:lineRule="auto"/>
              <w:jc w:val="center"/>
              <w:rPr>
                <w:sz w:val="20"/>
                <w:szCs w:val="20"/>
                <w:lang w:eastAsia="he-IL"/>
              </w:rPr>
            </w:pPr>
          </w:p>
        </w:tc>
      </w:tr>
      <w:tr w:rsidR="00F17C36" w:rsidRPr="0033109E" w:rsidTr="00F17C36">
        <w:trPr>
          <w:trHeight w:val="300"/>
        </w:trPr>
        <w:tc>
          <w:tcPr>
            <w:tcW w:w="1280" w:type="dxa"/>
            <w:vMerge/>
            <w:tcBorders>
              <w:left w:val="single" w:sz="12" w:space="0" w:color="auto"/>
            </w:tcBorders>
            <w:vAlign w:val="center"/>
            <w:hideMark/>
          </w:tcPr>
          <w:p w:rsidR="00F17C36" w:rsidRPr="0033109E" w:rsidRDefault="00F17C36" w:rsidP="00F17C36">
            <w:pPr>
              <w:spacing w:line="276" w:lineRule="auto"/>
              <w:jc w:val="center"/>
              <w:rPr>
                <w:sz w:val="20"/>
                <w:szCs w:val="20"/>
                <w:lang w:eastAsia="he-IL"/>
              </w:rPr>
            </w:pPr>
          </w:p>
        </w:tc>
        <w:tc>
          <w:tcPr>
            <w:tcW w:w="1706" w:type="dxa"/>
            <w:vMerge/>
            <w:vAlign w:val="center"/>
            <w:hideMark/>
          </w:tcPr>
          <w:p w:rsidR="00F17C36" w:rsidRPr="0033109E" w:rsidRDefault="00F17C36" w:rsidP="00F17C36">
            <w:pPr>
              <w:spacing w:line="276" w:lineRule="auto"/>
              <w:jc w:val="center"/>
              <w:rPr>
                <w:sz w:val="20"/>
                <w:szCs w:val="20"/>
                <w:lang w:eastAsia="he-IL"/>
              </w:rPr>
            </w:pPr>
          </w:p>
        </w:tc>
        <w:tc>
          <w:tcPr>
            <w:tcW w:w="663" w:type="dxa"/>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55-56</w:t>
            </w:r>
          </w:p>
        </w:tc>
        <w:tc>
          <w:tcPr>
            <w:tcW w:w="3217" w:type="dxa"/>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בקרה על כך שהחברה המאכלסת מתקנת שגיאות בחישוב שכר הדירה בהתאם לדרישות וללוחות הזמנים</w:t>
            </w:r>
          </w:p>
        </w:tc>
        <w:tc>
          <w:tcPr>
            <w:tcW w:w="1523" w:type="dxa"/>
            <w:vMerge/>
            <w:vAlign w:val="center"/>
          </w:tcPr>
          <w:p w:rsidR="00F17C36" w:rsidRPr="0033109E" w:rsidRDefault="00F17C36" w:rsidP="00F17C36">
            <w:pPr>
              <w:spacing w:line="276" w:lineRule="auto"/>
              <w:jc w:val="center"/>
              <w:rPr>
                <w:sz w:val="20"/>
                <w:szCs w:val="20"/>
                <w:lang w:eastAsia="he-IL"/>
              </w:rPr>
            </w:pPr>
          </w:p>
        </w:tc>
        <w:tc>
          <w:tcPr>
            <w:tcW w:w="3827" w:type="dxa"/>
            <w:vMerge/>
            <w:vAlign w:val="center"/>
            <w:hideMark/>
          </w:tcPr>
          <w:p w:rsidR="00F17C36" w:rsidRPr="0033109E" w:rsidRDefault="00F17C36" w:rsidP="00F17C36">
            <w:pPr>
              <w:spacing w:line="276" w:lineRule="auto"/>
              <w:jc w:val="center"/>
              <w:rPr>
                <w:sz w:val="20"/>
                <w:szCs w:val="20"/>
                <w:lang w:eastAsia="he-IL"/>
              </w:rPr>
            </w:pPr>
          </w:p>
        </w:tc>
        <w:tc>
          <w:tcPr>
            <w:tcW w:w="2067" w:type="dxa"/>
            <w:vMerge/>
            <w:vAlign w:val="center"/>
            <w:hideMark/>
          </w:tcPr>
          <w:p w:rsidR="00F17C36" w:rsidRPr="0033109E" w:rsidRDefault="00F17C36" w:rsidP="00F17C36">
            <w:pPr>
              <w:spacing w:line="276" w:lineRule="auto"/>
              <w:jc w:val="center"/>
              <w:rPr>
                <w:sz w:val="20"/>
                <w:szCs w:val="20"/>
                <w:lang w:eastAsia="he-IL"/>
              </w:rPr>
            </w:pPr>
          </w:p>
        </w:tc>
        <w:tc>
          <w:tcPr>
            <w:tcW w:w="732" w:type="dxa"/>
            <w:vMerge/>
            <w:tcBorders>
              <w:right w:val="single" w:sz="12" w:space="0" w:color="auto"/>
            </w:tcBorders>
            <w:vAlign w:val="center"/>
            <w:hideMark/>
          </w:tcPr>
          <w:p w:rsidR="00F17C36" w:rsidRPr="0033109E" w:rsidRDefault="00F17C36" w:rsidP="00F17C36">
            <w:pPr>
              <w:spacing w:line="276" w:lineRule="auto"/>
              <w:jc w:val="center"/>
              <w:rPr>
                <w:sz w:val="20"/>
                <w:szCs w:val="20"/>
                <w:lang w:eastAsia="he-IL"/>
              </w:rPr>
            </w:pPr>
          </w:p>
        </w:tc>
      </w:tr>
      <w:tr w:rsidR="00F17C36" w:rsidRPr="0033109E" w:rsidTr="00F17C36">
        <w:trPr>
          <w:trHeight w:val="300"/>
        </w:trPr>
        <w:tc>
          <w:tcPr>
            <w:tcW w:w="1280" w:type="dxa"/>
            <w:vMerge/>
            <w:tcBorders>
              <w:left w:val="single" w:sz="12" w:space="0" w:color="auto"/>
            </w:tcBorders>
            <w:vAlign w:val="center"/>
            <w:hideMark/>
          </w:tcPr>
          <w:p w:rsidR="00F17C36" w:rsidRPr="0033109E" w:rsidRDefault="00F17C36" w:rsidP="00F17C36">
            <w:pPr>
              <w:spacing w:line="276" w:lineRule="auto"/>
              <w:jc w:val="center"/>
              <w:rPr>
                <w:sz w:val="20"/>
                <w:szCs w:val="20"/>
                <w:lang w:eastAsia="he-IL"/>
              </w:rPr>
            </w:pPr>
          </w:p>
        </w:tc>
        <w:tc>
          <w:tcPr>
            <w:tcW w:w="1706" w:type="dxa"/>
            <w:vMerge/>
            <w:vAlign w:val="center"/>
            <w:hideMark/>
          </w:tcPr>
          <w:p w:rsidR="00F17C36" w:rsidRPr="0033109E" w:rsidRDefault="00F17C36" w:rsidP="00F17C36">
            <w:pPr>
              <w:spacing w:line="276" w:lineRule="auto"/>
              <w:jc w:val="center"/>
              <w:rPr>
                <w:sz w:val="20"/>
                <w:szCs w:val="20"/>
                <w:lang w:eastAsia="he-IL"/>
              </w:rPr>
            </w:pPr>
          </w:p>
        </w:tc>
        <w:tc>
          <w:tcPr>
            <w:tcW w:w="663" w:type="dxa"/>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57-60</w:t>
            </w:r>
          </w:p>
        </w:tc>
        <w:tc>
          <w:tcPr>
            <w:tcW w:w="3217" w:type="dxa"/>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בקרה על כך שהחברה המאכלסת מבצעת את הליך מכירת הדירות בהתאם לדרישות וללוחות הזמנים</w:t>
            </w:r>
          </w:p>
        </w:tc>
        <w:tc>
          <w:tcPr>
            <w:tcW w:w="1523" w:type="dxa"/>
            <w:vMerge/>
            <w:vAlign w:val="center"/>
          </w:tcPr>
          <w:p w:rsidR="00F17C36" w:rsidRPr="0033109E" w:rsidRDefault="00F17C36" w:rsidP="00F17C36">
            <w:pPr>
              <w:spacing w:line="276" w:lineRule="auto"/>
              <w:jc w:val="center"/>
              <w:rPr>
                <w:sz w:val="20"/>
                <w:szCs w:val="20"/>
                <w:lang w:eastAsia="he-IL"/>
              </w:rPr>
            </w:pPr>
          </w:p>
        </w:tc>
        <w:tc>
          <w:tcPr>
            <w:tcW w:w="3827" w:type="dxa"/>
            <w:vMerge/>
            <w:vAlign w:val="center"/>
            <w:hideMark/>
          </w:tcPr>
          <w:p w:rsidR="00F17C36" w:rsidRPr="0033109E" w:rsidRDefault="00F17C36" w:rsidP="00F17C36">
            <w:pPr>
              <w:spacing w:line="276" w:lineRule="auto"/>
              <w:jc w:val="center"/>
              <w:rPr>
                <w:sz w:val="20"/>
                <w:szCs w:val="20"/>
                <w:lang w:eastAsia="he-IL"/>
              </w:rPr>
            </w:pPr>
          </w:p>
        </w:tc>
        <w:tc>
          <w:tcPr>
            <w:tcW w:w="2067" w:type="dxa"/>
            <w:vMerge/>
            <w:vAlign w:val="center"/>
            <w:hideMark/>
          </w:tcPr>
          <w:p w:rsidR="00F17C36" w:rsidRPr="0033109E" w:rsidRDefault="00F17C36" w:rsidP="00F17C36">
            <w:pPr>
              <w:spacing w:line="276" w:lineRule="auto"/>
              <w:jc w:val="center"/>
              <w:rPr>
                <w:sz w:val="20"/>
                <w:szCs w:val="20"/>
                <w:lang w:eastAsia="he-IL"/>
              </w:rPr>
            </w:pPr>
          </w:p>
        </w:tc>
        <w:tc>
          <w:tcPr>
            <w:tcW w:w="732" w:type="dxa"/>
            <w:vMerge/>
            <w:tcBorders>
              <w:right w:val="single" w:sz="12" w:space="0" w:color="auto"/>
            </w:tcBorders>
            <w:vAlign w:val="center"/>
            <w:hideMark/>
          </w:tcPr>
          <w:p w:rsidR="00F17C36" w:rsidRPr="0033109E" w:rsidRDefault="00F17C36" w:rsidP="00F17C36">
            <w:pPr>
              <w:spacing w:line="276" w:lineRule="auto"/>
              <w:jc w:val="center"/>
              <w:rPr>
                <w:sz w:val="20"/>
                <w:szCs w:val="20"/>
                <w:lang w:eastAsia="he-IL"/>
              </w:rPr>
            </w:pPr>
          </w:p>
        </w:tc>
      </w:tr>
      <w:tr w:rsidR="00F17C36" w:rsidRPr="0033109E" w:rsidTr="00F17C36">
        <w:trPr>
          <w:trHeight w:val="300"/>
        </w:trPr>
        <w:tc>
          <w:tcPr>
            <w:tcW w:w="1280" w:type="dxa"/>
            <w:vMerge/>
            <w:tcBorders>
              <w:left w:val="single" w:sz="12" w:space="0" w:color="auto"/>
            </w:tcBorders>
            <w:vAlign w:val="center"/>
            <w:hideMark/>
          </w:tcPr>
          <w:p w:rsidR="00F17C36" w:rsidRPr="0033109E" w:rsidRDefault="00F17C36" w:rsidP="00F17C36">
            <w:pPr>
              <w:spacing w:line="276" w:lineRule="auto"/>
              <w:jc w:val="center"/>
              <w:rPr>
                <w:sz w:val="20"/>
                <w:szCs w:val="20"/>
                <w:lang w:eastAsia="he-IL"/>
              </w:rPr>
            </w:pPr>
          </w:p>
        </w:tc>
        <w:tc>
          <w:tcPr>
            <w:tcW w:w="1706" w:type="dxa"/>
            <w:vMerge/>
            <w:vAlign w:val="center"/>
            <w:hideMark/>
          </w:tcPr>
          <w:p w:rsidR="00F17C36" w:rsidRPr="0033109E" w:rsidRDefault="00F17C36" w:rsidP="00F17C36">
            <w:pPr>
              <w:spacing w:line="276" w:lineRule="auto"/>
              <w:jc w:val="center"/>
              <w:rPr>
                <w:sz w:val="20"/>
                <w:szCs w:val="20"/>
                <w:lang w:eastAsia="he-IL"/>
              </w:rPr>
            </w:pPr>
          </w:p>
        </w:tc>
        <w:tc>
          <w:tcPr>
            <w:tcW w:w="663" w:type="dxa"/>
            <w:noWrap/>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lang w:eastAsia="he-IL"/>
              </w:rPr>
              <w:t>61</w:t>
            </w:r>
          </w:p>
        </w:tc>
        <w:tc>
          <w:tcPr>
            <w:tcW w:w="3217" w:type="dxa"/>
            <w:vAlign w:val="center"/>
            <w:hideMark/>
          </w:tcPr>
          <w:p w:rsidR="00F17C36" w:rsidRPr="0033109E" w:rsidRDefault="00F17C36" w:rsidP="00F17C36">
            <w:pPr>
              <w:spacing w:line="276" w:lineRule="auto"/>
              <w:jc w:val="center"/>
              <w:rPr>
                <w:sz w:val="20"/>
                <w:szCs w:val="20"/>
                <w:lang w:eastAsia="he-IL"/>
              </w:rPr>
            </w:pPr>
            <w:r w:rsidRPr="0033109E">
              <w:rPr>
                <w:rFonts w:hint="cs"/>
                <w:sz w:val="20"/>
                <w:szCs w:val="20"/>
                <w:rtl/>
                <w:lang w:eastAsia="he-IL"/>
              </w:rPr>
              <w:t>בקרה על כך שהחברה המאכלסת מוציאה מכתב התראה לחורגים בהתאם ללוחות הזמנים</w:t>
            </w:r>
          </w:p>
        </w:tc>
        <w:tc>
          <w:tcPr>
            <w:tcW w:w="1523" w:type="dxa"/>
            <w:vMerge/>
            <w:vAlign w:val="center"/>
          </w:tcPr>
          <w:p w:rsidR="00F17C36" w:rsidRPr="0033109E" w:rsidRDefault="00F17C36" w:rsidP="00F17C36">
            <w:pPr>
              <w:spacing w:line="276" w:lineRule="auto"/>
              <w:jc w:val="center"/>
              <w:rPr>
                <w:sz w:val="20"/>
                <w:szCs w:val="20"/>
                <w:lang w:eastAsia="he-IL"/>
              </w:rPr>
            </w:pPr>
          </w:p>
        </w:tc>
        <w:tc>
          <w:tcPr>
            <w:tcW w:w="3827" w:type="dxa"/>
            <w:vMerge/>
            <w:vAlign w:val="center"/>
            <w:hideMark/>
          </w:tcPr>
          <w:p w:rsidR="00F17C36" w:rsidRPr="0033109E" w:rsidRDefault="00F17C36" w:rsidP="00F17C36">
            <w:pPr>
              <w:spacing w:line="276" w:lineRule="auto"/>
              <w:jc w:val="center"/>
              <w:rPr>
                <w:sz w:val="20"/>
                <w:szCs w:val="20"/>
                <w:lang w:eastAsia="he-IL"/>
              </w:rPr>
            </w:pPr>
          </w:p>
        </w:tc>
        <w:tc>
          <w:tcPr>
            <w:tcW w:w="2067" w:type="dxa"/>
            <w:vMerge/>
            <w:vAlign w:val="center"/>
            <w:hideMark/>
          </w:tcPr>
          <w:p w:rsidR="00F17C36" w:rsidRPr="0033109E" w:rsidRDefault="00F17C36" w:rsidP="00F17C36">
            <w:pPr>
              <w:spacing w:line="276" w:lineRule="auto"/>
              <w:jc w:val="center"/>
              <w:rPr>
                <w:sz w:val="20"/>
                <w:szCs w:val="20"/>
                <w:lang w:eastAsia="he-IL"/>
              </w:rPr>
            </w:pPr>
          </w:p>
        </w:tc>
        <w:tc>
          <w:tcPr>
            <w:tcW w:w="732" w:type="dxa"/>
            <w:vMerge/>
            <w:tcBorders>
              <w:right w:val="single" w:sz="12" w:space="0" w:color="auto"/>
            </w:tcBorders>
            <w:vAlign w:val="center"/>
            <w:hideMark/>
          </w:tcPr>
          <w:p w:rsidR="00F17C36" w:rsidRPr="0033109E" w:rsidRDefault="00F17C36" w:rsidP="00F17C36">
            <w:pPr>
              <w:spacing w:line="276" w:lineRule="auto"/>
              <w:jc w:val="center"/>
              <w:rPr>
                <w:sz w:val="20"/>
                <w:szCs w:val="20"/>
                <w:lang w:eastAsia="he-IL"/>
              </w:rPr>
            </w:pPr>
          </w:p>
        </w:tc>
      </w:tr>
      <w:tr w:rsidR="00F17C36" w:rsidRPr="0033109E" w:rsidTr="00F17C36">
        <w:trPr>
          <w:trHeight w:val="300"/>
        </w:trPr>
        <w:tc>
          <w:tcPr>
            <w:tcW w:w="1280" w:type="dxa"/>
            <w:vMerge/>
            <w:tcBorders>
              <w:left w:val="single" w:sz="12" w:space="0" w:color="auto"/>
            </w:tcBorders>
            <w:vAlign w:val="center"/>
            <w:hideMark/>
          </w:tcPr>
          <w:p w:rsidR="00F17C36" w:rsidRPr="0033109E" w:rsidRDefault="00F17C36" w:rsidP="00F17C36">
            <w:pPr>
              <w:spacing w:line="276" w:lineRule="auto"/>
              <w:jc w:val="center"/>
              <w:rPr>
                <w:sz w:val="20"/>
                <w:szCs w:val="20"/>
                <w:lang w:eastAsia="he-IL"/>
              </w:rPr>
            </w:pPr>
          </w:p>
        </w:tc>
        <w:tc>
          <w:tcPr>
            <w:tcW w:w="1706" w:type="dxa"/>
            <w:vMerge/>
            <w:vAlign w:val="center"/>
            <w:hideMark/>
          </w:tcPr>
          <w:p w:rsidR="00F17C36" w:rsidRPr="0033109E" w:rsidRDefault="00F17C36" w:rsidP="00F17C36">
            <w:pPr>
              <w:spacing w:line="276" w:lineRule="auto"/>
              <w:jc w:val="center"/>
              <w:rPr>
                <w:sz w:val="20"/>
                <w:szCs w:val="20"/>
                <w:lang w:eastAsia="he-IL"/>
              </w:rPr>
            </w:pPr>
          </w:p>
        </w:tc>
        <w:tc>
          <w:tcPr>
            <w:tcW w:w="663" w:type="dxa"/>
            <w:noWrap/>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lang w:eastAsia="he-IL"/>
              </w:rPr>
              <w:t>62</w:t>
            </w:r>
          </w:p>
        </w:tc>
        <w:tc>
          <w:tcPr>
            <w:tcW w:w="3217" w:type="dxa"/>
            <w:vAlign w:val="center"/>
            <w:hideMark/>
          </w:tcPr>
          <w:p w:rsidR="00F17C36" w:rsidRPr="0033109E" w:rsidRDefault="00F17C36" w:rsidP="00F17C36">
            <w:pPr>
              <w:spacing w:line="276" w:lineRule="auto"/>
              <w:jc w:val="center"/>
              <w:rPr>
                <w:sz w:val="20"/>
                <w:szCs w:val="20"/>
                <w:lang w:eastAsia="he-IL"/>
              </w:rPr>
            </w:pPr>
            <w:r w:rsidRPr="0033109E">
              <w:rPr>
                <w:rFonts w:hint="cs"/>
                <w:sz w:val="20"/>
                <w:szCs w:val="20"/>
                <w:rtl/>
                <w:lang w:eastAsia="he-IL"/>
              </w:rPr>
              <w:t>בקרה על כך שהחברה המאכלסת מבצעת ימי עיון לעובדי החברה בהתאם לדרישות</w:t>
            </w:r>
          </w:p>
        </w:tc>
        <w:tc>
          <w:tcPr>
            <w:tcW w:w="1523" w:type="dxa"/>
            <w:vMerge/>
            <w:vAlign w:val="center"/>
          </w:tcPr>
          <w:p w:rsidR="00F17C36" w:rsidRPr="0033109E" w:rsidRDefault="00F17C36" w:rsidP="00F17C36">
            <w:pPr>
              <w:spacing w:line="276" w:lineRule="auto"/>
              <w:jc w:val="center"/>
              <w:rPr>
                <w:sz w:val="20"/>
                <w:szCs w:val="20"/>
                <w:lang w:eastAsia="he-IL"/>
              </w:rPr>
            </w:pPr>
          </w:p>
        </w:tc>
        <w:tc>
          <w:tcPr>
            <w:tcW w:w="3827" w:type="dxa"/>
            <w:vMerge/>
            <w:vAlign w:val="center"/>
            <w:hideMark/>
          </w:tcPr>
          <w:p w:rsidR="00F17C36" w:rsidRPr="0033109E" w:rsidRDefault="00F17C36" w:rsidP="00F17C36">
            <w:pPr>
              <w:spacing w:line="276" w:lineRule="auto"/>
              <w:jc w:val="center"/>
              <w:rPr>
                <w:sz w:val="20"/>
                <w:szCs w:val="20"/>
                <w:lang w:eastAsia="he-IL"/>
              </w:rPr>
            </w:pPr>
          </w:p>
        </w:tc>
        <w:tc>
          <w:tcPr>
            <w:tcW w:w="2067" w:type="dxa"/>
            <w:vMerge/>
            <w:vAlign w:val="center"/>
            <w:hideMark/>
          </w:tcPr>
          <w:p w:rsidR="00F17C36" w:rsidRPr="0033109E" w:rsidRDefault="00F17C36" w:rsidP="00F17C36">
            <w:pPr>
              <w:spacing w:line="276" w:lineRule="auto"/>
              <w:jc w:val="center"/>
              <w:rPr>
                <w:sz w:val="20"/>
                <w:szCs w:val="20"/>
                <w:lang w:eastAsia="he-IL"/>
              </w:rPr>
            </w:pPr>
          </w:p>
        </w:tc>
        <w:tc>
          <w:tcPr>
            <w:tcW w:w="732" w:type="dxa"/>
            <w:vMerge/>
            <w:tcBorders>
              <w:right w:val="single" w:sz="12" w:space="0" w:color="auto"/>
            </w:tcBorders>
            <w:vAlign w:val="center"/>
            <w:hideMark/>
          </w:tcPr>
          <w:p w:rsidR="00F17C36" w:rsidRPr="0033109E" w:rsidRDefault="00F17C36" w:rsidP="00F17C36">
            <w:pPr>
              <w:spacing w:line="276" w:lineRule="auto"/>
              <w:jc w:val="center"/>
              <w:rPr>
                <w:sz w:val="20"/>
                <w:szCs w:val="20"/>
                <w:lang w:eastAsia="he-IL"/>
              </w:rPr>
            </w:pPr>
          </w:p>
        </w:tc>
      </w:tr>
      <w:tr w:rsidR="00F17C36" w:rsidRPr="0033109E" w:rsidTr="00F17C36">
        <w:trPr>
          <w:trHeight w:val="315"/>
        </w:trPr>
        <w:tc>
          <w:tcPr>
            <w:tcW w:w="1280" w:type="dxa"/>
            <w:vMerge/>
            <w:tcBorders>
              <w:left w:val="single" w:sz="12" w:space="0" w:color="auto"/>
              <w:bottom w:val="single" w:sz="12" w:space="0" w:color="auto"/>
            </w:tcBorders>
            <w:vAlign w:val="center"/>
            <w:hideMark/>
          </w:tcPr>
          <w:p w:rsidR="00F17C36" w:rsidRPr="0033109E" w:rsidRDefault="00F17C36" w:rsidP="00F17C36">
            <w:pPr>
              <w:spacing w:line="276" w:lineRule="auto"/>
              <w:jc w:val="center"/>
              <w:rPr>
                <w:sz w:val="20"/>
                <w:szCs w:val="20"/>
                <w:lang w:eastAsia="he-IL"/>
              </w:rPr>
            </w:pPr>
          </w:p>
        </w:tc>
        <w:tc>
          <w:tcPr>
            <w:tcW w:w="1706" w:type="dxa"/>
            <w:vMerge/>
            <w:tcBorders>
              <w:bottom w:val="single" w:sz="12" w:space="0" w:color="auto"/>
            </w:tcBorders>
            <w:vAlign w:val="center"/>
            <w:hideMark/>
          </w:tcPr>
          <w:p w:rsidR="00F17C36" w:rsidRPr="0033109E" w:rsidRDefault="00F17C36" w:rsidP="00F17C36">
            <w:pPr>
              <w:spacing w:line="276" w:lineRule="auto"/>
              <w:jc w:val="center"/>
              <w:rPr>
                <w:sz w:val="20"/>
                <w:szCs w:val="20"/>
                <w:lang w:eastAsia="he-IL"/>
              </w:rPr>
            </w:pPr>
          </w:p>
        </w:tc>
        <w:tc>
          <w:tcPr>
            <w:tcW w:w="663" w:type="dxa"/>
            <w:tcBorders>
              <w:bottom w:val="single" w:sz="12" w:space="0" w:color="auto"/>
            </w:tcBorders>
            <w:noWrap/>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lang w:eastAsia="he-IL"/>
              </w:rPr>
              <w:t>63</w:t>
            </w:r>
          </w:p>
        </w:tc>
        <w:tc>
          <w:tcPr>
            <w:tcW w:w="3217" w:type="dxa"/>
            <w:tcBorders>
              <w:bottom w:val="single" w:sz="12" w:space="0" w:color="auto"/>
            </w:tcBorders>
            <w:vAlign w:val="center"/>
            <w:hideMark/>
          </w:tcPr>
          <w:p w:rsidR="00F17C36" w:rsidRPr="0033109E" w:rsidRDefault="00F17C36" w:rsidP="00F17C36">
            <w:pPr>
              <w:spacing w:line="276" w:lineRule="auto"/>
              <w:jc w:val="center"/>
              <w:rPr>
                <w:sz w:val="20"/>
                <w:szCs w:val="20"/>
                <w:lang w:eastAsia="he-IL"/>
              </w:rPr>
            </w:pPr>
            <w:r w:rsidRPr="0033109E">
              <w:rPr>
                <w:rFonts w:hint="cs"/>
                <w:sz w:val="20"/>
                <w:szCs w:val="20"/>
                <w:rtl/>
                <w:lang w:eastAsia="he-IL"/>
              </w:rPr>
              <w:t>בקרה על כך שהחברה המאכלסת מבצעת ימי עיון לספקים חיצוניים</w:t>
            </w:r>
          </w:p>
        </w:tc>
        <w:tc>
          <w:tcPr>
            <w:tcW w:w="1523" w:type="dxa"/>
            <w:vMerge/>
            <w:tcBorders>
              <w:bottom w:val="single" w:sz="12" w:space="0" w:color="auto"/>
            </w:tcBorders>
            <w:vAlign w:val="center"/>
          </w:tcPr>
          <w:p w:rsidR="00F17C36" w:rsidRPr="0033109E" w:rsidRDefault="00F17C36" w:rsidP="00F17C36">
            <w:pPr>
              <w:spacing w:line="276" w:lineRule="auto"/>
              <w:jc w:val="center"/>
              <w:rPr>
                <w:sz w:val="20"/>
                <w:szCs w:val="20"/>
                <w:lang w:eastAsia="he-IL"/>
              </w:rPr>
            </w:pPr>
          </w:p>
        </w:tc>
        <w:tc>
          <w:tcPr>
            <w:tcW w:w="3827" w:type="dxa"/>
            <w:vMerge/>
            <w:tcBorders>
              <w:bottom w:val="single" w:sz="12" w:space="0" w:color="auto"/>
            </w:tcBorders>
            <w:vAlign w:val="center"/>
            <w:hideMark/>
          </w:tcPr>
          <w:p w:rsidR="00F17C36" w:rsidRPr="0033109E" w:rsidRDefault="00F17C36" w:rsidP="00F17C36">
            <w:pPr>
              <w:spacing w:line="276" w:lineRule="auto"/>
              <w:jc w:val="center"/>
              <w:rPr>
                <w:sz w:val="20"/>
                <w:szCs w:val="20"/>
                <w:lang w:eastAsia="he-IL"/>
              </w:rPr>
            </w:pPr>
          </w:p>
        </w:tc>
        <w:tc>
          <w:tcPr>
            <w:tcW w:w="2067" w:type="dxa"/>
            <w:vMerge/>
            <w:tcBorders>
              <w:bottom w:val="single" w:sz="12" w:space="0" w:color="auto"/>
            </w:tcBorders>
            <w:vAlign w:val="center"/>
            <w:hideMark/>
          </w:tcPr>
          <w:p w:rsidR="00F17C36" w:rsidRPr="0033109E" w:rsidRDefault="00F17C36" w:rsidP="00F17C36">
            <w:pPr>
              <w:spacing w:line="276" w:lineRule="auto"/>
              <w:jc w:val="center"/>
              <w:rPr>
                <w:sz w:val="20"/>
                <w:szCs w:val="20"/>
                <w:lang w:eastAsia="he-IL"/>
              </w:rPr>
            </w:pPr>
          </w:p>
        </w:tc>
        <w:tc>
          <w:tcPr>
            <w:tcW w:w="732" w:type="dxa"/>
            <w:vMerge/>
            <w:tcBorders>
              <w:bottom w:val="single" w:sz="12" w:space="0" w:color="auto"/>
              <w:right w:val="single" w:sz="12" w:space="0" w:color="auto"/>
            </w:tcBorders>
            <w:vAlign w:val="center"/>
            <w:hideMark/>
          </w:tcPr>
          <w:p w:rsidR="00F17C36" w:rsidRPr="0033109E" w:rsidRDefault="00F17C36" w:rsidP="00F17C36">
            <w:pPr>
              <w:spacing w:line="276" w:lineRule="auto"/>
              <w:jc w:val="center"/>
              <w:rPr>
                <w:sz w:val="20"/>
                <w:szCs w:val="20"/>
                <w:lang w:eastAsia="he-IL"/>
              </w:rPr>
            </w:pPr>
          </w:p>
        </w:tc>
      </w:tr>
      <w:tr w:rsidR="00F17C36" w:rsidRPr="0033109E" w:rsidTr="00F17C36">
        <w:trPr>
          <w:trHeight w:val="300"/>
        </w:trPr>
        <w:tc>
          <w:tcPr>
            <w:tcW w:w="1280" w:type="dxa"/>
            <w:vMerge w:val="restart"/>
            <w:tcBorders>
              <w:top w:val="single" w:sz="12" w:space="0" w:color="auto"/>
              <w:left w:val="single" w:sz="12" w:space="0" w:color="auto"/>
            </w:tcBorders>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lastRenderedPageBreak/>
              <w:t xml:space="preserve">ניהול והפעלת בתי דיור גיל הזהב - תחום </w:t>
            </w:r>
            <w:r w:rsidRPr="0033109E">
              <w:rPr>
                <w:rFonts w:hint="cs"/>
                <w:sz w:val="20"/>
                <w:szCs w:val="20"/>
                <w:lang w:eastAsia="he-IL"/>
              </w:rPr>
              <w:t>B</w:t>
            </w:r>
          </w:p>
        </w:tc>
        <w:tc>
          <w:tcPr>
            <w:tcW w:w="1706" w:type="dxa"/>
            <w:vMerge w:val="restart"/>
            <w:tcBorders>
              <w:top w:val="single" w:sz="12" w:space="0" w:color="auto"/>
            </w:tcBorders>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דיירים</w:t>
            </w:r>
          </w:p>
        </w:tc>
        <w:tc>
          <w:tcPr>
            <w:tcW w:w="663" w:type="dxa"/>
            <w:tcBorders>
              <w:top w:val="single" w:sz="12" w:space="0" w:color="auto"/>
            </w:tcBorders>
            <w:noWrap/>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lang w:eastAsia="he-IL"/>
              </w:rPr>
              <w:t>64</w:t>
            </w:r>
          </w:p>
        </w:tc>
        <w:tc>
          <w:tcPr>
            <w:tcW w:w="3217" w:type="dxa"/>
            <w:tcBorders>
              <w:top w:val="single" w:sz="12" w:space="0" w:color="auto"/>
            </w:tcBorders>
            <w:vAlign w:val="center"/>
            <w:hideMark/>
          </w:tcPr>
          <w:p w:rsidR="00F17C36" w:rsidRPr="0033109E" w:rsidRDefault="00F17C36" w:rsidP="00F17C36">
            <w:pPr>
              <w:spacing w:line="276" w:lineRule="auto"/>
              <w:jc w:val="center"/>
              <w:rPr>
                <w:sz w:val="20"/>
                <w:szCs w:val="20"/>
                <w:lang w:eastAsia="he-IL"/>
              </w:rPr>
            </w:pPr>
            <w:r w:rsidRPr="0033109E">
              <w:rPr>
                <w:rFonts w:hint="cs"/>
                <w:sz w:val="20"/>
                <w:szCs w:val="20"/>
                <w:rtl/>
                <w:lang w:eastAsia="he-IL"/>
              </w:rPr>
              <w:t>בקרה בדבר קיום תיק דייר לכל הדיירים</w:t>
            </w:r>
          </w:p>
        </w:tc>
        <w:tc>
          <w:tcPr>
            <w:tcW w:w="1523" w:type="dxa"/>
            <w:tcBorders>
              <w:top w:val="single" w:sz="12" w:space="0" w:color="auto"/>
            </w:tcBorders>
            <w:vAlign w:val="center"/>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רוחבי, עבור כלל הדיירים</w:t>
            </w:r>
          </w:p>
        </w:tc>
        <w:tc>
          <w:tcPr>
            <w:tcW w:w="3827" w:type="dxa"/>
            <w:vMerge w:val="restart"/>
            <w:tcBorders>
              <w:top w:val="single" w:sz="12" w:space="0" w:color="auto"/>
            </w:tcBorders>
            <w:noWrap/>
            <w:vAlign w:val="center"/>
            <w:hideMark/>
          </w:tcPr>
          <w:p w:rsidR="00F17C36" w:rsidRPr="0033109E" w:rsidRDefault="00F17C36" w:rsidP="00F17C36">
            <w:pPr>
              <w:spacing w:line="276" w:lineRule="auto"/>
              <w:jc w:val="center"/>
              <w:rPr>
                <w:sz w:val="20"/>
                <w:szCs w:val="20"/>
                <w:rtl/>
                <w:lang w:eastAsia="he-IL"/>
              </w:rPr>
            </w:pPr>
          </w:p>
        </w:tc>
        <w:tc>
          <w:tcPr>
            <w:tcW w:w="2067" w:type="dxa"/>
            <w:vMerge w:val="restart"/>
            <w:tcBorders>
              <w:top w:val="single" w:sz="12" w:space="0" w:color="auto"/>
            </w:tcBorders>
            <w:vAlign w:val="center"/>
            <w:hideMark/>
          </w:tcPr>
          <w:p w:rsidR="00F17C36" w:rsidRPr="0033109E" w:rsidRDefault="00F17C36" w:rsidP="00F17C36">
            <w:pPr>
              <w:spacing w:line="276" w:lineRule="auto"/>
              <w:jc w:val="center"/>
              <w:rPr>
                <w:sz w:val="20"/>
                <w:szCs w:val="20"/>
                <w:lang w:eastAsia="he-IL"/>
              </w:rPr>
            </w:pPr>
            <w:r w:rsidRPr="0033109E">
              <w:rPr>
                <w:rFonts w:hint="cs"/>
                <w:sz w:val="20"/>
                <w:szCs w:val="20"/>
                <w:rtl/>
                <w:lang w:eastAsia="he-IL"/>
              </w:rPr>
              <w:t>עד ה-15 בכל חודש. עבור החודש החולף</w:t>
            </w:r>
          </w:p>
        </w:tc>
        <w:tc>
          <w:tcPr>
            <w:tcW w:w="732" w:type="dxa"/>
            <w:vMerge w:val="restart"/>
            <w:tcBorders>
              <w:top w:val="single" w:sz="12" w:space="0" w:color="auto"/>
              <w:right w:val="single" w:sz="12" w:space="0" w:color="auto"/>
            </w:tcBorders>
            <w:noWrap/>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lang w:eastAsia="he-IL"/>
              </w:rPr>
              <w:t>B1</w:t>
            </w:r>
          </w:p>
        </w:tc>
      </w:tr>
      <w:tr w:rsidR="00F17C36" w:rsidRPr="0033109E" w:rsidTr="00F17C36">
        <w:trPr>
          <w:trHeight w:val="300"/>
        </w:trPr>
        <w:tc>
          <w:tcPr>
            <w:tcW w:w="1280" w:type="dxa"/>
            <w:vMerge/>
            <w:tcBorders>
              <w:left w:val="single" w:sz="12" w:space="0" w:color="auto"/>
            </w:tcBorders>
            <w:vAlign w:val="center"/>
            <w:hideMark/>
          </w:tcPr>
          <w:p w:rsidR="00F17C36" w:rsidRPr="0033109E" w:rsidRDefault="00F17C36" w:rsidP="00F17C36">
            <w:pPr>
              <w:spacing w:line="276" w:lineRule="auto"/>
              <w:jc w:val="center"/>
              <w:rPr>
                <w:sz w:val="20"/>
                <w:szCs w:val="20"/>
                <w:lang w:eastAsia="he-IL"/>
              </w:rPr>
            </w:pPr>
          </w:p>
        </w:tc>
        <w:tc>
          <w:tcPr>
            <w:tcW w:w="1706" w:type="dxa"/>
            <w:vMerge/>
            <w:vAlign w:val="center"/>
            <w:hideMark/>
          </w:tcPr>
          <w:p w:rsidR="00F17C36" w:rsidRPr="0033109E" w:rsidRDefault="00F17C36" w:rsidP="00F17C36">
            <w:pPr>
              <w:spacing w:line="276" w:lineRule="auto"/>
              <w:jc w:val="center"/>
              <w:rPr>
                <w:sz w:val="20"/>
                <w:szCs w:val="20"/>
                <w:lang w:eastAsia="he-IL"/>
              </w:rPr>
            </w:pPr>
          </w:p>
        </w:tc>
        <w:tc>
          <w:tcPr>
            <w:tcW w:w="663" w:type="dxa"/>
            <w:noWrap/>
            <w:vAlign w:val="center"/>
            <w:hideMark/>
          </w:tcPr>
          <w:p w:rsidR="00F17C36" w:rsidRPr="0033109E" w:rsidRDefault="00F17C36" w:rsidP="00F17C36">
            <w:pPr>
              <w:spacing w:line="276" w:lineRule="auto"/>
              <w:jc w:val="center"/>
              <w:rPr>
                <w:sz w:val="20"/>
                <w:szCs w:val="20"/>
                <w:lang w:eastAsia="he-IL"/>
              </w:rPr>
            </w:pPr>
            <w:r w:rsidRPr="0033109E">
              <w:rPr>
                <w:rFonts w:hint="cs"/>
                <w:sz w:val="20"/>
                <w:szCs w:val="20"/>
                <w:lang w:eastAsia="he-IL"/>
              </w:rPr>
              <w:t>65</w:t>
            </w:r>
          </w:p>
        </w:tc>
        <w:tc>
          <w:tcPr>
            <w:tcW w:w="3217" w:type="dxa"/>
            <w:vAlign w:val="center"/>
            <w:hideMark/>
          </w:tcPr>
          <w:p w:rsidR="00F17C36" w:rsidRPr="0033109E" w:rsidRDefault="00F17C36" w:rsidP="00F17C36">
            <w:pPr>
              <w:spacing w:line="276" w:lineRule="auto"/>
              <w:jc w:val="center"/>
              <w:rPr>
                <w:sz w:val="20"/>
                <w:szCs w:val="20"/>
                <w:lang w:eastAsia="he-IL"/>
              </w:rPr>
            </w:pPr>
            <w:r w:rsidRPr="0033109E">
              <w:rPr>
                <w:rFonts w:hint="cs"/>
                <w:sz w:val="20"/>
                <w:szCs w:val="20"/>
                <w:rtl/>
                <w:lang w:eastAsia="he-IL"/>
              </w:rPr>
              <w:t>בקרה על כך שהחברה המנהלת מבצעת את הליך קליטת דייר חדש בהתאם לדרישות</w:t>
            </w:r>
          </w:p>
        </w:tc>
        <w:tc>
          <w:tcPr>
            <w:tcW w:w="1523" w:type="dxa"/>
            <w:vMerge w:val="restart"/>
            <w:vAlign w:val="center"/>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מדגמי- 50 תיקים כל חודש</w:t>
            </w:r>
          </w:p>
        </w:tc>
        <w:tc>
          <w:tcPr>
            <w:tcW w:w="3827" w:type="dxa"/>
            <w:vMerge/>
            <w:vAlign w:val="center"/>
            <w:hideMark/>
          </w:tcPr>
          <w:p w:rsidR="00F17C36" w:rsidRPr="0033109E" w:rsidRDefault="00F17C36" w:rsidP="00F17C36">
            <w:pPr>
              <w:spacing w:line="276" w:lineRule="auto"/>
              <w:jc w:val="center"/>
              <w:rPr>
                <w:sz w:val="20"/>
                <w:szCs w:val="20"/>
                <w:lang w:eastAsia="he-IL"/>
              </w:rPr>
            </w:pPr>
          </w:p>
        </w:tc>
        <w:tc>
          <w:tcPr>
            <w:tcW w:w="2067" w:type="dxa"/>
            <w:vMerge/>
            <w:vAlign w:val="center"/>
            <w:hideMark/>
          </w:tcPr>
          <w:p w:rsidR="00F17C36" w:rsidRPr="0033109E" w:rsidRDefault="00F17C36" w:rsidP="00F17C36">
            <w:pPr>
              <w:spacing w:line="276" w:lineRule="auto"/>
              <w:jc w:val="center"/>
              <w:rPr>
                <w:sz w:val="20"/>
                <w:szCs w:val="20"/>
                <w:lang w:eastAsia="he-IL"/>
              </w:rPr>
            </w:pPr>
          </w:p>
        </w:tc>
        <w:tc>
          <w:tcPr>
            <w:tcW w:w="732" w:type="dxa"/>
            <w:vMerge/>
            <w:tcBorders>
              <w:right w:val="single" w:sz="12" w:space="0" w:color="auto"/>
            </w:tcBorders>
            <w:vAlign w:val="center"/>
            <w:hideMark/>
          </w:tcPr>
          <w:p w:rsidR="00F17C36" w:rsidRPr="0033109E" w:rsidRDefault="00F17C36" w:rsidP="00F17C36">
            <w:pPr>
              <w:spacing w:line="276" w:lineRule="auto"/>
              <w:jc w:val="center"/>
              <w:rPr>
                <w:sz w:val="20"/>
                <w:szCs w:val="20"/>
                <w:lang w:eastAsia="he-IL"/>
              </w:rPr>
            </w:pPr>
          </w:p>
        </w:tc>
      </w:tr>
      <w:tr w:rsidR="00F17C36" w:rsidRPr="0033109E" w:rsidTr="00F17C36">
        <w:trPr>
          <w:trHeight w:val="300"/>
        </w:trPr>
        <w:tc>
          <w:tcPr>
            <w:tcW w:w="1280" w:type="dxa"/>
            <w:vMerge/>
            <w:tcBorders>
              <w:left w:val="single" w:sz="12" w:space="0" w:color="auto"/>
            </w:tcBorders>
            <w:vAlign w:val="center"/>
            <w:hideMark/>
          </w:tcPr>
          <w:p w:rsidR="00F17C36" w:rsidRPr="0033109E" w:rsidRDefault="00F17C36" w:rsidP="00F17C36">
            <w:pPr>
              <w:spacing w:line="276" w:lineRule="auto"/>
              <w:jc w:val="center"/>
              <w:rPr>
                <w:sz w:val="20"/>
                <w:szCs w:val="20"/>
                <w:lang w:eastAsia="he-IL"/>
              </w:rPr>
            </w:pPr>
          </w:p>
        </w:tc>
        <w:tc>
          <w:tcPr>
            <w:tcW w:w="1706" w:type="dxa"/>
            <w:vMerge/>
            <w:vAlign w:val="center"/>
            <w:hideMark/>
          </w:tcPr>
          <w:p w:rsidR="00F17C36" w:rsidRPr="0033109E" w:rsidRDefault="00F17C36" w:rsidP="00F17C36">
            <w:pPr>
              <w:spacing w:line="276" w:lineRule="auto"/>
              <w:jc w:val="center"/>
              <w:rPr>
                <w:sz w:val="20"/>
                <w:szCs w:val="20"/>
                <w:lang w:eastAsia="he-IL"/>
              </w:rPr>
            </w:pPr>
          </w:p>
        </w:tc>
        <w:tc>
          <w:tcPr>
            <w:tcW w:w="663" w:type="dxa"/>
            <w:noWrap/>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lang w:eastAsia="he-IL"/>
              </w:rPr>
              <w:t>66</w:t>
            </w:r>
          </w:p>
        </w:tc>
        <w:tc>
          <w:tcPr>
            <w:tcW w:w="3217" w:type="dxa"/>
            <w:vAlign w:val="center"/>
            <w:hideMark/>
          </w:tcPr>
          <w:p w:rsidR="00F17C36" w:rsidRPr="0033109E" w:rsidRDefault="00F17C36" w:rsidP="00F17C36">
            <w:pPr>
              <w:spacing w:line="276" w:lineRule="auto"/>
              <w:jc w:val="center"/>
              <w:rPr>
                <w:sz w:val="20"/>
                <w:szCs w:val="20"/>
                <w:lang w:eastAsia="he-IL"/>
              </w:rPr>
            </w:pPr>
            <w:r w:rsidRPr="0033109E">
              <w:rPr>
                <w:rFonts w:hint="cs"/>
                <w:sz w:val="20"/>
                <w:szCs w:val="20"/>
                <w:rtl/>
                <w:lang w:eastAsia="he-IL"/>
              </w:rPr>
              <w:t>בקרה בדבר הימצאות כלל המסמכים הנדרשים בתיק הדייר</w:t>
            </w:r>
          </w:p>
        </w:tc>
        <w:tc>
          <w:tcPr>
            <w:tcW w:w="1523" w:type="dxa"/>
            <w:vMerge/>
            <w:vAlign w:val="center"/>
          </w:tcPr>
          <w:p w:rsidR="00F17C36" w:rsidRPr="0033109E" w:rsidRDefault="00F17C36" w:rsidP="00F17C36">
            <w:pPr>
              <w:spacing w:line="276" w:lineRule="auto"/>
              <w:jc w:val="center"/>
              <w:rPr>
                <w:sz w:val="20"/>
                <w:szCs w:val="20"/>
                <w:lang w:eastAsia="he-IL"/>
              </w:rPr>
            </w:pPr>
          </w:p>
        </w:tc>
        <w:tc>
          <w:tcPr>
            <w:tcW w:w="3827" w:type="dxa"/>
            <w:vMerge/>
            <w:vAlign w:val="center"/>
            <w:hideMark/>
          </w:tcPr>
          <w:p w:rsidR="00F17C36" w:rsidRPr="0033109E" w:rsidRDefault="00F17C36" w:rsidP="00F17C36">
            <w:pPr>
              <w:spacing w:line="276" w:lineRule="auto"/>
              <w:jc w:val="center"/>
              <w:rPr>
                <w:sz w:val="20"/>
                <w:szCs w:val="20"/>
                <w:lang w:eastAsia="he-IL"/>
              </w:rPr>
            </w:pPr>
          </w:p>
        </w:tc>
        <w:tc>
          <w:tcPr>
            <w:tcW w:w="2067" w:type="dxa"/>
            <w:vMerge/>
            <w:vAlign w:val="center"/>
            <w:hideMark/>
          </w:tcPr>
          <w:p w:rsidR="00F17C36" w:rsidRPr="0033109E" w:rsidRDefault="00F17C36" w:rsidP="00F17C36">
            <w:pPr>
              <w:spacing w:line="276" w:lineRule="auto"/>
              <w:jc w:val="center"/>
              <w:rPr>
                <w:sz w:val="20"/>
                <w:szCs w:val="20"/>
                <w:lang w:eastAsia="he-IL"/>
              </w:rPr>
            </w:pPr>
          </w:p>
        </w:tc>
        <w:tc>
          <w:tcPr>
            <w:tcW w:w="732" w:type="dxa"/>
            <w:vMerge/>
            <w:tcBorders>
              <w:right w:val="single" w:sz="12" w:space="0" w:color="auto"/>
            </w:tcBorders>
            <w:vAlign w:val="center"/>
            <w:hideMark/>
          </w:tcPr>
          <w:p w:rsidR="00F17C36" w:rsidRPr="0033109E" w:rsidRDefault="00F17C36" w:rsidP="00F17C36">
            <w:pPr>
              <w:spacing w:line="276" w:lineRule="auto"/>
              <w:jc w:val="center"/>
              <w:rPr>
                <w:sz w:val="20"/>
                <w:szCs w:val="20"/>
                <w:lang w:eastAsia="he-IL"/>
              </w:rPr>
            </w:pPr>
          </w:p>
        </w:tc>
      </w:tr>
      <w:tr w:rsidR="00F17C36" w:rsidRPr="0033109E" w:rsidTr="00F17C36">
        <w:trPr>
          <w:trHeight w:val="300"/>
        </w:trPr>
        <w:tc>
          <w:tcPr>
            <w:tcW w:w="1280" w:type="dxa"/>
            <w:vMerge/>
            <w:tcBorders>
              <w:left w:val="single" w:sz="12" w:space="0" w:color="auto"/>
              <w:bottom w:val="single" w:sz="12" w:space="0" w:color="auto"/>
            </w:tcBorders>
            <w:vAlign w:val="center"/>
            <w:hideMark/>
          </w:tcPr>
          <w:p w:rsidR="00F17C36" w:rsidRPr="0033109E" w:rsidRDefault="00F17C36" w:rsidP="00F17C36">
            <w:pPr>
              <w:spacing w:line="276" w:lineRule="auto"/>
              <w:jc w:val="center"/>
              <w:rPr>
                <w:sz w:val="20"/>
                <w:szCs w:val="20"/>
                <w:lang w:eastAsia="he-IL"/>
              </w:rPr>
            </w:pPr>
          </w:p>
        </w:tc>
        <w:tc>
          <w:tcPr>
            <w:tcW w:w="1706" w:type="dxa"/>
            <w:vMerge/>
            <w:tcBorders>
              <w:bottom w:val="single" w:sz="12" w:space="0" w:color="auto"/>
            </w:tcBorders>
            <w:vAlign w:val="center"/>
            <w:hideMark/>
          </w:tcPr>
          <w:p w:rsidR="00F17C36" w:rsidRPr="0033109E" w:rsidRDefault="00F17C36" w:rsidP="00F17C36">
            <w:pPr>
              <w:spacing w:line="276" w:lineRule="auto"/>
              <w:jc w:val="center"/>
              <w:rPr>
                <w:sz w:val="20"/>
                <w:szCs w:val="20"/>
                <w:lang w:eastAsia="he-IL"/>
              </w:rPr>
            </w:pPr>
          </w:p>
        </w:tc>
        <w:tc>
          <w:tcPr>
            <w:tcW w:w="663" w:type="dxa"/>
            <w:tcBorders>
              <w:bottom w:val="single" w:sz="12" w:space="0" w:color="auto"/>
            </w:tcBorders>
            <w:noWrap/>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lang w:eastAsia="he-IL"/>
              </w:rPr>
              <w:t>67</w:t>
            </w:r>
          </w:p>
        </w:tc>
        <w:tc>
          <w:tcPr>
            <w:tcW w:w="3217" w:type="dxa"/>
            <w:tcBorders>
              <w:bottom w:val="single" w:sz="12" w:space="0" w:color="auto"/>
            </w:tcBorders>
            <w:vAlign w:val="center"/>
            <w:hideMark/>
          </w:tcPr>
          <w:p w:rsidR="00F17C36" w:rsidRPr="0033109E" w:rsidRDefault="00F17C36" w:rsidP="00F17C36">
            <w:pPr>
              <w:spacing w:line="276" w:lineRule="auto"/>
              <w:jc w:val="center"/>
              <w:rPr>
                <w:sz w:val="20"/>
                <w:szCs w:val="20"/>
                <w:lang w:eastAsia="he-IL"/>
              </w:rPr>
            </w:pPr>
            <w:r w:rsidRPr="0033109E">
              <w:rPr>
                <w:rFonts w:hint="cs"/>
                <w:sz w:val="20"/>
                <w:szCs w:val="20"/>
                <w:rtl/>
                <w:lang w:eastAsia="he-IL"/>
              </w:rPr>
              <w:t>בקרה על כך שהחברה המנהלת מחשבת נכונה את שכר הדירה של כל דייר</w:t>
            </w:r>
          </w:p>
        </w:tc>
        <w:tc>
          <w:tcPr>
            <w:tcW w:w="1523" w:type="dxa"/>
            <w:vMerge/>
            <w:tcBorders>
              <w:bottom w:val="single" w:sz="12" w:space="0" w:color="auto"/>
            </w:tcBorders>
            <w:vAlign w:val="center"/>
          </w:tcPr>
          <w:p w:rsidR="00F17C36" w:rsidRPr="0033109E" w:rsidRDefault="00F17C36" w:rsidP="00F17C36">
            <w:pPr>
              <w:spacing w:line="276" w:lineRule="auto"/>
              <w:jc w:val="center"/>
              <w:rPr>
                <w:sz w:val="20"/>
                <w:szCs w:val="20"/>
                <w:lang w:eastAsia="he-IL"/>
              </w:rPr>
            </w:pPr>
          </w:p>
        </w:tc>
        <w:tc>
          <w:tcPr>
            <w:tcW w:w="3827" w:type="dxa"/>
            <w:vMerge/>
            <w:tcBorders>
              <w:bottom w:val="single" w:sz="12" w:space="0" w:color="auto"/>
            </w:tcBorders>
            <w:vAlign w:val="center"/>
            <w:hideMark/>
          </w:tcPr>
          <w:p w:rsidR="00F17C36" w:rsidRPr="0033109E" w:rsidRDefault="00F17C36" w:rsidP="00F17C36">
            <w:pPr>
              <w:spacing w:line="276" w:lineRule="auto"/>
              <w:jc w:val="center"/>
              <w:rPr>
                <w:sz w:val="20"/>
                <w:szCs w:val="20"/>
                <w:lang w:eastAsia="he-IL"/>
              </w:rPr>
            </w:pPr>
          </w:p>
        </w:tc>
        <w:tc>
          <w:tcPr>
            <w:tcW w:w="2067" w:type="dxa"/>
            <w:vMerge/>
            <w:tcBorders>
              <w:bottom w:val="single" w:sz="12" w:space="0" w:color="auto"/>
            </w:tcBorders>
            <w:vAlign w:val="center"/>
            <w:hideMark/>
          </w:tcPr>
          <w:p w:rsidR="00F17C36" w:rsidRPr="0033109E" w:rsidRDefault="00F17C36" w:rsidP="00F17C36">
            <w:pPr>
              <w:spacing w:line="276" w:lineRule="auto"/>
              <w:jc w:val="center"/>
              <w:rPr>
                <w:sz w:val="20"/>
                <w:szCs w:val="20"/>
                <w:lang w:eastAsia="he-IL"/>
              </w:rPr>
            </w:pPr>
          </w:p>
        </w:tc>
        <w:tc>
          <w:tcPr>
            <w:tcW w:w="732" w:type="dxa"/>
            <w:vMerge/>
            <w:tcBorders>
              <w:bottom w:val="single" w:sz="12" w:space="0" w:color="auto"/>
              <w:right w:val="single" w:sz="12" w:space="0" w:color="auto"/>
            </w:tcBorders>
            <w:vAlign w:val="center"/>
            <w:hideMark/>
          </w:tcPr>
          <w:p w:rsidR="00F17C36" w:rsidRPr="0033109E" w:rsidRDefault="00F17C36" w:rsidP="00F17C36">
            <w:pPr>
              <w:spacing w:line="276" w:lineRule="auto"/>
              <w:jc w:val="center"/>
              <w:rPr>
                <w:sz w:val="20"/>
                <w:szCs w:val="20"/>
                <w:lang w:eastAsia="he-IL"/>
              </w:rPr>
            </w:pPr>
          </w:p>
        </w:tc>
      </w:tr>
      <w:tr w:rsidR="00F17C36" w:rsidRPr="0033109E" w:rsidTr="00F17C36">
        <w:trPr>
          <w:trHeight w:val="615"/>
        </w:trPr>
        <w:tc>
          <w:tcPr>
            <w:tcW w:w="1280" w:type="dxa"/>
            <w:vMerge/>
            <w:tcBorders>
              <w:top w:val="single" w:sz="12" w:space="0" w:color="auto"/>
              <w:left w:val="single" w:sz="12" w:space="0" w:color="auto"/>
            </w:tcBorders>
            <w:vAlign w:val="center"/>
            <w:hideMark/>
          </w:tcPr>
          <w:p w:rsidR="00F17C36" w:rsidRPr="0033109E" w:rsidRDefault="00F17C36" w:rsidP="00F17C36">
            <w:pPr>
              <w:spacing w:line="276" w:lineRule="auto"/>
              <w:jc w:val="center"/>
              <w:rPr>
                <w:sz w:val="20"/>
                <w:szCs w:val="20"/>
                <w:lang w:eastAsia="he-IL"/>
              </w:rPr>
            </w:pPr>
          </w:p>
        </w:tc>
        <w:tc>
          <w:tcPr>
            <w:tcW w:w="1706" w:type="dxa"/>
            <w:vMerge/>
            <w:tcBorders>
              <w:top w:val="single" w:sz="12" w:space="0" w:color="auto"/>
            </w:tcBorders>
            <w:vAlign w:val="center"/>
            <w:hideMark/>
          </w:tcPr>
          <w:p w:rsidR="00F17C36" w:rsidRPr="0033109E" w:rsidRDefault="00F17C36" w:rsidP="00F17C36">
            <w:pPr>
              <w:spacing w:line="276" w:lineRule="auto"/>
              <w:jc w:val="center"/>
              <w:rPr>
                <w:sz w:val="20"/>
                <w:szCs w:val="20"/>
                <w:lang w:eastAsia="he-IL"/>
              </w:rPr>
            </w:pPr>
          </w:p>
        </w:tc>
        <w:tc>
          <w:tcPr>
            <w:tcW w:w="663" w:type="dxa"/>
            <w:tcBorders>
              <w:top w:val="single" w:sz="12" w:space="0" w:color="auto"/>
            </w:tcBorders>
            <w:noWrap/>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lang w:eastAsia="he-IL"/>
              </w:rPr>
              <w:t>68</w:t>
            </w:r>
          </w:p>
        </w:tc>
        <w:tc>
          <w:tcPr>
            <w:tcW w:w="3217" w:type="dxa"/>
            <w:tcBorders>
              <w:top w:val="single" w:sz="12" w:space="0" w:color="auto"/>
            </w:tcBorders>
            <w:vAlign w:val="center"/>
            <w:hideMark/>
          </w:tcPr>
          <w:p w:rsidR="00F17C36" w:rsidRPr="0033109E" w:rsidRDefault="00F17C36" w:rsidP="00F17C36">
            <w:pPr>
              <w:spacing w:line="276" w:lineRule="auto"/>
              <w:jc w:val="center"/>
              <w:rPr>
                <w:sz w:val="20"/>
                <w:szCs w:val="20"/>
                <w:lang w:eastAsia="he-IL"/>
              </w:rPr>
            </w:pPr>
            <w:r w:rsidRPr="0033109E">
              <w:rPr>
                <w:rFonts w:hint="cs"/>
                <w:sz w:val="20"/>
                <w:szCs w:val="20"/>
                <w:rtl/>
                <w:lang w:eastAsia="he-IL"/>
              </w:rPr>
              <w:t>בקרה על כך שהחברה המנהלת פועלת למיצוי זוכיותיו הסוציאליות של כל דייר למול לשכת הרווחה המקומית</w:t>
            </w:r>
          </w:p>
        </w:tc>
        <w:tc>
          <w:tcPr>
            <w:tcW w:w="1523" w:type="dxa"/>
            <w:vMerge/>
            <w:tcBorders>
              <w:top w:val="single" w:sz="12" w:space="0" w:color="auto"/>
            </w:tcBorders>
            <w:vAlign w:val="center"/>
          </w:tcPr>
          <w:p w:rsidR="00F17C36" w:rsidRPr="0033109E" w:rsidRDefault="00F17C36" w:rsidP="00F17C36">
            <w:pPr>
              <w:spacing w:line="276" w:lineRule="auto"/>
              <w:jc w:val="center"/>
              <w:rPr>
                <w:sz w:val="20"/>
                <w:szCs w:val="20"/>
                <w:lang w:eastAsia="he-IL"/>
              </w:rPr>
            </w:pPr>
          </w:p>
        </w:tc>
        <w:tc>
          <w:tcPr>
            <w:tcW w:w="3827" w:type="dxa"/>
            <w:vMerge/>
            <w:tcBorders>
              <w:top w:val="single" w:sz="12" w:space="0" w:color="auto"/>
            </w:tcBorders>
            <w:vAlign w:val="center"/>
            <w:hideMark/>
          </w:tcPr>
          <w:p w:rsidR="00F17C36" w:rsidRPr="0033109E" w:rsidRDefault="00F17C36" w:rsidP="00F17C36">
            <w:pPr>
              <w:spacing w:line="276" w:lineRule="auto"/>
              <w:jc w:val="center"/>
              <w:rPr>
                <w:sz w:val="20"/>
                <w:szCs w:val="20"/>
                <w:lang w:eastAsia="he-IL"/>
              </w:rPr>
            </w:pPr>
          </w:p>
        </w:tc>
        <w:tc>
          <w:tcPr>
            <w:tcW w:w="2067" w:type="dxa"/>
            <w:vMerge/>
            <w:tcBorders>
              <w:top w:val="single" w:sz="12" w:space="0" w:color="auto"/>
            </w:tcBorders>
            <w:vAlign w:val="center"/>
            <w:hideMark/>
          </w:tcPr>
          <w:p w:rsidR="00F17C36" w:rsidRPr="0033109E" w:rsidRDefault="00F17C36" w:rsidP="00F17C36">
            <w:pPr>
              <w:spacing w:line="276" w:lineRule="auto"/>
              <w:jc w:val="center"/>
              <w:rPr>
                <w:sz w:val="20"/>
                <w:szCs w:val="20"/>
                <w:lang w:eastAsia="he-IL"/>
              </w:rPr>
            </w:pPr>
          </w:p>
        </w:tc>
        <w:tc>
          <w:tcPr>
            <w:tcW w:w="732" w:type="dxa"/>
            <w:vMerge/>
            <w:tcBorders>
              <w:top w:val="single" w:sz="12" w:space="0" w:color="auto"/>
              <w:right w:val="single" w:sz="12" w:space="0" w:color="auto"/>
            </w:tcBorders>
            <w:vAlign w:val="center"/>
            <w:hideMark/>
          </w:tcPr>
          <w:p w:rsidR="00F17C36" w:rsidRPr="0033109E" w:rsidRDefault="00F17C36" w:rsidP="00F17C36">
            <w:pPr>
              <w:spacing w:line="276" w:lineRule="auto"/>
              <w:jc w:val="center"/>
              <w:rPr>
                <w:sz w:val="20"/>
                <w:szCs w:val="20"/>
                <w:lang w:eastAsia="he-IL"/>
              </w:rPr>
            </w:pPr>
          </w:p>
        </w:tc>
      </w:tr>
      <w:tr w:rsidR="00F17C36" w:rsidRPr="0033109E" w:rsidTr="00F17C36">
        <w:trPr>
          <w:trHeight w:val="300"/>
        </w:trPr>
        <w:tc>
          <w:tcPr>
            <w:tcW w:w="1280" w:type="dxa"/>
            <w:vMerge w:val="restart"/>
            <w:tcBorders>
              <w:top w:val="single" w:sz="12" w:space="0" w:color="auto"/>
              <w:left w:val="single" w:sz="12" w:space="0" w:color="auto"/>
            </w:tcBorders>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 xml:space="preserve">ניהול והפעלת בתי דיור גיל הזהב - תחום </w:t>
            </w:r>
            <w:r w:rsidRPr="0033109E">
              <w:rPr>
                <w:rFonts w:hint="cs"/>
                <w:sz w:val="20"/>
                <w:szCs w:val="20"/>
                <w:lang w:eastAsia="he-IL"/>
              </w:rPr>
              <w:t>B</w:t>
            </w:r>
          </w:p>
        </w:tc>
        <w:tc>
          <w:tcPr>
            <w:tcW w:w="1706" w:type="dxa"/>
            <w:vMerge w:val="restart"/>
            <w:tcBorders>
              <w:top w:val="single" w:sz="12" w:space="0" w:color="auto"/>
            </w:tcBorders>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בתי גיל הזהב</w:t>
            </w:r>
          </w:p>
        </w:tc>
        <w:tc>
          <w:tcPr>
            <w:tcW w:w="663" w:type="dxa"/>
            <w:tcBorders>
              <w:top w:val="single" w:sz="12" w:space="0" w:color="auto"/>
            </w:tcBorders>
            <w:noWrap/>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lang w:eastAsia="he-IL"/>
              </w:rPr>
              <w:t>69-72</w:t>
            </w:r>
          </w:p>
        </w:tc>
        <w:tc>
          <w:tcPr>
            <w:tcW w:w="3217" w:type="dxa"/>
            <w:tcBorders>
              <w:top w:val="single" w:sz="12" w:space="0" w:color="auto"/>
            </w:tcBorders>
            <w:vAlign w:val="center"/>
            <w:hideMark/>
          </w:tcPr>
          <w:p w:rsidR="00F17C36" w:rsidRPr="0033109E" w:rsidRDefault="00F17C36" w:rsidP="00F17C36">
            <w:pPr>
              <w:spacing w:line="276" w:lineRule="auto"/>
              <w:jc w:val="center"/>
              <w:rPr>
                <w:sz w:val="20"/>
                <w:szCs w:val="20"/>
                <w:lang w:eastAsia="he-IL"/>
              </w:rPr>
            </w:pPr>
            <w:r w:rsidRPr="0033109E">
              <w:rPr>
                <w:rFonts w:hint="cs"/>
                <w:sz w:val="20"/>
                <w:szCs w:val="20"/>
                <w:rtl/>
                <w:lang w:eastAsia="he-IL"/>
              </w:rPr>
              <w:t>בקרה על כך שהחברה המנהלת פועלת ככל יכולתה לקיום אורח חיים תקין לדיירי הבית</w:t>
            </w:r>
          </w:p>
        </w:tc>
        <w:tc>
          <w:tcPr>
            <w:tcW w:w="1523" w:type="dxa"/>
            <w:vMerge w:val="restart"/>
            <w:tcBorders>
              <w:top w:val="single" w:sz="12" w:space="0" w:color="auto"/>
            </w:tcBorders>
            <w:vAlign w:val="center"/>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מדגמי - 5-6 בתים בכל רבעון</w:t>
            </w:r>
          </w:p>
        </w:tc>
        <w:tc>
          <w:tcPr>
            <w:tcW w:w="3827" w:type="dxa"/>
            <w:vMerge w:val="restart"/>
            <w:tcBorders>
              <w:top w:val="single" w:sz="12" w:space="0" w:color="auto"/>
            </w:tcBorders>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 xml:space="preserve">ינואר-מרץ: יוגש עד ה-15 לאפריל </w:t>
            </w:r>
            <w:r w:rsidRPr="0033109E">
              <w:rPr>
                <w:rFonts w:hint="cs"/>
                <w:sz w:val="20"/>
                <w:szCs w:val="20"/>
                <w:rtl/>
                <w:lang w:eastAsia="he-IL"/>
              </w:rPr>
              <w:br/>
              <w:t>אפריל-יוני: יוגש עד ה-15 ליולי</w:t>
            </w:r>
            <w:r w:rsidRPr="0033109E">
              <w:rPr>
                <w:rFonts w:hint="cs"/>
                <w:sz w:val="20"/>
                <w:szCs w:val="20"/>
                <w:rtl/>
                <w:lang w:eastAsia="he-IL"/>
              </w:rPr>
              <w:br/>
              <w:t>יולי-ספטמבר: יוגש עד ה-15 לאוקטובר</w:t>
            </w:r>
            <w:r w:rsidRPr="0033109E">
              <w:rPr>
                <w:rFonts w:hint="cs"/>
                <w:sz w:val="20"/>
                <w:szCs w:val="20"/>
                <w:rtl/>
                <w:lang w:eastAsia="he-IL"/>
              </w:rPr>
              <w:br/>
              <w:t>אוקטובר-דצמבר: יוגש עד ה-15 לינואר</w:t>
            </w:r>
          </w:p>
        </w:tc>
        <w:tc>
          <w:tcPr>
            <w:tcW w:w="2067" w:type="dxa"/>
            <w:vMerge w:val="restart"/>
            <w:tcBorders>
              <w:top w:val="single" w:sz="12" w:space="0" w:color="auto"/>
            </w:tcBorders>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עד ה-15 לחודש העוקב לרבעון. עבור הרבעון החולף</w:t>
            </w:r>
          </w:p>
        </w:tc>
        <w:tc>
          <w:tcPr>
            <w:tcW w:w="732" w:type="dxa"/>
            <w:vMerge w:val="restart"/>
            <w:tcBorders>
              <w:top w:val="single" w:sz="12" w:space="0" w:color="auto"/>
              <w:right w:val="single" w:sz="12" w:space="0" w:color="auto"/>
            </w:tcBorders>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lang w:eastAsia="he-IL"/>
              </w:rPr>
              <w:t>B2</w:t>
            </w:r>
          </w:p>
        </w:tc>
      </w:tr>
      <w:tr w:rsidR="00F17C36" w:rsidRPr="0033109E" w:rsidTr="00F17C36">
        <w:trPr>
          <w:trHeight w:val="300"/>
        </w:trPr>
        <w:tc>
          <w:tcPr>
            <w:tcW w:w="1280" w:type="dxa"/>
            <w:vMerge/>
            <w:tcBorders>
              <w:left w:val="single" w:sz="12" w:space="0" w:color="auto"/>
            </w:tcBorders>
            <w:vAlign w:val="center"/>
            <w:hideMark/>
          </w:tcPr>
          <w:p w:rsidR="00F17C36" w:rsidRPr="0033109E" w:rsidRDefault="00F17C36" w:rsidP="00F17C36">
            <w:pPr>
              <w:spacing w:line="276" w:lineRule="auto"/>
              <w:jc w:val="center"/>
              <w:rPr>
                <w:sz w:val="20"/>
                <w:szCs w:val="20"/>
                <w:lang w:eastAsia="he-IL"/>
              </w:rPr>
            </w:pPr>
          </w:p>
        </w:tc>
        <w:tc>
          <w:tcPr>
            <w:tcW w:w="1706" w:type="dxa"/>
            <w:vMerge/>
            <w:vAlign w:val="center"/>
            <w:hideMark/>
          </w:tcPr>
          <w:p w:rsidR="00F17C36" w:rsidRPr="0033109E" w:rsidRDefault="00F17C36" w:rsidP="00F17C36">
            <w:pPr>
              <w:spacing w:line="276" w:lineRule="auto"/>
              <w:jc w:val="center"/>
              <w:rPr>
                <w:sz w:val="20"/>
                <w:szCs w:val="20"/>
                <w:lang w:eastAsia="he-IL"/>
              </w:rPr>
            </w:pPr>
          </w:p>
        </w:tc>
        <w:tc>
          <w:tcPr>
            <w:tcW w:w="663" w:type="dxa"/>
            <w:noWrap/>
            <w:vAlign w:val="center"/>
            <w:hideMark/>
          </w:tcPr>
          <w:p w:rsidR="00F17C36" w:rsidRPr="0033109E" w:rsidRDefault="00F17C36" w:rsidP="00F17C36">
            <w:pPr>
              <w:spacing w:line="276" w:lineRule="auto"/>
              <w:jc w:val="center"/>
              <w:rPr>
                <w:sz w:val="20"/>
                <w:szCs w:val="20"/>
                <w:lang w:eastAsia="he-IL"/>
              </w:rPr>
            </w:pPr>
            <w:r w:rsidRPr="0033109E">
              <w:rPr>
                <w:rFonts w:hint="cs"/>
                <w:sz w:val="20"/>
                <w:szCs w:val="20"/>
                <w:lang w:eastAsia="he-IL"/>
              </w:rPr>
              <w:t>73</w:t>
            </w:r>
          </w:p>
        </w:tc>
        <w:tc>
          <w:tcPr>
            <w:tcW w:w="3217" w:type="dxa"/>
            <w:vAlign w:val="center"/>
            <w:hideMark/>
          </w:tcPr>
          <w:p w:rsidR="00F17C36" w:rsidRPr="0033109E" w:rsidRDefault="00F17C36" w:rsidP="00F17C36">
            <w:pPr>
              <w:spacing w:line="276" w:lineRule="auto"/>
              <w:jc w:val="center"/>
              <w:rPr>
                <w:sz w:val="20"/>
                <w:szCs w:val="20"/>
                <w:lang w:eastAsia="he-IL"/>
              </w:rPr>
            </w:pPr>
            <w:r w:rsidRPr="0033109E">
              <w:rPr>
                <w:rFonts w:hint="cs"/>
                <w:sz w:val="20"/>
                <w:szCs w:val="20"/>
                <w:rtl/>
                <w:lang w:eastAsia="he-IL"/>
              </w:rPr>
              <w:t>בקרה אודות ניקיון בתי גיל הזהב שבאחריות החברה המנהלת</w:t>
            </w:r>
          </w:p>
        </w:tc>
        <w:tc>
          <w:tcPr>
            <w:tcW w:w="1523" w:type="dxa"/>
            <w:vMerge/>
            <w:vAlign w:val="center"/>
          </w:tcPr>
          <w:p w:rsidR="00F17C36" w:rsidRPr="0033109E" w:rsidRDefault="00F17C36" w:rsidP="00F17C36">
            <w:pPr>
              <w:spacing w:line="276" w:lineRule="auto"/>
              <w:jc w:val="center"/>
              <w:rPr>
                <w:sz w:val="20"/>
                <w:szCs w:val="20"/>
                <w:lang w:eastAsia="he-IL"/>
              </w:rPr>
            </w:pPr>
          </w:p>
        </w:tc>
        <w:tc>
          <w:tcPr>
            <w:tcW w:w="3827" w:type="dxa"/>
            <w:vMerge/>
            <w:vAlign w:val="center"/>
            <w:hideMark/>
          </w:tcPr>
          <w:p w:rsidR="00F17C36" w:rsidRPr="0033109E" w:rsidRDefault="00F17C36" w:rsidP="00F17C36">
            <w:pPr>
              <w:spacing w:line="276" w:lineRule="auto"/>
              <w:jc w:val="center"/>
              <w:rPr>
                <w:sz w:val="20"/>
                <w:szCs w:val="20"/>
                <w:lang w:eastAsia="he-IL"/>
              </w:rPr>
            </w:pPr>
          </w:p>
        </w:tc>
        <w:tc>
          <w:tcPr>
            <w:tcW w:w="2067" w:type="dxa"/>
            <w:vMerge/>
            <w:vAlign w:val="center"/>
            <w:hideMark/>
          </w:tcPr>
          <w:p w:rsidR="00F17C36" w:rsidRPr="0033109E" w:rsidRDefault="00F17C36" w:rsidP="00F17C36">
            <w:pPr>
              <w:spacing w:line="276" w:lineRule="auto"/>
              <w:jc w:val="center"/>
              <w:rPr>
                <w:sz w:val="20"/>
                <w:szCs w:val="20"/>
                <w:lang w:eastAsia="he-IL"/>
              </w:rPr>
            </w:pPr>
          </w:p>
        </w:tc>
        <w:tc>
          <w:tcPr>
            <w:tcW w:w="732" w:type="dxa"/>
            <w:vMerge/>
            <w:tcBorders>
              <w:right w:val="single" w:sz="12" w:space="0" w:color="auto"/>
            </w:tcBorders>
            <w:vAlign w:val="center"/>
            <w:hideMark/>
          </w:tcPr>
          <w:p w:rsidR="00F17C36" w:rsidRPr="0033109E" w:rsidRDefault="00F17C36" w:rsidP="00F17C36">
            <w:pPr>
              <w:spacing w:line="276" w:lineRule="auto"/>
              <w:jc w:val="center"/>
              <w:rPr>
                <w:sz w:val="20"/>
                <w:szCs w:val="20"/>
                <w:lang w:eastAsia="he-IL"/>
              </w:rPr>
            </w:pPr>
          </w:p>
        </w:tc>
      </w:tr>
      <w:tr w:rsidR="00F17C36" w:rsidRPr="0033109E" w:rsidTr="00F17C36">
        <w:trPr>
          <w:trHeight w:val="300"/>
        </w:trPr>
        <w:tc>
          <w:tcPr>
            <w:tcW w:w="1280" w:type="dxa"/>
            <w:vMerge/>
            <w:tcBorders>
              <w:left w:val="single" w:sz="12" w:space="0" w:color="auto"/>
            </w:tcBorders>
            <w:vAlign w:val="center"/>
            <w:hideMark/>
          </w:tcPr>
          <w:p w:rsidR="00F17C36" w:rsidRPr="0033109E" w:rsidRDefault="00F17C36" w:rsidP="00F17C36">
            <w:pPr>
              <w:spacing w:line="276" w:lineRule="auto"/>
              <w:jc w:val="center"/>
              <w:rPr>
                <w:sz w:val="20"/>
                <w:szCs w:val="20"/>
                <w:lang w:eastAsia="he-IL"/>
              </w:rPr>
            </w:pPr>
          </w:p>
        </w:tc>
        <w:tc>
          <w:tcPr>
            <w:tcW w:w="1706" w:type="dxa"/>
            <w:vMerge/>
            <w:vAlign w:val="center"/>
            <w:hideMark/>
          </w:tcPr>
          <w:p w:rsidR="00F17C36" w:rsidRPr="0033109E" w:rsidRDefault="00F17C36" w:rsidP="00F17C36">
            <w:pPr>
              <w:spacing w:line="276" w:lineRule="auto"/>
              <w:jc w:val="center"/>
              <w:rPr>
                <w:sz w:val="20"/>
                <w:szCs w:val="20"/>
                <w:lang w:eastAsia="he-IL"/>
              </w:rPr>
            </w:pPr>
          </w:p>
        </w:tc>
        <w:tc>
          <w:tcPr>
            <w:tcW w:w="663" w:type="dxa"/>
            <w:noWrap/>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lang w:eastAsia="he-IL"/>
              </w:rPr>
              <w:t>74</w:t>
            </w:r>
          </w:p>
        </w:tc>
        <w:tc>
          <w:tcPr>
            <w:tcW w:w="3217" w:type="dxa"/>
            <w:vAlign w:val="center"/>
            <w:hideMark/>
          </w:tcPr>
          <w:p w:rsidR="00F17C36" w:rsidRPr="0033109E" w:rsidRDefault="00F17C36" w:rsidP="00F17C36">
            <w:pPr>
              <w:spacing w:line="276" w:lineRule="auto"/>
              <w:jc w:val="center"/>
              <w:rPr>
                <w:sz w:val="20"/>
                <w:szCs w:val="20"/>
                <w:lang w:eastAsia="he-IL"/>
              </w:rPr>
            </w:pPr>
            <w:r w:rsidRPr="0033109E">
              <w:rPr>
                <w:rFonts w:hint="cs"/>
                <w:sz w:val="20"/>
                <w:szCs w:val="20"/>
                <w:rtl/>
                <w:lang w:eastAsia="he-IL"/>
              </w:rPr>
              <w:t xml:space="preserve">בקרה בדבר מיזוג </w:t>
            </w:r>
            <w:r w:rsidR="00A16626" w:rsidRPr="00A16626">
              <w:rPr>
                <w:sz w:val="20"/>
                <w:szCs w:val="20"/>
                <w:rtl/>
                <w:lang w:eastAsia="he-IL"/>
              </w:rPr>
              <w:t>בטמפטורה הנדרשת במועדון</w:t>
            </w:r>
            <w:r w:rsidRPr="0033109E">
              <w:rPr>
                <w:rFonts w:hint="cs"/>
                <w:sz w:val="20"/>
                <w:szCs w:val="20"/>
                <w:rtl/>
                <w:lang w:eastAsia="he-IL"/>
              </w:rPr>
              <w:t xml:space="preserve"> של בתי גיל הזהב</w:t>
            </w:r>
          </w:p>
        </w:tc>
        <w:tc>
          <w:tcPr>
            <w:tcW w:w="1523" w:type="dxa"/>
            <w:vMerge/>
            <w:vAlign w:val="center"/>
          </w:tcPr>
          <w:p w:rsidR="00F17C36" w:rsidRPr="0033109E" w:rsidRDefault="00F17C36" w:rsidP="00F17C36">
            <w:pPr>
              <w:spacing w:line="276" w:lineRule="auto"/>
              <w:jc w:val="center"/>
              <w:rPr>
                <w:sz w:val="20"/>
                <w:szCs w:val="20"/>
                <w:lang w:eastAsia="he-IL"/>
              </w:rPr>
            </w:pPr>
          </w:p>
        </w:tc>
        <w:tc>
          <w:tcPr>
            <w:tcW w:w="3827" w:type="dxa"/>
            <w:vMerge/>
            <w:vAlign w:val="center"/>
            <w:hideMark/>
          </w:tcPr>
          <w:p w:rsidR="00F17C36" w:rsidRPr="0033109E" w:rsidRDefault="00F17C36" w:rsidP="00F17C36">
            <w:pPr>
              <w:spacing w:line="276" w:lineRule="auto"/>
              <w:jc w:val="center"/>
              <w:rPr>
                <w:sz w:val="20"/>
                <w:szCs w:val="20"/>
                <w:lang w:eastAsia="he-IL"/>
              </w:rPr>
            </w:pPr>
          </w:p>
        </w:tc>
        <w:tc>
          <w:tcPr>
            <w:tcW w:w="2067" w:type="dxa"/>
            <w:vMerge/>
            <w:vAlign w:val="center"/>
            <w:hideMark/>
          </w:tcPr>
          <w:p w:rsidR="00F17C36" w:rsidRPr="0033109E" w:rsidRDefault="00F17C36" w:rsidP="00F17C36">
            <w:pPr>
              <w:spacing w:line="276" w:lineRule="auto"/>
              <w:jc w:val="center"/>
              <w:rPr>
                <w:sz w:val="20"/>
                <w:szCs w:val="20"/>
                <w:lang w:eastAsia="he-IL"/>
              </w:rPr>
            </w:pPr>
          </w:p>
        </w:tc>
        <w:tc>
          <w:tcPr>
            <w:tcW w:w="732" w:type="dxa"/>
            <w:vMerge/>
            <w:tcBorders>
              <w:right w:val="single" w:sz="12" w:space="0" w:color="auto"/>
            </w:tcBorders>
            <w:vAlign w:val="center"/>
            <w:hideMark/>
          </w:tcPr>
          <w:p w:rsidR="00F17C36" w:rsidRPr="0033109E" w:rsidRDefault="00F17C36" w:rsidP="00F17C36">
            <w:pPr>
              <w:spacing w:line="276" w:lineRule="auto"/>
              <w:jc w:val="center"/>
              <w:rPr>
                <w:sz w:val="20"/>
                <w:szCs w:val="20"/>
                <w:lang w:eastAsia="he-IL"/>
              </w:rPr>
            </w:pPr>
          </w:p>
        </w:tc>
      </w:tr>
      <w:tr w:rsidR="00F17C36" w:rsidRPr="0033109E" w:rsidTr="00F17C36">
        <w:trPr>
          <w:trHeight w:val="315"/>
        </w:trPr>
        <w:tc>
          <w:tcPr>
            <w:tcW w:w="1280" w:type="dxa"/>
            <w:vMerge/>
            <w:tcBorders>
              <w:left w:val="single" w:sz="12" w:space="0" w:color="auto"/>
              <w:bottom w:val="single" w:sz="12" w:space="0" w:color="auto"/>
            </w:tcBorders>
            <w:vAlign w:val="center"/>
            <w:hideMark/>
          </w:tcPr>
          <w:p w:rsidR="00F17C36" w:rsidRPr="0033109E" w:rsidRDefault="00F17C36" w:rsidP="00F17C36">
            <w:pPr>
              <w:spacing w:line="276" w:lineRule="auto"/>
              <w:jc w:val="center"/>
              <w:rPr>
                <w:sz w:val="20"/>
                <w:szCs w:val="20"/>
                <w:lang w:eastAsia="he-IL"/>
              </w:rPr>
            </w:pPr>
          </w:p>
        </w:tc>
        <w:tc>
          <w:tcPr>
            <w:tcW w:w="1706" w:type="dxa"/>
            <w:vMerge/>
            <w:tcBorders>
              <w:bottom w:val="single" w:sz="12" w:space="0" w:color="auto"/>
            </w:tcBorders>
            <w:vAlign w:val="center"/>
            <w:hideMark/>
          </w:tcPr>
          <w:p w:rsidR="00F17C36" w:rsidRPr="0033109E" w:rsidRDefault="00F17C36" w:rsidP="00F17C36">
            <w:pPr>
              <w:spacing w:line="276" w:lineRule="auto"/>
              <w:jc w:val="center"/>
              <w:rPr>
                <w:sz w:val="20"/>
                <w:szCs w:val="20"/>
                <w:lang w:eastAsia="he-IL"/>
              </w:rPr>
            </w:pPr>
          </w:p>
        </w:tc>
        <w:tc>
          <w:tcPr>
            <w:tcW w:w="663" w:type="dxa"/>
            <w:tcBorders>
              <w:bottom w:val="single" w:sz="12" w:space="0" w:color="auto"/>
            </w:tcBorders>
            <w:noWrap/>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lang w:eastAsia="he-IL"/>
              </w:rPr>
              <w:t>75-76</w:t>
            </w:r>
          </w:p>
        </w:tc>
        <w:tc>
          <w:tcPr>
            <w:tcW w:w="3217" w:type="dxa"/>
            <w:tcBorders>
              <w:bottom w:val="single" w:sz="12" w:space="0" w:color="auto"/>
            </w:tcBorders>
            <w:vAlign w:val="center"/>
            <w:hideMark/>
          </w:tcPr>
          <w:p w:rsidR="00F17C36" w:rsidRPr="0033109E" w:rsidRDefault="00F17C36" w:rsidP="00F17C36">
            <w:pPr>
              <w:spacing w:line="276" w:lineRule="auto"/>
              <w:jc w:val="center"/>
              <w:rPr>
                <w:sz w:val="20"/>
                <w:szCs w:val="20"/>
                <w:lang w:eastAsia="he-IL"/>
              </w:rPr>
            </w:pPr>
            <w:r w:rsidRPr="0033109E">
              <w:rPr>
                <w:rFonts w:hint="cs"/>
                <w:sz w:val="20"/>
                <w:szCs w:val="20"/>
                <w:rtl/>
                <w:lang w:eastAsia="he-IL"/>
              </w:rPr>
              <w:t>בקרה על כך שהחברה המנהלת פועלת לקיום הציוד הנדרש בבית ולתקינותו</w:t>
            </w:r>
          </w:p>
        </w:tc>
        <w:tc>
          <w:tcPr>
            <w:tcW w:w="1523" w:type="dxa"/>
            <w:vMerge/>
            <w:tcBorders>
              <w:bottom w:val="single" w:sz="12" w:space="0" w:color="auto"/>
            </w:tcBorders>
            <w:vAlign w:val="center"/>
          </w:tcPr>
          <w:p w:rsidR="00F17C36" w:rsidRPr="0033109E" w:rsidRDefault="00F17C36" w:rsidP="00F17C36">
            <w:pPr>
              <w:spacing w:line="276" w:lineRule="auto"/>
              <w:jc w:val="center"/>
              <w:rPr>
                <w:sz w:val="20"/>
                <w:szCs w:val="20"/>
                <w:lang w:eastAsia="he-IL"/>
              </w:rPr>
            </w:pPr>
          </w:p>
        </w:tc>
        <w:tc>
          <w:tcPr>
            <w:tcW w:w="3827" w:type="dxa"/>
            <w:vMerge/>
            <w:tcBorders>
              <w:bottom w:val="single" w:sz="12" w:space="0" w:color="auto"/>
            </w:tcBorders>
            <w:vAlign w:val="center"/>
            <w:hideMark/>
          </w:tcPr>
          <w:p w:rsidR="00F17C36" w:rsidRPr="0033109E" w:rsidRDefault="00F17C36" w:rsidP="00F17C36">
            <w:pPr>
              <w:spacing w:line="276" w:lineRule="auto"/>
              <w:jc w:val="center"/>
              <w:rPr>
                <w:sz w:val="20"/>
                <w:szCs w:val="20"/>
                <w:lang w:eastAsia="he-IL"/>
              </w:rPr>
            </w:pPr>
          </w:p>
        </w:tc>
        <w:tc>
          <w:tcPr>
            <w:tcW w:w="2067" w:type="dxa"/>
            <w:vMerge/>
            <w:tcBorders>
              <w:bottom w:val="single" w:sz="12" w:space="0" w:color="auto"/>
            </w:tcBorders>
            <w:vAlign w:val="center"/>
            <w:hideMark/>
          </w:tcPr>
          <w:p w:rsidR="00F17C36" w:rsidRPr="0033109E" w:rsidRDefault="00F17C36" w:rsidP="00F17C36">
            <w:pPr>
              <w:spacing w:line="276" w:lineRule="auto"/>
              <w:jc w:val="center"/>
              <w:rPr>
                <w:sz w:val="20"/>
                <w:szCs w:val="20"/>
                <w:lang w:eastAsia="he-IL"/>
              </w:rPr>
            </w:pPr>
          </w:p>
        </w:tc>
        <w:tc>
          <w:tcPr>
            <w:tcW w:w="732" w:type="dxa"/>
            <w:vMerge/>
            <w:tcBorders>
              <w:bottom w:val="single" w:sz="12" w:space="0" w:color="auto"/>
              <w:right w:val="single" w:sz="12" w:space="0" w:color="auto"/>
            </w:tcBorders>
            <w:vAlign w:val="center"/>
            <w:hideMark/>
          </w:tcPr>
          <w:p w:rsidR="00F17C36" w:rsidRPr="0033109E" w:rsidRDefault="00F17C36" w:rsidP="00F17C36">
            <w:pPr>
              <w:spacing w:line="276" w:lineRule="auto"/>
              <w:jc w:val="center"/>
              <w:rPr>
                <w:sz w:val="20"/>
                <w:szCs w:val="20"/>
                <w:lang w:eastAsia="he-IL"/>
              </w:rPr>
            </w:pPr>
          </w:p>
        </w:tc>
      </w:tr>
      <w:tr w:rsidR="00F17C36" w:rsidRPr="0033109E" w:rsidTr="00F17C36">
        <w:trPr>
          <w:trHeight w:val="600"/>
        </w:trPr>
        <w:tc>
          <w:tcPr>
            <w:tcW w:w="1280" w:type="dxa"/>
            <w:vMerge w:val="restart"/>
            <w:tcBorders>
              <w:top w:val="single" w:sz="12" w:space="0" w:color="auto"/>
              <w:left w:val="single" w:sz="12" w:space="0" w:color="auto"/>
            </w:tcBorders>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 xml:space="preserve">ניהול והפעלת בתי דיור גיל הזהב - תחום </w:t>
            </w:r>
            <w:r w:rsidRPr="0033109E">
              <w:rPr>
                <w:rFonts w:hint="cs"/>
                <w:sz w:val="20"/>
                <w:szCs w:val="20"/>
                <w:lang w:eastAsia="he-IL"/>
              </w:rPr>
              <w:t>B</w:t>
            </w:r>
          </w:p>
        </w:tc>
        <w:tc>
          <w:tcPr>
            <w:tcW w:w="1706" w:type="dxa"/>
            <w:vMerge w:val="restart"/>
            <w:tcBorders>
              <w:top w:val="single" w:sz="12" w:space="0" w:color="auto"/>
            </w:tcBorders>
            <w:noWrap/>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רווחה ותרבות</w:t>
            </w:r>
          </w:p>
        </w:tc>
        <w:tc>
          <w:tcPr>
            <w:tcW w:w="663" w:type="dxa"/>
            <w:tcBorders>
              <w:top w:val="single" w:sz="12" w:space="0" w:color="auto"/>
            </w:tcBorders>
            <w:noWrap/>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lang w:eastAsia="he-IL"/>
              </w:rPr>
              <w:t>77</w:t>
            </w:r>
          </w:p>
        </w:tc>
        <w:tc>
          <w:tcPr>
            <w:tcW w:w="3217" w:type="dxa"/>
            <w:tcBorders>
              <w:top w:val="single" w:sz="12" w:space="0" w:color="auto"/>
            </w:tcBorders>
            <w:vAlign w:val="center"/>
            <w:hideMark/>
          </w:tcPr>
          <w:p w:rsidR="00F17C36" w:rsidRPr="0033109E" w:rsidRDefault="00F17C36" w:rsidP="00F17C36">
            <w:pPr>
              <w:spacing w:line="276" w:lineRule="auto"/>
              <w:jc w:val="center"/>
              <w:rPr>
                <w:sz w:val="20"/>
                <w:szCs w:val="20"/>
                <w:lang w:eastAsia="he-IL"/>
              </w:rPr>
            </w:pPr>
            <w:r w:rsidRPr="0033109E">
              <w:rPr>
                <w:rFonts w:hint="cs"/>
                <w:sz w:val="20"/>
                <w:szCs w:val="20"/>
                <w:rtl/>
                <w:lang w:eastAsia="he-IL"/>
              </w:rPr>
              <w:t>בקרה בדבר קיום תכנית עבודה שנתית של העו"ס הראשית עבור כל אחד מהבתים</w:t>
            </w:r>
          </w:p>
        </w:tc>
        <w:tc>
          <w:tcPr>
            <w:tcW w:w="1523" w:type="dxa"/>
            <w:tcBorders>
              <w:top w:val="single" w:sz="12" w:space="0" w:color="auto"/>
            </w:tcBorders>
            <w:vAlign w:val="center"/>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רוחבי- עבור כלל הבתים</w:t>
            </w:r>
          </w:p>
        </w:tc>
        <w:tc>
          <w:tcPr>
            <w:tcW w:w="3827" w:type="dxa"/>
            <w:tcBorders>
              <w:top w:val="single" w:sz="12" w:space="0" w:color="auto"/>
            </w:tcBorders>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יופיע בדו"ח שיוגש ע"י חברת הבקרה עד ה-15 לפברואר בכל שנה</w:t>
            </w:r>
          </w:p>
        </w:tc>
        <w:tc>
          <w:tcPr>
            <w:tcW w:w="2067" w:type="dxa"/>
            <w:vMerge w:val="restart"/>
            <w:tcBorders>
              <w:top w:val="single" w:sz="12" w:space="0" w:color="auto"/>
            </w:tcBorders>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עד ה-15 בכל חודש. עבור החודש החולף</w:t>
            </w:r>
          </w:p>
        </w:tc>
        <w:tc>
          <w:tcPr>
            <w:tcW w:w="732" w:type="dxa"/>
            <w:vMerge w:val="restart"/>
            <w:tcBorders>
              <w:top w:val="single" w:sz="12" w:space="0" w:color="auto"/>
              <w:right w:val="single" w:sz="12" w:space="0" w:color="auto"/>
            </w:tcBorders>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lang w:eastAsia="he-IL"/>
              </w:rPr>
              <w:t>B3</w:t>
            </w:r>
          </w:p>
        </w:tc>
      </w:tr>
      <w:tr w:rsidR="00F17C36" w:rsidRPr="0033109E" w:rsidTr="00F17C36">
        <w:trPr>
          <w:trHeight w:val="300"/>
        </w:trPr>
        <w:tc>
          <w:tcPr>
            <w:tcW w:w="1280" w:type="dxa"/>
            <w:vMerge/>
            <w:tcBorders>
              <w:left w:val="single" w:sz="12" w:space="0" w:color="auto"/>
            </w:tcBorders>
            <w:vAlign w:val="center"/>
            <w:hideMark/>
          </w:tcPr>
          <w:p w:rsidR="00F17C36" w:rsidRPr="0033109E" w:rsidRDefault="00F17C36" w:rsidP="00F17C36">
            <w:pPr>
              <w:spacing w:line="276" w:lineRule="auto"/>
              <w:jc w:val="center"/>
              <w:rPr>
                <w:sz w:val="20"/>
                <w:szCs w:val="20"/>
                <w:lang w:eastAsia="he-IL"/>
              </w:rPr>
            </w:pPr>
          </w:p>
        </w:tc>
        <w:tc>
          <w:tcPr>
            <w:tcW w:w="1706" w:type="dxa"/>
            <w:vMerge/>
            <w:vAlign w:val="center"/>
            <w:hideMark/>
          </w:tcPr>
          <w:p w:rsidR="00F17C36" w:rsidRPr="0033109E" w:rsidRDefault="00F17C36" w:rsidP="00F17C36">
            <w:pPr>
              <w:spacing w:line="276" w:lineRule="auto"/>
              <w:jc w:val="center"/>
              <w:rPr>
                <w:sz w:val="20"/>
                <w:szCs w:val="20"/>
                <w:lang w:eastAsia="he-IL"/>
              </w:rPr>
            </w:pPr>
          </w:p>
        </w:tc>
        <w:tc>
          <w:tcPr>
            <w:tcW w:w="663" w:type="dxa"/>
            <w:noWrap/>
            <w:vAlign w:val="center"/>
            <w:hideMark/>
          </w:tcPr>
          <w:p w:rsidR="00F17C36" w:rsidRPr="0033109E" w:rsidRDefault="00F17C36" w:rsidP="00F17C36">
            <w:pPr>
              <w:spacing w:line="276" w:lineRule="auto"/>
              <w:jc w:val="center"/>
              <w:rPr>
                <w:sz w:val="20"/>
                <w:szCs w:val="20"/>
                <w:lang w:eastAsia="he-IL"/>
              </w:rPr>
            </w:pPr>
            <w:r w:rsidRPr="0033109E">
              <w:rPr>
                <w:rFonts w:hint="cs"/>
                <w:sz w:val="20"/>
                <w:szCs w:val="20"/>
                <w:lang w:eastAsia="he-IL"/>
              </w:rPr>
              <w:t>78</w:t>
            </w:r>
          </w:p>
        </w:tc>
        <w:tc>
          <w:tcPr>
            <w:tcW w:w="3217" w:type="dxa"/>
            <w:vAlign w:val="center"/>
            <w:hideMark/>
          </w:tcPr>
          <w:p w:rsidR="00F17C36" w:rsidRPr="0033109E" w:rsidRDefault="00F17C36" w:rsidP="00F17C36">
            <w:pPr>
              <w:spacing w:line="276" w:lineRule="auto"/>
              <w:jc w:val="center"/>
              <w:rPr>
                <w:sz w:val="20"/>
                <w:szCs w:val="20"/>
                <w:lang w:eastAsia="he-IL"/>
              </w:rPr>
            </w:pPr>
            <w:r w:rsidRPr="0033109E">
              <w:rPr>
                <w:rFonts w:hint="cs"/>
                <w:sz w:val="20"/>
                <w:szCs w:val="20"/>
                <w:rtl/>
                <w:lang w:eastAsia="he-IL"/>
              </w:rPr>
              <w:t>בקרה על כך שהעו"ס מבצעת ביק</w:t>
            </w:r>
            <w:r w:rsidR="00A16626">
              <w:rPr>
                <w:rFonts w:hint="cs"/>
                <w:sz w:val="20"/>
                <w:szCs w:val="20"/>
                <w:rtl/>
                <w:lang w:eastAsia="he-IL"/>
              </w:rPr>
              <w:t>ו</w:t>
            </w:r>
            <w:r w:rsidRPr="0033109E">
              <w:rPr>
                <w:rFonts w:hint="cs"/>
                <w:sz w:val="20"/>
                <w:szCs w:val="20"/>
                <w:rtl/>
                <w:lang w:eastAsia="he-IL"/>
              </w:rPr>
              <w:t>רים יזומים בהתאם לדרישות וללוחות הזמנים</w:t>
            </w:r>
          </w:p>
        </w:tc>
        <w:tc>
          <w:tcPr>
            <w:tcW w:w="1523" w:type="dxa"/>
            <w:vMerge w:val="restart"/>
            <w:vAlign w:val="center"/>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מדגמי - 2 בתים בכל חודש</w:t>
            </w:r>
          </w:p>
        </w:tc>
        <w:tc>
          <w:tcPr>
            <w:tcW w:w="3827" w:type="dxa"/>
            <w:vMerge w:val="restart"/>
            <w:vAlign w:val="center"/>
            <w:hideMark/>
          </w:tcPr>
          <w:p w:rsidR="00F17C36" w:rsidRPr="0033109E" w:rsidRDefault="00F17C36" w:rsidP="00F17C36">
            <w:pPr>
              <w:spacing w:line="276" w:lineRule="auto"/>
              <w:jc w:val="center"/>
              <w:rPr>
                <w:sz w:val="20"/>
                <w:szCs w:val="20"/>
                <w:rtl/>
                <w:lang w:eastAsia="he-IL"/>
              </w:rPr>
            </w:pPr>
          </w:p>
        </w:tc>
        <w:tc>
          <w:tcPr>
            <w:tcW w:w="2067" w:type="dxa"/>
            <w:vMerge/>
            <w:vAlign w:val="center"/>
            <w:hideMark/>
          </w:tcPr>
          <w:p w:rsidR="00F17C36" w:rsidRPr="0033109E" w:rsidRDefault="00F17C36" w:rsidP="00F17C36">
            <w:pPr>
              <w:spacing w:line="276" w:lineRule="auto"/>
              <w:jc w:val="center"/>
              <w:rPr>
                <w:sz w:val="20"/>
                <w:szCs w:val="20"/>
                <w:lang w:eastAsia="he-IL"/>
              </w:rPr>
            </w:pPr>
          </w:p>
        </w:tc>
        <w:tc>
          <w:tcPr>
            <w:tcW w:w="732" w:type="dxa"/>
            <w:vMerge/>
            <w:tcBorders>
              <w:right w:val="single" w:sz="12" w:space="0" w:color="auto"/>
            </w:tcBorders>
            <w:vAlign w:val="center"/>
            <w:hideMark/>
          </w:tcPr>
          <w:p w:rsidR="00F17C36" w:rsidRPr="0033109E" w:rsidRDefault="00F17C36" w:rsidP="00F17C36">
            <w:pPr>
              <w:spacing w:line="276" w:lineRule="auto"/>
              <w:jc w:val="center"/>
              <w:rPr>
                <w:sz w:val="20"/>
                <w:szCs w:val="20"/>
                <w:lang w:eastAsia="he-IL"/>
              </w:rPr>
            </w:pPr>
          </w:p>
        </w:tc>
      </w:tr>
      <w:tr w:rsidR="00F17C36" w:rsidRPr="0033109E" w:rsidTr="00F17C36">
        <w:trPr>
          <w:trHeight w:val="300"/>
        </w:trPr>
        <w:tc>
          <w:tcPr>
            <w:tcW w:w="1280" w:type="dxa"/>
            <w:vMerge/>
            <w:tcBorders>
              <w:left w:val="single" w:sz="12" w:space="0" w:color="auto"/>
            </w:tcBorders>
            <w:vAlign w:val="center"/>
            <w:hideMark/>
          </w:tcPr>
          <w:p w:rsidR="00F17C36" w:rsidRPr="0033109E" w:rsidRDefault="00F17C36" w:rsidP="00F17C36">
            <w:pPr>
              <w:spacing w:line="276" w:lineRule="auto"/>
              <w:jc w:val="center"/>
              <w:rPr>
                <w:sz w:val="20"/>
                <w:szCs w:val="20"/>
                <w:lang w:eastAsia="he-IL"/>
              </w:rPr>
            </w:pPr>
          </w:p>
        </w:tc>
        <w:tc>
          <w:tcPr>
            <w:tcW w:w="1706" w:type="dxa"/>
            <w:vMerge/>
            <w:vAlign w:val="center"/>
            <w:hideMark/>
          </w:tcPr>
          <w:p w:rsidR="00F17C36" w:rsidRPr="0033109E" w:rsidRDefault="00F17C36" w:rsidP="00F17C36">
            <w:pPr>
              <w:spacing w:line="276" w:lineRule="auto"/>
              <w:jc w:val="center"/>
              <w:rPr>
                <w:sz w:val="20"/>
                <w:szCs w:val="20"/>
                <w:lang w:eastAsia="he-IL"/>
              </w:rPr>
            </w:pPr>
          </w:p>
        </w:tc>
        <w:tc>
          <w:tcPr>
            <w:tcW w:w="663" w:type="dxa"/>
            <w:noWrap/>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lang w:eastAsia="he-IL"/>
              </w:rPr>
              <w:t>79</w:t>
            </w:r>
          </w:p>
        </w:tc>
        <w:tc>
          <w:tcPr>
            <w:tcW w:w="3217" w:type="dxa"/>
            <w:vAlign w:val="center"/>
            <w:hideMark/>
          </w:tcPr>
          <w:p w:rsidR="00F17C36" w:rsidRPr="0033109E" w:rsidRDefault="00F17C36" w:rsidP="00F17C36">
            <w:pPr>
              <w:spacing w:line="276" w:lineRule="auto"/>
              <w:jc w:val="center"/>
              <w:rPr>
                <w:sz w:val="20"/>
                <w:szCs w:val="20"/>
                <w:lang w:eastAsia="he-IL"/>
              </w:rPr>
            </w:pPr>
            <w:r w:rsidRPr="0033109E">
              <w:rPr>
                <w:rFonts w:hint="cs"/>
                <w:sz w:val="20"/>
                <w:szCs w:val="20"/>
                <w:rtl/>
                <w:lang w:eastAsia="he-IL"/>
              </w:rPr>
              <w:t>בקרה על כך שהחברה המנהלת מקיימת פעולות הסברה והדרכה בקרב הדיירים</w:t>
            </w:r>
          </w:p>
        </w:tc>
        <w:tc>
          <w:tcPr>
            <w:tcW w:w="1523" w:type="dxa"/>
            <w:vMerge/>
            <w:vAlign w:val="center"/>
          </w:tcPr>
          <w:p w:rsidR="00F17C36" w:rsidRPr="0033109E" w:rsidRDefault="00F17C36" w:rsidP="00F17C36">
            <w:pPr>
              <w:spacing w:line="276" w:lineRule="auto"/>
              <w:jc w:val="center"/>
              <w:rPr>
                <w:sz w:val="20"/>
                <w:szCs w:val="20"/>
                <w:lang w:eastAsia="he-IL"/>
              </w:rPr>
            </w:pPr>
          </w:p>
        </w:tc>
        <w:tc>
          <w:tcPr>
            <w:tcW w:w="3827" w:type="dxa"/>
            <w:vMerge/>
            <w:vAlign w:val="center"/>
            <w:hideMark/>
          </w:tcPr>
          <w:p w:rsidR="00F17C36" w:rsidRPr="0033109E" w:rsidRDefault="00F17C36" w:rsidP="00F17C36">
            <w:pPr>
              <w:spacing w:line="276" w:lineRule="auto"/>
              <w:jc w:val="center"/>
              <w:rPr>
                <w:sz w:val="20"/>
                <w:szCs w:val="20"/>
                <w:lang w:eastAsia="he-IL"/>
              </w:rPr>
            </w:pPr>
          </w:p>
        </w:tc>
        <w:tc>
          <w:tcPr>
            <w:tcW w:w="2067" w:type="dxa"/>
            <w:vMerge/>
            <w:vAlign w:val="center"/>
            <w:hideMark/>
          </w:tcPr>
          <w:p w:rsidR="00F17C36" w:rsidRPr="0033109E" w:rsidRDefault="00F17C36" w:rsidP="00F17C36">
            <w:pPr>
              <w:spacing w:line="276" w:lineRule="auto"/>
              <w:jc w:val="center"/>
              <w:rPr>
                <w:sz w:val="20"/>
                <w:szCs w:val="20"/>
                <w:lang w:eastAsia="he-IL"/>
              </w:rPr>
            </w:pPr>
          </w:p>
        </w:tc>
        <w:tc>
          <w:tcPr>
            <w:tcW w:w="732" w:type="dxa"/>
            <w:vMerge/>
            <w:tcBorders>
              <w:right w:val="single" w:sz="12" w:space="0" w:color="auto"/>
            </w:tcBorders>
            <w:vAlign w:val="center"/>
            <w:hideMark/>
          </w:tcPr>
          <w:p w:rsidR="00F17C36" w:rsidRPr="0033109E" w:rsidRDefault="00F17C36" w:rsidP="00F17C36">
            <w:pPr>
              <w:spacing w:line="276" w:lineRule="auto"/>
              <w:jc w:val="center"/>
              <w:rPr>
                <w:sz w:val="20"/>
                <w:szCs w:val="20"/>
                <w:lang w:eastAsia="he-IL"/>
              </w:rPr>
            </w:pPr>
          </w:p>
        </w:tc>
      </w:tr>
      <w:tr w:rsidR="00F17C36" w:rsidRPr="0033109E" w:rsidTr="00F17C36">
        <w:trPr>
          <w:trHeight w:val="300"/>
        </w:trPr>
        <w:tc>
          <w:tcPr>
            <w:tcW w:w="1280" w:type="dxa"/>
            <w:vMerge/>
            <w:tcBorders>
              <w:left w:val="single" w:sz="12" w:space="0" w:color="auto"/>
            </w:tcBorders>
            <w:vAlign w:val="center"/>
            <w:hideMark/>
          </w:tcPr>
          <w:p w:rsidR="00F17C36" w:rsidRPr="0033109E" w:rsidRDefault="00F17C36" w:rsidP="00F17C36">
            <w:pPr>
              <w:spacing w:line="276" w:lineRule="auto"/>
              <w:jc w:val="center"/>
              <w:rPr>
                <w:sz w:val="20"/>
                <w:szCs w:val="20"/>
                <w:lang w:eastAsia="he-IL"/>
              </w:rPr>
            </w:pPr>
          </w:p>
        </w:tc>
        <w:tc>
          <w:tcPr>
            <w:tcW w:w="1706" w:type="dxa"/>
            <w:vMerge/>
            <w:vAlign w:val="center"/>
            <w:hideMark/>
          </w:tcPr>
          <w:p w:rsidR="00F17C36" w:rsidRPr="0033109E" w:rsidRDefault="00F17C36" w:rsidP="00F17C36">
            <w:pPr>
              <w:spacing w:line="276" w:lineRule="auto"/>
              <w:jc w:val="center"/>
              <w:rPr>
                <w:sz w:val="20"/>
                <w:szCs w:val="20"/>
                <w:lang w:eastAsia="he-IL"/>
              </w:rPr>
            </w:pPr>
          </w:p>
        </w:tc>
        <w:tc>
          <w:tcPr>
            <w:tcW w:w="663" w:type="dxa"/>
            <w:noWrap/>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lang w:eastAsia="he-IL"/>
              </w:rPr>
              <w:t>80</w:t>
            </w:r>
          </w:p>
        </w:tc>
        <w:tc>
          <w:tcPr>
            <w:tcW w:w="3217" w:type="dxa"/>
            <w:vAlign w:val="center"/>
            <w:hideMark/>
          </w:tcPr>
          <w:p w:rsidR="00F17C36" w:rsidRPr="0033109E" w:rsidRDefault="00F17C36" w:rsidP="00F17C36">
            <w:pPr>
              <w:spacing w:line="276" w:lineRule="auto"/>
              <w:jc w:val="center"/>
              <w:rPr>
                <w:sz w:val="20"/>
                <w:szCs w:val="20"/>
                <w:lang w:eastAsia="he-IL"/>
              </w:rPr>
            </w:pPr>
            <w:r w:rsidRPr="0033109E">
              <w:rPr>
                <w:rFonts w:hint="cs"/>
                <w:sz w:val="20"/>
                <w:szCs w:val="20"/>
                <w:rtl/>
                <w:lang w:eastAsia="he-IL"/>
              </w:rPr>
              <w:t>בקרה על כך שהחברה המנהלת עומדת בדרישות לפעילות המועדון בבית</w:t>
            </w:r>
          </w:p>
        </w:tc>
        <w:tc>
          <w:tcPr>
            <w:tcW w:w="1523" w:type="dxa"/>
            <w:vMerge/>
            <w:vAlign w:val="center"/>
          </w:tcPr>
          <w:p w:rsidR="00F17C36" w:rsidRPr="0033109E" w:rsidRDefault="00F17C36" w:rsidP="00F17C36">
            <w:pPr>
              <w:spacing w:line="276" w:lineRule="auto"/>
              <w:jc w:val="center"/>
              <w:rPr>
                <w:sz w:val="20"/>
                <w:szCs w:val="20"/>
                <w:lang w:eastAsia="he-IL"/>
              </w:rPr>
            </w:pPr>
          </w:p>
        </w:tc>
        <w:tc>
          <w:tcPr>
            <w:tcW w:w="3827" w:type="dxa"/>
            <w:vMerge/>
            <w:vAlign w:val="center"/>
            <w:hideMark/>
          </w:tcPr>
          <w:p w:rsidR="00F17C36" w:rsidRPr="0033109E" w:rsidRDefault="00F17C36" w:rsidP="00F17C36">
            <w:pPr>
              <w:spacing w:line="276" w:lineRule="auto"/>
              <w:jc w:val="center"/>
              <w:rPr>
                <w:sz w:val="20"/>
                <w:szCs w:val="20"/>
                <w:lang w:eastAsia="he-IL"/>
              </w:rPr>
            </w:pPr>
          </w:p>
        </w:tc>
        <w:tc>
          <w:tcPr>
            <w:tcW w:w="2067" w:type="dxa"/>
            <w:vMerge/>
            <w:vAlign w:val="center"/>
            <w:hideMark/>
          </w:tcPr>
          <w:p w:rsidR="00F17C36" w:rsidRPr="0033109E" w:rsidRDefault="00F17C36" w:rsidP="00F17C36">
            <w:pPr>
              <w:spacing w:line="276" w:lineRule="auto"/>
              <w:jc w:val="center"/>
              <w:rPr>
                <w:sz w:val="20"/>
                <w:szCs w:val="20"/>
                <w:lang w:eastAsia="he-IL"/>
              </w:rPr>
            </w:pPr>
          </w:p>
        </w:tc>
        <w:tc>
          <w:tcPr>
            <w:tcW w:w="732" w:type="dxa"/>
            <w:vMerge/>
            <w:tcBorders>
              <w:right w:val="single" w:sz="12" w:space="0" w:color="auto"/>
            </w:tcBorders>
            <w:vAlign w:val="center"/>
            <w:hideMark/>
          </w:tcPr>
          <w:p w:rsidR="00F17C36" w:rsidRPr="0033109E" w:rsidRDefault="00F17C36" w:rsidP="00F17C36">
            <w:pPr>
              <w:spacing w:line="276" w:lineRule="auto"/>
              <w:jc w:val="center"/>
              <w:rPr>
                <w:sz w:val="20"/>
                <w:szCs w:val="20"/>
                <w:lang w:eastAsia="he-IL"/>
              </w:rPr>
            </w:pPr>
          </w:p>
        </w:tc>
      </w:tr>
      <w:tr w:rsidR="00F17C36" w:rsidRPr="0033109E" w:rsidTr="00F17C36">
        <w:trPr>
          <w:trHeight w:val="300"/>
        </w:trPr>
        <w:tc>
          <w:tcPr>
            <w:tcW w:w="1280" w:type="dxa"/>
            <w:vMerge/>
            <w:tcBorders>
              <w:left w:val="single" w:sz="12" w:space="0" w:color="auto"/>
            </w:tcBorders>
            <w:vAlign w:val="center"/>
            <w:hideMark/>
          </w:tcPr>
          <w:p w:rsidR="00F17C36" w:rsidRPr="0033109E" w:rsidRDefault="00F17C36" w:rsidP="00F17C36">
            <w:pPr>
              <w:spacing w:line="276" w:lineRule="auto"/>
              <w:jc w:val="center"/>
              <w:rPr>
                <w:sz w:val="20"/>
                <w:szCs w:val="20"/>
                <w:lang w:eastAsia="he-IL"/>
              </w:rPr>
            </w:pPr>
          </w:p>
        </w:tc>
        <w:tc>
          <w:tcPr>
            <w:tcW w:w="1706" w:type="dxa"/>
            <w:vMerge/>
            <w:vAlign w:val="center"/>
            <w:hideMark/>
          </w:tcPr>
          <w:p w:rsidR="00F17C36" w:rsidRPr="0033109E" w:rsidRDefault="00F17C36" w:rsidP="00F17C36">
            <w:pPr>
              <w:spacing w:line="276" w:lineRule="auto"/>
              <w:jc w:val="center"/>
              <w:rPr>
                <w:sz w:val="20"/>
                <w:szCs w:val="20"/>
                <w:lang w:eastAsia="he-IL"/>
              </w:rPr>
            </w:pPr>
          </w:p>
        </w:tc>
        <w:tc>
          <w:tcPr>
            <w:tcW w:w="663" w:type="dxa"/>
            <w:noWrap/>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lang w:eastAsia="he-IL"/>
              </w:rPr>
              <w:t>81</w:t>
            </w:r>
          </w:p>
        </w:tc>
        <w:tc>
          <w:tcPr>
            <w:tcW w:w="3217" w:type="dxa"/>
            <w:vAlign w:val="center"/>
            <w:hideMark/>
          </w:tcPr>
          <w:p w:rsidR="00F17C36" w:rsidRPr="0033109E" w:rsidRDefault="00F17C36" w:rsidP="00F17C36">
            <w:pPr>
              <w:spacing w:line="276" w:lineRule="auto"/>
              <w:jc w:val="center"/>
              <w:rPr>
                <w:sz w:val="20"/>
                <w:szCs w:val="20"/>
                <w:lang w:eastAsia="he-IL"/>
              </w:rPr>
            </w:pPr>
            <w:r w:rsidRPr="0033109E">
              <w:rPr>
                <w:rFonts w:hint="cs"/>
                <w:sz w:val="20"/>
                <w:szCs w:val="20"/>
                <w:rtl/>
                <w:lang w:eastAsia="he-IL"/>
              </w:rPr>
              <w:t xml:space="preserve">בקרה על ביצוע חוגים ושיעורי העשרה </w:t>
            </w:r>
            <w:r w:rsidRPr="0033109E">
              <w:rPr>
                <w:rFonts w:hint="cs"/>
                <w:sz w:val="20"/>
                <w:szCs w:val="20"/>
                <w:rtl/>
                <w:lang w:eastAsia="he-IL"/>
              </w:rPr>
              <w:lastRenderedPageBreak/>
              <w:t>ע"י החברה המנהלת</w:t>
            </w:r>
          </w:p>
        </w:tc>
        <w:tc>
          <w:tcPr>
            <w:tcW w:w="1523" w:type="dxa"/>
            <w:vMerge/>
            <w:vAlign w:val="center"/>
          </w:tcPr>
          <w:p w:rsidR="00F17C36" w:rsidRPr="0033109E" w:rsidRDefault="00F17C36" w:rsidP="00F17C36">
            <w:pPr>
              <w:spacing w:line="276" w:lineRule="auto"/>
              <w:jc w:val="center"/>
              <w:rPr>
                <w:sz w:val="20"/>
                <w:szCs w:val="20"/>
                <w:lang w:eastAsia="he-IL"/>
              </w:rPr>
            </w:pPr>
          </w:p>
        </w:tc>
        <w:tc>
          <w:tcPr>
            <w:tcW w:w="3827" w:type="dxa"/>
            <w:vMerge/>
            <w:vAlign w:val="center"/>
            <w:hideMark/>
          </w:tcPr>
          <w:p w:rsidR="00F17C36" w:rsidRPr="0033109E" w:rsidRDefault="00F17C36" w:rsidP="00F17C36">
            <w:pPr>
              <w:spacing w:line="276" w:lineRule="auto"/>
              <w:jc w:val="center"/>
              <w:rPr>
                <w:sz w:val="20"/>
                <w:szCs w:val="20"/>
                <w:lang w:eastAsia="he-IL"/>
              </w:rPr>
            </w:pPr>
          </w:p>
        </w:tc>
        <w:tc>
          <w:tcPr>
            <w:tcW w:w="2067" w:type="dxa"/>
            <w:vMerge/>
            <w:vAlign w:val="center"/>
            <w:hideMark/>
          </w:tcPr>
          <w:p w:rsidR="00F17C36" w:rsidRPr="0033109E" w:rsidRDefault="00F17C36" w:rsidP="00F17C36">
            <w:pPr>
              <w:spacing w:line="276" w:lineRule="auto"/>
              <w:jc w:val="center"/>
              <w:rPr>
                <w:sz w:val="20"/>
                <w:szCs w:val="20"/>
                <w:lang w:eastAsia="he-IL"/>
              </w:rPr>
            </w:pPr>
          </w:p>
        </w:tc>
        <w:tc>
          <w:tcPr>
            <w:tcW w:w="732" w:type="dxa"/>
            <w:vMerge/>
            <w:tcBorders>
              <w:right w:val="single" w:sz="12" w:space="0" w:color="auto"/>
            </w:tcBorders>
            <w:vAlign w:val="center"/>
            <w:hideMark/>
          </w:tcPr>
          <w:p w:rsidR="00F17C36" w:rsidRPr="0033109E" w:rsidRDefault="00F17C36" w:rsidP="00F17C36">
            <w:pPr>
              <w:spacing w:line="276" w:lineRule="auto"/>
              <w:jc w:val="center"/>
              <w:rPr>
                <w:sz w:val="20"/>
                <w:szCs w:val="20"/>
                <w:lang w:eastAsia="he-IL"/>
              </w:rPr>
            </w:pPr>
          </w:p>
        </w:tc>
      </w:tr>
      <w:tr w:rsidR="00F17C36" w:rsidRPr="0033109E" w:rsidTr="00F17C36">
        <w:trPr>
          <w:trHeight w:val="300"/>
        </w:trPr>
        <w:tc>
          <w:tcPr>
            <w:tcW w:w="1280" w:type="dxa"/>
            <w:vMerge/>
            <w:tcBorders>
              <w:left w:val="single" w:sz="12" w:space="0" w:color="auto"/>
            </w:tcBorders>
            <w:vAlign w:val="center"/>
            <w:hideMark/>
          </w:tcPr>
          <w:p w:rsidR="00F17C36" w:rsidRPr="0033109E" w:rsidRDefault="00F17C36" w:rsidP="00F17C36">
            <w:pPr>
              <w:spacing w:line="276" w:lineRule="auto"/>
              <w:jc w:val="center"/>
              <w:rPr>
                <w:sz w:val="20"/>
                <w:szCs w:val="20"/>
                <w:lang w:eastAsia="he-IL"/>
              </w:rPr>
            </w:pPr>
          </w:p>
        </w:tc>
        <w:tc>
          <w:tcPr>
            <w:tcW w:w="1706" w:type="dxa"/>
            <w:vMerge/>
            <w:vAlign w:val="center"/>
            <w:hideMark/>
          </w:tcPr>
          <w:p w:rsidR="00F17C36" w:rsidRPr="0033109E" w:rsidRDefault="00F17C36" w:rsidP="00F17C36">
            <w:pPr>
              <w:spacing w:line="276" w:lineRule="auto"/>
              <w:jc w:val="center"/>
              <w:rPr>
                <w:sz w:val="20"/>
                <w:szCs w:val="20"/>
                <w:lang w:eastAsia="he-IL"/>
              </w:rPr>
            </w:pPr>
          </w:p>
        </w:tc>
        <w:tc>
          <w:tcPr>
            <w:tcW w:w="663" w:type="dxa"/>
            <w:noWrap/>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lang w:eastAsia="he-IL"/>
              </w:rPr>
              <w:t>82</w:t>
            </w:r>
          </w:p>
        </w:tc>
        <w:tc>
          <w:tcPr>
            <w:tcW w:w="3217" w:type="dxa"/>
            <w:vAlign w:val="center"/>
            <w:hideMark/>
          </w:tcPr>
          <w:p w:rsidR="00F17C36" w:rsidRPr="0033109E" w:rsidRDefault="00F17C36" w:rsidP="00F17C36">
            <w:pPr>
              <w:spacing w:line="276" w:lineRule="auto"/>
              <w:jc w:val="center"/>
              <w:rPr>
                <w:sz w:val="20"/>
                <w:szCs w:val="20"/>
                <w:lang w:eastAsia="he-IL"/>
              </w:rPr>
            </w:pPr>
            <w:r w:rsidRPr="0033109E">
              <w:rPr>
                <w:rFonts w:hint="cs"/>
                <w:sz w:val="20"/>
                <w:szCs w:val="20"/>
                <w:rtl/>
                <w:lang w:eastAsia="he-IL"/>
              </w:rPr>
              <w:t xml:space="preserve">בקרה על כך שהחברה המנהלת מקיימת </w:t>
            </w:r>
            <w:r w:rsidR="00A16626">
              <w:rPr>
                <w:rFonts w:hint="cs"/>
                <w:sz w:val="20"/>
                <w:szCs w:val="20"/>
                <w:rtl/>
                <w:lang w:eastAsia="he-IL"/>
              </w:rPr>
              <w:t>מסיבות וטקסים</w:t>
            </w:r>
            <w:r w:rsidRPr="0033109E">
              <w:rPr>
                <w:rFonts w:hint="cs"/>
                <w:sz w:val="20"/>
                <w:szCs w:val="20"/>
                <w:rtl/>
                <w:lang w:eastAsia="he-IL"/>
              </w:rPr>
              <w:t xml:space="preserve"> בהתאם לתקופה</w:t>
            </w:r>
          </w:p>
        </w:tc>
        <w:tc>
          <w:tcPr>
            <w:tcW w:w="1523" w:type="dxa"/>
            <w:vMerge/>
            <w:vAlign w:val="center"/>
          </w:tcPr>
          <w:p w:rsidR="00F17C36" w:rsidRPr="0033109E" w:rsidRDefault="00F17C36" w:rsidP="00F17C36">
            <w:pPr>
              <w:spacing w:line="276" w:lineRule="auto"/>
              <w:jc w:val="center"/>
              <w:rPr>
                <w:sz w:val="20"/>
                <w:szCs w:val="20"/>
                <w:lang w:eastAsia="he-IL"/>
              </w:rPr>
            </w:pPr>
          </w:p>
        </w:tc>
        <w:tc>
          <w:tcPr>
            <w:tcW w:w="3827" w:type="dxa"/>
            <w:vMerge/>
            <w:vAlign w:val="center"/>
            <w:hideMark/>
          </w:tcPr>
          <w:p w:rsidR="00F17C36" w:rsidRPr="0033109E" w:rsidRDefault="00F17C36" w:rsidP="00F17C36">
            <w:pPr>
              <w:spacing w:line="276" w:lineRule="auto"/>
              <w:jc w:val="center"/>
              <w:rPr>
                <w:sz w:val="20"/>
                <w:szCs w:val="20"/>
                <w:lang w:eastAsia="he-IL"/>
              </w:rPr>
            </w:pPr>
          </w:p>
        </w:tc>
        <w:tc>
          <w:tcPr>
            <w:tcW w:w="2067" w:type="dxa"/>
            <w:vMerge/>
            <w:vAlign w:val="center"/>
            <w:hideMark/>
          </w:tcPr>
          <w:p w:rsidR="00F17C36" w:rsidRPr="0033109E" w:rsidRDefault="00F17C36" w:rsidP="00F17C36">
            <w:pPr>
              <w:spacing w:line="276" w:lineRule="auto"/>
              <w:jc w:val="center"/>
              <w:rPr>
                <w:sz w:val="20"/>
                <w:szCs w:val="20"/>
                <w:lang w:eastAsia="he-IL"/>
              </w:rPr>
            </w:pPr>
          </w:p>
        </w:tc>
        <w:tc>
          <w:tcPr>
            <w:tcW w:w="732" w:type="dxa"/>
            <w:vMerge/>
            <w:tcBorders>
              <w:right w:val="single" w:sz="12" w:space="0" w:color="auto"/>
            </w:tcBorders>
            <w:vAlign w:val="center"/>
            <w:hideMark/>
          </w:tcPr>
          <w:p w:rsidR="00F17C36" w:rsidRPr="0033109E" w:rsidRDefault="00F17C36" w:rsidP="00F17C36">
            <w:pPr>
              <w:spacing w:line="276" w:lineRule="auto"/>
              <w:jc w:val="center"/>
              <w:rPr>
                <w:sz w:val="20"/>
                <w:szCs w:val="20"/>
                <w:lang w:eastAsia="he-IL"/>
              </w:rPr>
            </w:pPr>
          </w:p>
        </w:tc>
      </w:tr>
      <w:tr w:rsidR="00F17C36" w:rsidRPr="0033109E" w:rsidTr="00F17C36">
        <w:trPr>
          <w:trHeight w:val="315"/>
        </w:trPr>
        <w:tc>
          <w:tcPr>
            <w:tcW w:w="1280" w:type="dxa"/>
            <w:vMerge/>
            <w:tcBorders>
              <w:left w:val="single" w:sz="12" w:space="0" w:color="auto"/>
              <w:bottom w:val="single" w:sz="12" w:space="0" w:color="auto"/>
            </w:tcBorders>
            <w:vAlign w:val="center"/>
            <w:hideMark/>
          </w:tcPr>
          <w:p w:rsidR="00F17C36" w:rsidRPr="0033109E" w:rsidRDefault="00F17C36" w:rsidP="00F17C36">
            <w:pPr>
              <w:spacing w:line="276" w:lineRule="auto"/>
              <w:jc w:val="center"/>
              <w:rPr>
                <w:sz w:val="20"/>
                <w:szCs w:val="20"/>
                <w:lang w:eastAsia="he-IL"/>
              </w:rPr>
            </w:pPr>
          </w:p>
        </w:tc>
        <w:tc>
          <w:tcPr>
            <w:tcW w:w="1706" w:type="dxa"/>
            <w:vMerge/>
            <w:tcBorders>
              <w:bottom w:val="single" w:sz="12" w:space="0" w:color="auto"/>
            </w:tcBorders>
            <w:vAlign w:val="center"/>
            <w:hideMark/>
          </w:tcPr>
          <w:p w:rsidR="00F17C36" w:rsidRPr="0033109E" w:rsidRDefault="00F17C36" w:rsidP="00F17C36">
            <w:pPr>
              <w:spacing w:line="276" w:lineRule="auto"/>
              <w:jc w:val="center"/>
              <w:rPr>
                <w:sz w:val="20"/>
                <w:szCs w:val="20"/>
                <w:lang w:eastAsia="he-IL"/>
              </w:rPr>
            </w:pPr>
          </w:p>
        </w:tc>
        <w:tc>
          <w:tcPr>
            <w:tcW w:w="663" w:type="dxa"/>
            <w:tcBorders>
              <w:bottom w:val="single" w:sz="12" w:space="0" w:color="auto"/>
            </w:tcBorders>
            <w:noWrap/>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lang w:eastAsia="he-IL"/>
              </w:rPr>
              <w:t>83</w:t>
            </w:r>
          </w:p>
        </w:tc>
        <w:tc>
          <w:tcPr>
            <w:tcW w:w="3217" w:type="dxa"/>
            <w:tcBorders>
              <w:bottom w:val="single" w:sz="12" w:space="0" w:color="auto"/>
            </w:tcBorders>
            <w:vAlign w:val="center"/>
            <w:hideMark/>
          </w:tcPr>
          <w:p w:rsidR="00F17C36" w:rsidRPr="0033109E" w:rsidRDefault="00F17C36" w:rsidP="00F17C36">
            <w:pPr>
              <w:spacing w:line="276" w:lineRule="auto"/>
              <w:jc w:val="center"/>
              <w:rPr>
                <w:sz w:val="20"/>
                <w:szCs w:val="20"/>
                <w:lang w:eastAsia="he-IL"/>
              </w:rPr>
            </w:pPr>
            <w:r w:rsidRPr="0033109E">
              <w:rPr>
                <w:rFonts w:hint="cs"/>
                <w:sz w:val="20"/>
                <w:szCs w:val="20"/>
                <w:rtl/>
                <w:lang w:eastAsia="he-IL"/>
              </w:rPr>
              <w:t>בקרה על כך שהחברה המנהלת מקיימת טיולים לדיירים בהתאם לדרישות</w:t>
            </w:r>
          </w:p>
        </w:tc>
        <w:tc>
          <w:tcPr>
            <w:tcW w:w="1523" w:type="dxa"/>
            <w:vMerge/>
            <w:tcBorders>
              <w:bottom w:val="single" w:sz="12" w:space="0" w:color="auto"/>
            </w:tcBorders>
            <w:vAlign w:val="center"/>
          </w:tcPr>
          <w:p w:rsidR="00F17C36" w:rsidRPr="0033109E" w:rsidRDefault="00F17C36" w:rsidP="00F17C36">
            <w:pPr>
              <w:spacing w:line="276" w:lineRule="auto"/>
              <w:jc w:val="center"/>
              <w:rPr>
                <w:sz w:val="20"/>
                <w:szCs w:val="20"/>
                <w:lang w:eastAsia="he-IL"/>
              </w:rPr>
            </w:pPr>
          </w:p>
        </w:tc>
        <w:tc>
          <w:tcPr>
            <w:tcW w:w="3827" w:type="dxa"/>
            <w:vMerge/>
            <w:tcBorders>
              <w:bottom w:val="single" w:sz="12" w:space="0" w:color="auto"/>
            </w:tcBorders>
            <w:vAlign w:val="center"/>
            <w:hideMark/>
          </w:tcPr>
          <w:p w:rsidR="00F17C36" w:rsidRPr="0033109E" w:rsidRDefault="00F17C36" w:rsidP="00F17C36">
            <w:pPr>
              <w:spacing w:line="276" w:lineRule="auto"/>
              <w:jc w:val="center"/>
              <w:rPr>
                <w:sz w:val="20"/>
                <w:szCs w:val="20"/>
                <w:lang w:eastAsia="he-IL"/>
              </w:rPr>
            </w:pPr>
          </w:p>
        </w:tc>
        <w:tc>
          <w:tcPr>
            <w:tcW w:w="2067" w:type="dxa"/>
            <w:vMerge/>
            <w:tcBorders>
              <w:bottom w:val="single" w:sz="12" w:space="0" w:color="auto"/>
            </w:tcBorders>
            <w:vAlign w:val="center"/>
            <w:hideMark/>
          </w:tcPr>
          <w:p w:rsidR="00F17C36" w:rsidRPr="0033109E" w:rsidRDefault="00F17C36" w:rsidP="00F17C36">
            <w:pPr>
              <w:spacing w:line="276" w:lineRule="auto"/>
              <w:jc w:val="center"/>
              <w:rPr>
                <w:sz w:val="20"/>
                <w:szCs w:val="20"/>
                <w:lang w:eastAsia="he-IL"/>
              </w:rPr>
            </w:pPr>
          </w:p>
        </w:tc>
        <w:tc>
          <w:tcPr>
            <w:tcW w:w="732" w:type="dxa"/>
            <w:vMerge/>
            <w:tcBorders>
              <w:bottom w:val="single" w:sz="12" w:space="0" w:color="auto"/>
              <w:right w:val="single" w:sz="12" w:space="0" w:color="auto"/>
            </w:tcBorders>
            <w:vAlign w:val="center"/>
            <w:hideMark/>
          </w:tcPr>
          <w:p w:rsidR="00F17C36" w:rsidRPr="0033109E" w:rsidRDefault="00F17C36" w:rsidP="00F17C36">
            <w:pPr>
              <w:spacing w:line="276" w:lineRule="auto"/>
              <w:jc w:val="center"/>
              <w:rPr>
                <w:sz w:val="20"/>
                <w:szCs w:val="20"/>
                <w:lang w:eastAsia="he-IL"/>
              </w:rPr>
            </w:pPr>
          </w:p>
        </w:tc>
      </w:tr>
      <w:tr w:rsidR="00F17C36" w:rsidRPr="0033109E" w:rsidTr="00F17C36">
        <w:trPr>
          <w:trHeight w:val="600"/>
        </w:trPr>
        <w:tc>
          <w:tcPr>
            <w:tcW w:w="1280" w:type="dxa"/>
            <w:vMerge w:val="restart"/>
            <w:tcBorders>
              <w:top w:val="single" w:sz="12" w:space="0" w:color="auto"/>
              <w:left w:val="single" w:sz="12" w:space="0" w:color="auto"/>
            </w:tcBorders>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 xml:space="preserve">ניהול והפעלת בתי דיור גיל הזהב - תחום </w:t>
            </w:r>
            <w:r w:rsidRPr="0033109E">
              <w:rPr>
                <w:rFonts w:hint="cs"/>
                <w:sz w:val="20"/>
                <w:szCs w:val="20"/>
                <w:lang w:eastAsia="he-IL"/>
              </w:rPr>
              <w:t>B</w:t>
            </w:r>
          </w:p>
        </w:tc>
        <w:tc>
          <w:tcPr>
            <w:tcW w:w="1706" w:type="dxa"/>
            <w:vMerge w:val="restart"/>
            <w:tcBorders>
              <w:top w:val="single" w:sz="12" w:space="0" w:color="auto"/>
            </w:tcBorders>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צוות העובדים בבתי גיל הזהב</w:t>
            </w:r>
          </w:p>
        </w:tc>
        <w:tc>
          <w:tcPr>
            <w:tcW w:w="663" w:type="dxa"/>
            <w:tcBorders>
              <w:top w:val="single" w:sz="12" w:space="0" w:color="auto"/>
            </w:tcBorders>
            <w:noWrap/>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lang w:eastAsia="he-IL"/>
              </w:rPr>
              <w:t>84-85</w:t>
            </w:r>
          </w:p>
        </w:tc>
        <w:tc>
          <w:tcPr>
            <w:tcW w:w="3217" w:type="dxa"/>
            <w:tcBorders>
              <w:top w:val="single" w:sz="12" w:space="0" w:color="auto"/>
            </w:tcBorders>
            <w:vAlign w:val="center"/>
            <w:hideMark/>
          </w:tcPr>
          <w:p w:rsidR="00F17C36" w:rsidRPr="0033109E" w:rsidRDefault="00F17C36" w:rsidP="00F17C36">
            <w:pPr>
              <w:spacing w:line="276" w:lineRule="auto"/>
              <w:jc w:val="center"/>
              <w:rPr>
                <w:sz w:val="20"/>
                <w:szCs w:val="20"/>
                <w:lang w:eastAsia="he-IL"/>
              </w:rPr>
            </w:pPr>
            <w:r w:rsidRPr="0033109E">
              <w:rPr>
                <w:rFonts w:hint="cs"/>
                <w:sz w:val="20"/>
                <w:szCs w:val="20"/>
                <w:rtl/>
                <w:lang w:eastAsia="he-IL"/>
              </w:rPr>
              <w:t>בקרה על כך שצוות העובדים של כל בית עומד בדרישות המשרה</w:t>
            </w:r>
          </w:p>
        </w:tc>
        <w:tc>
          <w:tcPr>
            <w:tcW w:w="1523" w:type="dxa"/>
            <w:tcBorders>
              <w:top w:val="single" w:sz="12" w:space="0" w:color="auto"/>
            </w:tcBorders>
            <w:vAlign w:val="center"/>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רוחבי- עבור כלל הבתים</w:t>
            </w:r>
          </w:p>
        </w:tc>
        <w:tc>
          <w:tcPr>
            <w:tcW w:w="3827" w:type="dxa"/>
            <w:tcBorders>
              <w:top w:val="single" w:sz="12" w:space="0" w:color="auto"/>
            </w:tcBorders>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יופיע בדו"ח שיוגש ע"י חברת הבקרה עד ה-15 לינואר בכל שנה</w:t>
            </w:r>
          </w:p>
        </w:tc>
        <w:tc>
          <w:tcPr>
            <w:tcW w:w="2067" w:type="dxa"/>
            <w:vMerge w:val="restart"/>
            <w:tcBorders>
              <w:top w:val="single" w:sz="12" w:space="0" w:color="auto"/>
            </w:tcBorders>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עד ה-15 בכל חודש. עבור החודש החולף</w:t>
            </w:r>
          </w:p>
        </w:tc>
        <w:tc>
          <w:tcPr>
            <w:tcW w:w="732" w:type="dxa"/>
            <w:vMerge w:val="restart"/>
            <w:tcBorders>
              <w:top w:val="single" w:sz="12" w:space="0" w:color="auto"/>
              <w:right w:val="single" w:sz="12" w:space="0" w:color="auto"/>
            </w:tcBorders>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lang w:eastAsia="he-IL"/>
              </w:rPr>
              <w:t>B4</w:t>
            </w:r>
          </w:p>
        </w:tc>
      </w:tr>
      <w:tr w:rsidR="00F17C36" w:rsidRPr="0033109E" w:rsidTr="00F17C36">
        <w:trPr>
          <w:trHeight w:val="315"/>
        </w:trPr>
        <w:tc>
          <w:tcPr>
            <w:tcW w:w="1280" w:type="dxa"/>
            <w:vMerge/>
            <w:tcBorders>
              <w:left w:val="single" w:sz="12" w:space="0" w:color="auto"/>
              <w:bottom w:val="single" w:sz="12" w:space="0" w:color="auto"/>
            </w:tcBorders>
            <w:vAlign w:val="center"/>
            <w:hideMark/>
          </w:tcPr>
          <w:p w:rsidR="00F17C36" w:rsidRPr="0033109E" w:rsidRDefault="00F17C36" w:rsidP="00F17C36">
            <w:pPr>
              <w:spacing w:line="276" w:lineRule="auto"/>
              <w:jc w:val="center"/>
              <w:rPr>
                <w:sz w:val="20"/>
                <w:szCs w:val="20"/>
                <w:lang w:eastAsia="he-IL"/>
              </w:rPr>
            </w:pPr>
          </w:p>
        </w:tc>
        <w:tc>
          <w:tcPr>
            <w:tcW w:w="1706" w:type="dxa"/>
            <w:vMerge/>
            <w:tcBorders>
              <w:bottom w:val="single" w:sz="12" w:space="0" w:color="auto"/>
            </w:tcBorders>
            <w:vAlign w:val="center"/>
            <w:hideMark/>
          </w:tcPr>
          <w:p w:rsidR="00F17C36" w:rsidRPr="0033109E" w:rsidRDefault="00F17C36" w:rsidP="00F17C36">
            <w:pPr>
              <w:spacing w:line="276" w:lineRule="auto"/>
              <w:jc w:val="center"/>
              <w:rPr>
                <w:sz w:val="20"/>
                <w:szCs w:val="20"/>
                <w:lang w:eastAsia="he-IL"/>
              </w:rPr>
            </w:pPr>
          </w:p>
        </w:tc>
        <w:tc>
          <w:tcPr>
            <w:tcW w:w="663" w:type="dxa"/>
            <w:tcBorders>
              <w:bottom w:val="single" w:sz="12" w:space="0" w:color="auto"/>
            </w:tcBorders>
            <w:noWrap/>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lang w:eastAsia="he-IL"/>
              </w:rPr>
              <w:t>86-90</w:t>
            </w:r>
          </w:p>
        </w:tc>
        <w:tc>
          <w:tcPr>
            <w:tcW w:w="3217" w:type="dxa"/>
            <w:tcBorders>
              <w:bottom w:val="single" w:sz="12" w:space="0" w:color="auto"/>
            </w:tcBorders>
            <w:vAlign w:val="center"/>
            <w:hideMark/>
          </w:tcPr>
          <w:p w:rsidR="00F17C36" w:rsidRPr="0033109E" w:rsidRDefault="00F17C36" w:rsidP="00F17C36">
            <w:pPr>
              <w:spacing w:line="276" w:lineRule="auto"/>
              <w:jc w:val="center"/>
              <w:rPr>
                <w:sz w:val="20"/>
                <w:szCs w:val="20"/>
                <w:lang w:eastAsia="he-IL"/>
              </w:rPr>
            </w:pPr>
            <w:r w:rsidRPr="0033109E">
              <w:rPr>
                <w:rFonts w:hint="cs"/>
                <w:sz w:val="20"/>
                <w:szCs w:val="20"/>
                <w:rtl/>
                <w:lang w:eastAsia="he-IL"/>
              </w:rPr>
              <w:t>בקרה על כך שכל אחד מהעובדים בבית עמד בשעות הנוכחות הנדרשות</w:t>
            </w:r>
          </w:p>
        </w:tc>
        <w:tc>
          <w:tcPr>
            <w:tcW w:w="1523" w:type="dxa"/>
            <w:tcBorders>
              <w:bottom w:val="single" w:sz="12" w:space="0" w:color="auto"/>
            </w:tcBorders>
            <w:vAlign w:val="center"/>
          </w:tcPr>
          <w:p w:rsidR="00F17C36" w:rsidRPr="0033109E" w:rsidRDefault="00F17C36" w:rsidP="00F17C36">
            <w:pPr>
              <w:spacing w:line="276" w:lineRule="auto"/>
              <w:jc w:val="center"/>
              <w:rPr>
                <w:sz w:val="20"/>
                <w:szCs w:val="20"/>
                <w:lang w:eastAsia="he-IL"/>
              </w:rPr>
            </w:pPr>
            <w:r w:rsidRPr="0033109E">
              <w:rPr>
                <w:rFonts w:hint="cs"/>
                <w:sz w:val="20"/>
                <w:szCs w:val="20"/>
                <w:rtl/>
                <w:lang w:eastAsia="he-IL"/>
              </w:rPr>
              <w:t>מדגמי - 2 בתים בכל חודש</w:t>
            </w:r>
          </w:p>
        </w:tc>
        <w:tc>
          <w:tcPr>
            <w:tcW w:w="3827" w:type="dxa"/>
            <w:tcBorders>
              <w:bottom w:val="single" w:sz="12" w:space="0" w:color="auto"/>
            </w:tcBorders>
            <w:noWrap/>
            <w:vAlign w:val="center"/>
            <w:hideMark/>
          </w:tcPr>
          <w:p w:rsidR="00F17C36" w:rsidRPr="0033109E" w:rsidRDefault="00F17C36" w:rsidP="00F17C36">
            <w:pPr>
              <w:spacing w:line="276" w:lineRule="auto"/>
              <w:jc w:val="center"/>
              <w:rPr>
                <w:sz w:val="20"/>
                <w:szCs w:val="20"/>
                <w:rtl/>
                <w:lang w:eastAsia="he-IL"/>
              </w:rPr>
            </w:pPr>
          </w:p>
        </w:tc>
        <w:tc>
          <w:tcPr>
            <w:tcW w:w="2067" w:type="dxa"/>
            <w:vMerge/>
            <w:tcBorders>
              <w:bottom w:val="single" w:sz="12" w:space="0" w:color="auto"/>
            </w:tcBorders>
            <w:vAlign w:val="center"/>
            <w:hideMark/>
          </w:tcPr>
          <w:p w:rsidR="00F17C36" w:rsidRPr="0033109E" w:rsidRDefault="00F17C36" w:rsidP="00F17C36">
            <w:pPr>
              <w:spacing w:line="276" w:lineRule="auto"/>
              <w:jc w:val="center"/>
              <w:rPr>
                <w:sz w:val="20"/>
                <w:szCs w:val="20"/>
                <w:lang w:eastAsia="he-IL"/>
              </w:rPr>
            </w:pPr>
          </w:p>
        </w:tc>
        <w:tc>
          <w:tcPr>
            <w:tcW w:w="732" w:type="dxa"/>
            <w:vMerge/>
            <w:tcBorders>
              <w:bottom w:val="single" w:sz="12" w:space="0" w:color="auto"/>
              <w:right w:val="single" w:sz="12" w:space="0" w:color="auto"/>
            </w:tcBorders>
            <w:vAlign w:val="center"/>
            <w:hideMark/>
          </w:tcPr>
          <w:p w:rsidR="00F17C36" w:rsidRPr="0033109E" w:rsidRDefault="00F17C36" w:rsidP="00F17C36">
            <w:pPr>
              <w:spacing w:line="276" w:lineRule="auto"/>
              <w:jc w:val="center"/>
              <w:rPr>
                <w:sz w:val="20"/>
                <w:szCs w:val="20"/>
                <w:lang w:eastAsia="he-IL"/>
              </w:rPr>
            </w:pPr>
          </w:p>
        </w:tc>
      </w:tr>
      <w:tr w:rsidR="00F17C36" w:rsidRPr="0033109E" w:rsidTr="00F17C36">
        <w:trPr>
          <w:trHeight w:val="300"/>
        </w:trPr>
        <w:tc>
          <w:tcPr>
            <w:tcW w:w="1280" w:type="dxa"/>
            <w:tcBorders>
              <w:top w:val="single" w:sz="12" w:space="0" w:color="auto"/>
              <w:left w:val="single" w:sz="12" w:space="0" w:color="auto"/>
            </w:tcBorders>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 xml:space="preserve">ניהול והפעלת בתי דיור גיל הזהב - תחום </w:t>
            </w:r>
            <w:r w:rsidRPr="0033109E">
              <w:rPr>
                <w:rFonts w:hint="cs"/>
                <w:sz w:val="20"/>
                <w:szCs w:val="20"/>
                <w:lang w:eastAsia="he-IL"/>
              </w:rPr>
              <w:t>B</w:t>
            </w:r>
          </w:p>
        </w:tc>
        <w:tc>
          <w:tcPr>
            <w:tcW w:w="1706" w:type="dxa"/>
            <w:tcBorders>
              <w:top w:val="single" w:sz="12" w:space="0" w:color="auto"/>
            </w:tcBorders>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היערכות לחירום</w:t>
            </w:r>
          </w:p>
        </w:tc>
        <w:tc>
          <w:tcPr>
            <w:tcW w:w="663" w:type="dxa"/>
            <w:tcBorders>
              <w:top w:val="single" w:sz="12" w:space="0" w:color="auto"/>
            </w:tcBorders>
            <w:noWrap/>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lang w:eastAsia="he-IL"/>
              </w:rPr>
              <w:t>91</w:t>
            </w:r>
          </w:p>
        </w:tc>
        <w:tc>
          <w:tcPr>
            <w:tcW w:w="3217" w:type="dxa"/>
            <w:tcBorders>
              <w:top w:val="single" w:sz="12" w:space="0" w:color="auto"/>
            </w:tcBorders>
            <w:vAlign w:val="center"/>
            <w:hideMark/>
          </w:tcPr>
          <w:p w:rsidR="00F17C36" w:rsidRPr="0033109E" w:rsidRDefault="00F17C36" w:rsidP="00F17C36">
            <w:pPr>
              <w:spacing w:line="276" w:lineRule="auto"/>
              <w:jc w:val="center"/>
              <w:rPr>
                <w:sz w:val="20"/>
                <w:szCs w:val="20"/>
                <w:lang w:eastAsia="he-IL"/>
              </w:rPr>
            </w:pPr>
            <w:r w:rsidRPr="0033109E">
              <w:rPr>
                <w:rFonts w:hint="cs"/>
                <w:sz w:val="20"/>
                <w:szCs w:val="20"/>
                <w:rtl/>
                <w:lang w:eastAsia="he-IL"/>
              </w:rPr>
              <w:t xml:space="preserve">בקרה על כך </w:t>
            </w:r>
            <w:r w:rsidR="00A16626" w:rsidRPr="0033109E">
              <w:rPr>
                <w:rFonts w:hint="cs"/>
                <w:sz w:val="20"/>
                <w:szCs w:val="20"/>
                <w:rtl/>
                <w:lang w:eastAsia="he-IL"/>
              </w:rPr>
              <w:t>שהחברה המנהלת נערכת כנדרש לשעת חירום</w:t>
            </w:r>
          </w:p>
        </w:tc>
        <w:tc>
          <w:tcPr>
            <w:tcW w:w="1523" w:type="dxa"/>
            <w:tcBorders>
              <w:top w:val="single" w:sz="12" w:space="0" w:color="auto"/>
            </w:tcBorders>
            <w:vAlign w:val="center"/>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מדגמי - 11 בתים בכל חצי שנה</w:t>
            </w:r>
          </w:p>
        </w:tc>
        <w:tc>
          <w:tcPr>
            <w:tcW w:w="3827" w:type="dxa"/>
            <w:tcBorders>
              <w:top w:val="single" w:sz="12" w:space="0" w:color="auto"/>
            </w:tcBorders>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ינואר-יוני: יוגש עד ה-15 ליולי העוקב. יולי-דצמבר: יוגש עד ה-15 לינואר העוקב</w:t>
            </w:r>
          </w:p>
        </w:tc>
        <w:tc>
          <w:tcPr>
            <w:tcW w:w="2067" w:type="dxa"/>
            <w:tcBorders>
              <w:top w:val="single" w:sz="12" w:space="0" w:color="auto"/>
            </w:tcBorders>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rtl/>
                <w:lang w:eastAsia="he-IL"/>
              </w:rPr>
              <w:t>עד ה-15 בחודש כל חצי שנה. עבור החצי שנה שחלפה</w:t>
            </w:r>
          </w:p>
        </w:tc>
        <w:tc>
          <w:tcPr>
            <w:tcW w:w="732" w:type="dxa"/>
            <w:tcBorders>
              <w:top w:val="single" w:sz="12" w:space="0" w:color="auto"/>
              <w:right w:val="single" w:sz="12" w:space="0" w:color="auto"/>
            </w:tcBorders>
            <w:vAlign w:val="center"/>
            <w:hideMark/>
          </w:tcPr>
          <w:p w:rsidR="00F17C36" w:rsidRPr="0033109E" w:rsidRDefault="00F17C36" w:rsidP="00F17C36">
            <w:pPr>
              <w:spacing w:line="276" w:lineRule="auto"/>
              <w:jc w:val="center"/>
              <w:rPr>
                <w:sz w:val="20"/>
                <w:szCs w:val="20"/>
                <w:rtl/>
                <w:lang w:eastAsia="he-IL"/>
              </w:rPr>
            </w:pPr>
            <w:r w:rsidRPr="0033109E">
              <w:rPr>
                <w:rFonts w:hint="cs"/>
                <w:sz w:val="20"/>
                <w:szCs w:val="20"/>
                <w:lang w:eastAsia="he-IL"/>
              </w:rPr>
              <w:t>B5</w:t>
            </w:r>
          </w:p>
        </w:tc>
      </w:tr>
      <w:tr w:rsidR="00A16626" w:rsidRPr="0033109E" w:rsidTr="00F17C36">
        <w:trPr>
          <w:trHeight w:val="300"/>
        </w:trPr>
        <w:tc>
          <w:tcPr>
            <w:tcW w:w="1280" w:type="dxa"/>
            <w:vMerge w:val="restart"/>
            <w:tcBorders>
              <w:top w:val="single" w:sz="12" w:space="0" w:color="auto"/>
              <w:left w:val="single" w:sz="12" w:space="0" w:color="auto"/>
            </w:tcBorders>
            <w:vAlign w:val="center"/>
            <w:hideMark/>
          </w:tcPr>
          <w:p w:rsidR="00A16626" w:rsidRPr="0033109E" w:rsidRDefault="00A16626" w:rsidP="00A16626">
            <w:pPr>
              <w:spacing w:line="276" w:lineRule="auto"/>
              <w:jc w:val="center"/>
              <w:rPr>
                <w:sz w:val="20"/>
                <w:szCs w:val="20"/>
                <w:rtl/>
                <w:lang w:eastAsia="he-IL"/>
              </w:rPr>
            </w:pPr>
            <w:r w:rsidRPr="0033109E">
              <w:rPr>
                <w:rFonts w:hint="cs"/>
                <w:sz w:val="20"/>
                <w:szCs w:val="20"/>
                <w:rtl/>
                <w:lang w:eastAsia="he-IL"/>
              </w:rPr>
              <w:t xml:space="preserve">ניהול והפעלת בתי דיור גיל הזהב - תחום </w:t>
            </w:r>
            <w:r w:rsidRPr="0033109E">
              <w:rPr>
                <w:rFonts w:hint="cs"/>
                <w:sz w:val="20"/>
                <w:szCs w:val="20"/>
                <w:lang w:eastAsia="he-IL"/>
              </w:rPr>
              <w:t>B</w:t>
            </w:r>
          </w:p>
        </w:tc>
        <w:tc>
          <w:tcPr>
            <w:tcW w:w="1706" w:type="dxa"/>
            <w:vMerge w:val="restart"/>
            <w:tcBorders>
              <w:top w:val="single" w:sz="12" w:space="0" w:color="auto"/>
            </w:tcBorders>
            <w:vAlign w:val="center"/>
            <w:hideMark/>
          </w:tcPr>
          <w:p w:rsidR="00A16626" w:rsidRPr="0033109E" w:rsidRDefault="00A16626" w:rsidP="00A16626">
            <w:pPr>
              <w:spacing w:line="276" w:lineRule="auto"/>
              <w:jc w:val="center"/>
              <w:rPr>
                <w:sz w:val="20"/>
                <w:szCs w:val="20"/>
                <w:rtl/>
                <w:lang w:eastAsia="he-IL"/>
              </w:rPr>
            </w:pPr>
            <w:r w:rsidRPr="0033109E">
              <w:rPr>
                <w:rFonts w:hint="cs"/>
                <w:sz w:val="20"/>
                <w:szCs w:val="20"/>
                <w:rtl/>
                <w:lang w:eastAsia="he-IL"/>
              </w:rPr>
              <w:t>בקרות ודיווחים</w:t>
            </w:r>
          </w:p>
        </w:tc>
        <w:tc>
          <w:tcPr>
            <w:tcW w:w="663" w:type="dxa"/>
            <w:tcBorders>
              <w:top w:val="single" w:sz="12" w:space="0" w:color="auto"/>
            </w:tcBorders>
            <w:noWrap/>
            <w:vAlign w:val="center"/>
            <w:hideMark/>
          </w:tcPr>
          <w:p w:rsidR="00A16626" w:rsidRPr="0033109E" w:rsidRDefault="00A16626" w:rsidP="00A16626">
            <w:pPr>
              <w:spacing w:line="276" w:lineRule="auto"/>
              <w:jc w:val="center"/>
              <w:rPr>
                <w:sz w:val="20"/>
                <w:szCs w:val="20"/>
                <w:rtl/>
                <w:lang w:eastAsia="he-IL"/>
              </w:rPr>
            </w:pPr>
            <w:r>
              <w:rPr>
                <w:sz w:val="20"/>
                <w:szCs w:val="20"/>
                <w:lang w:eastAsia="he-IL"/>
              </w:rPr>
              <w:t>92-94</w:t>
            </w:r>
          </w:p>
        </w:tc>
        <w:tc>
          <w:tcPr>
            <w:tcW w:w="3217" w:type="dxa"/>
            <w:tcBorders>
              <w:top w:val="single" w:sz="12" w:space="0" w:color="auto"/>
            </w:tcBorders>
            <w:vAlign w:val="center"/>
            <w:hideMark/>
          </w:tcPr>
          <w:p w:rsidR="00A16626" w:rsidRPr="0033109E" w:rsidRDefault="00A16626" w:rsidP="00A16626">
            <w:pPr>
              <w:spacing w:line="276" w:lineRule="auto"/>
              <w:jc w:val="center"/>
              <w:rPr>
                <w:sz w:val="20"/>
                <w:szCs w:val="20"/>
                <w:lang w:eastAsia="he-IL"/>
              </w:rPr>
            </w:pPr>
            <w:r w:rsidRPr="0033109E">
              <w:rPr>
                <w:rFonts w:hint="cs"/>
                <w:sz w:val="20"/>
                <w:szCs w:val="20"/>
                <w:rtl/>
                <w:lang w:eastAsia="he-IL"/>
              </w:rPr>
              <w:t>בקרה בדבר ביצוע ביקורים חודשיים של בעלי התפקידים בחברה המנהלת, בהתאם לדרישות</w:t>
            </w:r>
          </w:p>
        </w:tc>
        <w:tc>
          <w:tcPr>
            <w:tcW w:w="1523" w:type="dxa"/>
            <w:vMerge w:val="restart"/>
            <w:tcBorders>
              <w:top w:val="single" w:sz="12" w:space="0" w:color="auto"/>
            </w:tcBorders>
            <w:vAlign w:val="center"/>
          </w:tcPr>
          <w:p w:rsidR="00A16626" w:rsidRPr="0033109E" w:rsidRDefault="00A16626" w:rsidP="00A16626">
            <w:pPr>
              <w:spacing w:line="276" w:lineRule="auto"/>
              <w:jc w:val="center"/>
              <w:rPr>
                <w:sz w:val="20"/>
                <w:szCs w:val="20"/>
                <w:rtl/>
                <w:lang w:eastAsia="he-IL"/>
              </w:rPr>
            </w:pPr>
            <w:r w:rsidRPr="0033109E">
              <w:rPr>
                <w:rFonts w:hint="cs"/>
                <w:sz w:val="20"/>
                <w:szCs w:val="20"/>
                <w:rtl/>
                <w:lang w:eastAsia="he-IL"/>
              </w:rPr>
              <w:t>מדגמי - 2 בתים בכל חודש</w:t>
            </w:r>
          </w:p>
        </w:tc>
        <w:tc>
          <w:tcPr>
            <w:tcW w:w="3827" w:type="dxa"/>
            <w:vMerge w:val="restart"/>
            <w:tcBorders>
              <w:top w:val="single" w:sz="12" w:space="0" w:color="auto"/>
            </w:tcBorders>
            <w:vAlign w:val="center"/>
            <w:hideMark/>
          </w:tcPr>
          <w:p w:rsidR="00A16626" w:rsidRPr="0033109E" w:rsidRDefault="00A16626" w:rsidP="00A16626">
            <w:pPr>
              <w:spacing w:line="276" w:lineRule="auto"/>
              <w:jc w:val="center"/>
              <w:rPr>
                <w:sz w:val="20"/>
                <w:szCs w:val="20"/>
                <w:rtl/>
                <w:lang w:eastAsia="he-IL"/>
              </w:rPr>
            </w:pPr>
            <w:r w:rsidRPr="0033109E">
              <w:rPr>
                <w:rFonts w:hint="cs"/>
                <w:sz w:val="20"/>
                <w:szCs w:val="20"/>
                <w:rtl/>
                <w:lang w:eastAsia="he-IL"/>
              </w:rPr>
              <w:t>על חברת הבקרה לערוך רשימה המכילה את הדו"חות צריכים להתקבל מאת החברה המנהלת בכל חודש, ובהתאם לכך לבצע בקרה על הגשת הדו"חות</w:t>
            </w:r>
          </w:p>
        </w:tc>
        <w:tc>
          <w:tcPr>
            <w:tcW w:w="2067" w:type="dxa"/>
            <w:vMerge w:val="restart"/>
            <w:tcBorders>
              <w:top w:val="single" w:sz="12" w:space="0" w:color="auto"/>
            </w:tcBorders>
            <w:vAlign w:val="center"/>
            <w:hideMark/>
          </w:tcPr>
          <w:p w:rsidR="00A16626" w:rsidRPr="0033109E" w:rsidRDefault="00A16626" w:rsidP="00A16626">
            <w:pPr>
              <w:spacing w:line="276" w:lineRule="auto"/>
              <w:jc w:val="center"/>
              <w:rPr>
                <w:sz w:val="20"/>
                <w:szCs w:val="20"/>
                <w:rtl/>
                <w:lang w:eastAsia="he-IL"/>
              </w:rPr>
            </w:pPr>
            <w:r w:rsidRPr="0033109E">
              <w:rPr>
                <w:rFonts w:hint="cs"/>
                <w:sz w:val="20"/>
                <w:szCs w:val="20"/>
                <w:rtl/>
                <w:lang w:eastAsia="he-IL"/>
              </w:rPr>
              <w:t>עד ה-15 בכל חודש. עבור החודש החולף</w:t>
            </w:r>
          </w:p>
        </w:tc>
        <w:tc>
          <w:tcPr>
            <w:tcW w:w="732" w:type="dxa"/>
            <w:vMerge w:val="restart"/>
            <w:tcBorders>
              <w:top w:val="single" w:sz="12" w:space="0" w:color="auto"/>
              <w:right w:val="single" w:sz="12" w:space="0" w:color="auto"/>
            </w:tcBorders>
            <w:noWrap/>
            <w:vAlign w:val="center"/>
            <w:hideMark/>
          </w:tcPr>
          <w:p w:rsidR="00A16626" w:rsidRPr="0033109E" w:rsidRDefault="00A16626" w:rsidP="00A16626">
            <w:pPr>
              <w:spacing w:line="276" w:lineRule="auto"/>
              <w:jc w:val="center"/>
              <w:rPr>
                <w:sz w:val="20"/>
                <w:szCs w:val="20"/>
                <w:rtl/>
                <w:lang w:eastAsia="he-IL"/>
              </w:rPr>
            </w:pPr>
            <w:r w:rsidRPr="0033109E">
              <w:rPr>
                <w:rFonts w:hint="cs"/>
                <w:sz w:val="20"/>
                <w:szCs w:val="20"/>
                <w:lang w:eastAsia="he-IL"/>
              </w:rPr>
              <w:t>B6</w:t>
            </w:r>
          </w:p>
        </w:tc>
      </w:tr>
      <w:tr w:rsidR="00A16626" w:rsidRPr="0033109E" w:rsidTr="00F17C36">
        <w:trPr>
          <w:trHeight w:val="600"/>
        </w:trPr>
        <w:tc>
          <w:tcPr>
            <w:tcW w:w="1280" w:type="dxa"/>
            <w:vMerge/>
            <w:tcBorders>
              <w:left w:val="single" w:sz="12" w:space="0" w:color="auto"/>
            </w:tcBorders>
            <w:vAlign w:val="center"/>
            <w:hideMark/>
          </w:tcPr>
          <w:p w:rsidR="00A16626" w:rsidRPr="0033109E" w:rsidRDefault="00A16626" w:rsidP="00A16626">
            <w:pPr>
              <w:spacing w:line="276" w:lineRule="auto"/>
              <w:jc w:val="center"/>
              <w:rPr>
                <w:sz w:val="20"/>
                <w:szCs w:val="20"/>
                <w:lang w:eastAsia="he-IL"/>
              </w:rPr>
            </w:pPr>
          </w:p>
        </w:tc>
        <w:tc>
          <w:tcPr>
            <w:tcW w:w="1706" w:type="dxa"/>
            <w:vMerge/>
            <w:vAlign w:val="center"/>
            <w:hideMark/>
          </w:tcPr>
          <w:p w:rsidR="00A16626" w:rsidRPr="0033109E" w:rsidRDefault="00A16626" w:rsidP="00A16626">
            <w:pPr>
              <w:spacing w:line="276" w:lineRule="auto"/>
              <w:jc w:val="center"/>
              <w:rPr>
                <w:sz w:val="20"/>
                <w:szCs w:val="20"/>
                <w:lang w:eastAsia="he-IL"/>
              </w:rPr>
            </w:pPr>
          </w:p>
        </w:tc>
        <w:tc>
          <w:tcPr>
            <w:tcW w:w="663" w:type="dxa"/>
            <w:noWrap/>
            <w:vAlign w:val="center"/>
            <w:hideMark/>
          </w:tcPr>
          <w:p w:rsidR="00A16626" w:rsidRPr="0033109E" w:rsidRDefault="00A16626" w:rsidP="00A16626">
            <w:pPr>
              <w:spacing w:line="276" w:lineRule="auto"/>
              <w:jc w:val="center"/>
              <w:rPr>
                <w:sz w:val="20"/>
                <w:szCs w:val="20"/>
                <w:lang w:eastAsia="he-IL"/>
              </w:rPr>
            </w:pPr>
            <w:r>
              <w:rPr>
                <w:sz w:val="20"/>
                <w:szCs w:val="20"/>
                <w:lang w:eastAsia="he-IL"/>
              </w:rPr>
              <w:t>92-94</w:t>
            </w:r>
          </w:p>
        </w:tc>
        <w:tc>
          <w:tcPr>
            <w:tcW w:w="3217" w:type="dxa"/>
            <w:vAlign w:val="center"/>
            <w:hideMark/>
          </w:tcPr>
          <w:p w:rsidR="00A16626" w:rsidRPr="0033109E" w:rsidRDefault="00A16626" w:rsidP="00A16626">
            <w:pPr>
              <w:spacing w:line="276" w:lineRule="auto"/>
              <w:jc w:val="center"/>
              <w:rPr>
                <w:sz w:val="20"/>
                <w:szCs w:val="20"/>
                <w:lang w:eastAsia="he-IL"/>
              </w:rPr>
            </w:pPr>
            <w:r w:rsidRPr="0033109E">
              <w:rPr>
                <w:rFonts w:hint="cs"/>
                <w:sz w:val="20"/>
                <w:szCs w:val="20"/>
                <w:rtl/>
                <w:lang w:eastAsia="he-IL"/>
              </w:rPr>
              <w:t>בקרה בדבר העברת דו"ח ביקור חודשי של כל אחד מבעלי התפקידים בחברה המנהלת, בהתאם לדרישות וללוחות הזמנים</w:t>
            </w:r>
          </w:p>
        </w:tc>
        <w:tc>
          <w:tcPr>
            <w:tcW w:w="1523" w:type="dxa"/>
            <w:vMerge/>
            <w:vAlign w:val="center"/>
          </w:tcPr>
          <w:p w:rsidR="00A16626" w:rsidRPr="0033109E" w:rsidRDefault="00A16626" w:rsidP="00A16626">
            <w:pPr>
              <w:spacing w:line="276" w:lineRule="auto"/>
              <w:jc w:val="center"/>
              <w:rPr>
                <w:sz w:val="20"/>
                <w:szCs w:val="20"/>
                <w:lang w:eastAsia="he-IL"/>
              </w:rPr>
            </w:pPr>
          </w:p>
        </w:tc>
        <w:tc>
          <w:tcPr>
            <w:tcW w:w="3827" w:type="dxa"/>
            <w:vMerge/>
            <w:vAlign w:val="center"/>
            <w:hideMark/>
          </w:tcPr>
          <w:p w:rsidR="00A16626" w:rsidRPr="0033109E" w:rsidRDefault="00A16626" w:rsidP="00A16626">
            <w:pPr>
              <w:spacing w:line="276" w:lineRule="auto"/>
              <w:jc w:val="center"/>
              <w:rPr>
                <w:sz w:val="20"/>
                <w:szCs w:val="20"/>
                <w:lang w:eastAsia="he-IL"/>
              </w:rPr>
            </w:pPr>
          </w:p>
        </w:tc>
        <w:tc>
          <w:tcPr>
            <w:tcW w:w="2067" w:type="dxa"/>
            <w:vMerge/>
            <w:vAlign w:val="center"/>
            <w:hideMark/>
          </w:tcPr>
          <w:p w:rsidR="00A16626" w:rsidRPr="0033109E" w:rsidRDefault="00A16626" w:rsidP="00A16626">
            <w:pPr>
              <w:spacing w:line="276" w:lineRule="auto"/>
              <w:jc w:val="center"/>
              <w:rPr>
                <w:sz w:val="20"/>
                <w:szCs w:val="20"/>
                <w:lang w:eastAsia="he-IL"/>
              </w:rPr>
            </w:pPr>
          </w:p>
        </w:tc>
        <w:tc>
          <w:tcPr>
            <w:tcW w:w="732" w:type="dxa"/>
            <w:vMerge/>
            <w:tcBorders>
              <w:right w:val="single" w:sz="12" w:space="0" w:color="auto"/>
            </w:tcBorders>
            <w:vAlign w:val="center"/>
            <w:hideMark/>
          </w:tcPr>
          <w:p w:rsidR="00A16626" w:rsidRPr="0033109E" w:rsidRDefault="00A16626" w:rsidP="00A16626">
            <w:pPr>
              <w:spacing w:line="276" w:lineRule="auto"/>
              <w:jc w:val="center"/>
              <w:rPr>
                <w:sz w:val="20"/>
                <w:szCs w:val="20"/>
                <w:lang w:eastAsia="he-IL"/>
              </w:rPr>
            </w:pPr>
          </w:p>
        </w:tc>
      </w:tr>
      <w:tr w:rsidR="00A16626" w:rsidRPr="0033109E" w:rsidTr="00F17C36">
        <w:trPr>
          <w:trHeight w:val="300"/>
        </w:trPr>
        <w:tc>
          <w:tcPr>
            <w:tcW w:w="1280" w:type="dxa"/>
            <w:vMerge/>
            <w:tcBorders>
              <w:left w:val="single" w:sz="12" w:space="0" w:color="auto"/>
            </w:tcBorders>
            <w:vAlign w:val="center"/>
            <w:hideMark/>
          </w:tcPr>
          <w:p w:rsidR="00A16626" w:rsidRPr="0033109E" w:rsidRDefault="00A16626" w:rsidP="00A16626">
            <w:pPr>
              <w:spacing w:line="276" w:lineRule="auto"/>
              <w:jc w:val="center"/>
              <w:rPr>
                <w:sz w:val="20"/>
                <w:szCs w:val="20"/>
                <w:lang w:eastAsia="he-IL"/>
              </w:rPr>
            </w:pPr>
          </w:p>
        </w:tc>
        <w:tc>
          <w:tcPr>
            <w:tcW w:w="1706" w:type="dxa"/>
            <w:vMerge/>
            <w:vAlign w:val="center"/>
            <w:hideMark/>
          </w:tcPr>
          <w:p w:rsidR="00A16626" w:rsidRPr="0033109E" w:rsidRDefault="00A16626" w:rsidP="00A16626">
            <w:pPr>
              <w:spacing w:line="276" w:lineRule="auto"/>
              <w:jc w:val="center"/>
              <w:rPr>
                <w:sz w:val="20"/>
                <w:szCs w:val="20"/>
                <w:lang w:eastAsia="he-IL"/>
              </w:rPr>
            </w:pPr>
          </w:p>
        </w:tc>
        <w:tc>
          <w:tcPr>
            <w:tcW w:w="663" w:type="dxa"/>
            <w:noWrap/>
            <w:vAlign w:val="center"/>
            <w:hideMark/>
          </w:tcPr>
          <w:p w:rsidR="00A16626" w:rsidRPr="0033109E" w:rsidRDefault="00A16626" w:rsidP="00A16626">
            <w:pPr>
              <w:spacing w:line="276" w:lineRule="auto"/>
              <w:jc w:val="center"/>
              <w:rPr>
                <w:sz w:val="20"/>
                <w:szCs w:val="20"/>
                <w:rtl/>
                <w:lang w:eastAsia="he-IL"/>
              </w:rPr>
            </w:pPr>
            <w:r>
              <w:rPr>
                <w:sz w:val="20"/>
                <w:szCs w:val="20"/>
                <w:lang w:eastAsia="he-IL"/>
              </w:rPr>
              <w:t>95</w:t>
            </w:r>
          </w:p>
        </w:tc>
        <w:tc>
          <w:tcPr>
            <w:tcW w:w="3217" w:type="dxa"/>
            <w:vAlign w:val="center"/>
            <w:hideMark/>
          </w:tcPr>
          <w:p w:rsidR="00A16626" w:rsidRPr="0033109E" w:rsidRDefault="00A16626" w:rsidP="00A16626">
            <w:pPr>
              <w:spacing w:line="276" w:lineRule="auto"/>
              <w:jc w:val="center"/>
              <w:rPr>
                <w:sz w:val="20"/>
                <w:szCs w:val="20"/>
                <w:lang w:eastAsia="he-IL"/>
              </w:rPr>
            </w:pPr>
            <w:r w:rsidRPr="0033109E">
              <w:rPr>
                <w:rFonts w:hint="cs"/>
                <w:sz w:val="20"/>
                <w:szCs w:val="20"/>
                <w:rtl/>
                <w:lang w:eastAsia="he-IL"/>
              </w:rPr>
              <w:t>בקרה אודות קיום ישיבות מטה עבור כל אחד מהבתים ע"י החברה המנהלת</w:t>
            </w:r>
          </w:p>
        </w:tc>
        <w:tc>
          <w:tcPr>
            <w:tcW w:w="1523" w:type="dxa"/>
            <w:vMerge/>
            <w:vAlign w:val="center"/>
          </w:tcPr>
          <w:p w:rsidR="00A16626" w:rsidRPr="0033109E" w:rsidRDefault="00A16626" w:rsidP="00A16626">
            <w:pPr>
              <w:spacing w:line="276" w:lineRule="auto"/>
              <w:jc w:val="center"/>
              <w:rPr>
                <w:sz w:val="20"/>
                <w:szCs w:val="20"/>
                <w:lang w:eastAsia="he-IL"/>
              </w:rPr>
            </w:pPr>
          </w:p>
        </w:tc>
        <w:tc>
          <w:tcPr>
            <w:tcW w:w="3827" w:type="dxa"/>
            <w:vMerge/>
            <w:vAlign w:val="center"/>
            <w:hideMark/>
          </w:tcPr>
          <w:p w:rsidR="00A16626" w:rsidRPr="0033109E" w:rsidRDefault="00A16626" w:rsidP="00A16626">
            <w:pPr>
              <w:spacing w:line="276" w:lineRule="auto"/>
              <w:jc w:val="center"/>
              <w:rPr>
                <w:sz w:val="20"/>
                <w:szCs w:val="20"/>
                <w:lang w:eastAsia="he-IL"/>
              </w:rPr>
            </w:pPr>
          </w:p>
        </w:tc>
        <w:tc>
          <w:tcPr>
            <w:tcW w:w="2067" w:type="dxa"/>
            <w:vMerge/>
            <w:vAlign w:val="center"/>
            <w:hideMark/>
          </w:tcPr>
          <w:p w:rsidR="00A16626" w:rsidRPr="0033109E" w:rsidRDefault="00A16626" w:rsidP="00A16626">
            <w:pPr>
              <w:spacing w:line="276" w:lineRule="auto"/>
              <w:jc w:val="center"/>
              <w:rPr>
                <w:sz w:val="20"/>
                <w:szCs w:val="20"/>
                <w:lang w:eastAsia="he-IL"/>
              </w:rPr>
            </w:pPr>
          </w:p>
        </w:tc>
        <w:tc>
          <w:tcPr>
            <w:tcW w:w="732" w:type="dxa"/>
            <w:vMerge/>
            <w:tcBorders>
              <w:right w:val="single" w:sz="12" w:space="0" w:color="auto"/>
            </w:tcBorders>
            <w:vAlign w:val="center"/>
            <w:hideMark/>
          </w:tcPr>
          <w:p w:rsidR="00A16626" w:rsidRPr="0033109E" w:rsidRDefault="00A16626" w:rsidP="00A16626">
            <w:pPr>
              <w:spacing w:line="276" w:lineRule="auto"/>
              <w:jc w:val="center"/>
              <w:rPr>
                <w:sz w:val="20"/>
                <w:szCs w:val="20"/>
                <w:lang w:eastAsia="he-IL"/>
              </w:rPr>
            </w:pPr>
          </w:p>
        </w:tc>
      </w:tr>
      <w:tr w:rsidR="00A16626" w:rsidRPr="0033109E" w:rsidTr="00F17C36">
        <w:trPr>
          <w:trHeight w:val="300"/>
        </w:trPr>
        <w:tc>
          <w:tcPr>
            <w:tcW w:w="1280" w:type="dxa"/>
            <w:vMerge/>
            <w:tcBorders>
              <w:left w:val="single" w:sz="12" w:space="0" w:color="auto"/>
            </w:tcBorders>
            <w:vAlign w:val="center"/>
            <w:hideMark/>
          </w:tcPr>
          <w:p w:rsidR="00A16626" w:rsidRPr="0033109E" w:rsidRDefault="00A16626" w:rsidP="00A16626">
            <w:pPr>
              <w:spacing w:line="276" w:lineRule="auto"/>
              <w:jc w:val="center"/>
              <w:rPr>
                <w:sz w:val="20"/>
                <w:szCs w:val="20"/>
                <w:lang w:eastAsia="he-IL"/>
              </w:rPr>
            </w:pPr>
          </w:p>
        </w:tc>
        <w:tc>
          <w:tcPr>
            <w:tcW w:w="1706" w:type="dxa"/>
            <w:vMerge/>
            <w:vAlign w:val="center"/>
            <w:hideMark/>
          </w:tcPr>
          <w:p w:rsidR="00A16626" w:rsidRPr="0033109E" w:rsidRDefault="00A16626" w:rsidP="00A16626">
            <w:pPr>
              <w:spacing w:line="276" w:lineRule="auto"/>
              <w:jc w:val="center"/>
              <w:rPr>
                <w:sz w:val="20"/>
                <w:szCs w:val="20"/>
                <w:lang w:eastAsia="he-IL"/>
              </w:rPr>
            </w:pPr>
          </w:p>
        </w:tc>
        <w:tc>
          <w:tcPr>
            <w:tcW w:w="663" w:type="dxa"/>
            <w:noWrap/>
            <w:vAlign w:val="center"/>
            <w:hideMark/>
          </w:tcPr>
          <w:p w:rsidR="00A16626" w:rsidRPr="0033109E" w:rsidRDefault="00A16626" w:rsidP="00A16626">
            <w:pPr>
              <w:spacing w:line="276" w:lineRule="auto"/>
              <w:jc w:val="center"/>
              <w:rPr>
                <w:sz w:val="20"/>
                <w:szCs w:val="20"/>
                <w:rtl/>
                <w:lang w:eastAsia="he-IL"/>
              </w:rPr>
            </w:pPr>
            <w:r>
              <w:rPr>
                <w:sz w:val="20"/>
                <w:szCs w:val="20"/>
                <w:lang w:eastAsia="he-IL"/>
              </w:rPr>
              <w:t>96-98</w:t>
            </w:r>
          </w:p>
        </w:tc>
        <w:tc>
          <w:tcPr>
            <w:tcW w:w="3217" w:type="dxa"/>
            <w:vAlign w:val="center"/>
            <w:hideMark/>
          </w:tcPr>
          <w:p w:rsidR="00A16626" w:rsidRPr="0033109E" w:rsidRDefault="00A16626" w:rsidP="00A16626">
            <w:pPr>
              <w:spacing w:line="276" w:lineRule="auto"/>
              <w:jc w:val="center"/>
              <w:rPr>
                <w:sz w:val="20"/>
                <w:szCs w:val="20"/>
                <w:lang w:eastAsia="he-IL"/>
              </w:rPr>
            </w:pPr>
            <w:r w:rsidRPr="0033109E">
              <w:rPr>
                <w:rFonts w:hint="cs"/>
                <w:sz w:val="20"/>
                <w:szCs w:val="20"/>
                <w:rtl/>
                <w:lang w:eastAsia="he-IL"/>
              </w:rPr>
              <w:t>בקרה בדבר יישום ממצאי דו"ח הביקור החודשי הקודם של כל אחד מבעלי התפקידים בחברה המנהלת</w:t>
            </w:r>
          </w:p>
        </w:tc>
        <w:tc>
          <w:tcPr>
            <w:tcW w:w="1523" w:type="dxa"/>
            <w:vMerge/>
            <w:vAlign w:val="center"/>
          </w:tcPr>
          <w:p w:rsidR="00A16626" w:rsidRPr="0033109E" w:rsidRDefault="00A16626" w:rsidP="00A16626">
            <w:pPr>
              <w:spacing w:line="276" w:lineRule="auto"/>
              <w:jc w:val="center"/>
              <w:rPr>
                <w:sz w:val="20"/>
                <w:szCs w:val="20"/>
                <w:lang w:eastAsia="he-IL"/>
              </w:rPr>
            </w:pPr>
          </w:p>
        </w:tc>
        <w:tc>
          <w:tcPr>
            <w:tcW w:w="3827" w:type="dxa"/>
            <w:vMerge/>
            <w:vAlign w:val="center"/>
            <w:hideMark/>
          </w:tcPr>
          <w:p w:rsidR="00A16626" w:rsidRPr="0033109E" w:rsidRDefault="00A16626" w:rsidP="00A16626">
            <w:pPr>
              <w:spacing w:line="276" w:lineRule="auto"/>
              <w:jc w:val="center"/>
              <w:rPr>
                <w:sz w:val="20"/>
                <w:szCs w:val="20"/>
                <w:lang w:eastAsia="he-IL"/>
              </w:rPr>
            </w:pPr>
          </w:p>
        </w:tc>
        <w:tc>
          <w:tcPr>
            <w:tcW w:w="2067" w:type="dxa"/>
            <w:vMerge/>
            <w:vAlign w:val="center"/>
            <w:hideMark/>
          </w:tcPr>
          <w:p w:rsidR="00A16626" w:rsidRPr="0033109E" w:rsidRDefault="00A16626" w:rsidP="00A16626">
            <w:pPr>
              <w:spacing w:line="276" w:lineRule="auto"/>
              <w:jc w:val="center"/>
              <w:rPr>
                <w:sz w:val="20"/>
                <w:szCs w:val="20"/>
                <w:lang w:eastAsia="he-IL"/>
              </w:rPr>
            </w:pPr>
          </w:p>
        </w:tc>
        <w:tc>
          <w:tcPr>
            <w:tcW w:w="732" w:type="dxa"/>
            <w:vMerge/>
            <w:tcBorders>
              <w:right w:val="single" w:sz="12" w:space="0" w:color="auto"/>
            </w:tcBorders>
            <w:vAlign w:val="center"/>
            <w:hideMark/>
          </w:tcPr>
          <w:p w:rsidR="00A16626" w:rsidRPr="0033109E" w:rsidRDefault="00A16626" w:rsidP="00A16626">
            <w:pPr>
              <w:spacing w:line="276" w:lineRule="auto"/>
              <w:jc w:val="center"/>
              <w:rPr>
                <w:sz w:val="20"/>
                <w:szCs w:val="20"/>
                <w:lang w:eastAsia="he-IL"/>
              </w:rPr>
            </w:pPr>
          </w:p>
        </w:tc>
      </w:tr>
      <w:tr w:rsidR="00A16626" w:rsidRPr="0033109E" w:rsidTr="00F17C36">
        <w:trPr>
          <w:trHeight w:val="600"/>
        </w:trPr>
        <w:tc>
          <w:tcPr>
            <w:tcW w:w="1280" w:type="dxa"/>
            <w:vMerge/>
            <w:tcBorders>
              <w:left w:val="single" w:sz="12" w:space="0" w:color="auto"/>
            </w:tcBorders>
            <w:vAlign w:val="center"/>
            <w:hideMark/>
          </w:tcPr>
          <w:p w:rsidR="00A16626" w:rsidRPr="0033109E" w:rsidRDefault="00A16626" w:rsidP="00A16626">
            <w:pPr>
              <w:spacing w:line="276" w:lineRule="auto"/>
              <w:jc w:val="center"/>
              <w:rPr>
                <w:sz w:val="20"/>
                <w:szCs w:val="20"/>
                <w:lang w:eastAsia="he-IL"/>
              </w:rPr>
            </w:pPr>
          </w:p>
        </w:tc>
        <w:tc>
          <w:tcPr>
            <w:tcW w:w="1706" w:type="dxa"/>
            <w:vMerge/>
            <w:vAlign w:val="center"/>
            <w:hideMark/>
          </w:tcPr>
          <w:p w:rsidR="00A16626" w:rsidRPr="0033109E" w:rsidRDefault="00A16626" w:rsidP="00A16626">
            <w:pPr>
              <w:spacing w:line="276" w:lineRule="auto"/>
              <w:jc w:val="center"/>
              <w:rPr>
                <w:sz w:val="20"/>
                <w:szCs w:val="20"/>
                <w:lang w:eastAsia="he-IL"/>
              </w:rPr>
            </w:pPr>
          </w:p>
        </w:tc>
        <w:tc>
          <w:tcPr>
            <w:tcW w:w="663" w:type="dxa"/>
            <w:noWrap/>
            <w:vAlign w:val="center"/>
            <w:hideMark/>
          </w:tcPr>
          <w:p w:rsidR="00A16626" w:rsidRPr="0033109E" w:rsidRDefault="00A16626" w:rsidP="00A16626">
            <w:pPr>
              <w:spacing w:line="276" w:lineRule="auto"/>
              <w:jc w:val="center"/>
              <w:rPr>
                <w:sz w:val="20"/>
                <w:szCs w:val="20"/>
                <w:rtl/>
                <w:lang w:eastAsia="he-IL"/>
              </w:rPr>
            </w:pPr>
            <w:r>
              <w:rPr>
                <w:sz w:val="20"/>
                <w:szCs w:val="20"/>
                <w:lang w:eastAsia="he-IL"/>
              </w:rPr>
              <w:t>99</w:t>
            </w:r>
          </w:p>
        </w:tc>
        <w:tc>
          <w:tcPr>
            <w:tcW w:w="3217" w:type="dxa"/>
            <w:vAlign w:val="center"/>
            <w:hideMark/>
          </w:tcPr>
          <w:p w:rsidR="00A16626" w:rsidRPr="0033109E" w:rsidRDefault="00A16626" w:rsidP="00A16626">
            <w:pPr>
              <w:spacing w:line="276" w:lineRule="auto"/>
              <w:jc w:val="center"/>
              <w:rPr>
                <w:sz w:val="20"/>
                <w:szCs w:val="20"/>
                <w:lang w:eastAsia="he-IL"/>
              </w:rPr>
            </w:pPr>
            <w:r w:rsidRPr="0033109E">
              <w:rPr>
                <w:rFonts w:hint="cs"/>
                <w:sz w:val="20"/>
                <w:szCs w:val="20"/>
                <w:rtl/>
                <w:lang w:eastAsia="he-IL"/>
              </w:rPr>
              <w:t>בקרה בדבר הוצאת דו"ח פעילויות תרבות חודשי ע"י החברה המנהלת עבור כל בית ובהתאם לדרישות וללוחות הזמנים</w:t>
            </w:r>
          </w:p>
        </w:tc>
        <w:tc>
          <w:tcPr>
            <w:tcW w:w="1523" w:type="dxa"/>
            <w:vMerge/>
            <w:vAlign w:val="center"/>
          </w:tcPr>
          <w:p w:rsidR="00A16626" w:rsidRPr="0033109E" w:rsidRDefault="00A16626" w:rsidP="00A16626">
            <w:pPr>
              <w:spacing w:line="276" w:lineRule="auto"/>
              <w:jc w:val="center"/>
              <w:rPr>
                <w:sz w:val="20"/>
                <w:szCs w:val="20"/>
                <w:lang w:eastAsia="he-IL"/>
              </w:rPr>
            </w:pPr>
          </w:p>
        </w:tc>
        <w:tc>
          <w:tcPr>
            <w:tcW w:w="3827" w:type="dxa"/>
            <w:vMerge/>
            <w:vAlign w:val="center"/>
            <w:hideMark/>
          </w:tcPr>
          <w:p w:rsidR="00A16626" w:rsidRPr="0033109E" w:rsidRDefault="00A16626" w:rsidP="00A16626">
            <w:pPr>
              <w:spacing w:line="276" w:lineRule="auto"/>
              <w:jc w:val="center"/>
              <w:rPr>
                <w:sz w:val="20"/>
                <w:szCs w:val="20"/>
                <w:lang w:eastAsia="he-IL"/>
              </w:rPr>
            </w:pPr>
          </w:p>
        </w:tc>
        <w:tc>
          <w:tcPr>
            <w:tcW w:w="2067" w:type="dxa"/>
            <w:vMerge/>
            <w:vAlign w:val="center"/>
            <w:hideMark/>
          </w:tcPr>
          <w:p w:rsidR="00A16626" w:rsidRPr="0033109E" w:rsidRDefault="00A16626" w:rsidP="00A16626">
            <w:pPr>
              <w:spacing w:line="276" w:lineRule="auto"/>
              <w:jc w:val="center"/>
              <w:rPr>
                <w:sz w:val="20"/>
                <w:szCs w:val="20"/>
                <w:lang w:eastAsia="he-IL"/>
              </w:rPr>
            </w:pPr>
          </w:p>
        </w:tc>
        <w:tc>
          <w:tcPr>
            <w:tcW w:w="732" w:type="dxa"/>
            <w:vMerge/>
            <w:tcBorders>
              <w:right w:val="single" w:sz="12" w:space="0" w:color="auto"/>
            </w:tcBorders>
            <w:vAlign w:val="center"/>
            <w:hideMark/>
          </w:tcPr>
          <w:p w:rsidR="00A16626" w:rsidRPr="0033109E" w:rsidRDefault="00A16626" w:rsidP="00A16626">
            <w:pPr>
              <w:spacing w:line="276" w:lineRule="auto"/>
              <w:jc w:val="center"/>
              <w:rPr>
                <w:sz w:val="20"/>
                <w:szCs w:val="20"/>
                <w:lang w:eastAsia="he-IL"/>
              </w:rPr>
            </w:pPr>
          </w:p>
        </w:tc>
      </w:tr>
      <w:tr w:rsidR="00A16626" w:rsidRPr="0033109E" w:rsidTr="00F17C36">
        <w:trPr>
          <w:trHeight w:val="300"/>
        </w:trPr>
        <w:tc>
          <w:tcPr>
            <w:tcW w:w="1280" w:type="dxa"/>
            <w:vMerge/>
            <w:tcBorders>
              <w:left w:val="single" w:sz="12" w:space="0" w:color="auto"/>
            </w:tcBorders>
            <w:vAlign w:val="center"/>
            <w:hideMark/>
          </w:tcPr>
          <w:p w:rsidR="00A16626" w:rsidRPr="0033109E" w:rsidRDefault="00A16626" w:rsidP="00A16626">
            <w:pPr>
              <w:spacing w:line="276" w:lineRule="auto"/>
              <w:jc w:val="center"/>
              <w:rPr>
                <w:sz w:val="20"/>
                <w:szCs w:val="20"/>
                <w:lang w:eastAsia="he-IL"/>
              </w:rPr>
            </w:pPr>
          </w:p>
        </w:tc>
        <w:tc>
          <w:tcPr>
            <w:tcW w:w="1706" w:type="dxa"/>
            <w:vMerge/>
            <w:vAlign w:val="center"/>
            <w:hideMark/>
          </w:tcPr>
          <w:p w:rsidR="00A16626" w:rsidRPr="0033109E" w:rsidRDefault="00A16626" w:rsidP="00A16626">
            <w:pPr>
              <w:spacing w:line="276" w:lineRule="auto"/>
              <w:jc w:val="center"/>
              <w:rPr>
                <w:sz w:val="20"/>
                <w:szCs w:val="20"/>
                <w:lang w:eastAsia="he-IL"/>
              </w:rPr>
            </w:pPr>
          </w:p>
        </w:tc>
        <w:tc>
          <w:tcPr>
            <w:tcW w:w="663" w:type="dxa"/>
            <w:noWrap/>
            <w:vAlign w:val="center"/>
            <w:hideMark/>
          </w:tcPr>
          <w:p w:rsidR="00A16626" w:rsidRPr="0033109E" w:rsidRDefault="00A16626" w:rsidP="00A16626">
            <w:pPr>
              <w:spacing w:line="276" w:lineRule="auto"/>
              <w:jc w:val="center"/>
              <w:rPr>
                <w:sz w:val="20"/>
                <w:szCs w:val="20"/>
                <w:rtl/>
                <w:lang w:eastAsia="he-IL"/>
              </w:rPr>
            </w:pPr>
            <w:r>
              <w:rPr>
                <w:sz w:val="20"/>
                <w:szCs w:val="20"/>
                <w:lang w:eastAsia="he-IL"/>
              </w:rPr>
              <w:t>100-101</w:t>
            </w:r>
          </w:p>
        </w:tc>
        <w:tc>
          <w:tcPr>
            <w:tcW w:w="3217" w:type="dxa"/>
            <w:vAlign w:val="center"/>
            <w:hideMark/>
          </w:tcPr>
          <w:p w:rsidR="00A16626" w:rsidRPr="0033109E" w:rsidRDefault="00A16626" w:rsidP="00A16626">
            <w:pPr>
              <w:spacing w:line="276" w:lineRule="auto"/>
              <w:jc w:val="center"/>
              <w:rPr>
                <w:sz w:val="20"/>
                <w:szCs w:val="20"/>
                <w:lang w:eastAsia="he-IL"/>
              </w:rPr>
            </w:pPr>
            <w:r w:rsidRPr="0033109E">
              <w:rPr>
                <w:rFonts w:hint="cs"/>
                <w:sz w:val="20"/>
                <w:szCs w:val="20"/>
                <w:rtl/>
                <w:lang w:eastAsia="he-IL"/>
              </w:rPr>
              <w:t>בקרה בדבר הוצאת דו"ח דיירים חודשי ורבעוני ע"י החברה המנהלת</w:t>
            </w:r>
          </w:p>
        </w:tc>
        <w:tc>
          <w:tcPr>
            <w:tcW w:w="1523" w:type="dxa"/>
            <w:vMerge/>
            <w:vAlign w:val="center"/>
          </w:tcPr>
          <w:p w:rsidR="00A16626" w:rsidRPr="0033109E" w:rsidRDefault="00A16626" w:rsidP="00A16626">
            <w:pPr>
              <w:spacing w:line="276" w:lineRule="auto"/>
              <w:jc w:val="center"/>
              <w:rPr>
                <w:sz w:val="20"/>
                <w:szCs w:val="20"/>
                <w:lang w:eastAsia="he-IL"/>
              </w:rPr>
            </w:pPr>
          </w:p>
        </w:tc>
        <w:tc>
          <w:tcPr>
            <w:tcW w:w="3827" w:type="dxa"/>
            <w:vMerge/>
            <w:vAlign w:val="center"/>
            <w:hideMark/>
          </w:tcPr>
          <w:p w:rsidR="00A16626" w:rsidRPr="0033109E" w:rsidRDefault="00A16626" w:rsidP="00A16626">
            <w:pPr>
              <w:spacing w:line="276" w:lineRule="auto"/>
              <w:jc w:val="center"/>
              <w:rPr>
                <w:sz w:val="20"/>
                <w:szCs w:val="20"/>
                <w:lang w:eastAsia="he-IL"/>
              </w:rPr>
            </w:pPr>
          </w:p>
        </w:tc>
        <w:tc>
          <w:tcPr>
            <w:tcW w:w="2067" w:type="dxa"/>
            <w:vMerge/>
            <w:vAlign w:val="center"/>
            <w:hideMark/>
          </w:tcPr>
          <w:p w:rsidR="00A16626" w:rsidRPr="0033109E" w:rsidRDefault="00A16626" w:rsidP="00A16626">
            <w:pPr>
              <w:spacing w:line="276" w:lineRule="auto"/>
              <w:jc w:val="center"/>
              <w:rPr>
                <w:sz w:val="20"/>
                <w:szCs w:val="20"/>
                <w:lang w:eastAsia="he-IL"/>
              </w:rPr>
            </w:pPr>
          </w:p>
        </w:tc>
        <w:tc>
          <w:tcPr>
            <w:tcW w:w="732" w:type="dxa"/>
            <w:vMerge/>
            <w:tcBorders>
              <w:right w:val="single" w:sz="12" w:space="0" w:color="auto"/>
            </w:tcBorders>
            <w:vAlign w:val="center"/>
            <w:hideMark/>
          </w:tcPr>
          <w:p w:rsidR="00A16626" w:rsidRPr="0033109E" w:rsidRDefault="00A16626" w:rsidP="00A16626">
            <w:pPr>
              <w:spacing w:line="276" w:lineRule="auto"/>
              <w:jc w:val="center"/>
              <w:rPr>
                <w:sz w:val="20"/>
                <w:szCs w:val="20"/>
                <w:lang w:eastAsia="he-IL"/>
              </w:rPr>
            </w:pPr>
          </w:p>
        </w:tc>
      </w:tr>
      <w:tr w:rsidR="00A16626" w:rsidRPr="0033109E" w:rsidTr="00F17C36">
        <w:trPr>
          <w:trHeight w:val="300"/>
        </w:trPr>
        <w:tc>
          <w:tcPr>
            <w:tcW w:w="1280" w:type="dxa"/>
            <w:vMerge/>
            <w:tcBorders>
              <w:left w:val="single" w:sz="12" w:space="0" w:color="auto"/>
            </w:tcBorders>
            <w:vAlign w:val="center"/>
            <w:hideMark/>
          </w:tcPr>
          <w:p w:rsidR="00A16626" w:rsidRPr="0033109E" w:rsidRDefault="00A16626" w:rsidP="00A16626">
            <w:pPr>
              <w:spacing w:line="276" w:lineRule="auto"/>
              <w:jc w:val="center"/>
              <w:rPr>
                <w:sz w:val="20"/>
                <w:szCs w:val="20"/>
                <w:lang w:eastAsia="he-IL"/>
              </w:rPr>
            </w:pPr>
          </w:p>
        </w:tc>
        <w:tc>
          <w:tcPr>
            <w:tcW w:w="1706" w:type="dxa"/>
            <w:vMerge/>
            <w:vAlign w:val="center"/>
            <w:hideMark/>
          </w:tcPr>
          <w:p w:rsidR="00A16626" w:rsidRPr="0033109E" w:rsidRDefault="00A16626" w:rsidP="00A16626">
            <w:pPr>
              <w:spacing w:line="276" w:lineRule="auto"/>
              <w:jc w:val="center"/>
              <w:rPr>
                <w:sz w:val="20"/>
                <w:szCs w:val="20"/>
                <w:lang w:eastAsia="he-IL"/>
              </w:rPr>
            </w:pPr>
          </w:p>
        </w:tc>
        <w:tc>
          <w:tcPr>
            <w:tcW w:w="663" w:type="dxa"/>
            <w:noWrap/>
            <w:vAlign w:val="center"/>
            <w:hideMark/>
          </w:tcPr>
          <w:p w:rsidR="00A16626" w:rsidRPr="0033109E" w:rsidRDefault="00A16626" w:rsidP="00A16626">
            <w:pPr>
              <w:spacing w:line="276" w:lineRule="auto"/>
              <w:jc w:val="center"/>
              <w:rPr>
                <w:sz w:val="20"/>
                <w:szCs w:val="20"/>
                <w:rtl/>
                <w:lang w:eastAsia="he-IL"/>
              </w:rPr>
            </w:pPr>
            <w:r>
              <w:rPr>
                <w:sz w:val="20"/>
                <w:szCs w:val="20"/>
                <w:lang w:eastAsia="he-IL"/>
              </w:rPr>
              <w:t>102</w:t>
            </w:r>
          </w:p>
        </w:tc>
        <w:tc>
          <w:tcPr>
            <w:tcW w:w="3217" w:type="dxa"/>
            <w:vAlign w:val="center"/>
            <w:hideMark/>
          </w:tcPr>
          <w:p w:rsidR="00A16626" w:rsidRPr="0033109E" w:rsidRDefault="00A16626" w:rsidP="00A16626">
            <w:pPr>
              <w:spacing w:line="276" w:lineRule="auto"/>
              <w:jc w:val="center"/>
              <w:rPr>
                <w:sz w:val="20"/>
                <w:szCs w:val="20"/>
                <w:lang w:eastAsia="he-IL"/>
              </w:rPr>
            </w:pPr>
            <w:r w:rsidRPr="0033109E">
              <w:rPr>
                <w:rFonts w:hint="cs"/>
                <w:sz w:val="20"/>
                <w:szCs w:val="20"/>
                <w:rtl/>
                <w:lang w:eastAsia="he-IL"/>
              </w:rPr>
              <w:t>בקרה בדבר דיווחי החברה המנהלת אודות קליטת דיירים חדשים שהיו זכאים לסיוע בשכ"ד</w:t>
            </w:r>
          </w:p>
        </w:tc>
        <w:tc>
          <w:tcPr>
            <w:tcW w:w="1523" w:type="dxa"/>
            <w:vMerge/>
            <w:vAlign w:val="center"/>
          </w:tcPr>
          <w:p w:rsidR="00A16626" w:rsidRPr="0033109E" w:rsidRDefault="00A16626" w:rsidP="00A16626">
            <w:pPr>
              <w:spacing w:line="276" w:lineRule="auto"/>
              <w:jc w:val="center"/>
              <w:rPr>
                <w:sz w:val="20"/>
                <w:szCs w:val="20"/>
                <w:lang w:eastAsia="he-IL"/>
              </w:rPr>
            </w:pPr>
          </w:p>
        </w:tc>
        <w:tc>
          <w:tcPr>
            <w:tcW w:w="3827" w:type="dxa"/>
            <w:vMerge/>
            <w:vAlign w:val="center"/>
            <w:hideMark/>
          </w:tcPr>
          <w:p w:rsidR="00A16626" w:rsidRPr="0033109E" w:rsidRDefault="00A16626" w:rsidP="00A16626">
            <w:pPr>
              <w:spacing w:line="276" w:lineRule="auto"/>
              <w:jc w:val="center"/>
              <w:rPr>
                <w:sz w:val="20"/>
                <w:szCs w:val="20"/>
                <w:lang w:eastAsia="he-IL"/>
              </w:rPr>
            </w:pPr>
          </w:p>
        </w:tc>
        <w:tc>
          <w:tcPr>
            <w:tcW w:w="2067" w:type="dxa"/>
            <w:vMerge/>
            <w:vAlign w:val="center"/>
            <w:hideMark/>
          </w:tcPr>
          <w:p w:rsidR="00A16626" w:rsidRPr="0033109E" w:rsidRDefault="00A16626" w:rsidP="00A16626">
            <w:pPr>
              <w:spacing w:line="276" w:lineRule="auto"/>
              <w:jc w:val="center"/>
              <w:rPr>
                <w:sz w:val="20"/>
                <w:szCs w:val="20"/>
                <w:lang w:eastAsia="he-IL"/>
              </w:rPr>
            </w:pPr>
          </w:p>
        </w:tc>
        <w:tc>
          <w:tcPr>
            <w:tcW w:w="732" w:type="dxa"/>
            <w:vMerge/>
            <w:tcBorders>
              <w:right w:val="single" w:sz="12" w:space="0" w:color="auto"/>
            </w:tcBorders>
            <w:vAlign w:val="center"/>
            <w:hideMark/>
          </w:tcPr>
          <w:p w:rsidR="00A16626" w:rsidRPr="0033109E" w:rsidRDefault="00A16626" w:rsidP="00A16626">
            <w:pPr>
              <w:spacing w:line="276" w:lineRule="auto"/>
              <w:jc w:val="center"/>
              <w:rPr>
                <w:sz w:val="20"/>
                <w:szCs w:val="20"/>
                <w:lang w:eastAsia="he-IL"/>
              </w:rPr>
            </w:pPr>
          </w:p>
        </w:tc>
      </w:tr>
      <w:tr w:rsidR="00A16626" w:rsidRPr="0033109E" w:rsidTr="00F17C36">
        <w:trPr>
          <w:trHeight w:val="915"/>
        </w:trPr>
        <w:tc>
          <w:tcPr>
            <w:tcW w:w="1280" w:type="dxa"/>
            <w:vMerge/>
            <w:tcBorders>
              <w:left w:val="single" w:sz="12" w:space="0" w:color="auto"/>
            </w:tcBorders>
            <w:vAlign w:val="center"/>
            <w:hideMark/>
          </w:tcPr>
          <w:p w:rsidR="00A16626" w:rsidRPr="0033109E" w:rsidRDefault="00A16626" w:rsidP="00A16626">
            <w:pPr>
              <w:spacing w:line="276" w:lineRule="auto"/>
              <w:jc w:val="center"/>
              <w:rPr>
                <w:sz w:val="20"/>
                <w:szCs w:val="20"/>
                <w:lang w:eastAsia="he-IL"/>
              </w:rPr>
            </w:pPr>
          </w:p>
        </w:tc>
        <w:tc>
          <w:tcPr>
            <w:tcW w:w="1706" w:type="dxa"/>
            <w:vMerge/>
            <w:vAlign w:val="center"/>
            <w:hideMark/>
          </w:tcPr>
          <w:p w:rsidR="00A16626" w:rsidRPr="0033109E" w:rsidRDefault="00A16626" w:rsidP="00A16626">
            <w:pPr>
              <w:spacing w:line="276" w:lineRule="auto"/>
              <w:jc w:val="center"/>
              <w:rPr>
                <w:sz w:val="20"/>
                <w:szCs w:val="20"/>
                <w:lang w:eastAsia="he-IL"/>
              </w:rPr>
            </w:pPr>
          </w:p>
        </w:tc>
        <w:tc>
          <w:tcPr>
            <w:tcW w:w="663" w:type="dxa"/>
            <w:noWrap/>
            <w:vAlign w:val="center"/>
            <w:hideMark/>
          </w:tcPr>
          <w:p w:rsidR="00A16626" w:rsidRPr="0033109E" w:rsidRDefault="00A16626" w:rsidP="00A16626">
            <w:pPr>
              <w:spacing w:line="276" w:lineRule="auto"/>
              <w:jc w:val="center"/>
              <w:rPr>
                <w:sz w:val="20"/>
                <w:szCs w:val="20"/>
                <w:rtl/>
                <w:lang w:eastAsia="he-IL"/>
              </w:rPr>
            </w:pPr>
            <w:r>
              <w:rPr>
                <w:sz w:val="20"/>
                <w:szCs w:val="20"/>
                <w:lang w:eastAsia="he-IL"/>
              </w:rPr>
              <w:t>103-104</w:t>
            </w:r>
          </w:p>
        </w:tc>
        <w:tc>
          <w:tcPr>
            <w:tcW w:w="3217" w:type="dxa"/>
            <w:vAlign w:val="center"/>
            <w:hideMark/>
          </w:tcPr>
          <w:p w:rsidR="00A16626" w:rsidRPr="0033109E" w:rsidRDefault="00A16626" w:rsidP="00A16626">
            <w:pPr>
              <w:spacing w:line="276" w:lineRule="auto"/>
              <w:jc w:val="center"/>
              <w:rPr>
                <w:sz w:val="20"/>
                <w:szCs w:val="20"/>
                <w:lang w:eastAsia="he-IL"/>
              </w:rPr>
            </w:pPr>
            <w:r w:rsidRPr="0033109E">
              <w:rPr>
                <w:rFonts w:hint="cs"/>
                <w:sz w:val="20"/>
                <w:szCs w:val="20"/>
                <w:rtl/>
                <w:lang w:eastAsia="he-IL"/>
              </w:rPr>
              <w:t>בקרה בדבר הגשת דו"חות ביצוע עבודות ע"י החברה המנהלת/החברה המתחזקת</w:t>
            </w:r>
          </w:p>
        </w:tc>
        <w:tc>
          <w:tcPr>
            <w:tcW w:w="1523" w:type="dxa"/>
            <w:vMerge/>
            <w:vAlign w:val="center"/>
          </w:tcPr>
          <w:p w:rsidR="00A16626" w:rsidRPr="0033109E" w:rsidRDefault="00A16626" w:rsidP="00A16626">
            <w:pPr>
              <w:spacing w:line="276" w:lineRule="auto"/>
              <w:jc w:val="center"/>
              <w:rPr>
                <w:sz w:val="20"/>
                <w:szCs w:val="20"/>
                <w:lang w:eastAsia="he-IL"/>
              </w:rPr>
            </w:pPr>
          </w:p>
        </w:tc>
        <w:tc>
          <w:tcPr>
            <w:tcW w:w="3827" w:type="dxa"/>
            <w:vAlign w:val="center"/>
            <w:hideMark/>
          </w:tcPr>
          <w:p w:rsidR="00A16626" w:rsidRPr="0033109E" w:rsidRDefault="00A16626" w:rsidP="00A16626">
            <w:pPr>
              <w:spacing w:line="276" w:lineRule="auto"/>
              <w:jc w:val="center"/>
              <w:rPr>
                <w:sz w:val="20"/>
                <w:szCs w:val="20"/>
                <w:rtl/>
                <w:lang w:eastAsia="he-IL"/>
              </w:rPr>
            </w:pPr>
            <w:r w:rsidRPr="0033109E">
              <w:rPr>
                <w:rFonts w:hint="cs"/>
                <w:sz w:val="20"/>
                <w:szCs w:val="20"/>
                <w:rtl/>
                <w:lang w:eastAsia="he-IL"/>
              </w:rPr>
              <w:t>האחריות להגשת הדו"ח משתנה בהתאם לפיילוט: בתים בהם יש חברה מנהלת אחת, ובתים בהם יש חברה מנהלת וחברה מתחזקת</w:t>
            </w:r>
            <w:r>
              <w:rPr>
                <w:rFonts w:hint="cs"/>
                <w:sz w:val="20"/>
                <w:szCs w:val="20"/>
                <w:rtl/>
                <w:lang w:eastAsia="he-IL"/>
              </w:rPr>
              <w:t xml:space="preserve"> נפרדות</w:t>
            </w:r>
          </w:p>
        </w:tc>
        <w:tc>
          <w:tcPr>
            <w:tcW w:w="2067" w:type="dxa"/>
            <w:vMerge/>
            <w:vAlign w:val="center"/>
            <w:hideMark/>
          </w:tcPr>
          <w:p w:rsidR="00A16626" w:rsidRPr="0033109E" w:rsidRDefault="00A16626" w:rsidP="00A16626">
            <w:pPr>
              <w:spacing w:line="276" w:lineRule="auto"/>
              <w:jc w:val="center"/>
              <w:rPr>
                <w:sz w:val="20"/>
                <w:szCs w:val="20"/>
                <w:lang w:eastAsia="he-IL"/>
              </w:rPr>
            </w:pPr>
          </w:p>
        </w:tc>
        <w:tc>
          <w:tcPr>
            <w:tcW w:w="732" w:type="dxa"/>
            <w:vMerge/>
            <w:tcBorders>
              <w:right w:val="single" w:sz="12" w:space="0" w:color="auto"/>
            </w:tcBorders>
            <w:vAlign w:val="center"/>
            <w:hideMark/>
          </w:tcPr>
          <w:p w:rsidR="00A16626" w:rsidRPr="0033109E" w:rsidRDefault="00A16626" w:rsidP="00A16626">
            <w:pPr>
              <w:spacing w:line="276" w:lineRule="auto"/>
              <w:jc w:val="center"/>
              <w:rPr>
                <w:sz w:val="20"/>
                <w:szCs w:val="20"/>
                <w:lang w:eastAsia="he-IL"/>
              </w:rPr>
            </w:pPr>
          </w:p>
        </w:tc>
      </w:tr>
      <w:tr w:rsidR="00A16626" w:rsidRPr="0033109E" w:rsidTr="00F17C36">
        <w:trPr>
          <w:trHeight w:val="300"/>
        </w:trPr>
        <w:tc>
          <w:tcPr>
            <w:tcW w:w="1280" w:type="dxa"/>
            <w:vMerge w:val="restart"/>
            <w:tcBorders>
              <w:top w:val="single" w:sz="12" w:space="0" w:color="auto"/>
              <w:left w:val="single" w:sz="12" w:space="0" w:color="auto"/>
            </w:tcBorders>
            <w:vAlign w:val="center"/>
            <w:hideMark/>
          </w:tcPr>
          <w:p w:rsidR="00A16626" w:rsidRPr="0033109E" w:rsidRDefault="00A16626" w:rsidP="00A16626">
            <w:pPr>
              <w:spacing w:line="276" w:lineRule="auto"/>
              <w:jc w:val="center"/>
              <w:rPr>
                <w:sz w:val="20"/>
                <w:szCs w:val="20"/>
                <w:rtl/>
                <w:lang w:eastAsia="he-IL"/>
              </w:rPr>
            </w:pPr>
            <w:r w:rsidRPr="0033109E">
              <w:rPr>
                <w:rFonts w:hint="cs"/>
                <w:sz w:val="20"/>
                <w:szCs w:val="20"/>
                <w:rtl/>
                <w:lang w:eastAsia="he-IL"/>
              </w:rPr>
              <w:t xml:space="preserve">ניהול והפעלת בתי דיור גיל הזהב - תחום </w:t>
            </w:r>
            <w:r w:rsidRPr="0033109E">
              <w:rPr>
                <w:rFonts w:hint="cs"/>
                <w:sz w:val="20"/>
                <w:szCs w:val="20"/>
                <w:lang w:eastAsia="he-IL"/>
              </w:rPr>
              <w:t>B</w:t>
            </w:r>
          </w:p>
        </w:tc>
        <w:tc>
          <w:tcPr>
            <w:tcW w:w="1706" w:type="dxa"/>
            <w:vMerge w:val="restart"/>
            <w:tcBorders>
              <w:top w:val="single" w:sz="12" w:space="0" w:color="auto"/>
            </w:tcBorders>
            <w:vAlign w:val="center"/>
            <w:hideMark/>
          </w:tcPr>
          <w:p w:rsidR="00A16626" w:rsidRPr="0033109E" w:rsidRDefault="00A16626" w:rsidP="00A16626">
            <w:pPr>
              <w:spacing w:line="276" w:lineRule="auto"/>
              <w:jc w:val="center"/>
              <w:rPr>
                <w:sz w:val="20"/>
                <w:szCs w:val="20"/>
                <w:rtl/>
                <w:lang w:eastAsia="he-IL"/>
              </w:rPr>
            </w:pPr>
            <w:r w:rsidRPr="0033109E">
              <w:rPr>
                <w:rFonts w:hint="cs"/>
                <w:sz w:val="20"/>
                <w:szCs w:val="20"/>
                <w:rtl/>
                <w:lang w:eastAsia="he-IL"/>
              </w:rPr>
              <w:t>טיפול בליקויים וביצוע עבודות</w:t>
            </w:r>
          </w:p>
        </w:tc>
        <w:tc>
          <w:tcPr>
            <w:tcW w:w="663" w:type="dxa"/>
            <w:tcBorders>
              <w:top w:val="single" w:sz="12" w:space="0" w:color="auto"/>
            </w:tcBorders>
            <w:noWrap/>
            <w:vAlign w:val="center"/>
            <w:hideMark/>
          </w:tcPr>
          <w:p w:rsidR="00A16626" w:rsidRPr="0033109E" w:rsidRDefault="00A16626" w:rsidP="00A16626">
            <w:pPr>
              <w:spacing w:line="276" w:lineRule="auto"/>
              <w:jc w:val="center"/>
              <w:rPr>
                <w:sz w:val="20"/>
                <w:szCs w:val="20"/>
                <w:rtl/>
                <w:lang w:eastAsia="he-IL"/>
              </w:rPr>
            </w:pPr>
            <w:r>
              <w:rPr>
                <w:sz w:val="20"/>
                <w:szCs w:val="20"/>
                <w:lang w:eastAsia="he-IL"/>
              </w:rPr>
              <w:t>105</w:t>
            </w:r>
          </w:p>
        </w:tc>
        <w:tc>
          <w:tcPr>
            <w:tcW w:w="3217" w:type="dxa"/>
            <w:tcBorders>
              <w:top w:val="single" w:sz="12" w:space="0" w:color="auto"/>
            </w:tcBorders>
            <w:vAlign w:val="center"/>
            <w:hideMark/>
          </w:tcPr>
          <w:p w:rsidR="00A16626" w:rsidRPr="0033109E" w:rsidRDefault="00A16626" w:rsidP="00A16626">
            <w:pPr>
              <w:spacing w:line="276" w:lineRule="auto"/>
              <w:jc w:val="center"/>
              <w:rPr>
                <w:sz w:val="20"/>
                <w:szCs w:val="20"/>
                <w:lang w:eastAsia="he-IL"/>
              </w:rPr>
            </w:pPr>
            <w:r w:rsidRPr="0033109E">
              <w:rPr>
                <w:rFonts w:hint="cs"/>
                <w:sz w:val="20"/>
                <w:szCs w:val="20"/>
                <w:rtl/>
                <w:lang w:eastAsia="he-IL"/>
              </w:rPr>
              <w:t>בקרה בדבר "פתיחת קריאה" במערכת התחזוקה עבור כל תקלה</w:t>
            </w:r>
          </w:p>
        </w:tc>
        <w:tc>
          <w:tcPr>
            <w:tcW w:w="1523" w:type="dxa"/>
            <w:vMerge w:val="restart"/>
            <w:tcBorders>
              <w:top w:val="single" w:sz="12" w:space="0" w:color="auto"/>
            </w:tcBorders>
            <w:vAlign w:val="center"/>
          </w:tcPr>
          <w:p w:rsidR="00A16626" w:rsidRPr="0033109E" w:rsidRDefault="00A16626" w:rsidP="00A16626">
            <w:pPr>
              <w:spacing w:line="276" w:lineRule="auto"/>
              <w:jc w:val="center"/>
              <w:rPr>
                <w:sz w:val="20"/>
                <w:szCs w:val="20"/>
                <w:rtl/>
                <w:lang w:eastAsia="he-IL"/>
              </w:rPr>
            </w:pPr>
            <w:r w:rsidRPr="0033109E">
              <w:rPr>
                <w:rFonts w:hint="cs"/>
                <w:sz w:val="20"/>
                <w:szCs w:val="20"/>
                <w:rtl/>
                <w:lang w:eastAsia="he-IL"/>
              </w:rPr>
              <w:t>מדגמי - 2 בתים בכל חודש</w:t>
            </w:r>
          </w:p>
        </w:tc>
        <w:tc>
          <w:tcPr>
            <w:tcW w:w="3827" w:type="dxa"/>
            <w:vMerge w:val="restart"/>
            <w:tcBorders>
              <w:top w:val="single" w:sz="12" w:space="0" w:color="auto"/>
            </w:tcBorders>
            <w:vAlign w:val="center"/>
            <w:hideMark/>
          </w:tcPr>
          <w:p w:rsidR="00A16626" w:rsidRPr="0033109E" w:rsidRDefault="00A16626" w:rsidP="00A16626">
            <w:pPr>
              <w:spacing w:line="276" w:lineRule="auto"/>
              <w:jc w:val="center"/>
              <w:rPr>
                <w:sz w:val="20"/>
                <w:szCs w:val="20"/>
                <w:rtl/>
                <w:lang w:eastAsia="he-IL"/>
              </w:rPr>
            </w:pPr>
            <w:r w:rsidRPr="0033109E">
              <w:rPr>
                <w:rFonts w:hint="cs"/>
                <w:sz w:val="20"/>
                <w:szCs w:val="20"/>
                <w:rtl/>
                <w:lang w:eastAsia="he-IL"/>
              </w:rPr>
              <w:t>האחריות לביצוע העבודות משתנה בהתאם לפיילוט: בתים בהם יש חברה מנהלת אחת, ובתים בהם יש חברה מנהלת וחברה מתחזקת</w:t>
            </w:r>
            <w:r>
              <w:rPr>
                <w:rFonts w:hint="cs"/>
                <w:sz w:val="20"/>
                <w:szCs w:val="20"/>
                <w:rtl/>
                <w:lang w:eastAsia="he-IL"/>
              </w:rPr>
              <w:t xml:space="preserve"> נפרדות</w:t>
            </w:r>
          </w:p>
        </w:tc>
        <w:tc>
          <w:tcPr>
            <w:tcW w:w="2067" w:type="dxa"/>
            <w:vMerge w:val="restart"/>
            <w:tcBorders>
              <w:top w:val="single" w:sz="12" w:space="0" w:color="auto"/>
            </w:tcBorders>
            <w:vAlign w:val="center"/>
            <w:hideMark/>
          </w:tcPr>
          <w:p w:rsidR="00A16626" w:rsidRPr="0033109E" w:rsidRDefault="00A16626" w:rsidP="00A16626">
            <w:pPr>
              <w:spacing w:line="276" w:lineRule="auto"/>
              <w:jc w:val="center"/>
              <w:rPr>
                <w:sz w:val="20"/>
                <w:szCs w:val="20"/>
                <w:rtl/>
                <w:lang w:eastAsia="he-IL"/>
              </w:rPr>
            </w:pPr>
            <w:r w:rsidRPr="0033109E">
              <w:rPr>
                <w:rFonts w:hint="cs"/>
                <w:sz w:val="20"/>
                <w:szCs w:val="20"/>
                <w:rtl/>
                <w:lang w:eastAsia="he-IL"/>
              </w:rPr>
              <w:t>עד ה-15 בכל חודש. עבור החודש החולף</w:t>
            </w:r>
          </w:p>
        </w:tc>
        <w:tc>
          <w:tcPr>
            <w:tcW w:w="732" w:type="dxa"/>
            <w:vMerge w:val="restart"/>
            <w:tcBorders>
              <w:top w:val="single" w:sz="12" w:space="0" w:color="auto"/>
              <w:right w:val="single" w:sz="12" w:space="0" w:color="auto"/>
            </w:tcBorders>
            <w:noWrap/>
            <w:vAlign w:val="center"/>
            <w:hideMark/>
          </w:tcPr>
          <w:p w:rsidR="00A16626" w:rsidRPr="0033109E" w:rsidRDefault="00A16626" w:rsidP="00A16626">
            <w:pPr>
              <w:spacing w:line="276" w:lineRule="auto"/>
              <w:jc w:val="center"/>
              <w:rPr>
                <w:sz w:val="20"/>
                <w:szCs w:val="20"/>
                <w:rtl/>
                <w:lang w:eastAsia="he-IL"/>
              </w:rPr>
            </w:pPr>
            <w:r w:rsidRPr="0033109E">
              <w:rPr>
                <w:rFonts w:hint="cs"/>
                <w:sz w:val="20"/>
                <w:szCs w:val="20"/>
                <w:lang w:eastAsia="he-IL"/>
              </w:rPr>
              <w:t>B7</w:t>
            </w:r>
          </w:p>
        </w:tc>
      </w:tr>
      <w:tr w:rsidR="00A16626" w:rsidRPr="0033109E" w:rsidTr="00F17C36">
        <w:trPr>
          <w:trHeight w:val="300"/>
        </w:trPr>
        <w:tc>
          <w:tcPr>
            <w:tcW w:w="1280" w:type="dxa"/>
            <w:vMerge/>
            <w:tcBorders>
              <w:left w:val="single" w:sz="12" w:space="0" w:color="auto"/>
            </w:tcBorders>
            <w:vAlign w:val="center"/>
            <w:hideMark/>
          </w:tcPr>
          <w:p w:rsidR="00A16626" w:rsidRPr="0033109E" w:rsidRDefault="00A16626" w:rsidP="00A16626">
            <w:pPr>
              <w:spacing w:line="276" w:lineRule="auto"/>
              <w:jc w:val="center"/>
              <w:rPr>
                <w:sz w:val="20"/>
                <w:szCs w:val="20"/>
                <w:lang w:eastAsia="he-IL"/>
              </w:rPr>
            </w:pPr>
          </w:p>
        </w:tc>
        <w:tc>
          <w:tcPr>
            <w:tcW w:w="1706" w:type="dxa"/>
            <w:vMerge/>
            <w:vAlign w:val="center"/>
            <w:hideMark/>
          </w:tcPr>
          <w:p w:rsidR="00A16626" w:rsidRPr="0033109E" w:rsidRDefault="00A16626" w:rsidP="00A16626">
            <w:pPr>
              <w:spacing w:line="276" w:lineRule="auto"/>
              <w:jc w:val="center"/>
              <w:rPr>
                <w:sz w:val="20"/>
                <w:szCs w:val="20"/>
                <w:lang w:eastAsia="he-IL"/>
              </w:rPr>
            </w:pPr>
          </w:p>
        </w:tc>
        <w:tc>
          <w:tcPr>
            <w:tcW w:w="663" w:type="dxa"/>
            <w:noWrap/>
            <w:vAlign w:val="center"/>
            <w:hideMark/>
          </w:tcPr>
          <w:p w:rsidR="00A16626" w:rsidRPr="0033109E" w:rsidRDefault="00A16626" w:rsidP="00A16626">
            <w:pPr>
              <w:spacing w:line="276" w:lineRule="auto"/>
              <w:jc w:val="center"/>
              <w:rPr>
                <w:sz w:val="20"/>
                <w:szCs w:val="20"/>
                <w:lang w:eastAsia="he-IL"/>
              </w:rPr>
            </w:pPr>
            <w:r>
              <w:rPr>
                <w:sz w:val="20"/>
                <w:szCs w:val="20"/>
                <w:lang w:eastAsia="he-IL"/>
              </w:rPr>
              <w:t>106</w:t>
            </w:r>
          </w:p>
        </w:tc>
        <w:tc>
          <w:tcPr>
            <w:tcW w:w="3217" w:type="dxa"/>
            <w:vAlign w:val="center"/>
            <w:hideMark/>
          </w:tcPr>
          <w:p w:rsidR="00A16626" w:rsidRPr="0033109E" w:rsidRDefault="00A16626" w:rsidP="00A16626">
            <w:pPr>
              <w:spacing w:line="276" w:lineRule="auto"/>
              <w:jc w:val="center"/>
              <w:rPr>
                <w:sz w:val="20"/>
                <w:szCs w:val="20"/>
                <w:lang w:eastAsia="he-IL"/>
              </w:rPr>
            </w:pPr>
            <w:r w:rsidRPr="0033109E">
              <w:rPr>
                <w:rFonts w:hint="cs"/>
                <w:sz w:val="20"/>
                <w:szCs w:val="20"/>
                <w:rtl/>
                <w:lang w:eastAsia="he-IL"/>
              </w:rPr>
              <w:t>בקרה על כך שהחברה המנהלת דואגת להשיב כל דירה לקדמותה בהתאם לדרישות וללוחות הזמנים</w:t>
            </w:r>
          </w:p>
        </w:tc>
        <w:tc>
          <w:tcPr>
            <w:tcW w:w="1523" w:type="dxa"/>
            <w:vMerge/>
            <w:vAlign w:val="center"/>
          </w:tcPr>
          <w:p w:rsidR="00A16626" w:rsidRPr="0033109E" w:rsidRDefault="00A16626" w:rsidP="00A16626">
            <w:pPr>
              <w:spacing w:line="276" w:lineRule="auto"/>
              <w:jc w:val="center"/>
              <w:rPr>
                <w:sz w:val="20"/>
                <w:szCs w:val="20"/>
                <w:lang w:eastAsia="he-IL"/>
              </w:rPr>
            </w:pPr>
          </w:p>
        </w:tc>
        <w:tc>
          <w:tcPr>
            <w:tcW w:w="3827" w:type="dxa"/>
            <w:vMerge/>
            <w:vAlign w:val="center"/>
            <w:hideMark/>
          </w:tcPr>
          <w:p w:rsidR="00A16626" w:rsidRPr="0033109E" w:rsidRDefault="00A16626" w:rsidP="00A16626">
            <w:pPr>
              <w:spacing w:line="276" w:lineRule="auto"/>
              <w:jc w:val="center"/>
              <w:rPr>
                <w:sz w:val="20"/>
                <w:szCs w:val="20"/>
                <w:lang w:eastAsia="he-IL"/>
              </w:rPr>
            </w:pPr>
          </w:p>
        </w:tc>
        <w:tc>
          <w:tcPr>
            <w:tcW w:w="2067" w:type="dxa"/>
            <w:vMerge/>
            <w:vAlign w:val="center"/>
            <w:hideMark/>
          </w:tcPr>
          <w:p w:rsidR="00A16626" w:rsidRPr="0033109E" w:rsidRDefault="00A16626" w:rsidP="00A16626">
            <w:pPr>
              <w:spacing w:line="276" w:lineRule="auto"/>
              <w:jc w:val="center"/>
              <w:rPr>
                <w:sz w:val="20"/>
                <w:szCs w:val="20"/>
                <w:lang w:eastAsia="he-IL"/>
              </w:rPr>
            </w:pPr>
          </w:p>
        </w:tc>
        <w:tc>
          <w:tcPr>
            <w:tcW w:w="732" w:type="dxa"/>
            <w:vMerge/>
            <w:tcBorders>
              <w:right w:val="single" w:sz="12" w:space="0" w:color="auto"/>
            </w:tcBorders>
            <w:vAlign w:val="center"/>
            <w:hideMark/>
          </w:tcPr>
          <w:p w:rsidR="00A16626" w:rsidRPr="0033109E" w:rsidRDefault="00A16626" w:rsidP="00A16626">
            <w:pPr>
              <w:spacing w:line="276" w:lineRule="auto"/>
              <w:jc w:val="center"/>
              <w:rPr>
                <w:sz w:val="20"/>
                <w:szCs w:val="20"/>
                <w:lang w:eastAsia="he-IL"/>
              </w:rPr>
            </w:pPr>
          </w:p>
        </w:tc>
      </w:tr>
      <w:tr w:rsidR="00A16626" w:rsidRPr="0033109E" w:rsidTr="00F17C36">
        <w:trPr>
          <w:trHeight w:val="300"/>
        </w:trPr>
        <w:tc>
          <w:tcPr>
            <w:tcW w:w="1280" w:type="dxa"/>
            <w:vMerge/>
            <w:tcBorders>
              <w:left w:val="single" w:sz="12" w:space="0" w:color="auto"/>
            </w:tcBorders>
            <w:vAlign w:val="center"/>
            <w:hideMark/>
          </w:tcPr>
          <w:p w:rsidR="00A16626" w:rsidRPr="0033109E" w:rsidRDefault="00A16626" w:rsidP="00A16626">
            <w:pPr>
              <w:spacing w:line="276" w:lineRule="auto"/>
              <w:jc w:val="center"/>
              <w:rPr>
                <w:sz w:val="20"/>
                <w:szCs w:val="20"/>
                <w:lang w:eastAsia="he-IL"/>
              </w:rPr>
            </w:pPr>
          </w:p>
        </w:tc>
        <w:tc>
          <w:tcPr>
            <w:tcW w:w="1706" w:type="dxa"/>
            <w:vMerge/>
            <w:vAlign w:val="center"/>
            <w:hideMark/>
          </w:tcPr>
          <w:p w:rsidR="00A16626" w:rsidRPr="0033109E" w:rsidRDefault="00A16626" w:rsidP="00A16626">
            <w:pPr>
              <w:spacing w:line="276" w:lineRule="auto"/>
              <w:jc w:val="center"/>
              <w:rPr>
                <w:sz w:val="20"/>
                <w:szCs w:val="20"/>
                <w:lang w:eastAsia="he-IL"/>
              </w:rPr>
            </w:pPr>
          </w:p>
        </w:tc>
        <w:tc>
          <w:tcPr>
            <w:tcW w:w="663" w:type="dxa"/>
            <w:noWrap/>
            <w:vAlign w:val="center"/>
            <w:hideMark/>
          </w:tcPr>
          <w:p w:rsidR="00A16626" w:rsidRPr="0033109E" w:rsidRDefault="00A16626" w:rsidP="00A16626">
            <w:pPr>
              <w:spacing w:line="276" w:lineRule="auto"/>
              <w:jc w:val="center"/>
              <w:rPr>
                <w:sz w:val="20"/>
                <w:szCs w:val="20"/>
                <w:rtl/>
                <w:lang w:eastAsia="he-IL"/>
              </w:rPr>
            </w:pPr>
            <w:r>
              <w:rPr>
                <w:sz w:val="20"/>
                <w:szCs w:val="20"/>
                <w:lang w:eastAsia="he-IL"/>
              </w:rPr>
              <w:t>107</w:t>
            </w:r>
          </w:p>
        </w:tc>
        <w:tc>
          <w:tcPr>
            <w:tcW w:w="3217" w:type="dxa"/>
            <w:vAlign w:val="center"/>
            <w:hideMark/>
          </w:tcPr>
          <w:p w:rsidR="00A16626" w:rsidRPr="0033109E" w:rsidRDefault="00A16626" w:rsidP="00A16626">
            <w:pPr>
              <w:spacing w:line="276" w:lineRule="auto"/>
              <w:jc w:val="center"/>
              <w:rPr>
                <w:sz w:val="20"/>
                <w:szCs w:val="20"/>
                <w:lang w:eastAsia="he-IL"/>
              </w:rPr>
            </w:pPr>
            <w:r w:rsidRPr="0033109E">
              <w:rPr>
                <w:rFonts w:hint="cs"/>
                <w:sz w:val="20"/>
                <w:szCs w:val="20"/>
                <w:rtl/>
                <w:lang w:eastAsia="he-IL"/>
              </w:rPr>
              <w:t>בקרה בדבר ביצוע הפעולות הנדרשות מאת החברה המנהלת לשם אכלוס מחדש של דירה פנויה</w:t>
            </w:r>
          </w:p>
        </w:tc>
        <w:tc>
          <w:tcPr>
            <w:tcW w:w="1523" w:type="dxa"/>
            <w:vMerge/>
            <w:vAlign w:val="center"/>
          </w:tcPr>
          <w:p w:rsidR="00A16626" w:rsidRPr="0033109E" w:rsidRDefault="00A16626" w:rsidP="00A16626">
            <w:pPr>
              <w:spacing w:line="276" w:lineRule="auto"/>
              <w:jc w:val="center"/>
              <w:rPr>
                <w:sz w:val="20"/>
                <w:szCs w:val="20"/>
                <w:lang w:eastAsia="he-IL"/>
              </w:rPr>
            </w:pPr>
          </w:p>
        </w:tc>
        <w:tc>
          <w:tcPr>
            <w:tcW w:w="3827" w:type="dxa"/>
            <w:vMerge/>
            <w:vAlign w:val="center"/>
            <w:hideMark/>
          </w:tcPr>
          <w:p w:rsidR="00A16626" w:rsidRPr="0033109E" w:rsidRDefault="00A16626" w:rsidP="00A16626">
            <w:pPr>
              <w:spacing w:line="276" w:lineRule="auto"/>
              <w:jc w:val="center"/>
              <w:rPr>
                <w:sz w:val="20"/>
                <w:szCs w:val="20"/>
                <w:lang w:eastAsia="he-IL"/>
              </w:rPr>
            </w:pPr>
          </w:p>
        </w:tc>
        <w:tc>
          <w:tcPr>
            <w:tcW w:w="2067" w:type="dxa"/>
            <w:vMerge/>
            <w:tcBorders>
              <w:bottom w:val="single" w:sz="12" w:space="0" w:color="auto"/>
            </w:tcBorders>
            <w:vAlign w:val="center"/>
            <w:hideMark/>
          </w:tcPr>
          <w:p w:rsidR="00A16626" w:rsidRPr="0033109E" w:rsidRDefault="00A16626" w:rsidP="00A16626">
            <w:pPr>
              <w:spacing w:line="276" w:lineRule="auto"/>
              <w:jc w:val="center"/>
              <w:rPr>
                <w:sz w:val="20"/>
                <w:szCs w:val="20"/>
                <w:lang w:eastAsia="he-IL"/>
              </w:rPr>
            </w:pPr>
          </w:p>
        </w:tc>
        <w:tc>
          <w:tcPr>
            <w:tcW w:w="732" w:type="dxa"/>
            <w:vMerge/>
            <w:tcBorders>
              <w:bottom w:val="single" w:sz="12" w:space="0" w:color="auto"/>
              <w:right w:val="single" w:sz="12" w:space="0" w:color="auto"/>
            </w:tcBorders>
            <w:vAlign w:val="center"/>
            <w:hideMark/>
          </w:tcPr>
          <w:p w:rsidR="00A16626" w:rsidRPr="0033109E" w:rsidRDefault="00A16626" w:rsidP="00A16626">
            <w:pPr>
              <w:spacing w:line="276" w:lineRule="auto"/>
              <w:jc w:val="center"/>
              <w:rPr>
                <w:sz w:val="20"/>
                <w:szCs w:val="20"/>
                <w:lang w:eastAsia="he-IL"/>
              </w:rPr>
            </w:pPr>
          </w:p>
        </w:tc>
      </w:tr>
      <w:tr w:rsidR="00A16626" w:rsidRPr="0033109E" w:rsidTr="00F17C36">
        <w:trPr>
          <w:trHeight w:val="300"/>
        </w:trPr>
        <w:tc>
          <w:tcPr>
            <w:tcW w:w="1280" w:type="dxa"/>
            <w:vMerge/>
            <w:tcBorders>
              <w:left w:val="single" w:sz="12" w:space="0" w:color="auto"/>
            </w:tcBorders>
            <w:vAlign w:val="center"/>
            <w:hideMark/>
          </w:tcPr>
          <w:p w:rsidR="00A16626" w:rsidRPr="0033109E" w:rsidRDefault="00A16626" w:rsidP="00A16626">
            <w:pPr>
              <w:spacing w:line="276" w:lineRule="auto"/>
              <w:jc w:val="center"/>
              <w:rPr>
                <w:sz w:val="20"/>
                <w:szCs w:val="20"/>
                <w:lang w:eastAsia="he-IL"/>
              </w:rPr>
            </w:pPr>
          </w:p>
        </w:tc>
        <w:tc>
          <w:tcPr>
            <w:tcW w:w="1706" w:type="dxa"/>
            <w:vMerge/>
            <w:vAlign w:val="center"/>
            <w:hideMark/>
          </w:tcPr>
          <w:p w:rsidR="00A16626" w:rsidRPr="0033109E" w:rsidRDefault="00A16626" w:rsidP="00A16626">
            <w:pPr>
              <w:spacing w:line="276" w:lineRule="auto"/>
              <w:jc w:val="center"/>
              <w:rPr>
                <w:sz w:val="20"/>
                <w:szCs w:val="20"/>
                <w:lang w:eastAsia="he-IL"/>
              </w:rPr>
            </w:pPr>
          </w:p>
        </w:tc>
        <w:tc>
          <w:tcPr>
            <w:tcW w:w="663" w:type="dxa"/>
            <w:noWrap/>
            <w:vAlign w:val="center"/>
            <w:hideMark/>
          </w:tcPr>
          <w:p w:rsidR="00A16626" w:rsidRPr="0033109E" w:rsidRDefault="00A16626" w:rsidP="00A16626">
            <w:pPr>
              <w:spacing w:line="276" w:lineRule="auto"/>
              <w:jc w:val="center"/>
              <w:rPr>
                <w:sz w:val="20"/>
                <w:szCs w:val="20"/>
                <w:rtl/>
                <w:lang w:eastAsia="he-IL"/>
              </w:rPr>
            </w:pPr>
            <w:r>
              <w:rPr>
                <w:sz w:val="20"/>
                <w:szCs w:val="20"/>
                <w:lang w:eastAsia="he-IL"/>
              </w:rPr>
              <w:t>108-111</w:t>
            </w:r>
          </w:p>
        </w:tc>
        <w:tc>
          <w:tcPr>
            <w:tcW w:w="3217" w:type="dxa"/>
            <w:vAlign w:val="center"/>
            <w:hideMark/>
          </w:tcPr>
          <w:p w:rsidR="00A16626" w:rsidRPr="0033109E" w:rsidRDefault="00A16626" w:rsidP="00A16626">
            <w:pPr>
              <w:spacing w:line="276" w:lineRule="auto"/>
              <w:jc w:val="center"/>
              <w:rPr>
                <w:sz w:val="20"/>
                <w:szCs w:val="20"/>
                <w:lang w:eastAsia="he-IL"/>
              </w:rPr>
            </w:pPr>
            <w:r w:rsidRPr="0033109E">
              <w:rPr>
                <w:rFonts w:hint="cs"/>
                <w:sz w:val="20"/>
                <w:szCs w:val="20"/>
                <w:rtl/>
                <w:lang w:eastAsia="he-IL"/>
              </w:rPr>
              <w:t>בקרה בדבר תיקון הליקויים ע"י החברה המנהלת/חברת התחזוקה בהתאם לדרישות וללוחות הזמנים</w:t>
            </w:r>
          </w:p>
        </w:tc>
        <w:tc>
          <w:tcPr>
            <w:tcW w:w="1523" w:type="dxa"/>
            <w:vMerge/>
            <w:vAlign w:val="center"/>
          </w:tcPr>
          <w:p w:rsidR="00A16626" w:rsidRPr="0033109E" w:rsidRDefault="00A16626" w:rsidP="00A16626">
            <w:pPr>
              <w:spacing w:line="276" w:lineRule="auto"/>
              <w:jc w:val="center"/>
              <w:rPr>
                <w:sz w:val="20"/>
                <w:szCs w:val="20"/>
                <w:lang w:eastAsia="he-IL"/>
              </w:rPr>
            </w:pPr>
          </w:p>
        </w:tc>
        <w:tc>
          <w:tcPr>
            <w:tcW w:w="3827" w:type="dxa"/>
            <w:vMerge/>
            <w:vAlign w:val="center"/>
            <w:hideMark/>
          </w:tcPr>
          <w:p w:rsidR="00A16626" w:rsidRPr="0033109E" w:rsidRDefault="00A16626" w:rsidP="00A16626">
            <w:pPr>
              <w:spacing w:line="276" w:lineRule="auto"/>
              <w:jc w:val="center"/>
              <w:rPr>
                <w:sz w:val="20"/>
                <w:szCs w:val="20"/>
                <w:lang w:eastAsia="he-IL"/>
              </w:rPr>
            </w:pPr>
          </w:p>
        </w:tc>
        <w:tc>
          <w:tcPr>
            <w:tcW w:w="2067" w:type="dxa"/>
            <w:vMerge/>
            <w:tcBorders>
              <w:top w:val="single" w:sz="12" w:space="0" w:color="auto"/>
            </w:tcBorders>
            <w:vAlign w:val="center"/>
            <w:hideMark/>
          </w:tcPr>
          <w:p w:rsidR="00A16626" w:rsidRPr="0033109E" w:rsidRDefault="00A16626" w:rsidP="00A16626">
            <w:pPr>
              <w:spacing w:line="276" w:lineRule="auto"/>
              <w:jc w:val="center"/>
              <w:rPr>
                <w:sz w:val="20"/>
                <w:szCs w:val="20"/>
                <w:lang w:eastAsia="he-IL"/>
              </w:rPr>
            </w:pPr>
          </w:p>
        </w:tc>
        <w:tc>
          <w:tcPr>
            <w:tcW w:w="732" w:type="dxa"/>
            <w:vMerge/>
            <w:tcBorders>
              <w:top w:val="single" w:sz="12" w:space="0" w:color="auto"/>
              <w:right w:val="single" w:sz="12" w:space="0" w:color="auto"/>
            </w:tcBorders>
            <w:vAlign w:val="center"/>
            <w:hideMark/>
          </w:tcPr>
          <w:p w:rsidR="00A16626" w:rsidRPr="0033109E" w:rsidRDefault="00A16626" w:rsidP="00A16626">
            <w:pPr>
              <w:spacing w:line="276" w:lineRule="auto"/>
              <w:jc w:val="center"/>
              <w:rPr>
                <w:sz w:val="20"/>
                <w:szCs w:val="20"/>
                <w:lang w:eastAsia="he-IL"/>
              </w:rPr>
            </w:pPr>
          </w:p>
        </w:tc>
      </w:tr>
      <w:tr w:rsidR="00A16626" w:rsidRPr="0033109E" w:rsidTr="00F17C36">
        <w:trPr>
          <w:trHeight w:val="615"/>
        </w:trPr>
        <w:tc>
          <w:tcPr>
            <w:tcW w:w="1280" w:type="dxa"/>
            <w:vMerge/>
            <w:tcBorders>
              <w:left w:val="single" w:sz="12" w:space="0" w:color="auto"/>
            </w:tcBorders>
            <w:vAlign w:val="center"/>
            <w:hideMark/>
          </w:tcPr>
          <w:p w:rsidR="00A16626" w:rsidRPr="0033109E" w:rsidRDefault="00A16626" w:rsidP="00A16626">
            <w:pPr>
              <w:spacing w:line="276" w:lineRule="auto"/>
              <w:jc w:val="center"/>
              <w:rPr>
                <w:sz w:val="20"/>
                <w:szCs w:val="20"/>
                <w:lang w:eastAsia="he-IL"/>
              </w:rPr>
            </w:pPr>
          </w:p>
        </w:tc>
        <w:tc>
          <w:tcPr>
            <w:tcW w:w="1706" w:type="dxa"/>
            <w:vMerge/>
            <w:vAlign w:val="center"/>
            <w:hideMark/>
          </w:tcPr>
          <w:p w:rsidR="00A16626" w:rsidRPr="0033109E" w:rsidRDefault="00A16626" w:rsidP="00A16626">
            <w:pPr>
              <w:spacing w:line="276" w:lineRule="auto"/>
              <w:jc w:val="center"/>
              <w:rPr>
                <w:sz w:val="20"/>
                <w:szCs w:val="20"/>
                <w:lang w:eastAsia="he-IL"/>
              </w:rPr>
            </w:pPr>
          </w:p>
        </w:tc>
        <w:tc>
          <w:tcPr>
            <w:tcW w:w="663" w:type="dxa"/>
            <w:noWrap/>
            <w:vAlign w:val="center"/>
            <w:hideMark/>
          </w:tcPr>
          <w:p w:rsidR="00A16626" w:rsidRPr="0033109E" w:rsidRDefault="00A16626" w:rsidP="00A16626">
            <w:pPr>
              <w:spacing w:line="276" w:lineRule="auto"/>
              <w:jc w:val="center"/>
              <w:rPr>
                <w:sz w:val="20"/>
                <w:szCs w:val="20"/>
                <w:rtl/>
                <w:lang w:eastAsia="he-IL"/>
              </w:rPr>
            </w:pPr>
            <w:r>
              <w:rPr>
                <w:sz w:val="20"/>
                <w:szCs w:val="20"/>
                <w:lang w:eastAsia="he-IL"/>
              </w:rPr>
              <w:t>112</w:t>
            </w:r>
          </w:p>
        </w:tc>
        <w:tc>
          <w:tcPr>
            <w:tcW w:w="3217" w:type="dxa"/>
            <w:vAlign w:val="center"/>
            <w:hideMark/>
          </w:tcPr>
          <w:p w:rsidR="00A16626" w:rsidRPr="0033109E" w:rsidRDefault="00A16626" w:rsidP="00A16626">
            <w:pPr>
              <w:spacing w:line="276" w:lineRule="auto"/>
              <w:jc w:val="center"/>
              <w:rPr>
                <w:sz w:val="20"/>
                <w:szCs w:val="20"/>
                <w:lang w:eastAsia="he-IL"/>
              </w:rPr>
            </w:pPr>
            <w:r w:rsidRPr="0033109E">
              <w:rPr>
                <w:rFonts w:hint="cs"/>
                <w:sz w:val="20"/>
                <w:szCs w:val="20"/>
                <w:rtl/>
                <w:lang w:eastAsia="he-IL"/>
              </w:rPr>
              <w:t>בקרה בדבר ביצוע עבודות אכלוס חוזר, התקנה ושינויים ע"י החברה המנהלת/חברת התחזוקה בהתאם לדרישות וללוחות הזמנים</w:t>
            </w:r>
          </w:p>
        </w:tc>
        <w:tc>
          <w:tcPr>
            <w:tcW w:w="1523" w:type="dxa"/>
            <w:vMerge/>
            <w:vAlign w:val="center"/>
          </w:tcPr>
          <w:p w:rsidR="00A16626" w:rsidRPr="0033109E" w:rsidRDefault="00A16626" w:rsidP="00A16626">
            <w:pPr>
              <w:spacing w:line="276" w:lineRule="auto"/>
              <w:jc w:val="center"/>
              <w:rPr>
                <w:sz w:val="20"/>
                <w:szCs w:val="20"/>
                <w:lang w:eastAsia="he-IL"/>
              </w:rPr>
            </w:pPr>
          </w:p>
        </w:tc>
        <w:tc>
          <w:tcPr>
            <w:tcW w:w="3827" w:type="dxa"/>
            <w:vMerge/>
            <w:vAlign w:val="center"/>
            <w:hideMark/>
          </w:tcPr>
          <w:p w:rsidR="00A16626" w:rsidRPr="0033109E" w:rsidRDefault="00A16626" w:rsidP="00A16626">
            <w:pPr>
              <w:spacing w:line="276" w:lineRule="auto"/>
              <w:jc w:val="center"/>
              <w:rPr>
                <w:sz w:val="20"/>
                <w:szCs w:val="20"/>
                <w:lang w:eastAsia="he-IL"/>
              </w:rPr>
            </w:pPr>
          </w:p>
        </w:tc>
        <w:tc>
          <w:tcPr>
            <w:tcW w:w="2067" w:type="dxa"/>
            <w:vMerge/>
            <w:vAlign w:val="center"/>
            <w:hideMark/>
          </w:tcPr>
          <w:p w:rsidR="00A16626" w:rsidRPr="0033109E" w:rsidRDefault="00A16626" w:rsidP="00A16626">
            <w:pPr>
              <w:spacing w:line="276" w:lineRule="auto"/>
              <w:jc w:val="center"/>
              <w:rPr>
                <w:sz w:val="20"/>
                <w:szCs w:val="20"/>
                <w:lang w:eastAsia="he-IL"/>
              </w:rPr>
            </w:pPr>
          </w:p>
        </w:tc>
        <w:tc>
          <w:tcPr>
            <w:tcW w:w="732" w:type="dxa"/>
            <w:vMerge/>
            <w:tcBorders>
              <w:right w:val="single" w:sz="12" w:space="0" w:color="auto"/>
            </w:tcBorders>
            <w:vAlign w:val="center"/>
            <w:hideMark/>
          </w:tcPr>
          <w:p w:rsidR="00A16626" w:rsidRPr="0033109E" w:rsidRDefault="00A16626" w:rsidP="00A16626">
            <w:pPr>
              <w:spacing w:line="276" w:lineRule="auto"/>
              <w:jc w:val="center"/>
              <w:rPr>
                <w:sz w:val="20"/>
                <w:szCs w:val="20"/>
                <w:lang w:eastAsia="he-IL"/>
              </w:rPr>
            </w:pPr>
          </w:p>
        </w:tc>
      </w:tr>
      <w:tr w:rsidR="00A16626" w:rsidRPr="0033109E" w:rsidTr="00F17C36">
        <w:trPr>
          <w:trHeight w:val="300"/>
        </w:trPr>
        <w:tc>
          <w:tcPr>
            <w:tcW w:w="1280" w:type="dxa"/>
            <w:vMerge w:val="restart"/>
            <w:tcBorders>
              <w:top w:val="single" w:sz="12" w:space="0" w:color="auto"/>
              <w:left w:val="single" w:sz="12" w:space="0" w:color="auto"/>
            </w:tcBorders>
            <w:vAlign w:val="center"/>
            <w:hideMark/>
          </w:tcPr>
          <w:p w:rsidR="00A16626" w:rsidRPr="0033109E" w:rsidRDefault="00A16626" w:rsidP="00A16626">
            <w:pPr>
              <w:spacing w:line="276" w:lineRule="auto"/>
              <w:jc w:val="center"/>
              <w:rPr>
                <w:sz w:val="20"/>
                <w:szCs w:val="20"/>
                <w:rtl/>
                <w:lang w:eastAsia="he-IL"/>
              </w:rPr>
            </w:pPr>
            <w:r w:rsidRPr="0033109E">
              <w:rPr>
                <w:rFonts w:hint="cs"/>
                <w:sz w:val="20"/>
                <w:szCs w:val="20"/>
                <w:rtl/>
                <w:lang w:eastAsia="he-IL"/>
              </w:rPr>
              <w:t xml:space="preserve">ניהול והפעלת בתי דיור גיל הזהב - תחום </w:t>
            </w:r>
            <w:r w:rsidRPr="0033109E">
              <w:rPr>
                <w:rFonts w:hint="cs"/>
                <w:sz w:val="20"/>
                <w:szCs w:val="20"/>
                <w:lang w:eastAsia="he-IL"/>
              </w:rPr>
              <w:t>B</w:t>
            </w:r>
          </w:p>
        </w:tc>
        <w:tc>
          <w:tcPr>
            <w:tcW w:w="1706" w:type="dxa"/>
            <w:vMerge w:val="restart"/>
            <w:tcBorders>
              <w:top w:val="single" w:sz="12" w:space="0" w:color="auto"/>
            </w:tcBorders>
            <w:vAlign w:val="center"/>
            <w:hideMark/>
          </w:tcPr>
          <w:p w:rsidR="00A16626" w:rsidRPr="0033109E" w:rsidRDefault="00A16626" w:rsidP="00A16626">
            <w:pPr>
              <w:spacing w:line="276" w:lineRule="auto"/>
              <w:jc w:val="center"/>
              <w:rPr>
                <w:sz w:val="20"/>
                <w:szCs w:val="20"/>
                <w:rtl/>
                <w:lang w:eastAsia="he-IL"/>
              </w:rPr>
            </w:pPr>
            <w:r w:rsidRPr="0033109E">
              <w:rPr>
                <w:rFonts w:hint="cs"/>
                <w:sz w:val="20"/>
                <w:szCs w:val="20"/>
                <w:rtl/>
                <w:lang w:eastAsia="he-IL"/>
              </w:rPr>
              <w:t>מוכנות צוות התחזוקה למתן השירותים</w:t>
            </w:r>
          </w:p>
        </w:tc>
        <w:tc>
          <w:tcPr>
            <w:tcW w:w="663" w:type="dxa"/>
            <w:tcBorders>
              <w:top w:val="single" w:sz="12" w:space="0" w:color="auto"/>
            </w:tcBorders>
            <w:noWrap/>
            <w:vAlign w:val="center"/>
            <w:hideMark/>
          </w:tcPr>
          <w:p w:rsidR="00A16626" w:rsidRPr="0033109E" w:rsidRDefault="00A16626" w:rsidP="00A16626">
            <w:pPr>
              <w:spacing w:line="276" w:lineRule="auto"/>
              <w:jc w:val="center"/>
              <w:rPr>
                <w:sz w:val="20"/>
                <w:szCs w:val="20"/>
                <w:rtl/>
                <w:lang w:eastAsia="he-IL"/>
              </w:rPr>
            </w:pPr>
            <w:r>
              <w:rPr>
                <w:sz w:val="20"/>
                <w:szCs w:val="20"/>
                <w:lang w:eastAsia="he-IL"/>
              </w:rPr>
              <w:t>113-115</w:t>
            </w:r>
          </w:p>
        </w:tc>
        <w:tc>
          <w:tcPr>
            <w:tcW w:w="3217" w:type="dxa"/>
            <w:tcBorders>
              <w:top w:val="single" w:sz="12" w:space="0" w:color="auto"/>
            </w:tcBorders>
            <w:vAlign w:val="center"/>
            <w:hideMark/>
          </w:tcPr>
          <w:p w:rsidR="00A16626" w:rsidRPr="0033109E" w:rsidRDefault="00A16626" w:rsidP="00A16626">
            <w:pPr>
              <w:spacing w:line="276" w:lineRule="auto"/>
              <w:jc w:val="center"/>
              <w:rPr>
                <w:sz w:val="20"/>
                <w:szCs w:val="20"/>
                <w:lang w:eastAsia="he-IL"/>
              </w:rPr>
            </w:pPr>
            <w:r w:rsidRPr="0033109E">
              <w:rPr>
                <w:rFonts w:hint="cs"/>
                <w:sz w:val="20"/>
                <w:szCs w:val="20"/>
                <w:rtl/>
                <w:lang w:eastAsia="he-IL"/>
              </w:rPr>
              <w:t>בקרה בדבר הימצאות כלל עובדי צוות התחזוקה בהתאם לדרישות וללוחות הזמנים</w:t>
            </w:r>
          </w:p>
        </w:tc>
        <w:tc>
          <w:tcPr>
            <w:tcW w:w="1523" w:type="dxa"/>
            <w:vMerge w:val="restart"/>
            <w:tcBorders>
              <w:top w:val="single" w:sz="12" w:space="0" w:color="auto"/>
            </w:tcBorders>
            <w:vAlign w:val="center"/>
          </w:tcPr>
          <w:p w:rsidR="00A16626" w:rsidRPr="0033109E" w:rsidRDefault="00A16626" w:rsidP="00A16626">
            <w:pPr>
              <w:spacing w:line="276" w:lineRule="auto"/>
              <w:jc w:val="center"/>
              <w:rPr>
                <w:sz w:val="20"/>
                <w:szCs w:val="20"/>
                <w:rtl/>
                <w:lang w:eastAsia="he-IL"/>
              </w:rPr>
            </w:pPr>
            <w:r w:rsidRPr="0033109E">
              <w:rPr>
                <w:rFonts w:hint="cs"/>
                <w:sz w:val="20"/>
                <w:szCs w:val="20"/>
                <w:rtl/>
                <w:lang w:eastAsia="he-IL"/>
              </w:rPr>
              <w:t>מדגמי - 2 בתים בכל חודש</w:t>
            </w:r>
          </w:p>
        </w:tc>
        <w:tc>
          <w:tcPr>
            <w:tcW w:w="3827" w:type="dxa"/>
            <w:vMerge w:val="restart"/>
            <w:tcBorders>
              <w:top w:val="single" w:sz="12" w:space="0" w:color="auto"/>
            </w:tcBorders>
            <w:noWrap/>
            <w:vAlign w:val="center"/>
            <w:hideMark/>
          </w:tcPr>
          <w:p w:rsidR="00A16626" w:rsidRPr="0033109E" w:rsidRDefault="00A16626" w:rsidP="00A16626">
            <w:pPr>
              <w:spacing w:line="276" w:lineRule="auto"/>
              <w:jc w:val="center"/>
              <w:rPr>
                <w:sz w:val="20"/>
                <w:szCs w:val="20"/>
                <w:rtl/>
                <w:lang w:eastAsia="he-IL"/>
              </w:rPr>
            </w:pPr>
          </w:p>
        </w:tc>
        <w:tc>
          <w:tcPr>
            <w:tcW w:w="2067" w:type="dxa"/>
            <w:vMerge w:val="restart"/>
            <w:tcBorders>
              <w:top w:val="single" w:sz="12" w:space="0" w:color="auto"/>
            </w:tcBorders>
            <w:vAlign w:val="center"/>
            <w:hideMark/>
          </w:tcPr>
          <w:p w:rsidR="00A16626" w:rsidRPr="0033109E" w:rsidRDefault="00A16626" w:rsidP="00A16626">
            <w:pPr>
              <w:spacing w:line="276" w:lineRule="auto"/>
              <w:jc w:val="center"/>
              <w:rPr>
                <w:sz w:val="20"/>
                <w:szCs w:val="20"/>
                <w:lang w:eastAsia="he-IL"/>
              </w:rPr>
            </w:pPr>
            <w:r w:rsidRPr="0033109E">
              <w:rPr>
                <w:rFonts w:hint="cs"/>
                <w:sz w:val="20"/>
                <w:szCs w:val="20"/>
                <w:rtl/>
                <w:lang w:eastAsia="he-IL"/>
              </w:rPr>
              <w:t>עד ה-15 בכל חודש. עבור החודש החולף</w:t>
            </w:r>
          </w:p>
        </w:tc>
        <w:tc>
          <w:tcPr>
            <w:tcW w:w="732" w:type="dxa"/>
            <w:vMerge w:val="restart"/>
            <w:tcBorders>
              <w:top w:val="single" w:sz="12" w:space="0" w:color="auto"/>
              <w:right w:val="single" w:sz="12" w:space="0" w:color="auto"/>
            </w:tcBorders>
            <w:vAlign w:val="center"/>
            <w:hideMark/>
          </w:tcPr>
          <w:p w:rsidR="00A16626" w:rsidRPr="0033109E" w:rsidRDefault="00A16626" w:rsidP="00A16626">
            <w:pPr>
              <w:spacing w:line="276" w:lineRule="auto"/>
              <w:jc w:val="center"/>
              <w:rPr>
                <w:sz w:val="20"/>
                <w:szCs w:val="20"/>
                <w:rtl/>
                <w:lang w:eastAsia="he-IL"/>
              </w:rPr>
            </w:pPr>
            <w:r w:rsidRPr="0033109E">
              <w:rPr>
                <w:rFonts w:hint="cs"/>
                <w:sz w:val="20"/>
                <w:szCs w:val="20"/>
                <w:lang w:eastAsia="he-IL"/>
              </w:rPr>
              <w:t>B8</w:t>
            </w:r>
          </w:p>
        </w:tc>
      </w:tr>
      <w:tr w:rsidR="00A16626" w:rsidRPr="0033109E" w:rsidTr="00F17C36">
        <w:trPr>
          <w:trHeight w:val="315"/>
        </w:trPr>
        <w:tc>
          <w:tcPr>
            <w:tcW w:w="1280" w:type="dxa"/>
            <w:vMerge/>
            <w:tcBorders>
              <w:left w:val="single" w:sz="12" w:space="0" w:color="auto"/>
              <w:bottom w:val="single" w:sz="12" w:space="0" w:color="auto"/>
            </w:tcBorders>
            <w:vAlign w:val="center"/>
            <w:hideMark/>
          </w:tcPr>
          <w:p w:rsidR="00A16626" w:rsidRPr="0033109E" w:rsidRDefault="00A16626" w:rsidP="00A16626">
            <w:pPr>
              <w:spacing w:line="276" w:lineRule="auto"/>
              <w:jc w:val="center"/>
              <w:rPr>
                <w:sz w:val="20"/>
                <w:szCs w:val="20"/>
                <w:lang w:eastAsia="he-IL"/>
              </w:rPr>
            </w:pPr>
          </w:p>
        </w:tc>
        <w:tc>
          <w:tcPr>
            <w:tcW w:w="1706" w:type="dxa"/>
            <w:vMerge/>
            <w:tcBorders>
              <w:bottom w:val="single" w:sz="12" w:space="0" w:color="auto"/>
            </w:tcBorders>
            <w:vAlign w:val="center"/>
            <w:hideMark/>
          </w:tcPr>
          <w:p w:rsidR="00A16626" w:rsidRPr="0033109E" w:rsidRDefault="00A16626" w:rsidP="00A16626">
            <w:pPr>
              <w:spacing w:line="276" w:lineRule="auto"/>
              <w:jc w:val="center"/>
              <w:rPr>
                <w:sz w:val="20"/>
                <w:szCs w:val="20"/>
                <w:lang w:eastAsia="he-IL"/>
              </w:rPr>
            </w:pPr>
          </w:p>
        </w:tc>
        <w:tc>
          <w:tcPr>
            <w:tcW w:w="663" w:type="dxa"/>
            <w:tcBorders>
              <w:bottom w:val="single" w:sz="12" w:space="0" w:color="auto"/>
            </w:tcBorders>
            <w:noWrap/>
            <w:vAlign w:val="center"/>
            <w:hideMark/>
          </w:tcPr>
          <w:p w:rsidR="00A16626" w:rsidRPr="0033109E" w:rsidRDefault="00A16626" w:rsidP="00A16626">
            <w:pPr>
              <w:spacing w:line="276" w:lineRule="auto"/>
              <w:jc w:val="center"/>
              <w:rPr>
                <w:sz w:val="20"/>
                <w:szCs w:val="20"/>
                <w:lang w:eastAsia="he-IL"/>
              </w:rPr>
            </w:pPr>
            <w:r>
              <w:rPr>
                <w:sz w:val="20"/>
                <w:szCs w:val="20"/>
                <w:lang w:eastAsia="he-IL"/>
              </w:rPr>
              <w:t>116-118</w:t>
            </w:r>
          </w:p>
        </w:tc>
        <w:tc>
          <w:tcPr>
            <w:tcW w:w="3217" w:type="dxa"/>
            <w:tcBorders>
              <w:bottom w:val="single" w:sz="12" w:space="0" w:color="auto"/>
            </w:tcBorders>
            <w:vAlign w:val="center"/>
            <w:hideMark/>
          </w:tcPr>
          <w:p w:rsidR="00A16626" w:rsidRPr="0033109E" w:rsidRDefault="00A16626" w:rsidP="00A16626">
            <w:pPr>
              <w:spacing w:line="276" w:lineRule="auto"/>
              <w:jc w:val="center"/>
              <w:rPr>
                <w:sz w:val="20"/>
                <w:szCs w:val="20"/>
                <w:lang w:eastAsia="he-IL"/>
              </w:rPr>
            </w:pPr>
            <w:r w:rsidRPr="0033109E">
              <w:rPr>
                <w:rFonts w:hint="cs"/>
                <w:sz w:val="20"/>
                <w:szCs w:val="20"/>
                <w:rtl/>
                <w:lang w:eastAsia="he-IL"/>
              </w:rPr>
              <w:t>בקרה בדבר קיום כלל האמצעים והכלים הנדרשים ע"י צוות התחזוקה למתן השירותים</w:t>
            </w:r>
          </w:p>
        </w:tc>
        <w:tc>
          <w:tcPr>
            <w:tcW w:w="1523" w:type="dxa"/>
            <w:vMerge/>
            <w:tcBorders>
              <w:bottom w:val="single" w:sz="12" w:space="0" w:color="auto"/>
            </w:tcBorders>
            <w:vAlign w:val="center"/>
          </w:tcPr>
          <w:p w:rsidR="00A16626" w:rsidRPr="0033109E" w:rsidRDefault="00A16626" w:rsidP="00A16626">
            <w:pPr>
              <w:spacing w:line="276" w:lineRule="auto"/>
              <w:jc w:val="center"/>
              <w:rPr>
                <w:sz w:val="20"/>
                <w:szCs w:val="20"/>
                <w:lang w:eastAsia="he-IL"/>
              </w:rPr>
            </w:pPr>
          </w:p>
        </w:tc>
        <w:tc>
          <w:tcPr>
            <w:tcW w:w="3827" w:type="dxa"/>
            <w:vMerge/>
            <w:tcBorders>
              <w:bottom w:val="single" w:sz="12" w:space="0" w:color="auto"/>
            </w:tcBorders>
            <w:vAlign w:val="center"/>
            <w:hideMark/>
          </w:tcPr>
          <w:p w:rsidR="00A16626" w:rsidRPr="0033109E" w:rsidRDefault="00A16626" w:rsidP="00A16626">
            <w:pPr>
              <w:spacing w:line="276" w:lineRule="auto"/>
              <w:jc w:val="center"/>
              <w:rPr>
                <w:sz w:val="20"/>
                <w:szCs w:val="20"/>
                <w:lang w:eastAsia="he-IL"/>
              </w:rPr>
            </w:pPr>
          </w:p>
        </w:tc>
        <w:tc>
          <w:tcPr>
            <w:tcW w:w="2067" w:type="dxa"/>
            <w:vMerge/>
            <w:tcBorders>
              <w:bottom w:val="single" w:sz="12" w:space="0" w:color="auto"/>
            </w:tcBorders>
            <w:vAlign w:val="center"/>
            <w:hideMark/>
          </w:tcPr>
          <w:p w:rsidR="00A16626" w:rsidRPr="0033109E" w:rsidRDefault="00A16626" w:rsidP="00A16626">
            <w:pPr>
              <w:spacing w:line="276" w:lineRule="auto"/>
              <w:jc w:val="center"/>
              <w:rPr>
                <w:sz w:val="20"/>
                <w:szCs w:val="20"/>
                <w:lang w:eastAsia="he-IL"/>
              </w:rPr>
            </w:pPr>
          </w:p>
        </w:tc>
        <w:tc>
          <w:tcPr>
            <w:tcW w:w="732" w:type="dxa"/>
            <w:vMerge/>
            <w:tcBorders>
              <w:bottom w:val="single" w:sz="12" w:space="0" w:color="auto"/>
              <w:right w:val="single" w:sz="12" w:space="0" w:color="auto"/>
            </w:tcBorders>
            <w:vAlign w:val="center"/>
            <w:hideMark/>
          </w:tcPr>
          <w:p w:rsidR="00A16626" w:rsidRPr="0033109E" w:rsidRDefault="00A16626" w:rsidP="00A16626">
            <w:pPr>
              <w:spacing w:line="276" w:lineRule="auto"/>
              <w:jc w:val="center"/>
              <w:rPr>
                <w:sz w:val="20"/>
                <w:szCs w:val="20"/>
                <w:lang w:eastAsia="he-IL"/>
              </w:rPr>
            </w:pPr>
          </w:p>
        </w:tc>
      </w:tr>
      <w:tr w:rsidR="00A16626" w:rsidRPr="0033109E" w:rsidTr="00F17C36">
        <w:trPr>
          <w:trHeight w:val="915"/>
        </w:trPr>
        <w:tc>
          <w:tcPr>
            <w:tcW w:w="1280" w:type="dxa"/>
            <w:tcBorders>
              <w:top w:val="single" w:sz="12" w:space="0" w:color="auto"/>
              <w:left w:val="single" w:sz="12" w:space="0" w:color="auto"/>
              <w:bottom w:val="single" w:sz="12" w:space="0" w:color="auto"/>
            </w:tcBorders>
            <w:vAlign w:val="center"/>
            <w:hideMark/>
          </w:tcPr>
          <w:p w:rsidR="00A16626" w:rsidRPr="0033109E" w:rsidRDefault="00A16626" w:rsidP="00A16626">
            <w:pPr>
              <w:spacing w:line="276" w:lineRule="auto"/>
              <w:jc w:val="center"/>
              <w:rPr>
                <w:sz w:val="20"/>
                <w:szCs w:val="20"/>
                <w:rtl/>
                <w:lang w:eastAsia="he-IL"/>
              </w:rPr>
            </w:pPr>
            <w:r w:rsidRPr="0033109E">
              <w:rPr>
                <w:rFonts w:hint="cs"/>
                <w:sz w:val="20"/>
                <w:szCs w:val="20"/>
                <w:rtl/>
                <w:lang w:eastAsia="he-IL"/>
              </w:rPr>
              <w:lastRenderedPageBreak/>
              <w:t xml:space="preserve">ניהול והפעלת בתי דיור גיל הזהב - תחום </w:t>
            </w:r>
            <w:r w:rsidRPr="0033109E">
              <w:rPr>
                <w:rFonts w:hint="cs"/>
                <w:sz w:val="20"/>
                <w:szCs w:val="20"/>
                <w:lang w:eastAsia="he-IL"/>
              </w:rPr>
              <w:t>B</w:t>
            </w:r>
          </w:p>
        </w:tc>
        <w:tc>
          <w:tcPr>
            <w:tcW w:w="1706" w:type="dxa"/>
            <w:tcBorders>
              <w:top w:val="single" w:sz="12" w:space="0" w:color="auto"/>
              <w:bottom w:val="single" w:sz="12" w:space="0" w:color="auto"/>
            </w:tcBorders>
            <w:vAlign w:val="center"/>
            <w:hideMark/>
          </w:tcPr>
          <w:p w:rsidR="00A16626" w:rsidRPr="0033109E" w:rsidRDefault="00A16626" w:rsidP="00A16626">
            <w:pPr>
              <w:spacing w:line="276" w:lineRule="auto"/>
              <w:jc w:val="center"/>
              <w:rPr>
                <w:sz w:val="20"/>
                <w:szCs w:val="20"/>
                <w:rtl/>
                <w:lang w:eastAsia="he-IL"/>
              </w:rPr>
            </w:pPr>
            <w:r w:rsidRPr="0033109E">
              <w:rPr>
                <w:rFonts w:hint="cs"/>
                <w:sz w:val="20"/>
                <w:szCs w:val="20"/>
                <w:rtl/>
                <w:lang w:eastAsia="he-IL"/>
              </w:rPr>
              <w:t>תחזוקה מונעת</w:t>
            </w:r>
          </w:p>
        </w:tc>
        <w:tc>
          <w:tcPr>
            <w:tcW w:w="663" w:type="dxa"/>
            <w:tcBorders>
              <w:top w:val="single" w:sz="12" w:space="0" w:color="auto"/>
              <w:bottom w:val="single" w:sz="12" w:space="0" w:color="auto"/>
            </w:tcBorders>
            <w:noWrap/>
            <w:vAlign w:val="center"/>
            <w:hideMark/>
          </w:tcPr>
          <w:p w:rsidR="00A16626" w:rsidRPr="0033109E" w:rsidRDefault="00A16626" w:rsidP="00A16626">
            <w:pPr>
              <w:spacing w:line="276" w:lineRule="auto"/>
              <w:jc w:val="center"/>
              <w:rPr>
                <w:sz w:val="20"/>
                <w:szCs w:val="20"/>
                <w:rtl/>
                <w:lang w:eastAsia="he-IL"/>
              </w:rPr>
            </w:pPr>
            <w:r>
              <w:rPr>
                <w:sz w:val="20"/>
                <w:szCs w:val="20"/>
                <w:lang w:eastAsia="he-IL"/>
              </w:rPr>
              <w:t>119-121</w:t>
            </w:r>
          </w:p>
        </w:tc>
        <w:tc>
          <w:tcPr>
            <w:tcW w:w="3217" w:type="dxa"/>
            <w:tcBorders>
              <w:top w:val="single" w:sz="12" w:space="0" w:color="auto"/>
              <w:bottom w:val="single" w:sz="12" w:space="0" w:color="auto"/>
            </w:tcBorders>
            <w:vAlign w:val="center"/>
            <w:hideMark/>
          </w:tcPr>
          <w:p w:rsidR="00A16626" w:rsidRPr="0033109E" w:rsidRDefault="00A16626" w:rsidP="00A16626">
            <w:pPr>
              <w:spacing w:line="276" w:lineRule="auto"/>
              <w:jc w:val="center"/>
              <w:rPr>
                <w:sz w:val="20"/>
                <w:szCs w:val="20"/>
                <w:lang w:eastAsia="he-IL"/>
              </w:rPr>
            </w:pPr>
            <w:r w:rsidRPr="0033109E">
              <w:rPr>
                <w:rFonts w:hint="cs"/>
                <w:sz w:val="20"/>
                <w:szCs w:val="20"/>
                <w:rtl/>
                <w:lang w:eastAsia="he-IL"/>
              </w:rPr>
              <w:t>בקרה בדבר ביצוע טיפולים תקופתיים ע"י החברה המנהלת/חברת התחזוקה</w:t>
            </w:r>
          </w:p>
        </w:tc>
        <w:tc>
          <w:tcPr>
            <w:tcW w:w="1523" w:type="dxa"/>
            <w:tcBorders>
              <w:top w:val="single" w:sz="12" w:space="0" w:color="auto"/>
              <w:bottom w:val="single" w:sz="12" w:space="0" w:color="auto"/>
            </w:tcBorders>
            <w:vAlign w:val="center"/>
          </w:tcPr>
          <w:p w:rsidR="00A16626" w:rsidRPr="0033109E" w:rsidRDefault="00A16626" w:rsidP="00A16626">
            <w:pPr>
              <w:spacing w:line="276" w:lineRule="auto"/>
              <w:jc w:val="center"/>
              <w:rPr>
                <w:sz w:val="20"/>
                <w:szCs w:val="20"/>
                <w:rtl/>
                <w:lang w:eastAsia="he-IL"/>
              </w:rPr>
            </w:pPr>
            <w:r w:rsidRPr="0033109E">
              <w:rPr>
                <w:rFonts w:hint="cs"/>
                <w:sz w:val="20"/>
                <w:szCs w:val="20"/>
                <w:rtl/>
                <w:lang w:eastAsia="he-IL"/>
              </w:rPr>
              <w:t>רוחבי - עבור כלל הבתים</w:t>
            </w:r>
          </w:p>
        </w:tc>
        <w:tc>
          <w:tcPr>
            <w:tcW w:w="3827" w:type="dxa"/>
            <w:tcBorders>
              <w:top w:val="single" w:sz="12" w:space="0" w:color="auto"/>
              <w:bottom w:val="single" w:sz="12" w:space="0" w:color="auto"/>
            </w:tcBorders>
            <w:vAlign w:val="center"/>
            <w:hideMark/>
          </w:tcPr>
          <w:p w:rsidR="00A16626" w:rsidRPr="0033109E" w:rsidRDefault="00A16626" w:rsidP="00A16626">
            <w:pPr>
              <w:spacing w:line="276" w:lineRule="auto"/>
              <w:jc w:val="center"/>
              <w:rPr>
                <w:sz w:val="20"/>
                <w:szCs w:val="20"/>
                <w:rtl/>
                <w:lang w:eastAsia="he-IL"/>
              </w:rPr>
            </w:pPr>
            <w:r w:rsidRPr="0033109E">
              <w:rPr>
                <w:rFonts w:hint="cs"/>
                <w:sz w:val="20"/>
                <w:szCs w:val="20"/>
                <w:rtl/>
                <w:lang w:eastAsia="he-IL"/>
              </w:rPr>
              <w:t>האחריות לביצוע הטיפולים משתנה בהתאם לפיילוט: בתים בהם יש חברה מנהלת אחת, ובתים בהם יש חברה מנהלת וחברה מתחזקת</w:t>
            </w:r>
            <w:r>
              <w:rPr>
                <w:rFonts w:hint="cs"/>
                <w:sz w:val="20"/>
                <w:szCs w:val="20"/>
                <w:rtl/>
                <w:lang w:eastAsia="he-IL"/>
              </w:rPr>
              <w:t xml:space="preserve"> נפרדות</w:t>
            </w:r>
          </w:p>
        </w:tc>
        <w:tc>
          <w:tcPr>
            <w:tcW w:w="2067" w:type="dxa"/>
            <w:tcBorders>
              <w:top w:val="single" w:sz="12" w:space="0" w:color="auto"/>
              <w:bottom w:val="single" w:sz="12" w:space="0" w:color="auto"/>
            </w:tcBorders>
            <w:vAlign w:val="center"/>
            <w:hideMark/>
          </w:tcPr>
          <w:p w:rsidR="00A16626" w:rsidRPr="0033109E" w:rsidRDefault="00A16626" w:rsidP="00A16626">
            <w:pPr>
              <w:spacing w:line="276" w:lineRule="auto"/>
              <w:jc w:val="center"/>
              <w:rPr>
                <w:sz w:val="20"/>
                <w:szCs w:val="20"/>
                <w:rtl/>
                <w:lang w:eastAsia="he-IL"/>
              </w:rPr>
            </w:pPr>
            <w:r w:rsidRPr="0033109E">
              <w:rPr>
                <w:rFonts w:hint="cs"/>
                <w:sz w:val="20"/>
                <w:szCs w:val="20"/>
                <w:rtl/>
                <w:lang w:eastAsia="he-IL"/>
              </w:rPr>
              <w:t>עד ה15 לינואר. עבור השנה החולפת</w:t>
            </w:r>
          </w:p>
        </w:tc>
        <w:tc>
          <w:tcPr>
            <w:tcW w:w="732" w:type="dxa"/>
            <w:tcBorders>
              <w:top w:val="single" w:sz="12" w:space="0" w:color="auto"/>
              <w:bottom w:val="single" w:sz="12" w:space="0" w:color="auto"/>
              <w:right w:val="single" w:sz="12" w:space="0" w:color="auto"/>
            </w:tcBorders>
            <w:noWrap/>
            <w:vAlign w:val="center"/>
            <w:hideMark/>
          </w:tcPr>
          <w:p w:rsidR="00A16626" w:rsidRPr="0033109E" w:rsidRDefault="00A16626" w:rsidP="00A16626">
            <w:pPr>
              <w:spacing w:line="276" w:lineRule="auto"/>
              <w:jc w:val="center"/>
              <w:rPr>
                <w:sz w:val="20"/>
                <w:szCs w:val="20"/>
                <w:rtl/>
                <w:lang w:eastAsia="he-IL"/>
              </w:rPr>
            </w:pPr>
            <w:r w:rsidRPr="0033109E">
              <w:rPr>
                <w:rFonts w:hint="cs"/>
                <w:sz w:val="20"/>
                <w:szCs w:val="20"/>
                <w:lang w:eastAsia="he-IL"/>
              </w:rPr>
              <w:t>B9</w:t>
            </w:r>
          </w:p>
        </w:tc>
      </w:tr>
      <w:tr w:rsidR="00A16626" w:rsidRPr="0033109E" w:rsidTr="00F17C36">
        <w:trPr>
          <w:trHeight w:val="600"/>
        </w:trPr>
        <w:tc>
          <w:tcPr>
            <w:tcW w:w="1280" w:type="dxa"/>
            <w:vMerge w:val="restart"/>
            <w:tcBorders>
              <w:top w:val="single" w:sz="12" w:space="0" w:color="auto"/>
              <w:left w:val="single" w:sz="12" w:space="0" w:color="auto"/>
            </w:tcBorders>
            <w:vAlign w:val="center"/>
            <w:hideMark/>
          </w:tcPr>
          <w:p w:rsidR="00A16626" w:rsidRPr="0033109E" w:rsidRDefault="00A16626" w:rsidP="00A16626">
            <w:pPr>
              <w:spacing w:line="276" w:lineRule="auto"/>
              <w:jc w:val="center"/>
              <w:rPr>
                <w:sz w:val="20"/>
                <w:szCs w:val="20"/>
                <w:lang w:eastAsia="he-IL"/>
              </w:rPr>
            </w:pPr>
            <w:r w:rsidRPr="0033109E">
              <w:rPr>
                <w:rFonts w:hint="cs"/>
                <w:sz w:val="20"/>
                <w:szCs w:val="20"/>
                <w:rtl/>
                <w:lang w:eastAsia="he-IL"/>
              </w:rPr>
              <w:t xml:space="preserve">ניהול והפעלת בתי דיור גיל הזהב - תחום </w:t>
            </w:r>
            <w:r w:rsidRPr="0033109E">
              <w:rPr>
                <w:rFonts w:hint="cs"/>
                <w:sz w:val="20"/>
                <w:szCs w:val="20"/>
                <w:lang w:eastAsia="he-IL"/>
              </w:rPr>
              <w:t>B</w:t>
            </w:r>
          </w:p>
        </w:tc>
        <w:tc>
          <w:tcPr>
            <w:tcW w:w="1706" w:type="dxa"/>
            <w:vMerge w:val="restart"/>
            <w:tcBorders>
              <w:top w:val="single" w:sz="12" w:space="0" w:color="auto"/>
            </w:tcBorders>
            <w:vAlign w:val="center"/>
            <w:hideMark/>
          </w:tcPr>
          <w:p w:rsidR="00A16626" w:rsidRPr="0033109E" w:rsidRDefault="00A16626" w:rsidP="00A16626">
            <w:pPr>
              <w:spacing w:line="276" w:lineRule="auto"/>
              <w:jc w:val="center"/>
              <w:rPr>
                <w:sz w:val="20"/>
                <w:szCs w:val="20"/>
                <w:rtl/>
                <w:lang w:eastAsia="he-IL"/>
              </w:rPr>
            </w:pPr>
            <w:r w:rsidRPr="0033109E">
              <w:rPr>
                <w:rFonts w:hint="cs"/>
                <w:sz w:val="20"/>
                <w:szCs w:val="20"/>
                <w:rtl/>
                <w:lang w:eastAsia="he-IL"/>
              </w:rPr>
              <w:t>היערכות למתן שירותי התחזוקה</w:t>
            </w:r>
          </w:p>
        </w:tc>
        <w:tc>
          <w:tcPr>
            <w:tcW w:w="663" w:type="dxa"/>
            <w:tcBorders>
              <w:top w:val="single" w:sz="12" w:space="0" w:color="auto"/>
            </w:tcBorders>
            <w:noWrap/>
            <w:vAlign w:val="center"/>
            <w:hideMark/>
          </w:tcPr>
          <w:p w:rsidR="00A16626" w:rsidRPr="0033109E" w:rsidRDefault="00A16626" w:rsidP="00A16626">
            <w:pPr>
              <w:spacing w:line="276" w:lineRule="auto"/>
              <w:jc w:val="center"/>
              <w:rPr>
                <w:sz w:val="20"/>
                <w:szCs w:val="20"/>
                <w:rtl/>
                <w:lang w:eastAsia="he-IL"/>
              </w:rPr>
            </w:pPr>
            <w:r>
              <w:rPr>
                <w:sz w:val="20"/>
                <w:szCs w:val="20"/>
                <w:lang w:eastAsia="he-IL"/>
              </w:rPr>
              <w:t>122-126</w:t>
            </w:r>
          </w:p>
        </w:tc>
        <w:tc>
          <w:tcPr>
            <w:tcW w:w="3217" w:type="dxa"/>
            <w:tcBorders>
              <w:top w:val="single" w:sz="12" w:space="0" w:color="auto"/>
            </w:tcBorders>
            <w:vAlign w:val="center"/>
            <w:hideMark/>
          </w:tcPr>
          <w:p w:rsidR="00A16626" w:rsidRPr="0033109E" w:rsidRDefault="00A16626" w:rsidP="00A16626">
            <w:pPr>
              <w:spacing w:line="276" w:lineRule="auto"/>
              <w:jc w:val="center"/>
              <w:rPr>
                <w:sz w:val="20"/>
                <w:szCs w:val="20"/>
                <w:lang w:eastAsia="he-IL"/>
              </w:rPr>
            </w:pPr>
            <w:r w:rsidRPr="0033109E">
              <w:rPr>
                <w:rFonts w:hint="cs"/>
                <w:sz w:val="20"/>
                <w:szCs w:val="20"/>
                <w:rtl/>
                <w:lang w:eastAsia="he-IL"/>
              </w:rPr>
              <w:t>בקרה בדבר מוכנות חהחברה המנהלת/חברת התחזוקה למתן שירותי התחזוקה, בהתאם לדרישות וללוחות הזמנים</w:t>
            </w:r>
          </w:p>
        </w:tc>
        <w:tc>
          <w:tcPr>
            <w:tcW w:w="1523" w:type="dxa"/>
            <w:vMerge w:val="restart"/>
            <w:tcBorders>
              <w:top w:val="single" w:sz="12" w:space="0" w:color="auto"/>
            </w:tcBorders>
            <w:vAlign w:val="center"/>
          </w:tcPr>
          <w:p w:rsidR="00A16626" w:rsidRPr="0033109E" w:rsidRDefault="00A16626" w:rsidP="00A16626">
            <w:pPr>
              <w:spacing w:line="276" w:lineRule="auto"/>
              <w:jc w:val="center"/>
              <w:rPr>
                <w:sz w:val="20"/>
                <w:szCs w:val="20"/>
                <w:rtl/>
                <w:lang w:eastAsia="he-IL"/>
              </w:rPr>
            </w:pPr>
            <w:r w:rsidRPr="0033109E">
              <w:rPr>
                <w:rFonts w:hint="cs"/>
                <w:sz w:val="20"/>
                <w:szCs w:val="20"/>
                <w:rtl/>
                <w:lang w:eastAsia="he-IL"/>
              </w:rPr>
              <w:t>רוחבי - עבור כלל הבתים</w:t>
            </w:r>
          </w:p>
        </w:tc>
        <w:tc>
          <w:tcPr>
            <w:tcW w:w="3827" w:type="dxa"/>
            <w:vMerge w:val="restart"/>
            <w:tcBorders>
              <w:top w:val="single" w:sz="12" w:space="0" w:color="auto"/>
            </w:tcBorders>
            <w:noWrap/>
            <w:vAlign w:val="center"/>
            <w:hideMark/>
          </w:tcPr>
          <w:p w:rsidR="00A16626" w:rsidRPr="0033109E" w:rsidRDefault="00A16626" w:rsidP="00A16626">
            <w:pPr>
              <w:spacing w:line="276" w:lineRule="auto"/>
              <w:jc w:val="center"/>
              <w:rPr>
                <w:sz w:val="20"/>
                <w:szCs w:val="20"/>
                <w:rtl/>
                <w:lang w:eastAsia="he-IL"/>
              </w:rPr>
            </w:pPr>
          </w:p>
        </w:tc>
        <w:tc>
          <w:tcPr>
            <w:tcW w:w="2067" w:type="dxa"/>
            <w:vMerge w:val="restart"/>
            <w:tcBorders>
              <w:top w:val="single" w:sz="12" w:space="0" w:color="auto"/>
            </w:tcBorders>
            <w:vAlign w:val="center"/>
            <w:hideMark/>
          </w:tcPr>
          <w:p w:rsidR="00A16626" w:rsidRPr="0033109E" w:rsidRDefault="00A16626" w:rsidP="00A16626">
            <w:pPr>
              <w:spacing w:line="276" w:lineRule="auto"/>
              <w:jc w:val="center"/>
              <w:rPr>
                <w:sz w:val="20"/>
                <w:szCs w:val="20"/>
                <w:lang w:eastAsia="he-IL"/>
              </w:rPr>
            </w:pPr>
            <w:r w:rsidRPr="0033109E">
              <w:rPr>
                <w:rFonts w:hint="cs"/>
                <w:sz w:val="20"/>
                <w:szCs w:val="20"/>
                <w:rtl/>
                <w:lang w:eastAsia="he-IL"/>
              </w:rPr>
              <w:t>עד ה15 לינואר. עבור השנה החולפת</w:t>
            </w:r>
          </w:p>
        </w:tc>
        <w:tc>
          <w:tcPr>
            <w:tcW w:w="732" w:type="dxa"/>
            <w:vMerge w:val="restart"/>
            <w:tcBorders>
              <w:top w:val="single" w:sz="12" w:space="0" w:color="auto"/>
              <w:right w:val="single" w:sz="12" w:space="0" w:color="auto"/>
            </w:tcBorders>
            <w:vAlign w:val="center"/>
            <w:hideMark/>
          </w:tcPr>
          <w:p w:rsidR="00A16626" w:rsidRPr="0033109E" w:rsidRDefault="00A16626" w:rsidP="00A16626">
            <w:pPr>
              <w:spacing w:line="276" w:lineRule="auto"/>
              <w:jc w:val="center"/>
              <w:rPr>
                <w:sz w:val="20"/>
                <w:szCs w:val="20"/>
                <w:rtl/>
                <w:lang w:eastAsia="he-IL"/>
              </w:rPr>
            </w:pPr>
            <w:r w:rsidRPr="0033109E">
              <w:rPr>
                <w:rFonts w:hint="cs"/>
                <w:sz w:val="20"/>
                <w:szCs w:val="20"/>
                <w:lang w:eastAsia="he-IL"/>
              </w:rPr>
              <w:t>B10</w:t>
            </w:r>
          </w:p>
        </w:tc>
      </w:tr>
      <w:tr w:rsidR="00A16626" w:rsidRPr="0033109E" w:rsidTr="00F17C36">
        <w:trPr>
          <w:trHeight w:val="600"/>
        </w:trPr>
        <w:tc>
          <w:tcPr>
            <w:tcW w:w="1280" w:type="dxa"/>
            <w:vMerge/>
            <w:tcBorders>
              <w:left w:val="single" w:sz="12" w:space="0" w:color="auto"/>
            </w:tcBorders>
            <w:vAlign w:val="center"/>
            <w:hideMark/>
          </w:tcPr>
          <w:p w:rsidR="00A16626" w:rsidRPr="0033109E" w:rsidRDefault="00A16626" w:rsidP="00A16626">
            <w:pPr>
              <w:spacing w:line="276" w:lineRule="auto"/>
              <w:jc w:val="center"/>
              <w:rPr>
                <w:sz w:val="20"/>
                <w:szCs w:val="20"/>
                <w:lang w:eastAsia="he-IL"/>
              </w:rPr>
            </w:pPr>
          </w:p>
        </w:tc>
        <w:tc>
          <w:tcPr>
            <w:tcW w:w="1706" w:type="dxa"/>
            <w:vMerge/>
            <w:vAlign w:val="center"/>
            <w:hideMark/>
          </w:tcPr>
          <w:p w:rsidR="00A16626" w:rsidRPr="0033109E" w:rsidRDefault="00A16626" w:rsidP="00A16626">
            <w:pPr>
              <w:spacing w:line="276" w:lineRule="auto"/>
              <w:jc w:val="center"/>
              <w:rPr>
                <w:sz w:val="20"/>
                <w:szCs w:val="20"/>
                <w:lang w:eastAsia="he-IL"/>
              </w:rPr>
            </w:pPr>
          </w:p>
        </w:tc>
        <w:tc>
          <w:tcPr>
            <w:tcW w:w="663" w:type="dxa"/>
            <w:noWrap/>
            <w:vAlign w:val="center"/>
            <w:hideMark/>
          </w:tcPr>
          <w:p w:rsidR="00A16626" w:rsidRPr="0033109E" w:rsidRDefault="00A16626" w:rsidP="00A16626">
            <w:pPr>
              <w:spacing w:line="276" w:lineRule="auto"/>
              <w:jc w:val="center"/>
              <w:rPr>
                <w:sz w:val="20"/>
                <w:szCs w:val="20"/>
                <w:lang w:eastAsia="he-IL"/>
              </w:rPr>
            </w:pPr>
            <w:r>
              <w:rPr>
                <w:sz w:val="20"/>
                <w:szCs w:val="20"/>
                <w:lang w:eastAsia="he-IL"/>
              </w:rPr>
              <w:t>127</w:t>
            </w:r>
          </w:p>
        </w:tc>
        <w:tc>
          <w:tcPr>
            <w:tcW w:w="3217" w:type="dxa"/>
            <w:vAlign w:val="center"/>
            <w:hideMark/>
          </w:tcPr>
          <w:p w:rsidR="00A16626" w:rsidRPr="0033109E" w:rsidRDefault="00A16626" w:rsidP="00A16626">
            <w:pPr>
              <w:spacing w:line="276" w:lineRule="auto"/>
              <w:jc w:val="center"/>
              <w:rPr>
                <w:sz w:val="20"/>
                <w:szCs w:val="20"/>
                <w:lang w:eastAsia="he-IL"/>
              </w:rPr>
            </w:pPr>
            <w:r w:rsidRPr="0033109E">
              <w:rPr>
                <w:rFonts w:hint="cs"/>
                <w:sz w:val="20"/>
                <w:szCs w:val="20"/>
                <w:rtl/>
                <w:lang w:eastAsia="he-IL"/>
              </w:rPr>
              <w:t>בקרה בדבר עדכון ותיעוד הספרות הטכנית ע"י החברה המנהלת/חברת התחזוקה בהתאם לדרישות וללוחות הזמנים</w:t>
            </w:r>
          </w:p>
        </w:tc>
        <w:tc>
          <w:tcPr>
            <w:tcW w:w="1523" w:type="dxa"/>
            <w:vMerge/>
            <w:vAlign w:val="center"/>
          </w:tcPr>
          <w:p w:rsidR="00A16626" w:rsidRPr="0033109E" w:rsidRDefault="00A16626" w:rsidP="00A16626">
            <w:pPr>
              <w:spacing w:line="276" w:lineRule="auto"/>
              <w:jc w:val="center"/>
              <w:rPr>
                <w:sz w:val="20"/>
                <w:szCs w:val="20"/>
                <w:lang w:eastAsia="he-IL"/>
              </w:rPr>
            </w:pPr>
          </w:p>
        </w:tc>
        <w:tc>
          <w:tcPr>
            <w:tcW w:w="3827" w:type="dxa"/>
            <w:vMerge/>
            <w:vAlign w:val="center"/>
            <w:hideMark/>
          </w:tcPr>
          <w:p w:rsidR="00A16626" w:rsidRPr="0033109E" w:rsidRDefault="00A16626" w:rsidP="00A16626">
            <w:pPr>
              <w:spacing w:line="276" w:lineRule="auto"/>
              <w:jc w:val="center"/>
              <w:rPr>
                <w:sz w:val="20"/>
                <w:szCs w:val="20"/>
                <w:lang w:eastAsia="he-IL"/>
              </w:rPr>
            </w:pPr>
          </w:p>
        </w:tc>
        <w:tc>
          <w:tcPr>
            <w:tcW w:w="2067" w:type="dxa"/>
            <w:vMerge/>
            <w:vAlign w:val="center"/>
            <w:hideMark/>
          </w:tcPr>
          <w:p w:rsidR="00A16626" w:rsidRPr="0033109E" w:rsidRDefault="00A16626" w:rsidP="00A16626">
            <w:pPr>
              <w:spacing w:line="276" w:lineRule="auto"/>
              <w:jc w:val="center"/>
              <w:rPr>
                <w:sz w:val="20"/>
                <w:szCs w:val="20"/>
                <w:lang w:eastAsia="he-IL"/>
              </w:rPr>
            </w:pPr>
          </w:p>
        </w:tc>
        <w:tc>
          <w:tcPr>
            <w:tcW w:w="732" w:type="dxa"/>
            <w:vMerge/>
            <w:tcBorders>
              <w:right w:val="single" w:sz="12" w:space="0" w:color="auto"/>
            </w:tcBorders>
            <w:vAlign w:val="center"/>
            <w:hideMark/>
          </w:tcPr>
          <w:p w:rsidR="00A16626" w:rsidRPr="0033109E" w:rsidRDefault="00A16626" w:rsidP="00A16626">
            <w:pPr>
              <w:spacing w:line="276" w:lineRule="auto"/>
              <w:jc w:val="center"/>
              <w:rPr>
                <w:sz w:val="20"/>
                <w:szCs w:val="20"/>
                <w:lang w:eastAsia="he-IL"/>
              </w:rPr>
            </w:pPr>
          </w:p>
        </w:tc>
      </w:tr>
      <w:tr w:rsidR="00A16626" w:rsidRPr="0033109E" w:rsidTr="00F17C36">
        <w:trPr>
          <w:trHeight w:val="315"/>
        </w:trPr>
        <w:tc>
          <w:tcPr>
            <w:tcW w:w="1280" w:type="dxa"/>
            <w:vMerge/>
            <w:tcBorders>
              <w:left w:val="single" w:sz="12" w:space="0" w:color="auto"/>
              <w:bottom w:val="single" w:sz="12" w:space="0" w:color="auto"/>
            </w:tcBorders>
            <w:vAlign w:val="center"/>
            <w:hideMark/>
          </w:tcPr>
          <w:p w:rsidR="00A16626" w:rsidRPr="0033109E" w:rsidRDefault="00A16626" w:rsidP="00A16626">
            <w:pPr>
              <w:spacing w:line="276" w:lineRule="auto"/>
              <w:jc w:val="center"/>
              <w:rPr>
                <w:sz w:val="20"/>
                <w:szCs w:val="20"/>
                <w:lang w:eastAsia="he-IL"/>
              </w:rPr>
            </w:pPr>
          </w:p>
        </w:tc>
        <w:tc>
          <w:tcPr>
            <w:tcW w:w="1706" w:type="dxa"/>
            <w:vMerge/>
            <w:tcBorders>
              <w:bottom w:val="single" w:sz="12" w:space="0" w:color="auto"/>
            </w:tcBorders>
            <w:vAlign w:val="center"/>
            <w:hideMark/>
          </w:tcPr>
          <w:p w:rsidR="00A16626" w:rsidRPr="0033109E" w:rsidRDefault="00A16626" w:rsidP="00A16626">
            <w:pPr>
              <w:spacing w:line="276" w:lineRule="auto"/>
              <w:jc w:val="center"/>
              <w:rPr>
                <w:sz w:val="20"/>
                <w:szCs w:val="20"/>
                <w:lang w:eastAsia="he-IL"/>
              </w:rPr>
            </w:pPr>
          </w:p>
        </w:tc>
        <w:tc>
          <w:tcPr>
            <w:tcW w:w="663" w:type="dxa"/>
            <w:tcBorders>
              <w:bottom w:val="single" w:sz="12" w:space="0" w:color="auto"/>
            </w:tcBorders>
            <w:noWrap/>
            <w:vAlign w:val="center"/>
            <w:hideMark/>
          </w:tcPr>
          <w:p w:rsidR="00A16626" w:rsidRPr="0033109E" w:rsidRDefault="00A16626" w:rsidP="00A16626">
            <w:pPr>
              <w:spacing w:line="276" w:lineRule="auto"/>
              <w:jc w:val="center"/>
              <w:rPr>
                <w:sz w:val="20"/>
                <w:szCs w:val="20"/>
                <w:rtl/>
                <w:lang w:eastAsia="he-IL"/>
              </w:rPr>
            </w:pPr>
            <w:r>
              <w:rPr>
                <w:sz w:val="20"/>
                <w:szCs w:val="20"/>
                <w:lang w:eastAsia="he-IL"/>
              </w:rPr>
              <w:t>128</w:t>
            </w:r>
          </w:p>
        </w:tc>
        <w:tc>
          <w:tcPr>
            <w:tcW w:w="3217" w:type="dxa"/>
            <w:tcBorders>
              <w:bottom w:val="single" w:sz="12" w:space="0" w:color="auto"/>
            </w:tcBorders>
            <w:vAlign w:val="center"/>
            <w:hideMark/>
          </w:tcPr>
          <w:p w:rsidR="00A16626" w:rsidRPr="0033109E" w:rsidRDefault="00A16626" w:rsidP="00A16626">
            <w:pPr>
              <w:spacing w:line="276" w:lineRule="auto"/>
              <w:jc w:val="center"/>
              <w:rPr>
                <w:sz w:val="20"/>
                <w:szCs w:val="20"/>
                <w:lang w:eastAsia="he-IL"/>
              </w:rPr>
            </w:pPr>
            <w:r w:rsidRPr="0033109E">
              <w:rPr>
                <w:rFonts w:hint="cs"/>
                <w:sz w:val="20"/>
                <w:szCs w:val="20"/>
                <w:rtl/>
                <w:lang w:eastAsia="he-IL"/>
              </w:rPr>
              <w:t>בקרה אודות קיום אישורים ביטחוניים עבור כלל עובדי התחזוקה</w:t>
            </w:r>
          </w:p>
        </w:tc>
        <w:tc>
          <w:tcPr>
            <w:tcW w:w="1523" w:type="dxa"/>
            <w:vMerge/>
            <w:tcBorders>
              <w:bottom w:val="single" w:sz="12" w:space="0" w:color="auto"/>
            </w:tcBorders>
            <w:vAlign w:val="center"/>
          </w:tcPr>
          <w:p w:rsidR="00A16626" w:rsidRPr="0033109E" w:rsidRDefault="00A16626" w:rsidP="00A16626">
            <w:pPr>
              <w:spacing w:line="276" w:lineRule="auto"/>
              <w:jc w:val="center"/>
              <w:rPr>
                <w:sz w:val="20"/>
                <w:szCs w:val="20"/>
                <w:lang w:eastAsia="he-IL"/>
              </w:rPr>
            </w:pPr>
          </w:p>
        </w:tc>
        <w:tc>
          <w:tcPr>
            <w:tcW w:w="3827" w:type="dxa"/>
            <w:vMerge/>
            <w:tcBorders>
              <w:bottom w:val="single" w:sz="12" w:space="0" w:color="auto"/>
            </w:tcBorders>
            <w:vAlign w:val="center"/>
            <w:hideMark/>
          </w:tcPr>
          <w:p w:rsidR="00A16626" w:rsidRPr="0033109E" w:rsidRDefault="00A16626" w:rsidP="00A16626">
            <w:pPr>
              <w:spacing w:line="276" w:lineRule="auto"/>
              <w:jc w:val="center"/>
              <w:rPr>
                <w:sz w:val="20"/>
                <w:szCs w:val="20"/>
                <w:lang w:eastAsia="he-IL"/>
              </w:rPr>
            </w:pPr>
          </w:p>
        </w:tc>
        <w:tc>
          <w:tcPr>
            <w:tcW w:w="2067" w:type="dxa"/>
            <w:vMerge/>
            <w:tcBorders>
              <w:bottom w:val="single" w:sz="12" w:space="0" w:color="auto"/>
            </w:tcBorders>
            <w:vAlign w:val="center"/>
            <w:hideMark/>
          </w:tcPr>
          <w:p w:rsidR="00A16626" w:rsidRPr="0033109E" w:rsidRDefault="00A16626" w:rsidP="00A16626">
            <w:pPr>
              <w:spacing w:line="276" w:lineRule="auto"/>
              <w:jc w:val="center"/>
              <w:rPr>
                <w:sz w:val="20"/>
                <w:szCs w:val="20"/>
                <w:lang w:eastAsia="he-IL"/>
              </w:rPr>
            </w:pPr>
          </w:p>
        </w:tc>
        <w:tc>
          <w:tcPr>
            <w:tcW w:w="732" w:type="dxa"/>
            <w:vMerge/>
            <w:tcBorders>
              <w:bottom w:val="single" w:sz="12" w:space="0" w:color="auto"/>
              <w:right w:val="single" w:sz="12" w:space="0" w:color="auto"/>
            </w:tcBorders>
            <w:vAlign w:val="center"/>
            <w:hideMark/>
          </w:tcPr>
          <w:p w:rsidR="00A16626" w:rsidRPr="0033109E" w:rsidRDefault="00A16626" w:rsidP="00A16626">
            <w:pPr>
              <w:spacing w:line="276" w:lineRule="auto"/>
              <w:jc w:val="center"/>
              <w:rPr>
                <w:sz w:val="20"/>
                <w:szCs w:val="20"/>
                <w:lang w:eastAsia="he-IL"/>
              </w:rPr>
            </w:pPr>
          </w:p>
        </w:tc>
      </w:tr>
      <w:tr w:rsidR="00A16626" w:rsidRPr="0033109E" w:rsidTr="00F17C36">
        <w:trPr>
          <w:trHeight w:val="300"/>
        </w:trPr>
        <w:tc>
          <w:tcPr>
            <w:tcW w:w="1280" w:type="dxa"/>
            <w:vMerge w:val="restart"/>
            <w:tcBorders>
              <w:top w:val="single" w:sz="12" w:space="0" w:color="auto"/>
              <w:left w:val="single" w:sz="12" w:space="0" w:color="auto"/>
            </w:tcBorders>
            <w:vAlign w:val="center"/>
            <w:hideMark/>
          </w:tcPr>
          <w:p w:rsidR="00A16626" w:rsidRPr="00011F56" w:rsidRDefault="00A16626" w:rsidP="00A16626">
            <w:pPr>
              <w:spacing w:line="240" w:lineRule="auto"/>
              <w:jc w:val="center"/>
              <w:rPr>
                <w:rFonts w:asciiTheme="majorBidi" w:hAnsiTheme="majorBidi"/>
                <w:color w:val="000000"/>
                <w:sz w:val="20"/>
                <w:szCs w:val="20"/>
              </w:rPr>
            </w:pPr>
            <w:r w:rsidRPr="00011F56">
              <w:rPr>
                <w:rFonts w:asciiTheme="majorBidi" w:hAnsiTheme="majorBidi"/>
                <w:color w:val="000000"/>
                <w:sz w:val="20"/>
                <w:szCs w:val="20"/>
                <w:rtl/>
              </w:rPr>
              <w:t xml:space="preserve">טיפול בבקשות סיוע לשכ"ד - תחום </w:t>
            </w:r>
            <w:r w:rsidRPr="00011F56">
              <w:rPr>
                <w:rFonts w:asciiTheme="majorBidi" w:hAnsiTheme="majorBidi"/>
                <w:color w:val="000000"/>
                <w:sz w:val="20"/>
                <w:szCs w:val="20"/>
              </w:rPr>
              <w:t>C</w:t>
            </w:r>
          </w:p>
        </w:tc>
        <w:tc>
          <w:tcPr>
            <w:tcW w:w="1706" w:type="dxa"/>
            <w:vMerge w:val="restart"/>
            <w:tcBorders>
              <w:top w:val="single" w:sz="12" w:space="0" w:color="auto"/>
            </w:tcBorders>
            <w:vAlign w:val="center"/>
            <w:hideMark/>
          </w:tcPr>
          <w:p w:rsidR="00A16626" w:rsidRPr="00011F56" w:rsidRDefault="00A16626" w:rsidP="00A16626">
            <w:pPr>
              <w:jc w:val="center"/>
              <w:rPr>
                <w:rFonts w:asciiTheme="majorBidi" w:hAnsiTheme="majorBidi"/>
                <w:color w:val="000000"/>
                <w:sz w:val="20"/>
                <w:szCs w:val="20"/>
                <w:rtl/>
              </w:rPr>
            </w:pPr>
            <w:r w:rsidRPr="00011F56">
              <w:rPr>
                <w:rFonts w:asciiTheme="majorBidi" w:hAnsiTheme="majorBidi"/>
                <w:color w:val="000000"/>
                <w:sz w:val="20"/>
                <w:szCs w:val="20"/>
                <w:rtl/>
              </w:rPr>
              <w:t>היערכות למתן השירותים בסניפי קבלת הקהל</w:t>
            </w:r>
          </w:p>
        </w:tc>
        <w:tc>
          <w:tcPr>
            <w:tcW w:w="663" w:type="dxa"/>
            <w:tcBorders>
              <w:top w:val="single" w:sz="12" w:space="0" w:color="auto"/>
            </w:tcBorders>
            <w:noWrap/>
            <w:vAlign w:val="center"/>
            <w:hideMark/>
          </w:tcPr>
          <w:p w:rsidR="00A16626" w:rsidRPr="00011F56" w:rsidRDefault="00A16626" w:rsidP="00A16626">
            <w:pPr>
              <w:bidi w:val="0"/>
              <w:jc w:val="center"/>
              <w:rPr>
                <w:rFonts w:asciiTheme="majorBidi" w:hAnsiTheme="majorBidi"/>
                <w:color w:val="000000"/>
                <w:sz w:val="20"/>
                <w:szCs w:val="20"/>
                <w:rtl/>
              </w:rPr>
            </w:pPr>
            <w:r>
              <w:rPr>
                <w:rFonts w:asciiTheme="majorBidi" w:hAnsiTheme="majorBidi"/>
                <w:color w:val="000000"/>
                <w:sz w:val="20"/>
                <w:szCs w:val="20"/>
              </w:rPr>
              <w:t>129-137</w:t>
            </w:r>
          </w:p>
        </w:tc>
        <w:tc>
          <w:tcPr>
            <w:tcW w:w="3217" w:type="dxa"/>
            <w:tcBorders>
              <w:top w:val="single" w:sz="12" w:space="0" w:color="auto"/>
            </w:tcBorders>
            <w:vAlign w:val="center"/>
            <w:hideMark/>
          </w:tcPr>
          <w:p w:rsidR="00A16626" w:rsidRPr="00011F56" w:rsidRDefault="00A16626" w:rsidP="00A16626">
            <w:pPr>
              <w:jc w:val="left"/>
              <w:rPr>
                <w:rFonts w:asciiTheme="majorBidi" w:hAnsiTheme="majorBidi"/>
                <w:color w:val="000000"/>
                <w:sz w:val="20"/>
                <w:szCs w:val="20"/>
              </w:rPr>
            </w:pPr>
            <w:r w:rsidRPr="00011F56">
              <w:rPr>
                <w:rFonts w:asciiTheme="majorBidi" w:hAnsiTheme="majorBidi"/>
                <w:color w:val="000000"/>
                <w:sz w:val="20"/>
                <w:szCs w:val="20"/>
                <w:rtl/>
              </w:rPr>
              <w:t>בקרה בדבר גודל הסניף ומפרט הסניף בהתאם לדרישות</w:t>
            </w:r>
          </w:p>
        </w:tc>
        <w:tc>
          <w:tcPr>
            <w:tcW w:w="1523" w:type="dxa"/>
            <w:vMerge w:val="restart"/>
            <w:tcBorders>
              <w:top w:val="single" w:sz="12" w:space="0" w:color="auto"/>
            </w:tcBorders>
            <w:vAlign w:val="center"/>
          </w:tcPr>
          <w:p w:rsidR="00A16626" w:rsidRPr="00011F56" w:rsidRDefault="00A16626" w:rsidP="00A16626">
            <w:pPr>
              <w:jc w:val="center"/>
              <w:rPr>
                <w:rFonts w:asciiTheme="majorBidi" w:hAnsiTheme="majorBidi"/>
                <w:color w:val="000000"/>
                <w:sz w:val="20"/>
                <w:szCs w:val="20"/>
                <w:rtl/>
              </w:rPr>
            </w:pPr>
            <w:r w:rsidRPr="00011F56">
              <w:rPr>
                <w:rFonts w:asciiTheme="majorBidi" w:hAnsiTheme="majorBidi"/>
                <w:color w:val="000000"/>
                <w:sz w:val="20"/>
                <w:szCs w:val="20"/>
                <w:rtl/>
              </w:rPr>
              <w:t>מדגמי - 4 סניפים בכל חודש</w:t>
            </w:r>
          </w:p>
        </w:tc>
        <w:tc>
          <w:tcPr>
            <w:tcW w:w="3827" w:type="dxa"/>
            <w:vMerge w:val="restart"/>
            <w:tcBorders>
              <w:top w:val="single" w:sz="12" w:space="0" w:color="auto"/>
            </w:tcBorders>
            <w:noWrap/>
            <w:vAlign w:val="center"/>
            <w:hideMark/>
          </w:tcPr>
          <w:p w:rsidR="00A16626" w:rsidRPr="00011F56" w:rsidRDefault="00A16626" w:rsidP="00A16626">
            <w:pPr>
              <w:bidi w:val="0"/>
              <w:jc w:val="right"/>
              <w:rPr>
                <w:rFonts w:asciiTheme="majorBidi" w:hAnsiTheme="majorBidi"/>
                <w:color w:val="000000"/>
                <w:sz w:val="20"/>
                <w:szCs w:val="20"/>
                <w:rtl/>
              </w:rPr>
            </w:pPr>
            <w:r w:rsidRPr="00011F56">
              <w:rPr>
                <w:rFonts w:asciiTheme="majorBidi" w:hAnsiTheme="majorBidi"/>
                <w:color w:val="000000"/>
                <w:sz w:val="20"/>
                <w:szCs w:val="20"/>
              </w:rPr>
              <w:t> </w:t>
            </w:r>
          </w:p>
        </w:tc>
        <w:tc>
          <w:tcPr>
            <w:tcW w:w="2067" w:type="dxa"/>
            <w:vMerge w:val="restart"/>
            <w:tcBorders>
              <w:top w:val="single" w:sz="12" w:space="0" w:color="auto"/>
            </w:tcBorders>
            <w:vAlign w:val="center"/>
            <w:hideMark/>
          </w:tcPr>
          <w:p w:rsidR="00A16626" w:rsidRPr="00011F56" w:rsidRDefault="00A16626" w:rsidP="00A16626">
            <w:pPr>
              <w:jc w:val="center"/>
              <w:rPr>
                <w:rFonts w:asciiTheme="majorBidi" w:hAnsiTheme="majorBidi"/>
                <w:color w:val="000000"/>
                <w:sz w:val="20"/>
                <w:szCs w:val="20"/>
              </w:rPr>
            </w:pPr>
            <w:r w:rsidRPr="00011F56">
              <w:rPr>
                <w:rFonts w:asciiTheme="majorBidi" w:hAnsiTheme="majorBidi"/>
                <w:color w:val="000000"/>
                <w:sz w:val="20"/>
                <w:szCs w:val="20"/>
                <w:rtl/>
              </w:rPr>
              <w:t>עד ה-15 בכל חודש. עבור החודש החולף</w:t>
            </w:r>
          </w:p>
        </w:tc>
        <w:tc>
          <w:tcPr>
            <w:tcW w:w="732" w:type="dxa"/>
            <w:vMerge w:val="restart"/>
            <w:tcBorders>
              <w:top w:val="single" w:sz="12" w:space="0" w:color="auto"/>
              <w:right w:val="single" w:sz="12" w:space="0" w:color="auto"/>
            </w:tcBorders>
            <w:vAlign w:val="center"/>
            <w:hideMark/>
          </w:tcPr>
          <w:p w:rsidR="00A16626" w:rsidRPr="00011F56" w:rsidRDefault="00A16626" w:rsidP="00A16626">
            <w:pPr>
              <w:bidi w:val="0"/>
              <w:jc w:val="center"/>
              <w:rPr>
                <w:rFonts w:asciiTheme="majorBidi" w:hAnsiTheme="majorBidi"/>
                <w:color w:val="000000"/>
                <w:sz w:val="20"/>
                <w:szCs w:val="20"/>
                <w:rtl/>
              </w:rPr>
            </w:pPr>
            <w:r w:rsidRPr="00011F56">
              <w:rPr>
                <w:rFonts w:asciiTheme="majorBidi" w:hAnsiTheme="majorBidi"/>
                <w:color w:val="000000"/>
                <w:sz w:val="20"/>
                <w:szCs w:val="20"/>
              </w:rPr>
              <w:t>C1</w:t>
            </w:r>
          </w:p>
        </w:tc>
      </w:tr>
      <w:tr w:rsidR="00A16626" w:rsidRPr="0033109E" w:rsidTr="00F17C36">
        <w:trPr>
          <w:trHeight w:val="300"/>
        </w:trPr>
        <w:tc>
          <w:tcPr>
            <w:tcW w:w="1280" w:type="dxa"/>
            <w:vMerge/>
            <w:tcBorders>
              <w:left w:val="single" w:sz="12" w:space="0" w:color="auto"/>
            </w:tcBorders>
            <w:vAlign w:val="center"/>
            <w:hideMark/>
          </w:tcPr>
          <w:p w:rsidR="00A16626" w:rsidRPr="00011F56" w:rsidRDefault="00A16626" w:rsidP="00A16626">
            <w:pPr>
              <w:spacing w:line="276" w:lineRule="auto"/>
              <w:jc w:val="center"/>
              <w:rPr>
                <w:rFonts w:asciiTheme="majorBidi" w:hAnsiTheme="majorBidi"/>
                <w:sz w:val="20"/>
                <w:szCs w:val="20"/>
                <w:lang w:eastAsia="he-IL"/>
              </w:rPr>
            </w:pPr>
          </w:p>
        </w:tc>
        <w:tc>
          <w:tcPr>
            <w:tcW w:w="1706" w:type="dxa"/>
            <w:vMerge/>
            <w:vAlign w:val="center"/>
            <w:hideMark/>
          </w:tcPr>
          <w:p w:rsidR="00A16626" w:rsidRPr="00011F56" w:rsidRDefault="00A16626" w:rsidP="00A16626">
            <w:pPr>
              <w:spacing w:line="276" w:lineRule="auto"/>
              <w:jc w:val="center"/>
              <w:rPr>
                <w:rFonts w:asciiTheme="majorBidi" w:hAnsiTheme="majorBidi"/>
                <w:sz w:val="20"/>
                <w:szCs w:val="20"/>
                <w:lang w:eastAsia="he-IL"/>
              </w:rPr>
            </w:pPr>
          </w:p>
        </w:tc>
        <w:tc>
          <w:tcPr>
            <w:tcW w:w="663" w:type="dxa"/>
            <w:noWrap/>
            <w:vAlign w:val="center"/>
            <w:hideMark/>
          </w:tcPr>
          <w:p w:rsidR="00A16626" w:rsidRPr="00011F56" w:rsidRDefault="00A16626" w:rsidP="00A16626">
            <w:pPr>
              <w:spacing w:line="276" w:lineRule="auto"/>
              <w:jc w:val="center"/>
              <w:rPr>
                <w:rFonts w:asciiTheme="majorBidi" w:hAnsiTheme="majorBidi"/>
                <w:sz w:val="20"/>
                <w:szCs w:val="20"/>
                <w:lang w:eastAsia="he-IL"/>
              </w:rPr>
            </w:pPr>
            <w:r>
              <w:rPr>
                <w:rFonts w:asciiTheme="majorBidi" w:hAnsiTheme="majorBidi"/>
                <w:color w:val="000000"/>
                <w:sz w:val="20"/>
                <w:szCs w:val="20"/>
              </w:rPr>
              <w:t>138</w:t>
            </w:r>
          </w:p>
        </w:tc>
        <w:tc>
          <w:tcPr>
            <w:tcW w:w="3217" w:type="dxa"/>
            <w:vAlign w:val="center"/>
            <w:hideMark/>
          </w:tcPr>
          <w:p w:rsidR="00A16626" w:rsidRPr="00011F56" w:rsidRDefault="00A16626" w:rsidP="00A16626">
            <w:pPr>
              <w:spacing w:line="276" w:lineRule="auto"/>
              <w:jc w:val="center"/>
              <w:rPr>
                <w:rFonts w:asciiTheme="majorBidi" w:hAnsiTheme="majorBidi"/>
                <w:sz w:val="20"/>
                <w:szCs w:val="20"/>
                <w:lang w:eastAsia="he-IL"/>
              </w:rPr>
            </w:pPr>
            <w:r w:rsidRPr="00011F56">
              <w:rPr>
                <w:rFonts w:asciiTheme="majorBidi" w:hAnsiTheme="majorBidi"/>
                <w:color w:val="000000"/>
                <w:sz w:val="20"/>
                <w:szCs w:val="20"/>
                <w:rtl/>
              </w:rPr>
              <w:t>בקרה בדבר ניקיון הסניף</w:t>
            </w:r>
          </w:p>
        </w:tc>
        <w:tc>
          <w:tcPr>
            <w:tcW w:w="1523" w:type="dxa"/>
            <w:vMerge/>
            <w:vAlign w:val="center"/>
          </w:tcPr>
          <w:p w:rsidR="00A16626" w:rsidRPr="00011F56" w:rsidRDefault="00A16626" w:rsidP="00A16626">
            <w:pPr>
              <w:spacing w:line="276" w:lineRule="auto"/>
              <w:jc w:val="center"/>
              <w:rPr>
                <w:rFonts w:asciiTheme="majorBidi" w:hAnsiTheme="majorBidi"/>
                <w:sz w:val="20"/>
                <w:szCs w:val="20"/>
                <w:lang w:eastAsia="he-IL"/>
              </w:rPr>
            </w:pPr>
          </w:p>
        </w:tc>
        <w:tc>
          <w:tcPr>
            <w:tcW w:w="3827" w:type="dxa"/>
            <w:vMerge/>
            <w:vAlign w:val="center"/>
            <w:hideMark/>
          </w:tcPr>
          <w:p w:rsidR="00A16626" w:rsidRPr="00011F56" w:rsidRDefault="00A16626" w:rsidP="00A16626">
            <w:pPr>
              <w:spacing w:line="276" w:lineRule="auto"/>
              <w:jc w:val="center"/>
              <w:rPr>
                <w:rFonts w:asciiTheme="majorBidi" w:hAnsiTheme="majorBidi"/>
                <w:sz w:val="20"/>
                <w:szCs w:val="20"/>
                <w:lang w:eastAsia="he-IL"/>
              </w:rPr>
            </w:pPr>
          </w:p>
        </w:tc>
        <w:tc>
          <w:tcPr>
            <w:tcW w:w="2067" w:type="dxa"/>
            <w:vMerge/>
            <w:vAlign w:val="center"/>
            <w:hideMark/>
          </w:tcPr>
          <w:p w:rsidR="00A16626" w:rsidRPr="00011F56" w:rsidRDefault="00A16626" w:rsidP="00A16626">
            <w:pPr>
              <w:spacing w:line="276" w:lineRule="auto"/>
              <w:jc w:val="center"/>
              <w:rPr>
                <w:rFonts w:asciiTheme="majorBidi" w:hAnsiTheme="majorBidi"/>
                <w:sz w:val="20"/>
                <w:szCs w:val="20"/>
                <w:lang w:eastAsia="he-IL"/>
              </w:rPr>
            </w:pPr>
          </w:p>
        </w:tc>
        <w:tc>
          <w:tcPr>
            <w:tcW w:w="732" w:type="dxa"/>
            <w:vMerge/>
            <w:tcBorders>
              <w:right w:val="single" w:sz="12" w:space="0" w:color="auto"/>
            </w:tcBorders>
            <w:vAlign w:val="center"/>
            <w:hideMark/>
          </w:tcPr>
          <w:p w:rsidR="00A16626" w:rsidRPr="00011F56" w:rsidRDefault="00A16626" w:rsidP="00A16626">
            <w:pPr>
              <w:spacing w:line="276" w:lineRule="auto"/>
              <w:jc w:val="center"/>
              <w:rPr>
                <w:rFonts w:asciiTheme="majorBidi" w:hAnsiTheme="majorBidi"/>
                <w:sz w:val="20"/>
                <w:szCs w:val="20"/>
                <w:lang w:eastAsia="he-IL"/>
              </w:rPr>
            </w:pPr>
          </w:p>
        </w:tc>
      </w:tr>
      <w:tr w:rsidR="00A16626" w:rsidRPr="0033109E" w:rsidTr="00F17C36">
        <w:trPr>
          <w:trHeight w:val="315"/>
        </w:trPr>
        <w:tc>
          <w:tcPr>
            <w:tcW w:w="1280" w:type="dxa"/>
            <w:vMerge/>
            <w:tcBorders>
              <w:left w:val="single" w:sz="12" w:space="0" w:color="auto"/>
              <w:bottom w:val="single" w:sz="12" w:space="0" w:color="auto"/>
            </w:tcBorders>
            <w:vAlign w:val="center"/>
            <w:hideMark/>
          </w:tcPr>
          <w:p w:rsidR="00A16626" w:rsidRPr="00011F56" w:rsidRDefault="00A16626" w:rsidP="00A16626">
            <w:pPr>
              <w:spacing w:line="276" w:lineRule="auto"/>
              <w:jc w:val="center"/>
              <w:rPr>
                <w:rFonts w:asciiTheme="majorBidi" w:hAnsiTheme="majorBidi"/>
                <w:sz w:val="20"/>
                <w:szCs w:val="20"/>
                <w:lang w:eastAsia="he-IL"/>
              </w:rPr>
            </w:pPr>
          </w:p>
        </w:tc>
        <w:tc>
          <w:tcPr>
            <w:tcW w:w="1706" w:type="dxa"/>
            <w:vMerge/>
            <w:tcBorders>
              <w:bottom w:val="single" w:sz="12" w:space="0" w:color="auto"/>
            </w:tcBorders>
            <w:vAlign w:val="center"/>
            <w:hideMark/>
          </w:tcPr>
          <w:p w:rsidR="00A16626" w:rsidRPr="00011F56" w:rsidRDefault="00A16626" w:rsidP="00A16626">
            <w:pPr>
              <w:spacing w:line="276" w:lineRule="auto"/>
              <w:jc w:val="center"/>
              <w:rPr>
                <w:rFonts w:asciiTheme="majorBidi" w:hAnsiTheme="majorBidi"/>
                <w:sz w:val="20"/>
                <w:szCs w:val="20"/>
                <w:lang w:eastAsia="he-IL"/>
              </w:rPr>
            </w:pPr>
          </w:p>
        </w:tc>
        <w:tc>
          <w:tcPr>
            <w:tcW w:w="663" w:type="dxa"/>
            <w:tcBorders>
              <w:bottom w:val="single" w:sz="12" w:space="0" w:color="auto"/>
            </w:tcBorders>
            <w:noWrap/>
            <w:vAlign w:val="center"/>
            <w:hideMark/>
          </w:tcPr>
          <w:p w:rsidR="00A16626" w:rsidRPr="00011F56" w:rsidRDefault="00A16626" w:rsidP="00A16626">
            <w:pPr>
              <w:spacing w:line="276" w:lineRule="auto"/>
              <w:jc w:val="center"/>
              <w:rPr>
                <w:rFonts w:asciiTheme="majorBidi" w:hAnsiTheme="majorBidi"/>
                <w:sz w:val="20"/>
                <w:szCs w:val="20"/>
                <w:rtl/>
                <w:lang w:eastAsia="he-IL"/>
              </w:rPr>
            </w:pPr>
            <w:r>
              <w:rPr>
                <w:rFonts w:asciiTheme="majorBidi" w:hAnsiTheme="majorBidi"/>
                <w:color w:val="000000"/>
                <w:sz w:val="20"/>
                <w:szCs w:val="20"/>
              </w:rPr>
              <w:t>139-140</w:t>
            </w:r>
          </w:p>
        </w:tc>
        <w:tc>
          <w:tcPr>
            <w:tcW w:w="3217" w:type="dxa"/>
            <w:tcBorders>
              <w:bottom w:val="single" w:sz="12" w:space="0" w:color="auto"/>
            </w:tcBorders>
            <w:vAlign w:val="center"/>
            <w:hideMark/>
          </w:tcPr>
          <w:p w:rsidR="00A16626" w:rsidRPr="00011F56" w:rsidRDefault="00A16626" w:rsidP="00A16626">
            <w:pPr>
              <w:spacing w:line="276" w:lineRule="auto"/>
              <w:jc w:val="center"/>
              <w:rPr>
                <w:rFonts w:asciiTheme="majorBidi" w:hAnsiTheme="majorBidi"/>
                <w:sz w:val="20"/>
                <w:szCs w:val="20"/>
                <w:lang w:eastAsia="he-IL"/>
              </w:rPr>
            </w:pPr>
            <w:r w:rsidRPr="00011F56">
              <w:rPr>
                <w:rFonts w:asciiTheme="majorBidi" w:hAnsiTheme="majorBidi"/>
                <w:color w:val="000000"/>
                <w:sz w:val="20"/>
                <w:szCs w:val="20"/>
                <w:rtl/>
              </w:rPr>
              <w:t>בקרה בדבר עמידת חברת הרישום בדרישות עבור בעלי התפקידים בסניף</w:t>
            </w:r>
          </w:p>
        </w:tc>
        <w:tc>
          <w:tcPr>
            <w:tcW w:w="1523" w:type="dxa"/>
            <w:vMerge/>
            <w:tcBorders>
              <w:bottom w:val="single" w:sz="12" w:space="0" w:color="auto"/>
            </w:tcBorders>
            <w:vAlign w:val="center"/>
          </w:tcPr>
          <w:p w:rsidR="00A16626" w:rsidRPr="00011F56" w:rsidRDefault="00A16626" w:rsidP="00A16626">
            <w:pPr>
              <w:spacing w:line="276" w:lineRule="auto"/>
              <w:jc w:val="center"/>
              <w:rPr>
                <w:rFonts w:asciiTheme="majorBidi" w:hAnsiTheme="majorBidi"/>
                <w:sz w:val="20"/>
                <w:szCs w:val="20"/>
                <w:lang w:eastAsia="he-IL"/>
              </w:rPr>
            </w:pPr>
          </w:p>
        </w:tc>
        <w:tc>
          <w:tcPr>
            <w:tcW w:w="3827" w:type="dxa"/>
            <w:vMerge/>
            <w:tcBorders>
              <w:bottom w:val="single" w:sz="12" w:space="0" w:color="auto"/>
            </w:tcBorders>
            <w:vAlign w:val="center"/>
            <w:hideMark/>
          </w:tcPr>
          <w:p w:rsidR="00A16626" w:rsidRPr="00011F56" w:rsidRDefault="00A16626" w:rsidP="00A16626">
            <w:pPr>
              <w:spacing w:line="276" w:lineRule="auto"/>
              <w:jc w:val="center"/>
              <w:rPr>
                <w:rFonts w:asciiTheme="majorBidi" w:hAnsiTheme="majorBidi"/>
                <w:sz w:val="20"/>
                <w:szCs w:val="20"/>
                <w:lang w:eastAsia="he-IL"/>
              </w:rPr>
            </w:pPr>
          </w:p>
        </w:tc>
        <w:tc>
          <w:tcPr>
            <w:tcW w:w="2067" w:type="dxa"/>
            <w:vMerge/>
            <w:tcBorders>
              <w:bottom w:val="single" w:sz="12" w:space="0" w:color="auto"/>
            </w:tcBorders>
            <w:vAlign w:val="center"/>
            <w:hideMark/>
          </w:tcPr>
          <w:p w:rsidR="00A16626" w:rsidRPr="00011F56" w:rsidRDefault="00A16626" w:rsidP="00A16626">
            <w:pPr>
              <w:spacing w:line="276" w:lineRule="auto"/>
              <w:jc w:val="center"/>
              <w:rPr>
                <w:rFonts w:asciiTheme="majorBidi" w:hAnsiTheme="majorBidi"/>
                <w:sz w:val="20"/>
                <w:szCs w:val="20"/>
                <w:lang w:eastAsia="he-IL"/>
              </w:rPr>
            </w:pPr>
          </w:p>
        </w:tc>
        <w:tc>
          <w:tcPr>
            <w:tcW w:w="732" w:type="dxa"/>
            <w:vMerge/>
            <w:tcBorders>
              <w:bottom w:val="single" w:sz="12" w:space="0" w:color="auto"/>
              <w:right w:val="single" w:sz="12" w:space="0" w:color="auto"/>
            </w:tcBorders>
            <w:vAlign w:val="center"/>
            <w:hideMark/>
          </w:tcPr>
          <w:p w:rsidR="00A16626" w:rsidRPr="00011F56" w:rsidRDefault="00A16626" w:rsidP="00A16626">
            <w:pPr>
              <w:spacing w:line="276" w:lineRule="auto"/>
              <w:jc w:val="center"/>
              <w:rPr>
                <w:rFonts w:asciiTheme="majorBidi" w:hAnsiTheme="majorBidi"/>
                <w:sz w:val="20"/>
                <w:szCs w:val="20"/>
                <w:lang w:eastAsia="he-IL"/>
              </w:rPr>
            </w:pPr>
          </w:p>
        </w:tc>
      </w:tr>
      <w:tr w:rsidR="00A16626" w:rsidRPr="0033109E" w:rsidTr="00F17C36">
        <w:trPr>
          <w:trHeight w:val="915"/>
        </w:trPr>
        <w:tc>
          <w:tcPr>
            <w:tcW w:w="1280" w:type="dxa"/>
            <w:tcBorders>
              <w:top w:val="single" w:sz="12" w:space="0" w:color="auto"/>
              <w:left w:val="single" w:sz="12" w:space="0" w:color="auto"/>
              <w:bottom w:val="single" w:sz="12" w:space="0" w:color="auto"/>
            </w:tcBorders>
            <w:vAlign w:val="center"/>
            <w:hideMark/>
          </w:tcPr>
          <w:p w:rsidR="00A16626" w:rsidRPr="00011F56" w:rsidRDefault="00A16626" w:rsidP="00A16626">
            <w:pPr>
              <w:jc w:val="center"/>
              <w:rPr>
                <w:rFonts w:asciiTheme="majorBidi" w:hAnsiTheme="majorBidi"/>
                <w:color w:val="000000"/>
                <w:sz w:val="20"/>
                <w:szCs w:val="20"/>
                <w:rtl/>
              </w:rPr>
            </w:pPr>
            <w:r w:rsidRPr="00011F56">
              <w:rPr>
                <w:rFonts w:asciiTheme="majorBidi" w:hAnsiTheme="majorBidi"/>
                <w:color w:val="000000"/>
                <w:sz w:val="20"/>
                <w:szCs w:val="20"/>
                <w:rtl/>
              </w:rPr>
              <w:t xml:space="preserve">טיפול בבקשות סיוע לשכ"ד - תחום </w:t>
            </w:r>
            <w:r w:rsidRPr="00011F56">
              <w:rPr>
                <w:rFonts w:asciiTheme="majorBidi" w:hAnsiTheme="majorBidi"/>
                <w:color w:val="000000"/>
                <w:sz w:val="20"/>
                <w:szCs w:val="20"/>
              </w:rPr>
              <w:t>C</w:t>
            </w:r>
          </w:p>
        </w:tc>
        <w:tc>
          <w:tcPr>
            <w:tcW w:w="1706" w:type="dxa"/>
            <w:tcBorders>
              <w:top w:val="single" w:sz="12" w:space="0" w:color="auto"/>
              <w:bottom w:val="single" w:sz="12" w:space="0" w:color="auto"/>
            </w:tcBorders>
            <w:vAlign w:val="center"/>
            <w:hideMark/>
          </w:tcPr>
          <w:p w:rsidR="00A16626" w:rsidRPr="00011F56" w:rsidRDefault="00A16626" w:rsidP="00A16626">
            <w:pPr>
              <w:jc w:val="center"/>
              <w:rPr>
                <w:rFonts w:asciiTheme="majorBidi" w:hAnsiTheme="majorBidi"/>
                <w:color w:val="000000"/>
                <w:sz w:val="20"/>
                <w:szCs w:val="20"/>
                <w:rtl/>
              </w:rPr>
            </w:pPr>
            <w:r w:rsidRPr="00011F56">
              <w:rPr>
                <w:rFonts w:asciiTheme="majorBidi" w:hAnsiTheme="majorBidi"/>
                <w:color w:val="000000"/>
                <w:sz w:val="20"/>
                <w:szCs w:val="20"/>
                <w:rtl/>
              </w:rPr>
              <w:t>זמני קבלת הקהל בסניפים</w:t>
            </w:r>
          </w:p>
        </w:tc>
        <w:tc>
          <w:tcPr>
            <w:tcW w:w="663" w:type="dxa"/>
            <w:tcBorders>
              <w:top w:val="single" w:sz="12" w:space="0" w:color="auto"/>
              <w:bottom w:val="single" w:sz="12" w:space="0" w:color="auto"/>
            </w:tcBorders>
            <w:noWrap/>
            <w:vAlign w:val="center"/>
            <w:hideMark/>
          </w:tcPr>
          <w:p w:rsidR="00A16626" w:rsidRPr="00011F56" w:rsidRDefault="00A16626" w:rsidP="00A16626">
            <w:pPr>
              <w:bidi w:val="0"/>
              <w:jc w:val="center"/>
              <w:rPr>
                <w:rFonts w:asciiTheme="majorBidi" w:hAnsiTheme="majorBidi"/>
                <w:color w:val="000000"/>
                <w:sz w:val="20"/>
                <w:szCs w:val="20"/>
                <w:rtl/>
              </w:rPr>
            </w:pPr>
            <w:r>
              <w:rPr>
                <w:rFonts w:asciiTheme="majorBidi" w:hAnsiTheme="majorBidi"/>
                <w:color w:val="000000"/>
                <w:sz w:val="20"/>
                <w:szCs w:val="20"/>
              </w:rPr>
              <w:t>141-146</w:t>
            </w:r>
          </w:p>
        </w:tc>
        <w:tc>
          <w:tcPr>
            <w:tcW w:w="3217" w:type="dxa"/>
            <w:tcBorders>
              <w:top w:val="single" w:sz="12" w:space="0" w:color="auto"/>
              <w:bottom w:val="single" w:sz="12" w:space="0" w:color="auto"/>
            </w:tcBorders>
            <w:vAlign w:val="center"/>
            <w:hideMark/>
          </w:tcPr>
          <w:p w:rsidR="00A16626" w:rsidRPr="00011F56" w:rsidRDefault="00A16626" w:rsidP="00A16626">
            <w:pPr>
              <w:jc w:val="left"/>
              <w:rPr>
                <w:rFonts w:asciiTheme="majorBidi" w:hAnsiTheme="majorBidi"/>
                <w:color w:val="000000"/>
                <w:sz w:val="20"/>
                <w:szCs w:val="20"/>
              </w:rPr>
            </w:pPr>
            <w:r w:rsidRPr="00011F56">
              <w:rPr>
                <w:rFonts w:asciiTheme="majorBidi" w:hAnsiTheme="majorBidi"/>
                <w:color w:val="000000"/>
                <w:sz w:val="20"/>
                <w:szCs w:val="20"/>
                <w:rtl/>
              </w:rPr>
              <w:t>בקרה בדבר עמידת חברת הרישום במכסה השנתית של הימים והשעות לקבלת קהל</w:t>
            </w:r>
          </w:p>
        </w:tc>
        <w:tc>
          <w:tcPr>
            <w:tcW w:w="1523" w:type="dxa"/>
            <w:tcBorders>
              <w:top w:val="single" w:sz="12" w:space="0" w:color="auto"/>
              <w:bottom w:val="single" w:sz="12" w:space="0" w:color="auto"/>
            </w:tcBorders>
            <w:vAlign w:val="center"/>
          </w:tcPr>
          <w:p w:rsidR="00A16626" w:rsidRPr="00011F56" w:rsidRDefault="00A16626" w:rsidP="00A16626">
            <w:pPr>
              <w:jc w:val="center"/>
              <w:rPr>
                <w:rFonts w:asciiTheme="majorBidi" w:hAnsiTheme="majorBidi"/>
                <w:color w:val="000000"/>
                <w:sz w:val="20"/>
                <w:szCs w:val="20"/>
                <w:rtl/>
              </w:rPr>
            </w:pPr>
            <w:r w:rsidRPr="00011F56">
              <w:rPr>
                <w:rFonts w:asciiTheme="majorBidi" w:hAnsiTheme="majorBidi"/>
                <w:color w:val="000000"/>
                <w:sz w:val="20"/>
                <w:szCs w:val="20"/>
                <w:rtl/>
              </w:rPr>
              <w:t>רוחבי - עבור כלל הסניפים</w:t>
            </w:r>
          </w:p>
        </w:tc>
        <w:tc>
          <w:tcPr>
            <w:tcW w:w="3827" w:type="dxa"/>
            <w:tcBorders>
              <w:top w:val="single" w:sz="12" w:space="0" w:color="auto"/>
              <w:bottom w:val="single" w:sz="12" w:space="0" w:color="auto"/>
            </w:tcBorders>
            <w:noWrap/>
            <w:vAlign w:val="center"/>
            <w:hideMark/>
          </w:tcPr>
          <w:p w:rsidR="00A16626" w:rsidRPr="00011F56" w:rsidRDefault="00A16626" w:rsidP="00A16626">
            <w:pPr>
              <w:bidi w:val="0"/>
              <w:jc w:val="right"/>
              <w:rPr>
                <w:rFonts w:asciiTheme="majorBidi" w:hAnsiTheme="majorBidi"/>
                <w:color w:val="000000"/>
                <w:sz w:val="20"/>
                <w:szCs w:val="20"/>
                <w:rtl/>
              </w:rPr>
            </w:pPr>
            <w:r w:rsidRPr="00011F56">
              <w:rPr>
                <w:rFonts w:asciiTheme="majorBidi" w:hAnsiTheme="majorBidi"/>
                <w:color w:val="000000"/>
                <w:sz w:val="20"/>
                <w:szCs w:val="20"/>
              </w:rPr>
              <w:t> </w:t>
            </w:r>
          </w:p>
        </w:tc>
        <w:tc>
          <w:tcPr>
            <w:tcW w:w="2067" w:type="dxa"/>
            <w:tcBorders>
              <w:top w:val="single" w:sz="12" w:space="0" w:color="auto"/>
              <w:bottom w:val="single" w:sz="12" w:space="0" w:color="auto"/>
            </w:tcBorders>
            <w:vAlign w:val="center"/>
            <w:hideMark/>
          </w:tcPr>
          <w:p w:rsidR="00A16626" w:rsidRPr="00011F56" w:rsidRDefault="00A16626" w:rsidP="00A16626">
            <w:pPr>
              <w:jc w:val="center"/>
              <w:rPr>
                <w:rFonts w:asciiTheme="majorBidi" w:hAnsiTheme="majorBidi"/>
                <w:color w:val="000000"/>
                <w:sz w:val="20"/>
                <w:szCs w:val="20"/>
              </w:rPr>
            </w:pPr>
            <w:r w:rsidRPr="00011F56">
              <w:rPr>
                <w:rFonts w:asciiTheme="majorBidi" w:hAnsiTheme="majorBidi"/>
                <w:color w:val="000000"/>
                <w:sz w:val="20"/>
                <w:szCs w:val="20"/>
                <w:rtl/>
              </w:rPr>
              <w:t>עד ה15 לינואר. עבור השנה החולפת</w:t>
            </w:r>
          </w:p>
        </w:tc>
        <w:tc>
          <w:tcPr>
            <w:tcW w:w="732" w:type="dxa"/>
            <w:tcBorders>
              <w:top w:val="single" w:sz="12" w:space="0" w:color="auto"/>
              <w:bottom w:val="single" w:sz="12" w:space="0" w:color="auto"/>
              <w:right w:val="single" w:sz="12" w:space="0" w:color="auto"/>
            </w:tcBorders>
            <w:noWrap/>
            <w:vAlign w:val="center"/>
            <w:hideMark/>
          </w:tcPr>
          <w:p w:rsidR="00A16626" w:rsidRPr="00011F56" w:rsidRDefault="00A16626" w:rsidP="00A16626">
            <w:pPr>
              <w:bidi w:val="0"/>
              <w:jc w:val="center"/>
              <w:rPr>
                <w:rFonts w:asciiTheme="majorBidi" w:hAnsiTheme="majorBidi"/>
                <w:color w:val="000000"/>
                <w:sz w:val="20"/>
                <w:szCs w:val="20"/>
                <w:rtl/>
              </w:rPr>
            </w:pPr>
            <w:r w:rsidRPr="00011F56">
              <w:rPr>
                <w:rFonts w:asciiTheme="majorBidi" w:hAnsiTheme="majorBidi"/>
                <w:color w:val="000000"/>
                <w:sz w:val="20"/>
                <w:szCs w:val="20"/>
              </w:rPr>
              <w:t>C2</w:t>
            </w:r>
          </w:p>
        </w:tc>
      </w:tr>
      <w:tr w:rsidR="00A16626" w:rsidRPr="0033109E" w:rsidTr="001F1BDB">
        <w:trPr>
          <w:trHeight w:val="915"/>
        </w:trPr>
        <w:tc>
          <w:tcPr>
            <w:tcW w:w="1280" w:type="dxa"/>
            <w:tcBorders>
              <w:top w:val="single" w:sz="12" w:space="0" w:color="auto"/>
              <w:left w:val="single" w:sz="12" w:space="0" w:color="auto"/>
              <w:bottom w:val="single" w:sz="6" w:space="0" w:color="auto"/>
            </w:tcBorders>
            <w:vAlign w:val="center"/>
            <w:hideMark/>
          </w:tcPr>
          <w:p w:rsidR="00A16626" w:rsidRPr="00011F56" w:rsidRDefault="00A16626" w:rsidP="00A16626">
            <w:pPr>
              <w:jc w:val="center"/>
              <w:rPr>
                <w:rFonts w:asciiTheme="majorBidi" w:hAnsiTheme="majorBidi"/>
                <w:color w:val="000000"/>
                <w:sz w:val="20"/>
                <w:szCs w:val="20"/>
              </w:rPr>
            </w:pPr>
            <w:r w:rsidRPr="00011F56">
              <w:rPr>
                <w:rFonts w:asciiTheme="majorBidi" w:hAnsiTheme="majorBidi"/>
                <w:color w:val="000000"/>
                <w:sz w:val="20"/>
                <w:szCs w:val="20"/>
                <w:rtl/>
              </w:rPr>
              <w:t xml:space="preserve">טיפול בבקשות סיוע לשכ"ד - תחום </w:t>
            </w:r>
            <w:r w:rsidRPr="00011F56">
              <w:rPr>
                <w:rFonts w:asciiTheme="majorBidi" w:hAnsiTheme="majorBidi"/>
                <w:color w:val="000000"/>
                <w:sz w:val="20"/>
                <w:szCs w:val="20"/>
              </w:rPr>
              <w:t>C</w:t>
            </w:r>
          </w:p>
        </w:tc>
        <w:tc>
          <w:tcPr>
            <w:tcW w:w="1706" w:type="dxa"/>
            <w:tcBorders>
              <w:top w:val="single" w:sz="12" w:space="0" w:color="auto"/>
              <w:bottom w:val="single" w:sz="6" w:space="0" w:color="auto"/>
            </w:tcBorders>
            <w:vAlign w:val="center"/>
            <w:hideMark/>
          </w:tcPr>
          <w:p w:rsidR="00A16626" w:rsidRPr="00011F56" w:rsidRDefault="00A16626" w:rsidP="00A16626">
            <w:pPr>
              <w:jc w:val="center"/>
              <w:rPr>
                <w:rFonts w:asciiTheme="majorBidi" w:hAnsiTheme="majorBidi"/>
                <w:color w:val="000000"/>
                <w:sz w:val="20"/>
                <w:szCs w:val="20"/>
                <w:rtl/>
              </w:rPr>
            </w:pPr>
            <w:r w:rsidRPr="00011F56">
              <w:rPr>
                <w:rFonts w:asciiTheme="majorBidi" w:hAnsiTheme="majorBidi"/>
                <w:color w:val="000000"/>
                <w:sz w:val="20"/>
                <w:szCs w:val="20"/>
                <w:rtl/>
              </w:rPr>
              <w:t>זמן המתנה לנציג בסניף</w:t>
            </w:r>
          </w:p>
        </w:tc>
        <w:tc>
          <w:tcPr>
            <w:tcW w:w="663" w:type="dxa"/>
            <w:tcBorders>
              <w:top w:val="single" w:sz="12" w:space="0" w:color="auto"/>
              <w:bottom w:val="single" w:sz="6" w:space="0" w:color="auto"/>
            </w:tcBorders>
            <w:noWrap/>
            <w:vAlign w:val="center"/>
            <w:hideMark/>
          </w:tcPr>
          <w:p w:rsidR="00A16626" w:rsidRPr="00011F56" w:rsidRDefault="00A16626" w:rsidP="00A16626">
            <w:pPr>
              <w:bidi w:val="0"/>
              <w:jc w:val="center"/>
              <w:rPr>
                <w:rFonts w:asciiTheme="majorBidi" w:hAnsiTheme="majorBidi"/>
                <w:color w:val="000000"/>
                <w:sz w:val="20"/>
                <w:szCs w:val="20"/>
                <w:rtl/>
              </w:rPr>
            </w:pPr>
            <w:r>
              <w:rPr>
                <w:rFonts w:asciiTheme="majorBidi" w:hAnsiTheme="majorBidi"/>
                <w:color w:val="000000"/>
                <w:sz w:val="20"/>
                <w:szCs w:val="20"/>
              </w:rPr>
              <w:t>147</w:t>
            </w:r>
          </w:p>
        </w:tc>
        <w:tc>
          <w:tcPr>
            <w:tcW w:w="3217" w:type="dxa"/>
            <w:tcBorders>
              <w:top w:val="single" w:sz="12" w:space="0" w:color="auto"/>
              <w:bottom w:val="single" w:sz="6" w:space="0" w:color="auto"/>
            </w:tcBorders>
            <w:vAlign w:val="center"/>
            <w:hideMark/>
          </w:tcPr>
          <w:p w:rsidR="00A16626" w:rsidRPr="00011F56" w:rsidRDefault="00A16626" w:rsidP="00A16626">
            <w:pPr>
              <w:jc w:val="left"/>
              <w:rPr>
                <w:rFonts w:asciiTheme="majorBidi" w:hAnsiTheme="majorBidi"/>
                <w:color w:val="000000"/>
                <w:sz w:val="20"/>
                <w:szCs w:val="20"/>
              </w:rPr>
            </w:pPr>
            <w:r w:rsidRPr="00011F56">
              <w:rPr>
                <w:rFonts w:asciiTheme="majorBidi" w:hAnsiTheme="majorBidi"/>
                <w:color w:val="000000"/>
                <w:sz w:val="20"/>
                <w:szCs w:val="20"/>
                <w:rtl/>
              </w:rPr>
              <w:t xml:space="preserve">בקרה על כך שחברת הרישום עומדת ביעד של עד 40 דקות למתן שירות ללקוח בסניף </w:t>
            </w:r>
          </w:p>
        </w:tc>
        <w:tc>
          <w:tcPr>
            <w:tcW w:w="1523" w:type="dxa"/>
            <w:tcBorders>
              <w:top w:val="single" w:sz="12" w:space="0" w:color="auto"/>
              <w:bottom w:val="single" w:sz="6" w:space="0" w:color="auto"/>
            </w:tcBorders>
            <w:vAlign w:val="center"/>
          </w:tcPr>
          <w:p w:rsidR="00A16626" w:rsidRPr="00011F56" w:rsidRDefault="00A16626" w:rsidP="00A16626">
            <w:pPr>
              <w:jc w:val="center"/>
              <w:rPr>
                <w:rFonts w:asciiTheme="majorBidi" w:hAnsiTheme="majorBidi"/>
                <w:color w:val="000000"/>
                <w:sz w:val="20"/>
                <w:szCs w:val="20"/>
                <w:rtl/>
              </w:rPr>
            </w:pPr>
            <w:r w:rsidRPr="00011F56">
              <w:rPr>
                <w:rFonts w:asciiTheme="majorBidi" w:hAnsiTheme="majorBidi"/>
                <w:color w:val="000000"/>
                <w:sz w:val="20"/>
                <w:szCs w:val="20"/>
                <w:rtl/>
              </w:rPr>
              <w:t>מדגמי - 4 סניפים בכל חודש</w:t>
            </w:r>
          </w:p>
        </w:tc>
        <w:tc>
          <w:tcPr>
            <w:tcW w:w="3827" w:type="dxa"/>
            <w:tcBorders>
              <w:top w:val="single" w:sz="12" w:space="0" w:color="auto"/>
              <w:bottom w:val="single" w:sz="6" w:space="0" w:color="auto"/>
            </w:tcBorders>
            <w:noWrap/>
            <w:vAlign w:val="center"/>
            <w:hideMark/>
          </w:tcPr>
          <w:p w:rsidR="00A16626" w:rsidRPr="00011F56" w:rsidRDefault="00A16626" w:rsidP="00A16626">
            <w:pPr>
              <w:bidi w:val="0"/>
              <w:jc w:val="right"/>
              <w:rPr>
                <w:rFonts w:asciiTheme="majorBidi" w:hAnsiTheme="majorBidi"/>
                <w:color w:val="000000"/>
                <w:sz w:val="20"/>
                <w:szCs w:val="20"/>
                <w:rtl/>
              </w:rPr>
            </w:pPr>
            <w:r w:rsidRPr="00011F56">
              <w:rPr>
                <w:rFonts w:asciiTheme="majorBidi" w:hAnsiTheme="majorBidi"/>
                <w:color w:val="000000"/>
                <w:sz w:val="20"/>
                <w:szCs w:val="20"/>
              </w:rPr>
              <w:t> </w:t>
            </w:r>
          </w:p>
        </w:tc>
        <w:tc>
          <w:tcPr>
            <w:tcW w:w="2067" w:type="dxa"/>
            <w:tcBorders>
              <w:top w:val="single" w:sz="12" w:space="0" w:color="auto"/>
              <w:bottom w:val="single" w:sz="6" w:space="0" w:color="auto"/>
            </w:tcBorders>
            <w:vAlign w:val="center"/>
            <w:hideMark/>
          </w:tcPr>
          <w:p w:rsidR="00A16626" w:rsidRPr="00011F56" w:rsidRDefault="00A16626" w:rsidP="00A16626">
            <w:pPr>
              <w:jc w:val="center"/>
              <w:rPr>
                <w:rFonts w:asciiTheme="majorBidi" w:hAnsiTheme="majorBidi"/>
                <w:color w:val="000000"/>
                <w:sz w:val="20"/>
                <w:szCs w:val="20"/>
              </w:rPr>
            </w:pPr>
            <w:r w:rsidRPr="00011F56">
              <w:rPr>
                <w:rFonts w:asciiTheme="majorBidi" w:hAnsiTheme="majorBidi"/>
                <w:color w:val="000000"/>
                <w:sz w:val="20"/>
                <w:szCs w:val="20"/>
                <w:rtl/>
              </w:rPr>
              <w:t>עד ה-15 בכל חודש. עבור החודש החולף</w:t>
            </w:r>
          </w:p>
        </w:tc>
        <w:tc>
          <w:tcPr>
            <w:tcW w:w="732" w:type="dxa"/>
            <w:tcBorders>
              <w:top w:val="single" w:sz="12" w:space="0" w:color="auto"/>
              <w:bottom w:val="single" w:sz="6" w:space="0" w:color="auto"/>
              <w:right w:val="single" w:sz="12" w:space="0" w:color="auto"/>
            </w:tcBorders>
            <w:noWrap/>
            <w:vAlign w:val="center"/>
            <w:hideMark/>
          </w:tcPr>
          <w:p w:rsidR="00A16626" w:rsidRPr="00011F56" w:rsidRDefault="00A16626" w:rsidP="00A16626">
            <w:pPr>
              <w:bidi w:val="0"/>
              <w:jc w:val="center"/>
              <w:rPr>
                <w:rFonts w:asciiTheme="majorBidi" w:hAnsiTheme="majorBidi"/>
                <w:color w:val="000000"/>
                <w:sz w:val="20"/>
                <w:szCs w:val="20"/>
                <w:rtl/>
              </w:rPr>
            </w:pPr>
            <w:r w:rsidRPr="00011F56">
              <w:rPr>
                <w:rFonts w:asciiTheme="majorBidi" w:hAnsiTheme="majorBidi"/>
                <w:color w:val="000000"/>
                <w:sz w:val="20"/>
                <w:szCs w:val="20"/>
              </w:rPr>
              <w:t>C3</w:t>
            </w:r>
          </w:p>
        </w:tc>
      </w:tr>
      <w:tr w:rsidR="00A16626" w:rsidRPr="0033109E" w:rsidTr="001F1BDB">
        <w:trPr>
          <w:trHeight w:val="915"/>
        </w:trPr>
        <w:tc>
          <w:tcPr>
            <w:tcW w:w="1280" w:type="dxa"/>
            <w:tcBorders>
              <w:top w:val="single" w:sz="6" w:space="0" w:color="auto"/>
              <w:left w:val="single" w:sz="12" w:space="0" w:color="auto"/>
              <w:bottom w:val="single" w:sz="12" w:space="0" w:color="auto"/>
            </w:tcBorders>
            <w:vAlign w:val="center"/>
            <w:hideMark/>
          </w:tcPr>
          <w:p w:rsidR="00A16626" w:rsidRPr="00011F56" w:rsidRDefault="00A16626" w:rsidP="00A16626">
            <w:pPr>
              <w:jc w:val="center"/>
              <w:rPr>
                <w:rFonts w:asciiTheme="majorBidi" w:hAnsiTheme="majorBidi"/>
                <w:color w:val="000000"/>
                <w:sz w:val="20"/>
                <w:szCs w:val="20"/>
              </w:rPr>
            </w:pPr>
            <w:r w:rsidRPr="00011F56">
              <w:rPr>
                <w:rFonts w:asciiTheme="majorBidi" w:hAnsiTheme="majorBidi"/>
                <w:color w:val="000000"/>
                <w:sz w:val="20"/>
                <w:szCs w:val="20"/>
                <w:rtl/>
              </w:rPr>
              <w:lastRenderedPageBreak/>
              <w:t xml:space="preserve">טיפול בבקשות סיוע לשכ"ד - תחום </w:t>
            </w:r>
            <w:r w:rsidRPr="00011F56">
              <w:rPr>
                <w:rFonts w:asciiTheme="majorBidi" w:hAnsiTheme="majorBidi"/>
                <w:color w:val="000000"/>
                <w:sz w:val="20"/>
                <w:szCs w:val="20"/>
              </w:rPr>
              <w:t>C</w:t>
            </w:r>
          </w:p>
        </w:tc>
        <w:tc>
          <w:tcPr>
            <w:tcW w:w="1706" w:type="dxa"/>
            <w:tcBorders>
              <w:top w:val="single" w:sz="6" w:space="0" w:color="auto"/>
              <w:bottom w:val="single" w:sz="12" w:space="0" w:color="auto"/>
            </w:tcBorders>
            <w:vAlign w:val="center"/>
            <w:hideMark/>
          </w:tcPr>
          <w:p w:rsidR="00A16626" w:rsidRPr="00011F56" w:rsidRDefault="00A16626" w:rsidP="00A16626">
            <w:pPr>
              <w:jc w:val="center"/>
              <w:rPr>
                <w:rFonts w:asciiTheme="majorBidi" w:hAnsiTheme="majorBidi"/>
                <w:color w:val="000000"/>
                <w:sz w:val="20"/>
                <w:szCs w:val="20"/>
                <w:rtl/>
              </w:rPr>
            </w:pPr>
            <w:r w:rsidRPr="00011F56">
              <w:rPr>
                <w:rFonts w:asciiTheme="majorBidi" w:hAnsiTheme="majorBidi"/>
                <w:color w:val="000000"/>
                <w:sz w:val="20"/>
                <w:szCs w:val="20"/>
                <w:rtl/>
              </w:rPr>
              <w:t>טיפול בפניות הלקוח</w:t>
            </w:r>
          </w:p>
        </w:tc>
        <w:tc>
          <w:tcPr>
            <w:tcW w:w="663" w:type="dxa"/>
            <w:tcBorders>
              <w:top w:val="single" w:sz="6" w:space="0" w:color="auto"/>
              <w:bottom w:val="single" w:sz="12" w:space="0" w:color="auto"/>
            </w:tcBorders>
            <w:noWrap/>
            <w:vAlign w:val="center"/>
            <w:hideMark/>
          </w:tcPr>
          <w:p w:rsidR="00A16626" w:rsidRPr="00011F56" w:rsidRDefault="00A16626" w:rsidP="00A16626">
            <w:pPr>
              <w:bidi w:val="0"/>
              <w:jc w:val="center"/>
              <w:rPr>
                <w:rFonts w:asciiTheme="majorBidi" w:hAnsiTheme="majorBidi"/>
                <w:color w:val="000000"/>
                <w:sz w:val="20"/>
                <w:szCs w:val="20"/>
                <w:rtl/>
              </w:rPr>
            </w:pPr>
            <w:r>
              <w:rPr>
                <w:rFonts w:asciiTheme="majorBidi" w:hAnsiTheme="majorBidi"/>
                <w:color w:val="000000"/>
                <w:sz w:val="20"/>
                <w:szCs w:val="20"/>
              </w:rPr>
              <w:t>148-150</w:t>
            </w:r>
          </w:p>
        </w:tc>
        <w:tc>
          <w:tcPr>
            <w:tcW w:w="3217" w:type="dxa"/>
            <w:tcBorders>
              <w:top w:val="single" w:sz="6" w:space="0" w:color="auto"/>
              <w:bottom w:val="single" w:sz="12" w:space="0" w:color="auto"/>
            </w:tcBorders>
            <w:vAlign w:val="center"/>
            <w:hideMark/>
          </w:tcPr>
          <w:p w:rsidR="00A16626" w:rsidRPr="00011F56" w:rsidRDefault="00A16626" w:rsidP="00A16626">
            <w:pPr>
              <w:jc w:val="left"/>
              <w:rPr>
                <w:rFonts w:asciiTheme="majorBidi" w:hAnsiTheme="majorBidi"/>
                <w:color w:val="000000"/>
                <w:sz w:val="20"/>
                <w:szCs w:val="20"/>
              </w:rPr>
            </w:pPr>
            <w:r w:rsidRPr="00011F56">
              <w:rPr>
                <w:rFonts w:asciiTheme="majorBidi" w:hAnsiTheme="majorBidi"/>
                <w:color w:val="000000"/>
                <w:sz w:val="20"/>
                <w:szCs w:val="20"/>
                <w:rtl/>
              </w:rPr>
              <w:t>בקרה על כך שחברת הרישום נותנת מענה ללקוח בהתאם לדרישות</w:t>
            </w:r>
          </w:p>
        </w:tc>
        <w:tc>
          <w:tcPr>
            <w:tcW w:w="1523" w:type="dxa"/>
            <w:tcBorders>
              <w:top w:val="single" w:sz="6" w:space="0" w:color="auto"/>
              <w:bottom w:val="single" w:sz="12" w:space="0" w:color="auto"/>
            </w:tcBorders>
            <w:vAlign w:val="center"/>
          </w:tcPr>
          <w:p w:rsidR="00A16626" w:rsidRPr="00011F56" w:rsidRDefault="00A16626" w:rsidP="00A16626">
            <w:pPr>
              <w:jc w:val="center"/>
              <w:rPr>
                <w:rFonts w:asciiTheme="majorBidi" w:hAnsiTheme="majorBidi"/>
                <w:color w:val="000000"/>
                <w:sz w:val="20"/>
                <w:szCs w:val="20"/>
                <w:rtl/>
              </w:rPr>
            </w:pPr>
            <w:r w:rsidRPr="00011F56">
              <w:rPr>
                <w:rFonts w:asciiTheme="majorBidi" w:hAnsiTheme="majorBidi"/>
                <w:color w:val="000000"/>
                <w:sz w:val="20"/>
                <w:szCs w:val="20"/>
                <w:rtl/>
              </w:rPr>
              <w:t>מדגמי - 100 תיקים בכל חודש</w:t>
            </w:r>
          </w:p>
        </w:tc>
        <w:tc>
          <w:tcPr>
            <w:tcW w:w="3827" w:type="dxa"/>
            <w:tcBorders>
              <w:top w:val="single" w:sz="6" w:space="0" w:color="auto"/>
              <w:bottom w:val="single" w:sz="12" w:space="0" w:color="auto"/>
            </w:tcBorders>
            <w:noWrap/>
            <w:vAlign w:val="center"/>
            <w:hideMark/>
          </w:tcPr>
          <w:p w:rsidR="00A16626" w:rsidRPr="00011F56" w:rsidRDefault="00A16626" w:rsidP="00A16626">
            <w:pPr>
              <w:bidi w:val="0"/>
              <w:jc w:val="right"/>
              <w:rPr>
                <w:rFonts w:asciiTheme="majorBidi" w:hAnsiTheme="majorBidi"/>
                <w:color w:val="000000"/>
                <w:sz w:val="20"/>
                <w:szCs w:val="20"/>
                <w:rtl/>
              </w:rPr>
            </w:pPr>
            <w:r w:rsidRPr="00011F56">
              <w:rPr>
                <w:rFonts w:asciiTheme="majorBidi" w:hAnsiTheme="majorBidi"/>
                <w:color w:val="000000"/>
                <w:sz w:val="20"/>
                <w:szCs w:val="20"/>
              </w:rPr>
              <w:t> </w:t>
            </w:r>
          </w:p>
        </w:tc>
        <w:tc>
          <w:tcPr>
            <w:tcW w:w="2067" w:type="dxa"/>
            <w:tcBorders>
              <w:top w:val="single" w:sz="6" w:space="0" w:color="auto"/>
              <w:bottom w:val="single" w:sz="12" w:space="0" w:color="auto"/>
            </w:tcBorders>
            <w:vAlign w:val="center"/>
            <w:hideMark/>
          </w:tcPr>
          <w:p w:rsidR="00A16626" w:rsidRPr="00011F56" w:rsidRDefault="00A16626" w:rsidP="00A16626">
            <w:pPr>
              <w:jc w:val="center"/>
              <w:rPr>
                <w:rFonts w:asciiTheme="majorBidi" w:hAnsiTheme="majorBidi"/>
                <w:color w:val="000000"/>
                <w:sz w:val="20"/>
                <w:szCs w:val="20"/>
              </w:rPr>
            </w:pPr>
            <w:r w:rsidRPr="00011F56">
              <w:rPr>
                <w:rFonts w:asciiTheme="majorBidi" w:hAnsiTheme="majorBidi"/>
                <w:color w:val="000000"/>
                <w:sz w:val="20"/>
                <w:szCs w:val="20"/>
                <w:rtl/>
              </w:rPr>
              <w:t>עד ה-15 בכל חודש. עבור החודש החולף</w:t>
            </w:r>
          </w:p>
        </w:tc>
        <w:tc>
          <w:tcPr>
            <w:tcW w:w="732" w:type="dxa"/>
            <w:tcBorders>
              <w:top w:val="single" w:sz="6" w:space="0" w:color="auto"/>
              <w:bottom w:val="single" w:sz="12" w:space="0" w:color="auto"/>
              <w:right w:val="single" w:sz="12" w:space="0" w:color="auto"/>
            </w:tcBorders>
            <w:noWrap/>
            <w:vAlign w:val="center"/>
            <w:hideMark/>
          </w:tcPr>
          <w:p w:rsidR="00A16626" w:rsidRPr="00011F56" w:rsidRDefault="00A16626" w:rsidP="00A16626">
            <w:pPr>
              <w:bidi w:val="0"/>
              <w:jc w:val="center"/>
              <w:rPr>
                <w:rFonts w:asciiTheme="majorBidi" w:hAnsiTheme="majorBidi"/>
                <w:color w:val="000000"/>
                <w:sz w:val="20"/>
                <w:szCs w:val="20"/>
                <w:rtl/>
              </w:rPr>
            </w:pPr>
            <w:r w:rsidRPr="00011F56">
              <w:rPr>
                <w:rFonts w:asciiTheme="majorBidi" w:hAnsiTheme="majorBidi"/>
                <w:color w:val="000000"/>
                <w:sz w:val="20"/>
                <w:szCs w:val="20"/>
              </w:rPr>
              <w:t>C4</w:t>
            </w:r>
          </w:p>
        </w:tc>
      </w:tr>
      <w:tr w:rsidR="00A16626" w:rsidRPr="0033109E" w:rsidTr="00F17C36">
        <w:trPr>
          <w:trHeight w:val="450"/>
        </w:trPr>
        <w:tc>
          <w:tcPr>
            <w:tcW w:w="1280" w:type="dxa"/>
            <w:vMerge w:val="restart"/>
            <w:tcBorders>
              <w:top w:val="single" w:sz="12" w:space="0" w:color="auto"/>
              <w:left w:val="single" w:sz="12" w:space="0" w:color="auto"/>
            </w:tcBorders>
            <w:vAlign w:val="center"/>
            <w:hideMark/>
          </w:tcPr>
          <w:p w:rsidR="00A16626" w:rsidRPr="0033109E" w:rsidRDefault="00A16626" w:rsidP="00A16626">
            <w:pPr>
              <w:spacing w:line="276" w:lineRule="auto"/>
              <w:jc w:val="center"/>
              <w:rPr>
                <w:sz w:val="20"/>
                <w:szCs w:val="20"/>
                <w:lang w:eastAsia="he-IL"/>
              </w:rPr>
            </w:pPr>
            <w:r w:rsidRPr="0033109E">
              <w:rPr>
                <w:rFonts w:hint="cs"/>
                <w:sz w:val="20"/>
                <w:szCs w:val="20"/>
                <w:rtl/>
                <w:lang w:eastAsia="he-IL"/>
              </w:rPr>
              <w:t xml:space="preserve">טיפול בבקשות סיוע לשכ"ד - תחום </w:t>
            </w:r>
            <w:r w:rsidRPr="0033109E">
              <w:rPr>
                <w:rFonts w:hint="cs"/>
                <w:sz w:val="20"/>
                <w:szCs w:val="20"/>
                <w:lang w:eastAsia="he-IL"/>
              </w:rPr>
              <w:t>C</w:t>
            </w:r>
          </w:p>
        </w:tc>
        <w:tc>
          <w:tcPr>
            <w:tcW w:w="1706" w:type="dxa"/>
            <w:vMerge w:val="restart"/>
            <w:tcBorders>
              <w:top w:val="single" w:sz="12" w:space="0" w:color="auto"/>
            </w:tcBorders>
            <w:vAlign w:val="center"/>
            <w:hideMark/>
          </w:tcPr>
          <w:p w:rsidR="00A16626" w:rsidRPr="0033109E" w:rsidRDefault="00A16626" w:rsidP="00A16626">
            <w:pPr>
              <w:spacing w:line="276" w:lineRule="auto"/>
              <w:jc w:val="center"/>
              <w:rPr>
                <w:sz w:val="20"/>
                <w:szCs w:val="20"/>
                <w:rtl/>
                <w:lang w:eastAsia="he-IL"/>
              </w:rPr>
            </w:pPr>
            <w:r w:rsidRPr="0033109E">
              <w:rPr>
                <w:rFonts w:hint="cs"/>
                <w:sz w:val="20"/>
                <w:szCs w:val="20"/>
                <w:rtl/>
                <w:lang w:eastAsia="he-IL"/>
              </w:rPr>
              <w:t>הפניית הלקוח לגורם ממונה בנושאים שאינם בסמכות חברת הרישום</w:t>
            </w:r>
          </w:p>
        </w:tc>
        <w:tc>
          <w:tcPr>
            <w:tcW w:w="663" w:type="dxa"/>
            <w:tcBorders>
              <w:top w:val="single" w:sz="12" w:space="0" w:color="auto"/>
            </w:tcBorders>
            <w:noWrap/>
            <w:vAlign w:val="center"/>
            <w:hideMark/>
          </w:tcPr>
          <w:p w:rsidR="00A16626" w:rsidRPr="0033109E" w:rsidRDefault="00A16626" w:rsidP="00A16626">
            <w:pPr>
              <w:spacing w:line="276" w:lineRule="auto"/>
              <w:jc w:val="center"/>
              <w:rPr>
                <w:sz w:val="20"/>
                <w:szCs w:val="20"/>
                <w:rtl/>
                <w:lang w:eastAsia="he-IL"/>
              </w:rPr>
            </w:pPr>
            <w:r>
              <w:rPr>
                <w:sz w:val="20"/>
                <w:szCs w:val="20"/>
                <w:lang w:eastAsia="he-IL"/>
              </w:rPr>
              <w:t>151</w:t>
            </w:r>
          </w:p>
        </w:tc>
        <w:tc>
          <w:tcPr>
            <w:tcW w:w="3217" w:type="dxa"/>
            <w:tcBorders>
              <w:top w:val="single" w:sz="12" w:space="0" w:color="auto"/>
            </w:tcBorders>
            <w:vAlign w:val="center"/>
            <w:hideMark/>
          </w:tcPr>
          <w:p w:rsidR="00A16626" w:rsidRPr="0033109E" w:rsidRDefault="00A16626" w:rsidP="00A16626">
            <w:pPr>
              <w:spacing w:line="276" w:lineRule="auto"/>
              <w:jc w:val="center"/>
              <w:rPr>
                <w:sz w:val="20"/>
                <w:szCs w:val="20"/>
                <w:lang w:eastAsia="he-IL"/>
              </w:rPr>
            </w:pPr>
            <w:r w:rsidRPr="0033109E">
              <w:rPr>
                <w:rFonts w:hint="cs"/>
                <w:sz w:val="20"/>
                <w:szCs w:val="20"/>
                <w:rtl/>
                <w:lang w:eastAsia="he-IL"/>
              </w:rPr>
              <w:t>בקרה על כך שחברת הרישום מפנה לקוחות רק במקרים שאין ביכולתה לתת מענה</w:t>
            </w:r>
          </w:p>
        </w:tc>
        <w:tc>
          <w:tcPr>
            <w:tcW w:w="1523" w:type="dxa"/>
            <w:vMerge w:val="restart"/>
            <w:tcBorders>
              <w:top w:val="single" w:sz="12" w:space="0" w:color="auto"/>
            </w:tcBorders>
            <w:vAlign w:val="center"/>
          </w:tcPr>
          <w:p w:rsidR="00A16626" w:rsidRPr="0033109E" w:rsidRDefault="00A16626" w:rsidP="00A16626">
            <w:pPr>
              <w:spacing w:line="276" w:lineRule="auto"/>
              <w:jc w:val="center"/>
              <w:rPr>
                <w:sz w:val="20"/>
                <w:szCs w:val="20"/>
                <w:rtl/>
                <w:lang w:eastAsia="he-IL"/>
              </w:rPr>
            </w:pPr>
            <w:r w:rsidRPr="0033109E">
              <w:rPr>
                <w:rFonts w:hint="cs"/>
                <w:sz w:val="20"/>
                <w:szCs w:val="20"/>
                <w:rtl/>
                <w:lang w:eastAsia="he-IL"/>
              </w:rPr>
              <w:t>מדגמי - 200 תיקים בכל רבעון</w:t>
            </w:r>
          </w:p>
        </w:tc>
        <w:tc>
          <w:tcPr>
            <w:tcW w:w="3827" w:type="dxa"/>
            <w:vMerge w:val="restart"/>
            <w:tcBorders>
              <w:top w:val="single" w:sz="12" w:space="0" w:color="auto"/>
            </w:tcBorders>
            <w:vAlign w:val="center"/>
            <w:hideMark/>
          </w:tcPr>
          <w:p w:rsidR="00A16626" w:rsidRPr="0033109E" w:rsidRDefault="00A16626" w:rsidP="00A16626">
            <w:pPr>
              <w:spacing w:line="276" w:lineRule="auto"/>
              <w:jc w:val="center"/>
              <w:rPr>
                <w:sz w:val="20"/>
                <w:szCs w:val="20"/>
                <w:rtl/>
                <w:lang w:eastAsia="he-IL"/>
              </w:rPr>
            </w:pPr>
            <w:r w:rsidRPr="0033109E">
              <w:rPr>
                <w:rFonts w:hint="cs"/>
                <w:sz w:val="20"/>
                <w:szCs w:val="20"/>
                <w:rtl/>
                <w:lang w:eastAsia="he-IL"/>
              </w:rPr>
              <w:t xml:space="preserve">ינואר-מרץ: יוגש עד ה-15 לאפריל </w:t>
            </w:r>
            <w:r w:rsidRPr="0033109E">
              <w:rPr>
                <w:rFonts w:hint="cs"/>
                <w:sz w:val="20"/>
                <w:szCs w:val="20"/>
                <w:rtl/>
                <w:lang w:eastAsia="he-IL"/>
              </w:rPr>
              <w:br/>
              <w:t>אפריל-יוני: יוגש עד ה-15 ליולי</w:t>
            </w:r>
            <w:r w:rsidRPr="0033109E">
              <w:rPr>
                <w:rFonts w:hint="cs"/>
                <w:sz w:val="20"/>
                <w:szCs w:val="20"/>
                <w:rtl/>
                <w:lang w:eastAsia="he-IL"/>
              </w:rPr>
              <w:br/>
              <w:t>יולי-ספטמבר: יוגש עד ה-15 לאוקטובר</w:t>
            </w:r>
            <w:r w:rsidRPr="0033109E">
              <w:rPr>
                <w:rFonts w:hint="cs"/>
                <w:sz w:val="20"/>
                <w:szCs w:val="20"/>
                <w:rtl/>
                <w:lang w:eastAsia="he-IL"/>
              </w:rPr>
              <w:br/>
              <w:t>אוקטובר-דצמבר: יוגש עד ה-15 לינואר</w:t>
            </w:r>
          </w:p>
        </w:tc>
        <w:tc>
          <w:tcPr>
            <w:tcW w:w="2067" w:type="dxa"/>
            <w:vMerge w:val="restart"/>
            <w:tcBorders>
              <w:top w:val="single" w:sz="12" w:space="0" w:color="auto"/>
            </w:tcBorders>
            <w:vAlign w:val="center"/>
            <w:hideMark/>
          </w:tcPr>
          <w:p w:rsidR="00A16626" w:rsidRPr="0033109E" w:rsidRDefault="00A16626" w:rsidP="00A16626">
            <w:pPr>
              <w:spacing w:line="276" w:lineRule="auto"/>
              <w:jc w:val="center"/>
              <w:rPr>
                <w:sz w:val="20"/>
                <w:szCs w:val="20"/>
                <w:rtl/>
                <w:lang w:eastAsia="he-IL"/>
              </w:rPr>
            </w:pPr>
            <w:r w:rsidRPr="0033109E">
              <w:rPr>
                <w:rFonts w:hint="cs"/>
                <w:sz w:val="20"/>
                <w:szCs w:val="20"/>
                <w:rtl/>
                <w:lang w:eastAsia="he-IL"/>
              </w:rPr>
              <w:t>עד ה-15 לחודש העוקב לרבעון. עבור הרבעון החולף</w:t>
            </w:r>
          </w:p>
        </w:tc>
        <w:tc>
          <w:tcPr>
            <w:tcW w:w="732" w:type="dxa"/>
            <w:vMerge w:val="restart"/>
            <w:tcBorders>
              <w:top w:val="single" w:sz="12" w:space="0" w:color="auto"/>
              <w:right w:val="single" w:sz="12" w:space="0" w:color="auto"/>
            </w:tcBorders>
            <w:noWrap/>
            <w:vAlign w:val="center"/>
            <w:hideMark/>
          </w:tcPr>
          <w:p w:rsidR="00A16626" w:rsidRPr="0033109E" w:rsidRDefault="00A16626" w:rsidP="00A16626">
            <w:pPr>
              <w:spacing w:line="276" w:lineRule="auto"/>
              <w:jc w:val="center"/>
              <w:rPr>
                <w:sz w:val="20"/>
                <w:szCs w:val="20"/>
                <w:rtl/>
                <w:lang w:eastAsia="he-IL"/>
              </w:rPr>
            </w:pPr>
            <w:r w:rsidRPr="0033109E">
              <w:rPr>
                <w:rFonts w:hint="cs"/>
                <w:sz w:val="20"/>
                <w:szCs w:val="20"/>
                <w:lang w:eastAsia="he-IL"/>
              </w:rPr>
              <w:t>C5</w:t>
            </w:r>
          </w:p>
        </w:tc>
      </w:tr>
      <w:tr w:rsidR="00A16626" w:rsidRPr="0033109E" w:rsidTr="00F17C36">
        <w:trPr>
          <w:trHeight w:val="300"/>
        </w:trPr>
        <w:tc>
          <w:tcPr>
            <w:tcW w:w="1280" w:type="dxa"/>
            <w:vMerge/>
            <w:tcBorders>
              <w:left w:val="single" w:sz="12" w:space="0" w:color="auto"/>
            </w:tcBorders>
            <w:vAlign w:val="center"/>
            <w:hideMark/>
          </w:tcPr>
          <w:p w:rsidR="00A16626" w:rsidRPr="0033109E" w:rsidRDefault="00A16626" w:rsidP="00A16626">
            <w:pPr>
              <w:spacing w:line="276" w:lineRule="auto"/>
              <w:jc w:val="center"/>
              <w:rPr>
                <w:sz w:val="20"/>
                <w:szCs w:val="20"/>
                <w:lang w:eastAsia="he-IL"/>
              </w:rPr>
            </w:pPr>
          </w:p>
        </w:tc>
        <w:tc>
          <w:tcPr>
            <w:tcW w:w="1706" w:type="dxa"/>
            <w:vMerge/>
            <w:vAlign w:val="center"/>
            <w:hideMark/>
          </w:tcPr>
          <w:p w:rsidR="00A16626" w:rsidRPr="0033109E" w:rsidRDefault="00A16626" w:rsidP="00A16626">
            <w:pPr>
              <w:spacing w:line="276" w:lineRule="auto"/>
              <w:jc w:val="center"/>
              <w:rPr>
                <w:sz w:val="20"/>
                <w:szCs w:val="20"/>
                <w:lang w:eastAsia="he-IL"/>
              </w:rPr>
            </w:pPr>
          </w:p>
        </w:tc>
        <w:tc>
          <w:tcPr>
            <w:tcW w:w="663" w:type="dxa"/>
            <w:noWrap/>
            <w:vAlign w:val="center"/>
            <w:hideMark/>
          </w:tcPr>
          <w:p w:rsidR="00A16626" w:rsidRPr="0033109E" w:rsidRDefault="00A16626" w:rsidP="00A16626">
            <w:pPr>
              <w:spacing w:line="276" w:lineRule="auto"/>
              <w:jc w:val="center"/>
              <w:rPr>
                <w:sz w:val="20"/>
                <w:szCs w:val="20"/>
                <w:lang w:eastAsia="he-IL"/>
              </w:rPr>
            </w:pPr>
            <w:r>
              <w:rPr>
                <w:sz w:val="20"/>
                <w:szCs w:val="20"/>
                <w:lang w:eastAsia="he-IL"/>
              </w:rPr>
              <w:t>152-153</w:t>
            </w:r>
          </w:p>
        </w:tc>
        <w:tc>
          <w:tcPr>
            <w:tcW w:w="3217" w:type="dxa"/>
            <w:vAlign w:val="center"/>
            <w:hideMark/>
          </w:tcPr>
          <w:p w:rsidR="00A16626" w:rsidRPr="0033109E" w:rsidRDefault="00A16626" w:rsidP="00A16626">
            <w:pPr>
              <w:spacing w:line="276" w:lineRule="auto"/>
              <w:jc w:val="center"/>
              <w:rPr>
                <w:sz w:val="20"/>
                <w:szCs w:val="20"/>
                <w:lang w:eastAsia="he-IL"/>
              </w:rPr>
            </w:pPr>
            <w:r w:rsidRPr="0033109E">
              <w:rPr>
                <w:rFonts w:hint="cs"/>
                <w:sz w:val="20"/>
                <w:szCs w:val="20"/>
                <w:rtl/>
                <w:lang w:eastAsia="he-IL"/>
              </w:rPr>
              <w:t>בקרה על כך שחברת הרישום מעבירה ועדת הערעור כל בקשת ערעור של הלקוח, בהתאם לדרישות</w:t>
            </w:r>
          </w:p>
        </w:tc>
        <w:tc>
          <w:tcPr>
            <w:tcW w:w="1523" w:type="dxa"/>
            <w:vMerge/>
            <w:vAlign w:val="center"/>
          </w:tcPr>
          <w:p w:rsidR="00A16626" w:rsidRPr="0033109E" w:rsidRDefault="00A16626" w:rsidP="00A16626">
            <w:pPr>
              <w:spacing w:line="276" w:lineRule="auto"/>
              <w:jc w:val="center"/>
              <w:rPr>
                <w:sz w:val="20"/>
                <w:szCs w:val="20"/>
                <w:lang w:eastAsia="he-IL"/>
              </w:rPr>
            </w:pPr>
          </w:p>
        </w:tc>
        <w:tc>
          <w:tcPr>
            <w:tcW w:w="3827" w:type="dxa"/>
            <w:vMerge/>
            <w:vAlign w:val="center"/>
            <w:hideMark/>
          </w:tcPr>
          <w:p w:rsidR="00A16626" w:rsidRPr="0033109E" w:rsidRDefault="00A16626" w:rsidP="00A16626">
            <w:pPr>
              <w:spacing w:line="276" w:lineRule="auto"/>
              <w:jc w:val="center"/>
              <w:rPr>
                <w:sz w:val="20"/>
                <w:szCs w:val="20"/>
                <w:lang w:eastAsia="he-IL"/>
              </w:rPr>
            </w:pPr>
          </w:p>
        </w:tc>
        <w:tc>
          <w:tcPr>
            <w:tcW w:w="2067" w:type="dxa"/>
            <w:vMerge/>
            <w:vAlign w:val="center"/>
            <w:hideMark/>
          </w:tcPr>
          <w:p w:rsidR="00A16626" w:rsidRPr="0033109E" w:rsidRDefault="00A16626" w:rsidP="00A16626">
            <w:pPr>
              <w:spacing w:line="276" w:lineRule="auto"/>
              <w:jc w:val="center"/>
              <w:rPr>
                <w:sz w:val="20"/>
                <w:szCs w:val="20"/>
                <w:lang w:eastAsia="he-IL"/>
              </w:rPr>
            </w:pPr>
          </w:p>
        </w:tc>
        <w:tc>
          <w:tcPr>
            <w:tcW w:w="732" w:type="dxa"/>
            <w:vMerge/>
            <w:tcBorders>
              <w:right w:val="single" w:sz="12" w:space="0" w:color="auto"/>
            </w:tcBorders>
            <w:vAlign w:val="center"/>
            <w:hideMark/>
          </w:tcPr>
          <w:p w:rsidR="00A16626" w:rsidRPr="0033109E" w:rsidRDefault="00A16626" w:rsidP="00A16626">
            <w:pPr>
              <w:spacing w:line="276" w:lineRule="auto"/>
              <w:jc w:val="center"/>
              <w:rPr>
                <w:sz w:val="20"/>
                <w:szCs w:val="20"/>
                <w:lang w:eastAsia="he-IL"/>
              </w:rPr>
            </w:pPr>
          </w:p>
        </w:tc>
      </w:tr>
      <w:tr w:rsidR="00A16626" w:rsidRPr="0033109E" w:rsidTr="00F17C36">
        <w:trPr>
          <w:trHeight w:val="435"/>
        </w:trPr>
        <w:tc>
          <w:tcPr>
            <w:tcW w:w="1280" w:type="dxa"/>
            <w:vMerge/>
            <w:tcBorders>
              <w:left w:val="single" w:sz="12" w:space="0" w:color="auto"/>
              <w:bottom w:val="single" w:sz="12" w:space="0" w:color="auto"/>
            </w:tcBorders>
            <w:vAlign w:val="center"/>
            <w:hideMark/>
          </w:tcPr>
          <w:p w:rsidR="00A16626" w:rsidRPr="0033109E" w:rsidRDefault="00A16626" w:rsidP="00A16626">
            <w:pPr>
              <w:spacing w:line="276" w:lineRule="auto"/>
              <w:jc w:val="center"/>
              <w:rPr>
                <w:sz w:val="20"/>
                <w:szCs w:val="20"/>
                <w:lang w:eastAsia="he-IL"/>
              </w:rPr>
            </w:pPr>
          </w:p>
        </w:tc>
        <w:tc>
          <w:tcPr>
            <w:tcW w:w="1706" w:type="dxa"/>
            <w:vMerge/>
            <w:tcBorders>
              <w:bottom w:val="single" w:sz="12" w:space="0" w:color="auto"/>
            </w:tcBorders>
            <w:vAlign w:val="center"/>
            <w:hideMark/>
          </w:tcPr>
          <w:p w:rsidR="00A16626" w:rsidRPr="0033109E" w:rsidRDefault="00A16626" w:rsidP="00A16626">
            <w:pPr>
              <w:spacing w:line="276" w:lineRule="auto"/>
              <w:jc w:val="center"/>
              <w:rPr>
                <w:sz w:val="20"/>
                <w:szCs w:val="20"/>
                <w:lang w:eastAsia="he-IL"/>
              </w:rPr>
            </w:pPr>
          </w:p>
        </w:tc>
        <w:tc>
          <w:tcPr>
            <w:tcW w:w="663" w:type="dxa"/>
            <w:tcBorders>
              <w:bottom w:val="single" w:sz="12" w:space="0" w:color="auto"/>
            </w:tcBorders>
            <w:noWrap/>
            <w:vAlign w:val="center"/>
            <w:hideMark/>
          </w:tcPr>
          <w:p w:rsidR="00A16626" w:rsidRPr="0033109E" w:rsidRDefault="00A16626" w:rsidP="00A16626">
            <w:pPr>
              <w:spacing w:line="276" w:lineRule="auto"/>
              <w:jc w:val="center"/>
              <w:rPr>
                <w:sz w:val="20"/>
                <w:szCs w:val="20"/>
                <w:rtl/>
                <w:lang w:eastAsia="he-IL"/>
              </w:rPr>
            </w:pPr>
            <w:r>
              <w:rPr>
                <w:sz w:val="20"/>
                <w:szCs w:val="20"/>
                <w:lang w:eastAsia="he-IL"/>
              </w:rPr>
              <w:t>154</w:t>
            </w:r>
          </w:p>
        </w:tc>
        <w:tc>
          <w:tcPr>
            <w:tcW w:w="3217" w:type="dxa"/>
            <w:tcBorders>
              <w:bottom w:val="single" w:sz="12" w:space="0" w:color="auto"/>
            </w:tcBorders>
            <w:vAlign w:val="center"/>
            <w:hideMark/>
          </w:tcPr>
          <w:p w:rsidR="00A16626" w:rsidRPr="0033109E" w:rsidRDefault="00A16626" w:rsidP="00A16626">
            <w:pPr>
              <w:spacing w:line="276" w:lineRule="auto"/>
              <w:jc w:val="center"/>
              <w:rPr>
                <w:sz w:val="20"/>
                <w:szCs w:val="20"/>
                <w:lang w:eastAsia="he-IL"/>
              </w:rPr>
            </w:pPr>
            <w:r w:rsidRPr="0033109E">
              <w:rPr>
                <w:rFonts w:hint="cs"/>
                <w:sz w:val="20"/>
                <w:szCs w:val="20"/>
                <w:rtl/>
                <w:lang w:eastAsia="he-IL"/>
              </w:rPr>
              <w:t>בקרה על כך שחרת הרישום מעבירה לנציג המשרד כל מידע שיש בו בכדי למנוע סיוע עודף</w:t>
            </w:r>
          </w:p>
        </w:tc>
        <w:tc>
          <w:tcPr>
            <w:tcW w:w="1523" w:type="dxa"/>
            <w:vMerge/>
            <w:tcBorders>
              <w:bottom w:val="single" w:sz="12" w:space="0" w:color="auto"/>
            </w:tcBorders>
            <w:vAlign w:val="center"/>
          </w:tcPr>
          <w:p w:rsidR="00A16626" w:rsidRPr="0033109E" w:rsidRDefault="00A16626" w:rsidP="00A16626">
            <w:pPr>
              <w:spacing w:line="276" w:lineRule="auto"/>
              <w:jc w:val="center"/>
              <w:rPr>
                <w:sz w:val="20"/>
                <w:szCs w:val="20"/>
                <w:lang w:eastAsia="he-IL"/>
              </w:rPr>
            </w:pPr>
          </w:p>
        </w:tc>
        <w:tc>
          <w:tcPr>
            <w:tcW w:w="3827" w:type="dxa"/>
            <w:vMerge/>
            <w:tcBorders>
              <w:bottom w:val="single" w:sz="12" w:space="0" w:color="auto"/>
            </w:tcBorders>
            <w:vAlign w:val="center"/>
            <w:hideMark/>
          </w:tcPr>
          <w:p w:rsidR="00A16626" w:rsidRPr="0033109E" w:rsidRDefault="00A16626" w:rsidP="00A16626">
            <w:pPr>
              <w:spacing w:line="276" w:lineRule="auto"/>
              <w:jc w:val="center"/>
              <w:rPr>
                <w:sz w:val="20"/>
                <w:szCs w:val="20"/>
                <w:lang w:eastAsia="he-IL"/>
              </w:rPr>
            </w:pPr>
          </w:p>
        </w:tc>
        <w:tc>
          <w:tcPr>
            <w:tcW w:w="2067" w:type="dxa"/>
            <w:vMerge/>
            <w:tcBorders>
              <w:bottom w:val="single" w:sz="12" w:space="0" w:color="auto"/>
            </w:tcBorders>
            <w:vAlign w:val="center"/>
            <w:hideMark/>
          </w:tcPr>
          <w:p w:rsidR="00A16626" w:rsidRPr="0033109E" w:rsidRDefault="00A16626" w:rsidP="00A16626">
            <w:pPr>
              <w:spacing w:line="276" w:lineRule="auto"/>
              <w:jc w:val="center"/>
              <w:rPr>
                <w:sz w:val="20"/>
                <w:szCs w:val="20"/>
                <w:lang w:eastAsia="he-IL"/>
              </w:rPr>
            </w:pPr>
          </w:p>
        </w:tc>
        <w:tc>
          <w:tcPr>
            <w:tcW w:w="732" w:type="dxa"/>
            <w:vMerge/>
            <w:tcBorders>
              <w:bottom w:val="single" w:sz="12" w:space="0" w:color="auto"/>
              <w:right w:val="single" w:sz="12" w:space="0" w:color="auto"/>
            </w:tcBorders>
            <w:vAlign w:val="center"/>
            <w:hideMark/>
          </w:tcPr>
          <w:p w:rsidR="00A16626" w:rsidRPr="0033109E" w:rsidRDefault="00A16626" w:rsidP="00A16626">
            <w:pPr>
              <w:spacing w:line="276" w:lineRule="auto"/>
              <w:jc w:val="center"/>
              <w:rPr>
                <w:sz w:val="20"/>
                <w:szCs w:val="20"/>
                <w:lang w:eastAsia="he-IL"/>
              </w:rPr>
            </w:pPr>
          </w:p>
        </w:tc>
      </w:tr>
      <w:tr w:rsidR="00A16626" w:rsidRPr="0033109E" w:rsidTr="00F17C36">
        <w:trPr>
          <w:trHeight w:val="915"/>
        </w:trPr>
        <w:tc>
          <w:tcPr>
            <w:tcW w:w="1280" w:type="dxa"/>
            <w:tcBorders>
              <w:top w:val="single" w:sz="12" w:space="0" w:color="auto"/>
              <w:left w:val="single" w:sz="12" w:space="0" w:color="auto"/>
              <w:bottom w:val="single" w:sz="12" w:space="0" w:color="auto"/>
            </w:tcBorders>
            <w:vAlign w:val="center"/>
            <w:hideMark/>
          </w:tcPr>
          <w:p w:rsidR="00A16626" w:rsidRPr="0033109E" w:rsidRDefault="00A16626" w:rsidP="00A16626">
            <w:pPr>
              <w:spacing w:line="276" w:lineRule="auto"/>
              <w:jc w:val="center"/>
              <w:rPr>
                <w:sz w:val="20"/>
                <w:szCs w:val="20"/>
                <w:rtl/>
                <w:lang w:eastAsia="he-IL"/>
              </w:rPr>
            </w:pPr>
            <w:r w:rsidRPr="0033109E">
              <w:rPr>
                <w:rFonts w:hint="cs"/>
                <w:sz w:val="20"/>
                <w:szCs w:val="20"/>
                <w:rtl/>
                <w:lang w:eastAsia="he-IL"/>
              </w:rPr>
              <w:t xml:space="preserve">טיפול בבקשות סיוע לשכ"ד - תחום </w:t>
            </w:r>
            <w:r w:rsidRPr="0033109E">
              <w:rPr>
                <w:rFonts w:hint="cs"/>
                <w:sz w:val="20"/>
                <w:szCs w:val="20"/>
                <w:lang w:eastAsia="he-IL"/>
              </w:rPr>
              <w:t>C</w:t>
            </w:r>
          </w:p>
        </w:tc>
        <w:tc>
          <w:tcPr>
            <w:tcW w:w="1706" w:type="dxa"/>
            <w:tcBorders>
              <w:top w:val="single" w:sz="12" w:space="0" w:color="auto"/>
              <w:bottom w:val="single" w:sz="12" w:space="0" w:color="auto"/>
            </w:tcBorders>
            <w:vAlign w:val="center"/>
            <w:hideMark/>
          </w:tcPr>
          <w:p w:rsidR="00A16626" w:rsidRPr="0033109E" w:rsidRDefault="00A16626" w:rsidP="00A16626">
            <w:pPr>
              <w:spacing w:line="276" w:lineRule="auto"/>
              <w:jc w:val="center"/>
              <w:rPr>
                <w:sz w:val="20"/>
                <w:szCs w:val="20"/>
                <w:rtl/>
                <w:lang w:eastAsia="he-IL"/>
              </w:rPr>
            </w:pPr>
            <w:r w:rsidRPr="0033109E">
              <w:rPr>
                <w:rFonts w:hint="cs"/>
                <w:sz w:val="20"/>
                <w:szCs w:val="20"/>
                <w:rtl/>
                <w:lang w:eastAsia="he-IL"/>
              </w:rPr>
              <w:t>תיוק ארגון ובדיקת המסמכים המתקבלים מהלקוח</w:t>
            </w:r>
          </w:p>
        </w:tc>
        <w:tc>
          <w:tcPr>
            <w:tcW w:w="663" w:type="dxa"/>
            <w:tcBorders>
              <w:top w:val="single" w:sz="12" w:space="0" w:color="auto"/>
              <w:bottom w:val="single" w:sz="12" w:space="0" w:color="auto"/>
            </w:tcBorders>
            <w:noWrap/>
            <w:vAlign w:val="center"/>
            <w:hideMark/>
          </w:tcPr>
          <w:p w:rsidR="00A16626" w:rsidRPr="0033109E" w:rsidRDefault="00A16626" w:rsidP="00A16626">
            <w:pPr>
              <w:spacing w:line="276" w:lineRule="auto"/>
              <w:jc w:val="center"/>
              <w:rPr>
                <w:sz w:val="20"/>
                <w:szCs w:val="20"/>
                <w:rtl/>
                <w:lang w:eastAsia="he-IL"/>
              </w:rPr>
            </w:pPr>
            <w:r>
              <w:rPr>
                <w:sz w:val="20"/>
                <w:szCs w:val="20"/>
                <w:lang w:eastAsia="he-IL"/>
              </w:rPr>
              <w:t>155-161</w:t>
            </w:r>
          </w:p>
        </w:tc>
        <w:tc>
          <w:tcPr>
            <w:tcW w:w="3217" w:type="dxa"/>
            <w:tcBorders>
              <w:top w:val="single" w:sz="12" w:space="0" w:color="auto"/>
              <w:bottom w:val="single" w:sz="12" w:space="0" w:color="auto"/>
            </w:tcBorders>
            <w:vAlign w:val="center"/>
            <w:hideMark/>
          </w:tcPr>
          <w:p w:rsidR="00A16626" w:rsidRPr="0033109E" w:rsidRDefault="00A16626" w:rsidP="00A16626">
            <w:pPr>
              <w:spacing w:line="276" w:lineRule="auto"/>
              <w:jc w:val="center"/>
              <w:rPr>
                <w:sz w:val="20"/>
                <w:szCs w:val="20"/>
                <w:lang w:eastAsia="he-IL"/>
              </w:rPr>
            </w:pPr>
            <w:r w:rsidRPr="0033109E">
              <w:rPr>
                <w:rFonts w:hint="cs"/>
                <w:sz w:val="20"/>
                <w:szCs w:val="20"/>
                <w:rtl/>
                <w:lang w:eastAsia="he-IL"/>
              </w:rPr>
              <w:t>בקרה בדבר עמידת חברת הרישום בדרישות הההזנה, הארגון והתיוק של כלל המסמכים המתקבלים מאת הלקוח, בהתאם לדרישות וללוחות הזמנים. והתאמת המסמכים לקביעת הזכאות ומימוש הסיוע</w:t>
            </w:r>
          </w:p>
        </w:tc>
        <w:tc>
          <w:tcPr>
            <w:tcW w:w="1523" w:type="dxa"/>
            <w:tcBorders>
              <w:top w:val="single" w:sz="12" w:space="0" w:color="auto"/>
              <w:bottom w:val="single" w:sz="12" w:space="0" w:color="auto"/>
            </w:tcBorders>
            <w:vAlign w:val="center"/>
          </w:tcPr>
          <w:p w:rsidR="00A16626" w:rsidRPr="0033109E" w:rsidRDefault="00A16626" w:rsidP="00A16626">
            <w:pPr>
              <w:spacing w:line="276" w:lineRule="auto"/>
              <w:jc w:val="center"/>
              <w:rPr>
                <w:sz w:val="20"/>
                <w:szCs w:val="20"/>
                <w:rtl/>
                <w:lang w:eastAsia="he-IL"/>
              </w:rPr>
            </w:pPr>
            <w:r w:rsidRPr="0033109E">
              <w:rPr>
                <w:rFonts w:hint="cs"/>
                <w:sz w:val="20"/>
                <w:szCs w:val="20"/>
                <w:rtl/>
                <w:lang w:eastAsia="he-IL"/>
              </w:rPr>
              <w:t>מדגמי - 100 תיקים בכל חודש</w:t>
            </w:r>
          </w:p>
        </w:tc>
        <w:tc>
          <w:tcPr>
            <w:tcW w:w="3827" w:type="dxa"/>
            <w:tcBorders>
              <w:top w:val="single" w:sz="12" w:space="0" w:color="auto"/>
              <w:bottom w:val="single" w:sz="12" w:space="0" w:color="auto"/>
            </w:tcBorders>
            <w:noWrap/>
            <w:vAlign w:val="center"/>
            <w:hideMark/>
          </w:tcPr>
          <w:p w:rsidR="00A16626" w:rsidRPr="0033109E" w:rsidRDefault="00A16626" w:rsidP="00A16626">
            <w:pPr>
              <w:spacing w:line="276" w:lineRule="auto"/>
              <w:jc w:val="center"/>
              <w:rPr>
                <w:sz w:val="20"/>
                <w:szCs w:val="20"/>
                <w:rtl/>
                <w:lang w:eastAsia="he-IL"/>
              </w:rPr>
            </w:pPr>
          </w:p>
        </w:tc>
        <w:tc>
          <w:tcPr>
            <w:tcW w:w="2067" w:type="dxa"/>
            <w:tcBorders>
              <w:top w:val="single" w:sz="12" w:space="0" w:color="auto"/>
              <w:bottom w:val="single" w:sz="12" w:space="0" w:color="auto"/>
            </w:tcBorders>
            <w:vAlign w:val="center"/>
            <w:hideMark/>
          </w:tcPr>
          <w:p w:rsidR="00A16626" w:rsidRPr="0033109E" w:rsidRDefault="00A16626" w:rsidP="00A16626">
            <w:pPr>
              <w:spacing w:line="276" w:lineRule="auto"/>
              <w:jc w:val="center"/>
              <w:rPr>
                <w:sz w:val="20"/>
                <w:szCs w:val="20"/>
                <w:lang w:eastAsia="he-IL"/>
              </w:rPr>
            </w:pPr>
            <w:r w:rsidRPr="0033109E">
              <w:rPr>
                <w:rFonts w:hint="cs"/>
                <w:sz w:val="20"/>
                <w:szCs w:val="20"/>
                <w:rtl/>
                <w:lang w:eastAsia="he-IL"/>
              </w:rPr>
              <w:t>עד ה-15 בכל חודש. עבור החודש החולף</w:t>
            </w:r>
          </w:p>
        </w:tc>
        <w:tc>
          <w:tcPr>
            <w:tcW w:w="732" w:type="dxa"/>
            <w:tcBorders>
              <w:top w:val="single" w:sz="12" w:space="0" w:color="auto"/>
              <w:bottom w:val="single" w:sz="12" w:space="0" w:color="auto"/>
              <w:right w:val="single" w:sz="12" w:space="0" w:color="auto"/>
            </w:tcBorders>
            <w:noWrap/>
            <w:vAlign w:val="center"/>
            <w:hideMark/>
          </w:tcPr>
          <w:p w:rsidR="00A16626" w:rsidRPr="0033109E" w:rsidRDefault="00A16626" w:rsidP="00A16626">
            <w:pPr>
              <w:spacing w:line="276" w:lineRule="auto"/>
              <w:jc w:val="center"/>
              <w:rPr>
                <w:sz w:val="20"/>
                <w:szCs w:val="20"/>
                <w:rtl/>
                <w:lang w:eastAsia="he-IL"/>
              </w:rPr>
            </w:pPr>
            <w:r w:rsidRPr="0033109E">
              <w:rPr>
                <w:rFonts w:hint="cs"/>
                <w:sz w:val="20"/>
                <w:szCs w:val="20"/>
                <w:lang w:eastAsia="he-IL"/>
              </w:rPr>
              <w:t>C6</w:t>
            </w:r>
          </w:p>
        </w:tc>
      </w:tr>
      <w:tr w:rsidR="00A16626" w:rsidRPr="0033109E" w:rsidTr="00F17C36">
        <w:trPr>
          <w:trHeight w:val="915"/>
        </w:trPr>
        <w:tc>
          <w:tcPr>
            <w:tcW w:w="1280" w:type="dxa"/>
            <w:tcBorders>
              <w:top w:val="single" w:sz="12" w:space="0" w:color="auto"/>
              <w:left w:val="single" w:sz="12" w:space="0" w:color="auto"/>
              <w:bottom w:val="single" w:sz="12" w:space="0" w:color="auto"/>
            </w:tcBorders>
            <w:vAlign w:val="center"/>
            <w:hideMark/>
          </w:tcPr>
          <w:p w:rsidR="00A16626" w:rsidRPr="0033109E" w:rsidRDefault="00A16626" w:rsidP="00A16626">
            <w:pPr>
              <w:spacing w:line="276" w:lineRule="auto"/>
              <w:jc w:val="center"/>
              <w:rPr>
                <w:sz w:val="20"/>
                <w:szCs w:val="20"/>
                <w:lang w:eastAsia="he-IL"/>
              </w:rPr>
            </w:pPr>
            <w:r w:rsidRPr="0033109E">
              <w:rPr>
                <w:rFonts w:hint="cs"/>
                <w:sz w:val="20"/>
                <w:szCs w:val="20"/>
                <w:rtl/>
                <w:lang w:eastAsia="he-IL"/>
              </w:rPr>
              <w:t xml:space="preserve">טיפול בבקשות סיוע לשכ"ד - תחום </w:t>
            </w:r>
            <w:r w:rsidRPr="0033109E">
              <w:rPr>
                <w:rFonts w:hint="cs"/>
                <w:sz w:val="20"/>
                <w:szCs w:val="20"/>
                <w:lang w:eastAsia="he-IL"/>
              </w:rPr>
              <w:t>C</w:t>
            </w:r>
          </w:p>
        </w:tc>
        <w:tc>
          <w:tcPr>
            <w:tcW w:w="1706" w:type="dxa"/>
            <w:tcBorders>
              <w:top w:val="single" w:sz="12" w:space="0" w:color="auto"/>
              <w:bottom w:val="single" w:sz="12" w:space="0" w:color="auto"/>
            </w:tcBorders>
            <w:vAlign w:val="center"/>
            <w:hideMark/>
          </w:tcPr>
          <w:p w:rsidR="00A16626" w:rsidRPr="0033109E" w:rsidRDefault="00A16626" w:rsidP="00A16626">
            <w:pPr>
              <w:spacing w:line="276" w:lineRule="auto"/>
              <w:jc w:val="center"/>
              <w:rPr>
                <w:sz w:val="20"/>
                <w:szCs w:val="20"/>
                <w:rtl/>
                <w:lang w:eastAsia="he-IL"/>
              </w:rPr>
            </w:pPr>
            <w:r w:rsidRPr="0033109E">
              <w:rPr>
                <w:rFonts w:hint="cs"/>
                <w:sz w:val="20"/>
                <w:szCs w:val="20"/>
                <w:rtl/>
                <w:lang w:eastAsia="he-IL"/>
              </w:rPr>
              <w:t>שליחת הודעות ללקוח</w:t>
            </w:r>
          </w:p>
        </w:tc>
        <w:tc>
          <w:tcPr>
            <w:tcW w:w="663" w:type="dxa"/>
            <w:tcBorders>
              <w:top w:val="single" w:sz="12" w:space="0" w:color="auto"/>
              <w:bottom w:val="single" w:sz="12" w:space="0" w:color="auto"/>
            </w:tcBorders>
            <w:noWrap/>
            <w:vAlign w:val="center"/>
            <w:hideMark/>
          </w:tcPr>
          <w:p w:rsidR="00A16626" w:rsidRPr="0033109E" w:rsidRDefault="00A16626" w:rsidP="00A16626">
            <w:pPr>
              <w:spacing w:line="276" w:lineRule="auto"/>
              <w:jc w:val="center"/>
              <w:rPr>
                <w:sz w:val="20"/>
                <w:szCs w:val="20"/>
                <w:rtl/>
                <w:lang w:eastAsia="he-IL"/>
              </w:rPr>
            </w:pPr>
            <w:r>
              <w:rPr>
                <w:sz w:val="20"/>
                <w:szCs w:val="20"/>
                <w:lang w:eastAsia="he-IL"/>
              </w:rPr>
              <w:t>162-165</w:t>
            </w:r>
          </w:p>
        </w:tc>
        <w:tc>
          <w:tcPr>
            <w:tcW w:w="3217" w:type="dxa"/>
            <w:tcBorders>
              <w:top w:val="single" w:sz="12" w:space="0" w:color="auto"/>
              <w:bottom w:val="single" w:sz="12" w:space="0" w:color="auto"/>
            </w:tcBorders>
            <w:vAlign w:val="center"/>
            <w:hideMark/>
          </w:tcPr>
          <w:p w:rsidR="00A16626" w:rsidRPr="0033109E" w:rsidRDefault="00A16626" w:rsidP="00A16626">
            <w:pPr>
              <w:spacing w:line="276" w:lineRule="auto"/>
              <w:jc w:val="center"/>
              <w:rPr>
                <w:sz w:val="20"/>
                <w:szCs w:val="20"/>
                <w:lang w:eastAsia="he-IL"/>
              </w:rPr>
            </w:pPr>
            <w:r w:rsidRPr="0033109E">
              <w:rPr>
                <w:rFonts w:hint="cs"/>
                <w:sz w:val="20"/>
                <w:szCs w:val="20"/>
                <w:rtl/>
                <w:lang w:eastAsia="he-IL"/>
              </w:rPr>
              <w:t>בקרה על כך שחברת הרישום שולחת הודעות ותזכורות ללקוח, בהתאם לדרישות וללוחות הזמנים</w:t>
            </w:r>
          </w:p>
        </w:tc>
        <w:tc>
          <w:tcPr>
            <w:tcW w:w="1523" w:type="dxa"/>
            <w:tcBorders>
              <w:top w:val="single" w:sz="12" w:space="0" w:color="auto"/>
              <w:bottom w:val="single" w:sz="12" w:space="0" w:color="auto"/>
            </w:tcBorders>
            <w:vAlign w:val="center"/>
          </w:tcPr>
          <w:p w:rsidR="00A16626" w:rsidRPr="0033109E" w:rsidRDefault="00A16626" w:rsidP="00A16626">
            <w:pPr>
              <w:spacing w:line="276" w:lineRule="auto"/>
              <w:jc w:val="center"/>
              <w:rPr>
                <w:sz w:val="20"/>
                <w:szCs w:val="20"/>
                <w:rtl/>
                <w:lang w:eastAsia="he-IL"/>
              </w:rPr>
            </w:pPr>
            <w:r w:rsidRPr="0033109E">
              <w:rPr>
                <w:rFonts w:hint="cs"/>
                <w:sz w:val="20"/>
                <w:szCs w:val="20"/>
                <w:rtl/>
                <w:lang w:eastAsia="he-IL"/>
              </w:rPr>
              <w:t xml:space="preserve">מדגמי </w:t>
            </w:r>
            <w:r>
              <w:rPr>
                <w:sz w:val="20"/>
                <w:szCs w:val="20"/>
                <w:rtl/>
                <w:lang w:eastAsia="he-IL"/>
              </w:rPr>
              <w:t>–</w:t>
            </w:r>
            <w:r w:rsidRPr="0033109E">
              <w:rPr>
                <w:rFonts w:hint="cs"/>
                <w:sz w:val="20"/>
                <w:szCs w:val="20"/>
                <w:rtl/>
                <w:lang w:eastAsia="he-IL"/>
              </w:rPr>
              <w:t xml:space="preserve"> </w:t>
            </w:r>
            <w:r>
              <w:rPr>
                <w:rFonts w:hint="cs"/>
                <w:sz w:val="20"/>
                <w:szCs w:val="20"/>
                <w:rtl/>
                <w:lang w:eastAsia="he-IL"/>
              </w:rPr>
              <w:t xml:space="preserve">50 לקוחות </w:t>
            </w:r>
            <w:r w:rsidRPr="0033109E">
              <w:rPr>
                <w:rFonts w:hint="cs"/>
                <w:sz w:val="20"/>
                <w:szCs w:val="20"/>
                <w:rtl/>
                <w:lang w:eastAsia="he-IL"/>
              </w:rPr>
              <w:t xml:space="preserve"> בכל חודש</w:t>
            </w:r>
          </w:p>
        </w:tc>
        <w:tc>
          <w:tcPr>
            <w:tcW w:w="3827" w:type="dxa"/>
            <w:tcBorders>
              <w:top w:val="single" w:sz="12" w:space="0" w:color="auto"/>
              <w:bottom w:val="single" w:sz="12" w:space="0" w:color="auto"/>
            </w:tcBorders>
            <w:noWrap/>
            <w:vAlign w:val="center"/>
            <w:hideMark/>
          </w:tcPr>
          <w:p w:rsidR="00A16626" w:rsidRPr="0033109E" w:rsidRDefault="00A16626" w:rsidP="00A16626">
            <w:pPr>
              <w:spacing w:line="276" w:lineRule="auto"/>
              <w:jc w:val="center"/>
              <w:rPr>
                <w:sz w:val="20"/>
                <w:szCs w:val="20"/>
                <w:rtl/>
                <w:lang w:eastAsia="he-IL"/>
              </w:rPr>
            </w:pPr>
          </w:p>
        </w:tc>
        <w:tc>
          <w:tcPr>
            <w:tcW w:w="2067" w:type="dxa"/>
            <w:tcBorders>
              <w:top w:val="single" w:sz="12" w:space="0" w:color="auto"/>
              <w:bottom w:val="single" w:sz="12" w:space="0" w:color="auto"/>
            </w:tcBorders>
            <w:vAlign w:val="center"/>
            <w:hideMark/>
          </w:tcPr>
          <w:p w:rsidR="00A16626" w:rsidRPr="0033109E" w:rsidRDefault="00A16626" w:rsidP="00A16626">
            <w:pPr>
              <w:spacing w:line="276" w:lineRule="auto"/>
              <w:jc w:val="center"/>
              <w:rPr>
                <w:sz w:val="20"/>
                <w:szCs w:val="20"/>
                <w:lang w:eastAsia="he-IL"/>
              </w:rPr>
            </w:pPr>
            <w:r w:rsidRPr="0033109E">
              <w:rPr>
                <w:rFonts w:hint="cs"/>
                <w:sz w:val="20"/>
                <w:szCs w:val="20"/>
                <w:rtl/>
                <w:lang w:eastAsia="he-IL"/>
              </w:rPr>
              <w:t>עד ה-15 בכל חודש. עבור החודש החולף</w:t>
            </w:r>
          </w:p>
        </w:tc>
        <w:tc>
          <w:tcPr>
            <w:tcW w:w="732" w:type="dxa"/>
            <w:tcBorders>
              <w:top w:val="single" w:sz="12" w:space="0" w:color="auto"/>
              <w:bottom w:val="single" w:sz="12" w:space="0" w:color="auto"/>
              <w:right w:val="single" w:sz="12" w:space="0" w:color="auto"/>
            </w:tcBorders>
            <w:noWrap/>
            <w:vAlign w:val="center"/>
            <w:hideMark/>
          </w:tcPr>
          <w:p w:rsidR="00A16626" w:rsidRPr="0033109E" w:rsidRDefault="00A16626" w:rsidP="00A16626">
            <w:pPr>
              <w:spacing w:line="276" w:lineRule="auto"/>
              <w:jc w:val="center"/>
              <w:rPr>
                <w:sz w:val="20"/>
                <w:szCs w:val="20"/>
                <w:rtl/>
                <w:lang w:eastAsia="he-IL"/>
              </w:rPr>
            </w:pPr>
            <w:r w:rsidRPr="0033109E">
              <w:rPr>
                <w:rFonts w:hint="cs"/>
                <w:sz w:val="20"/>
                <w:szCs w:val="20"/>
                <w:lang w:eastAsia="he-IL"/>
              </w:rPr>
              <w:t>C7</w:t>
            </w:r>
          </w:p>
        </w:tc>
      </w:tr>
    </w:tbl>
    <w:p w:rsidR="008400D5" w:rsidRPr="00D25E52" w:rsidRDefault="008400D5" w:rsidP="008400D5">
      <w:pPr>
        <w:rPr>
          <w:sz w:val="22"/>
          <w:szCs w:val="22"/>
          <w:rtl/>
          <w:lang w:eastAsia="he-IL"/>
        </w:rPr>
      </w:pPr>
    </w:p>
    <w:p w:rsidR="00F17C36" w:rsidRPr="002641CD" w:rsidRDefault="00F17C36" w:rsidP="00F17C36">
      <w:pPr>
        <w:pStyle w:val="21"/>
        <w:rPr>
          <w:b/>
          <w:bCs/>
          <w:sz w:val="24"/>
          <w:szCs w:val="28"/>
          <w:rtl/>
        </w:rPr>
      </w:pPr>
      <w:r w:rsidRPr="002641CD">
        <w:rPr>
          <w:rFonts w:hint="cs"/>
          <w:b/>
          <w:bCs/>
          <w:sz w:val="24"/>
          <w:szCs w:val="28"/>
          <w:rtl/>
        </w:rPr>
        <w:t>יובהר כי הדו"ח הסופי שיוגש במועד, יכלול את התייחסות החברה המבוקרת לנקודות העולות בדו"ח</w:t>
      </w:r>
    </w:p>
    <w:p w:rsidR="00F17C36" w:rsidRPr="002641CD" w:rsidRDefault="00F17C36" w:rsidP="00F17C36">
      <w:pPr>
        <w:pStyle w:val="21"/>
        <w:rPr>
          <w:b/>
          <w:bCs/>
          <w:sz w:val="24"/>
          <w:szCs w:val="28"/>
          <w:rtl/>
        </w:rPr>
      </w:pPr>
      <w:r w:rsidRPr="002641CD">
        <w:rPr>
          <w:rFonts w:hint="cs"/>
          <w:b/>
          <w:bCs/>
          <w:sz w:val="24"/>
          <w:szCs w:val="28"/>
          <w:rtl/>
        </w:rPr>
        <w:t>המזמין רשאי לדרוש מהזוכה כי הבקרות המדגמיות יכללו מושאי בקרה ספציפיים, כראות המזמין. (לדוג': מתוך 50 תיקים- 3 מתוך ה-50 יהיו תיקים מסויימים שהמזמין ידרוש מההספק הזוכה לכלול בדו"ח הבקרה)</w:t>
      </w:r>
    </w:p>
    <w:p w:rsidR="00F17C36" w:rsidRPr="00F17C36" w:rsidRDefault="00F17C36" w:rsidP="00F17C36">
      <w:pPr>
        <w:rPr>
          <w:rtl/>
          <w:lang w:eastAsia="he-IL"/>
        </w:rPr>
      </w:pPr>
    </w:p>
    <w:p w:rsidR="00D06D9E" w:rsidRPr="00D25E52" w:rsidRDefault="00D06D9E" w:rsidP="008400D5">
      <w:pPr>
        <w:rPr>
          <w:sz w:val="22"/>
          <w:szCs w:val="22"/>
          <w:rtl/>
          <w:lang w:eastAsia="he-IL"/>
        </w:rPr>
      </w:pPr>
    </w:p>
    <w:p w:rsidR="00D06D9E" w:rsidRPr="00D25E52" w:rsidRDefault="00D06D9E" w:rsidP="008400D5">
      <w:pPr>
        <w:rPr>
          <w:sz w:val="22"/>
          <w:szCs w:val="22"/>
          <w:rtl/>
          <w:lang w:eastAsia="he-IL"/>
        </w:rPr>
      </w:pPr>
    </w:p>
    <w:p w:rsidR="00D06D9E" w:rsidRPr="00D25E52" w:rsidRDefault="00D06D9E" w:rsidP="008400D5">
      <w:pPr>
        <w:rPr>
          <w:sz w:val="22"/>
          <w:szCs w:val="22"/>
          <w:rtl/>
          <w:lang w:eastAsia="he-IL"/>
        </w:rPr>
      </w:pPr>
    </w:p>
    <w:p w:rsidR="00D06D9E" w:rsidRPr="00D25E52" w:rsidRDefault="00D06D9E" w:rsidP="008400D5">
      <w:pPr>
        <w:rPr>
          <w:sz w:val="22"/>
          <w:szCs w:val="22"/>
          <w:rtl/>
          <w:lang w:eastAsia="he-IL"/>
        </w:rPr>
      </w:pPr>
    </w:p>
    <w:p w:rsidR="00D06D9E" w:rsidRPr="00D25E52" w:rsidRDefault="00D06D9E" w:rsidP="008400D5">
      <w:pPr>
        <w:rPr>
          <w:sz w:val="22"/>
          <w:szCs w:val="22"/>
          <w:rtl/>
          <w:lang w:eastAsia="he-IL"/>
        </w:rPr>
      </w:pPr>
    </w:p>
    <w:p w:rsidR="00D06D9E" w:rsidRPr="00D25E52" w:rsidRDefault="00D06D9E" w:rsidP="008400D5">
      <w:pPr>
        <w:rPr>
          <w:sz w:val="22"/>
          <w:szCs w:val="22"/>
          <w:rtl/>
          <w:lang w:eastAsia="he-IL"/>
        </w:rPr>
      </w:pPr>
    </w:p>
    <w:p w:rsidR="00F17C36" w:rsidRPr="00B33277" w:rsidRDefault="00F17C36" w:rsidP="00F17C36">
      <w:pPr>
        <w:pStyle w:val="af0"/>
        <w:numPr>
          <w:ilvl w:val="1"/>
          <w:numId w:val="87"/>
        </w:numPr>
        <w:rPr>
          <w:b/>
          <w:bCs/>
          <w:sz w:val="28"/>
          <w:szCs w:val="28"/>
          <w:rtl/>
          <w:lang w:eastAsia="he-IL"/>
        </w:rPr>
      </w:pPr>
      <w:r w:rsidRPr="00B33277">
        <w:rPr>
          <w:b/>
          <w:bCs/>
          <w:sz w:val="28"/>
          <w:szCs w:val="28"/>
          <w:rtl/>
          <w:lang w:eastAsia="he-IL"/>
        </w:rPr>
        <w:t>טבלת פיצויים מוסכמים (</w:t>
      </w:r>
      <w:r w:rsidRPr="00B33277">
        <w:rPr>
          <w:b/>
          <w:bCs/>
          <w:sz w:val="28"/>
          <w:szCs w:val="28"/>
          <w:lang w:eastAsia="he-IL"/>
        </w:rPr>
        <w:t>SLA</w:t>
      </w:r>
      <w:r w:rsidRPr="00B33277">
        <w:rPr>
          <w:rFonts w:hint="cs"/>
          <w:b/>
          <w:bCs/>
          <w:sz w:val="28"/>
          <w:szCs w:val="28"/>
          <w:rtl/>
          <w:lang w:eastAsia="he-IL"/>
        </w:rPr>
        <w:t>)</w:t>
      </w:r>
    </w:p>
    <w:p w:rsidR="00D06D9E" w:rsidRPr="00B33277" w:rsidRDefault="00F17C36" w:rsidP="00F17C36">
      <w:pPr>
        <w:pStyle w:val="af0"/>
        <w:ind w:left="792"/>
        <w:rPr>
          <w:b/>
          <w:bCs/>
          <w:sz w:val="28"/>
          <w:szCs w:val="28"/>
          <w:rtl/>
          <w:lang w:eastAsia="he-IL"/>
        </w:rPr>
      </w:pPr>
      <w:r w:rsidRPr="00B33277">
        <w:rPr>
          <w:b/>
          <w:bCs/>
          <w:sz w:val="28"/>
          <w:szCs w:val="28"/>
          <w:rtl/>
          <w:lang w:eastAsia="he-IL"/>
        </w:rPr>
        <w:t>טבלה זאת מציגה את השירותים להם נקבעו "פיצויים מוסכמים" בכל מקרה של חריגת הספק מרמות השירות להם הוא מחוייב במסגרת מתן השירותים המבוקשים במכרזים הייעודיים על פי הם כל ספק נבחר על ידי המשרד.</w:t>
      </w:r>
    </w:p>
    <w:p w:rsidR="00D06D9E" w:rsidRPr="00D25E52" w:rsidRDefault="00D06D9E" w:rsidP="008400D5">
      <w:pPr>
        <w:rPr>
          <w:sz w:val="22"/>
          <w:szCs w:val="22"/>
          <w:rtl/>
          <w:lang w:eastAsia="he-IL"/>
        </w:rPr>
      </w:pPr>
    </w:p>
    <w:tbl>
      <w:tblPr>
        <w:tblStyle w:val="affff8"/>
        <w:bidiVisual/>
        <w:tblW w:w="15307" w:type="dxa"/>
        <w:tblLayout w:type="fixed"/>
        <w:tblLook w:val="04A0" w:firstRow="1" w:lastRow="0" w:firstColumn="1" w:lastColumn="0" w:noHBand="0" w:noVBand="1"/>
      </w:tblPr>
      <w:tblGrid>
        <w:gridCol w:w="670"/>
        <w:gridCol w:w="3758"/>
        <w:gridCol w:w="1985"/>
        <w:gridCol w:w="2835"/>
        <w:gridCol w:w="708"/>
        <w:gridCol w:w="851"/>
        <w:gridCol w:w="3490"/>
        <w:gridCol w:w="1010"/>
      </w:tblGrid>
      <w:tr w:rsidR="00F17C36" w:rsidRPr="00F17C36" w:rsidTr="002641CD">
        <w:trPr>
          <w:trHeight w:val="915"/>
          <w:tblHeader/>
        </w:trPr>
        <w:tc>
          <w:tcPr>
            <w:tcW w:w="670" w:type="dxa"/>
            <w:tcBorders>
              <w:top w:val="single" w:sz="12" w:space="0" w:color="auto"/>
              <w:left w:val="single" w:sz="12" w:space="0" w:color="auto"/>
              <w:bottom w:val="single" w:sz="12" w:space="0" w:color="auto"/>
              <w:right w:val="single" w:sz="12" w:space="0" w:color="auto"/>
            </w:tcBorders>
            <w:noWrap/>
            <w:vAlign w:val="center"/>
            <w:hideMark/>
          </w:tcPr>
          <w:p w:rsidR="00F17C36" w:rsidRPr="00F17C36" w:rsidRDefault="00F17C36" w:rsidP="00F17C36">
            <w:pPr>
              <w:jc w:val="center"/>
              <w:rPr>
                <w:b/>
                <w:bCs/>
                <w:sz w:val="22"/>
                <w:szCs w:val="22"/>
                <w:lang w:eastAsia="he-IL"/>
              </w:rPr>
            </w:pPr>
            <w:r w:rsidRPr="00F17C36">
              <w:rPr>
                <w:rFonts w:hint="cs"/>
                <w:b/>
                <w:bCs/>
                <w:sz w:val="22"/>
                <w:szCs w:val="22"/>
                <w:rtl/>
                <w:lang w:eastAsia="he-IL"/>
              </w:rPr>
              <w:t>מס"ד</w:t>
            </w:r>
          </w:p>
        </w:tc>
        <w:tc>
          <w:tcPr>
            <w:tcW w:w="3758" w:type="dxa"/>
            <w:tcBorders>
              <w:top w:val="single" w:sz="12" w:space="0" w:color="auto"/>
              <w:left w:val="single" w:sz="12" w:space="0" w:color="auto"/>
              <w:bottom w:val="single" w:sz="12" w:space="0" w:color="auto"/>
              <w:right w:val="single" w:sz="12" w:space="0" w:color="auto"/>
            </w:tcBorders>
            <w:vAlign w:val="center"/>
            <w:hideMark/>
          </w:tcPr>
          <w:p w:rsidR="00F17C36" w:rsidRPr="00F17C36" w:rsidRDefault="00F17C36" w:rsidP="00F17C36">
            <w:pPr>
              <w:jc w:val="center"/>
              <w:rPr>
                <w:b/>
                <w:bCs/>
                <w:sz w:val="22"/>
                <w:szCs w:val="22"/>
                <w:rtl/>
                <w:lang w:eastAsia="he-IL"/>
              </w:rPr>
            </w:pPr>
            <w:r w:rsidRPr="00F17C36">
              <w:rPr>
                <w:rFonts w:hint="cs"/>
                <w:b/>
                <w:bCs/>
                <w:sz w:val="22"/>
                <w:szCs w:val="22"/>
                <w:rtl/>
                <w:lang w:eastAsia="he-IL"/>
              </w:rPr>
              <w:t>הדרישה במפרט השירותים</w:t>
            </w:r>
          </w:p>
        </w:tc>
        <w:tc>
          <w:tcPr>
            <w:tcW w:w="1985" w:type="dxa"/>
            <w:tcBorders>
              <w:top w:val="single" w:sz="12" w:space="0" w:color="auto"/>
              <w:left w:val="single" w:sz="12" w:space="0" w:color="auto"/>
              <w:bottom w:val="single" w:sz="12" w:space="0" w:color="auto"/>
              <w:right w:val="single" w:sz="12" w:space="0" w:color="auto"/>
            </w:tcBorders>
            <w:vAlign w:val="center"/>
            <w:hideMark/>
          </w:tcPr>
          <w:p w:rsidR="00F17C36" w:rsidRPr="00F17C36" w:rsidRDefault="00F17C36" w:rsidP="00F17C36">
            <w:pPr>
              <w:jc w:val="center"/>
              <w:rPr>
                <w:b/>
                <w:bCs/>
                <w:sz w:val="22"/>
                <w:szCs w:val="22"/>
                <w:rtl/>
                <w:lang w:eastAsia="he-IL"/>
              </w:rPr>
            </w:pPr>
            <w:r w:rsidRPr="00F17C36">
              <w:rPr>
                <w:rFonts w:hint="cs"/>
                <w:b/>
                <w:bCs/>
                <w:sz w:val="22"/>
                <w:szCs w:val="22"/>
                <w:rtl/>
                <w:lang w:eastAsia="he-IL"/>
              </w:rPr>
              <w:t>מדד השירות</w:t>
            </w:r>
          </w:p>
        </w:tc>
        <w:tc>
          <w:tcPr>
            <w:tcW w:w="2835" w:type="dxa"/>
            <w:tcBorders>
              <w:top w:val="single" w:sz="12" w:space="0" w:color="auto"/>
              <w:left w:val="single" w:sz="12" w:space="0" w:color="auto"/>
              <w:bottom w:val="single" w:sz="12" w:space="0" w:color="auto"/>
              <w:right w:val="single" w:sz="12" w:space="0" w:color="auto"/>
            </w:tcBorders>
            <w:vAlign w:val="center"/>
            <w:hideMark/>
          </w:tcPr>
          <w:p w:rsidR="00F17C36" w:rsidRPr="00F17C36" w:rsidRDefault="00F17C36" w:rsidP="00F17C36">
            <w:pPr>
              <w:jc w:val="center"/>
              <w:rPr>
                <w:b/>
                <w:bCs/>
                <w:sz w:val="22"/>
                <w:szCs w:val="22"/>
                <w:rtl/>
                <w:lang w:eastAsia="he-IL"/>
              </w:rPr>
            </w:pPr>
            <w:r w:rsidRPr="00F17C36">
              <w:rPr>
                <w:rFonts w:hint="cs"/>
                <w:b/>
                <w:bCs/>
                <w:sz w:val="22"/>
                <w:szCs w:val="22"/>
                <w:rtl/>
                <w:lang w:eastAsia="he-IL"/>
              </w:rPr>
              <w:t>מהות הפיצוי המוסכם</w:t>
            </w:r>
          </w:p>
        </w:tc>
        <w:tc>
          <w:tcPr>
            <w:tcW w:w="708" w:type="dxa"/>
            <w:tcBorders>
              <w:top w:val="single" w:sz="12" w:space="0" w:color="auto"/>
              <w:left w:val="single" w:sz="12" w:space="0" w:color="auto"/>
              <w:bottom w:val="single" w:sz="12" w:space="0" w:color="auto"/>
              <w:right w:val="single" w:sz="12" w:space="0" w:color="auto"/>
            </w:tcBorders>
            <w:vAlign w:val="center"/>
            <w:hideMark/>
          </w:tcPr>
          <w:p w:rsidR="00F17C36" w:rsidRPr="00F17C36" w:rsidRDefault="00F17C36" w:rsidP="00F17C36">
            <w:pPr>
              <w:jc w:val="center"/>
              <w:rPr>
                <w:b/>
                <w:bCs/>
                <w:sz w:val="22"/>
                <w:szCs w:val="22"/>
                <w:rtl/>
                <w:lang w:eastAsia="he-IL"/>
              </w:rPr>
            </w:pPr>
            <w:r w:rsidRPr="00F17C36">
              <w:rPr>
                <w:rFonts w:hint="cs"/>
                <w:b/>
                <w:bCs/>
                <w:sz w:val="22"/>
                <w:szCs w:val="22"/>
                <w:rtl/>
                <w:lang w:eastAsia="he-IL"/>
              </w:rPr>
              <w:t>יחידת מידה</w:t>
            </w:r>
          </w:p>
        </w:tc>
        <w:tc>
          <w:tcPr>
            <w:tcW w:w="851" w:type="dxa"/>
            <w:tcBorders>
              <w:top w:val="single" w:sz="12" w:space="0" w:color="auto"/>
              <w:left w:val="single" w:sz="12" w:space="0" w:color="auto"/>
              <w:bottom w:val="single" w:sz="12" w:space="0" w:color="auto"/>
              <w:right w:val="single" w:sz="12" w:space="0" w:color="auto"/>
            </w:tcBorders>
            <w:vAlign w:val="center"/>
            <w:hideMark/>
          </w:tcPr>
          <w:p w:rsidR="00F17C36" w:rsidRPr="00F17C36" w:rsidRDefault="00F17C36" w:rsidP="00F17C36">
            <w:pPr>
              <w:jc w:val="center"/>
              <w:rPr>
                <w:b/>
                <w:bCs/>
                <w:sz w:val="22"/>
                <w:szCs w:val="22"/>
                <w:rtl/>
                <w:lang w:eastAsia="he-IL"/>
              </w:rPr>
            </w:pPr>
            <w:r w:rsidRPr="00F17C36">
              <w:rPr>
                <w:rFonts w:hint="cs"/>
                <w:b/>
                <w:bCs/>
                <w:sz w:val="22"/>
                <w:szCs w:val="22"/>
                <w:rtl/>
                <w:lang w:eastAsia="he-IL"/>
              </w:rPr>
              <w:t>הפיצוי בגין כל הפרה</w:t>
            </w:r>
          </w:p>
        </w:tc>
        <w:tc>
          <w:tcPr>
            <w:tcW w:w="3490" w:type="dxa"/>
            <w:tcBorders>
              <w:top w:val="single" w:sz="12" w:space="0" w:color="auto"/>
              <w:left w:val="single" w:sz="12" w:space="0" w:color="auto"/>
              <w:bottom w:val="single" w:sz="12" w:space="0" w:color="auto"/>
              <w:right w:val="single" w:sz="12" w:space="0" w:color="auto"/>
            </w:tcBorders>
            <w:vAlign w:val="center"/>
            <w:hideMark/>
          </w:tcPr>
          <w:p w:rsidR="00F17C36" w:rsidRPr="00F17C36" w:rsidRDefault="00F17C36" w:rsidP="00F17C36">
            <w:pPr>
              <w:jc w:val="center"/>
              <w:rPr>
                <w:b/>
                <w:bCs/>
                <w:sz w:val="22"/>
                <w:szCs w:val="22"/>
                <w:rtl/>
                <w:lang w:eastAsia="he-IL"/>
              </w:rPr>
            </w:pPr>
            <w:r w:rsidRPr="00F17C36">
              <w:rPr>
                <w:rFonts w:hint="cs"/>
                <w:b/>
                <w:bCs/>
                <w:sz w:val="22"/>
                <w:szCs w:val="22"/>
                <w:rtl/>
                <w:lang w:eastAsia="he-IL"/>
              </w:rPr>
              <w:t>הערות</w:t>
            </w:r>
          </w:p>
        </w:tc>
        <w:tc>
          <w:tcPr>
            <w:tcW w:w="1010" w:type="dxa"/>
            <w:tcBorders>
              <w:top w:val="single" w:sz="12" w:space="0" w:color="auto"/>
              <w:left w:val="single" w:sz="12" w:space="0" w:color="auto"/>
              <w:bottom w:val="single" w:sz="12" w:space="0" w:color="auto"/>
              <w:right w:val="single" w:sz="12" w:space="0" w:color="auto"/>
            </w:tcBorders>
            <w:vAlign w:val="center"/>
            <w:hideMark/>
          </w:tcPr>
          <w:p w:rsidR="00F17C36" w:rsidRPr="00F17C36" w:rsidRDefault="00F17C36" w:rsidP="00F17C36">
            <w:pPr>
              <w:jc w:val="center"/>
              <w:rPr>
                <w:b/>
                <w:bCs/>
                <w:sz w:val="22"/>
                <w:szCs w:val="22"/>
                <w:rtl/>
                <w:lang w:eastAsia="he-IL"/>
              </w:rPr>
            </w:pPr>
            <w:r w:rsidRPr="00F17C36">
              <w:rPr>
                <w:rFonts w:hint="cs"/>
                <w:b/>
                <w:bCs/>
                <w:sz w:val="22"/>
                <w:szCs w:val="22"/>
                <w:rtl/>
                <w:lang w:eastAsia="he-IL"/>
              </w:rPr>
              <w:t>סעיף בתכולת הבקרה</w:t>
            </w:r>
          </w:p>
        </w:tc>
      </w:tr>
      <w:tr w:rsidR="00F17C36" w:rsidRPr="00F17C36" w:rsidTr="002641CD">
        <w:trPr>
          <w:trHeight w:val="1335"/>
        </w:trPr>
        <w:tc>
          <w:tcPr>
            <w:tcW w:w="670" w:type="dxa"/>
            <w:tcBorders>
              <w:top w:val="single" w:sz="12" w:space="0" w:color="auto"/>
            </w:tcBorders>
            <w:noWrap/>
            <w:vAlign w:val="center"/>
            <w:hideMark/>
          </w:tcPr>
          <w:p w:rsidR="00F17C36" w:rsidRPr="00F17C36" w:rsidRDefault="00F17C36" w:rsidP="00F17C36">
            <w:pPr>
              <w:jc w:val="center"/>
              <w:rPr>
                <w:b/>
                <w:bCs/>
                <w:sz w:val="22"/>
                <w:szCs w:val="22"/>
                <w:rtl/>
                <w:lang w:eastAsia="he-IL"/>
              </w:rPr>
            </w:pPr>
            <w:r w:rsidRPr="00F17C36">
              <w:rPr>
                <w:rFonts w:hint="cs"/>
                <w:b/>
                <w:bCs/>
                <w:sz w:val="22"/>
                <w:szCs w:val="22"/>
                <w:lang w:eastAsia="he-IL"/>
              </w:rPr>
              <w:t>1</w:t>
            </w:r>
          </w:p>
        </w:tc>
        <w:tc>
          <w:tcPr>
            <w:tcW w:w="3758" w:type="dxa"/>
            <w:tcBorders>
              <w:top w:val="single" w:sz="12" w:space="0" w:color="auto"/>
            </w:tcBorders>
            <w:vAlign w:val="center"/>
            <w:hideMark/>
          </w:tcPr>
          <w:p w:rsidR="00F17C36" w:rsidRPr="00F17C36" w:rsidRDefault="00F17C36" w:rsidP="00F17C36">
            <w:pPr>
              <w:jc w:val="center"/>
              <w:rPr>
                <w:sz w:val="22"/>
                <w:szCs w:val="22"/>
                <w:lang w:eastAsia="he-IL"/>
              </w:rPr>
            </w:pPr>
            <w:r w:rsidRPr="00F17C36">
              <w:rPr>
                <w:rFonts w:hint="cs"/>
                <w:sz w:val="22"/>
                <w:szCs w:val="22"/>
                <w:rtl/>
                <w:lang w:eastAsia="he-IL"/>
              </w:rPr>
              <w:t>ימי קבלת קהל בסניפים</w:t>
            </w:r>
          </w:p>
        </w:tc>
        <w:tc>
          <w:tcPr>
            <w:tcW w:w="1985" w:type="dxa"/>
            <w:tcBorders>
              <w:top w:val="single" w:sz="12" w:space="0" w:color="auto"/>
            </w:tcBorders>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ימי א' ו-ד'.</w:t>
            </w:r>
          </w:p>
        </w:tc>
        <w:tc>
          <w:tcPr>
            <w:tcW w:w="2835" w:type="dxa"/>
            <w:tcBorders>
              <w:top w:val="single" w:sz="12" w:space="0" w:color="auto"/>
            </w:tcBorders>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מעל 4 ימים בשנה בהם הסניף לא קיבל קהל</w:t>
            </w:r>
          </w:p>
        </w:tc>
        <w:tc>
          <w:tcPr>
            <w:tcW w:w="708" w:type="dxa"/>
            <w:tcBorders>
              <w:top w:val="single" w:sz="12" w:space="0" w:color="auto"/>
            </w:tcBorders>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יום</w:t>
            </w:r>
          </w:p>
        </w:tc>
        <w:tc>
          <w:tcPr>
            <w:tcW w:w="851" w:type="dxa"/>
            <w:tcBorders>
              <w:top w:val="single" w:sz="12" w:space="0" w:color="auto"/>
            </w:tcBorders>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3000 ₪</w:t>
            </w:r>
          </w:p>
        </w:tc>
        <w:tc>
          <w:tcPr>
            <w:tcW w:w="3490" w:type="dxa"/>
            <w:tcBorders>
              <w:top w:val="single" w:sz="12" w:space="0" w:color="auto"/>
            </w:tcBorders>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עבור כל סניף. יובהר כי החברה תהיה רשאית להסיט באופן נקודתי, יום קבלת קהל ברמה חודשית, והדבר לא יימנה כיום שהסניף היה סגור.</w:t>
            </w:r>
          </w:p>
        </w:tc>
        <w:tc>
          <w:tcPr>
            <w:tcW w:w="1010" w:type="dxa"/>
            <w:tcBorders>
              <w:top w:val="single" w:sz="12" w:space="0" w:color="auto"/>
            </w:tcBorders>
            <w:noWrap/>
            <w:vAlign w:val="center"/>
            <w:hideMark/>
          </w:tcPr>
          <w:p w:rsidR="00F17C36" w:rsidRPr="00F17C36" w:rsidRDefault="00F17C36" w:rsidP="00F17C36">
            <w:pPr>
              <w:jc w:val="center"/>
              <w:rPr>
                <w:sz w:val="22"/>
                <w:szCs w:val="22"/>
                <w:rtl/>
                <w:lang w:eastAsia="he-IL"/>
              </w:rPr>
            </w:pPr>
            <w:r w:rsidRPr="00F17C36">
              <w:rPr>
                <w:rFonts w:hint="cs"/>
                <w:sz w:val="22"/>
                <w:szCs w:val="22"/>
                <w:lang w:eastAsia="he-IL"/>
              </w:rPr>
              <w:t>A1</w:t>
            </w:r>
          </w:p>
        </w:tc>
      </w:tr>
      <w:tr w:rsidR="00F17C36" w:rsidRPr="00F17C36" w:rsidTr="002641CD">
        <w:trPr>
          <w:trHeight w:val="1500"/>
        </w:trPr>
        <w:tc>
          <w:tcPr>
            <w:tcW w:w="670" w:type="dxa"/>
            <w:noWrap/>
            <w:vAlign w:val="center"/>
            <w:hideMark/>
          </w:tcPr>
          <w:p w:rsidR="00F17C36" w:rsidRPr="00F17C36" w:rsidRDefault="00F17C36" w:rsidP="00F17C36">
            <w:pPr>
              <w:jc w:val="center"/>
              <w:rPr>
                <w:b/>
                <w:bCs/>
                <w:sz w:val="22"/>
                <w:szCs w:val="22"/>
                <w:lang w:eastAsia="he-IL"/>
              </w:rPr>
            </w:pPr>
            <w:r w:rsidRPr="00F17C36">
              <w:rPr>
                <w:rFonts w:hint="cs"/>
                <w:b/>
                <w:bCs/>
                <w:sz w:val="22"/>
                <w:szCs w:val="22"/>
                <w:lang w:eastAsia="he-IL"/>
              </w:rPr>
              <w:t>2</w:t>
            </w:r>
          </w:p>
        </w:tc>
        <w:tc>
          <w:tcPr>
            <w:tcW w:w="3758" w:type="dxa"/>
            <w:vAlign w:val="center"/>
            <w:hideMark/>
          </w:tcPr>
          <w:p w:rsidR="00F17C36" w:rsidRPr="00F17C36" w:rsidRDefault="00F17C36" w:rsidP="00F17C36">
            <w:pPr>
              <w:jc w:val="center"/>
              <w:rPr>
                <w:sz w:val="22"/>
                <w:szCs w:val="22"/>
                <w:lang w:eastAsia="he-IL"/>
              </w:rPr>
            </w:pPr>
            <w:r w:rsidRPr="00F17C36">
              <w:rPr>
                <w:rFonts w:hint="cs"/>
                <w:sz w:val="22"/>
                <w:szCs w:val="22"/>
                <w:rtl/>
                <w:lang w:eastAsia="he-IL"/>
              </w:rPr>
              <w:t>שעות קבלת קהל בסניפים</w:t>
            </w:r>
          </w:p>
        </w:tc>
        <w:tc>
          <w:tcPr>
            <w:tcW w:w="198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יום א': 8:30-12:30, 15:30-18:00 יום ד': 8:30-13:00.</w:t>
            </w:r>
          </w:p>
        </w:tc>
        <w:tc>
          <w:tcPr>
            <w:tcW w:w="283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מעל 10 שעות בשנה בהן הסניף לא קיבל קהל</w:t>
            </w:r>
          </w:p>
        </w:tc>
        <w:tc>
          <w:tcPr>
            <w:tcW w:w="708"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שעה</w:t>
            </w:r>
          </w:p>
        </w:tc>
        <w:tc>
          <w:tcPr>
            <w:tcW w:w="851"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500 ₪</w:t>
            </w:r>
          </w:p>
        </w:tc>
        <w:tc>
          <w:tcPr>
            <w:tcW w:w="3490"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עבור כל סניף.  יובהר כי החברה תהיה רשאית להסיט באופן נקודתי, שעת קבלת קהל ברמה חודשית, והדבר לא יימנה כשעה שהסניף היה סגור. שינוי חלוקת השעות בין הימים מותנה בהודעה למשרד 14 ימים מראש</w:t>
            </w:r>
          </w:p>
        </w:tc>
        <w:tc>
          <w:tcPr>
            <w:tcW w:w="1010" w:type="dxa"/>
            <w:noWrap/>
            <w:vAlign w:val="center"/>
            <w:hideMark/>
          </w:tcPr>
          <w:p w:rsidR="00F17C36" w:rsidRPr="00F17C36" w:rsidRDefault="00F17C36" w:rsidP="00F17C36">
            <w:pPr>
              <w:jc w:val="center"/>
              <w:rPr>
                <w:sz w:val="22"/>
                <w:szCs w:val="22"/>
                <w:rtl/>
                <w:lang w:eastAsia="he-IL"/>
              </w:rPr>
            </w:pPr>
            <w:r w:rsidRPr="00F17C36">
              <w:rPr>
                <w:rFonts w:hint="cs"/>
                <w:sz w:val="22"/>
                <w:szCs w:val="22"/>
                <w:lang w:eastAsia="he-IL"/>
              </w:rPr>
              <w:t>A1</w:t>
            </w:r>
          </w:p>
        </w:tc>
      </w:tr>
      <w:tr w:rsidR="00F17C36" w:rsidRPr="00F17C36" w:rsidTr="002641CD">
        <w:trPr>
          <w:trHeight w:val="900"/>
        </w:trPr>
        <w:tc>
          <w:tcPr>
            <w:tcW w:w="670" w:type="dxa"/>
            <w:noWrap/>
            <w:vAlign w:val="center"/>
            <w:hideMark/>
          </w:tcPr>
          <w:p w:rsidR="00F17C36" w:rsidRPr="00F17C36" w:rsidRDefault="00F17C36" w:rsidP="00F17C36">
            <w:pPr>
              <w:jc w:val="center"/>
              <w:rPr>
                <w:b/>
                <w:bCs/>
                <w:sz w:val="22"/>
                <w:szCs w:val="22"/>
                <w:lang w:eastAsia="he-IL"/>
              </w:rPr>
            </w:pPr>
            <w:r w:rsidRPr="00F17C36">
              <w:rPr>
                <w:rFonts w:hint="cs"/>
                <w:b/>
                <w:bCs/>
                <w:sz w:val="22"/>
                <w:szCs w:val="22"/>
                <w:lang w:eastAsia="he-IL"/>
              </w:rPr>
              <w:lastRenderedPageBreak/>
              <w:t>3</w:t>
            </w:r>
          </w:p>
        </w:tc>
        <w:tc>
          <w:tcPr>
            <w:tcW w:w="3758" w:type="dxa"/>
            <w:vAlign w:val="center"/>
            <w:hideMark/>
          </w:tcPr>
          <w:p w:rsidR="00F17C36" w:rsidRPr="00F17C36" w:rsidRDefault="00F17C36" w:rsidP="00F17C36">
            <w:pPr>
              <w:jc w:val="center"/>
              <w:rPr>
                <w:sz w:val="22"/>
                <w:szCs w:val="22"/>
                <w:lang w:eastAsia="he-IL"/>
              </w:rPr>
            </w:pPr>
            <w:r w:rsidRPr="00F17C36">
              <w:rPr>
                <w:rFonts w:hint="cs"/>
                <w:sz w:val="22"/>
                <w:szCs w:val="22"/>
                <w:rtl/>
                <w:lang w:eastAsia="he-IL"/>
              </w:rPr>
              <w:t>תחילת מתן שירות ללקוח ע"י נציג החברה תוך 35 דקות מרגע הגעת הלקוח לסניף.</w:t>
            </w:r>
          </w:p>
        </w:tc>
        <w:tc>
          <w:tcPr>
            <w:tcW w:w="198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ב 90% מהמקרים על בסיס חודשי- זמן ההמתנה בסניף לא יעלה על 35 דקות.</w:t>
            </w:r>
          </w:p>
        </w:tc>
        <w:tc>
          <w:tcPr>
            <w:tcW w:w="283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על כל 1% מתחת ל-90%</w:t>
            </w:r>
          </w:p>
        </w:tc>
        <w:tc>
          <w:tcPr>
            <w:tcW w:w="708"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10 דקות</w:t>
            </w:r>
          </w:p>
        </w:tc>
        <w:tc>
          <w:tcPr>
            <w:tcW w:w="851" w:type="dxa"/>
            <w:vAlign w:val="center"/>
            <w:hideMark/>
          </w:tcPr>
          <w:p w:rsidR="00F17C36" w:rsidRPr="00F17C36" w:rsidRDefault="00F17C36" w:rsidP="00F17C36">
            <w:pPr>
              <w:jc w:val="center"/>
              <w:rPr>
                <w:sz w:val="22"/>
                <w:szCs w:val="22"/>
                <w:rtl/>
                <w:lang w:eastAsia="he-IL"/>
              </w:rPr>
            </w:pPr>
            <w:r w:rsidRPr="00F17C36">
              <w:rPr>
                <w:rFonts w:hint="cs"/>
                <w:sz w:val="22"/>
                <w:szCs w:val="22"/>
                <w:lang w:eastAsia="he-IL"/>
              </w:rPr>
              <w:t xml:space="preserve">100 </w:t>
            </w:r>
            <w:r w:rsidRPr="00F17C36">
              <w:rPr>
                <w:rFonts w:hint="cs"/>
                <w:sz w:val="22"/>
                <w:szCs w:val="22"/>
                <w:rtl/>
                <w:lang w:eastAsia="he-IL"/>
              </w:rPr>
              <w:t>₪</w:t>
            </w:r>
          </w:p>
        </w:tc>
        <w:tc>
          <w:tcPr>
            <w:tcW w:w="3490" w:type="dxa"/>
            <w:vAlign w:val="center"/>
            <w:hideMark/>
          </w:tcPr>
          <w:p w:rsidR="00F17C36" w:rsidRPr="00F17C36" w:rsidRDefault="00F17C36" w:rsidP="00F17C36">
            <w:pPr>
              <w:jc w:val="center"/>
              <w:rPr>
                <w:sz w:val="22"/>
                <w:szCs w:val="22"/>
                <w:lang w:eastAsia="he-IL"/>
              </w:rPr>
            </w:pPr>
          </w:p>
        </w:tc>
        <w:tc>
          <w:tcPr>
            <w:tcW w:w="1010" w:type="dxa"/>
            <w:noWrap/>
            <w:vAlign w:val="center"/>
            <w:hideMark/>
          </w:tcPr>
          <w:p w:rsidR="00F17C36" w:rsidRPr="00F17C36" w:rsidRDefault="00F17C36" w:rsidP="00F17C36">
            <w:pPr>
              <w:jc w:val="center"/>
              <w:rPr>
                <w:sz w:val="22"/>
                <w:szCs w:val="22"/>
                <w:lang w:eastAsia="he-IL"/>
              </w:rPr>
            </w:pPr>
            <w:r w:rsidRPr="00F17C36">
              <w:rPr>
                <w:rFonts w:hint="cs"/>
                <w:sz w:val="22"/>
                <w:szCs w:val="22"/>
                <w:lang w:eastAsia="he-IL"/>
              </w:rPr>
              <w:t>A1</w:t>
            </w:r>
          </w:p>
        </w:tc>
      </w:tr>
      <w:tr w:rsidR="00F17C36" w:rsidRPr="00F17C36" w:rsidTr="002641CD">
        <w:trPr>
          <w:trHeight w:val="300"/>
        </w:trPr>
        <w:tc>
          <w:tcPr>
            <w:tcW w:w="670" w:type="dxa"/>
            <w:noWrap/>
            <w:vAlign w:val="center"/>
            <w:hideMark/>
          </w:tcPr>
          <w:p w:rsidR="00F17C36" w:rsidRPr="00F17C36" w:rsidRDefault="00F17C36" w:rsidP="00F17C36">
            <w:pPr>
              <w:jc w:val="center"/>
              <w:rPr>
                <w:b/>
                <w:bCs/>
                <w:sz w:val="22"/>
                <w:szCs w:val="22"/>
                <w:lang w:eastAsia="he-IL"/>
              </w:rPr>
            </w:pPr>
            <w:r w:rsidRPr="00F17C36">
              <w:rPr>
                <w:rFonts w:hint="cs"/>
                <w:b/>
                <w:bCs/>
                <w:sz w:val="22"/>
                <w:szCs w:val="22"/>
                <w:lang w:eastAsia="he-IL"/>
              </w:rPr>
              <w:t>4</w:t>
            </w:r>
          </w:p>
        </w:tc>
        <w:tc>
          <w:tcPr>
            <w:tcW w:w="3758" w:type="dxa"/>
            <w:vAlign w:val="center"/>
            <w:hideMark/>
          </w:tcPr>
          <w:p w:rsidR="00F17C36" w:rsidRPr="00F17C36" w:rsidRDefault="00F17C36" w:rsidP="00F17C36">
            <w:pPr>
              <w:jc w:val="center"/>
              <w:rPr>
                <w:sz w:val="22"/>
                <w:szCs w:val="22"/>
                <w:lang w:eastAsia="he-IL"/>
              </w:rPr>
            </w:pPr>
            <w:r w:rsidRPr="00F17C36">
              <w:rPr>
                <w:rFonts w:hint="cs"/>
                <w:sz w:val="22"/>
                <w:szCs w:val="22"/>
                <w:rtl/>
                <w:lang w:eastAsia="he-IL"/>
              </w:rPr>
              <w:t>פניות ותלונות אנונימיות</w:t>
            </w:r>
          </w:p>
        </w:tc>
        <w:tc>
          <w:tcPr>
            <w:tcW w:w="198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קיום תיבה לפניות/תלונות בכל סניף קבלת קהל</w:t>
            </w:r>
          </w:p>
        </w:tc>
        <w:tc>
          <w:tcPr>
            <w:tcW w:w="2835" w:type="dxa"/>
            <w:vAlign w:val="center"/>
            <w:hideMark/>
          </w:tcPr>
          <w:p w:rsidR="00F17C36" w:rsidRPr="00F17C36" w:rsidRDefault="00F17C36" w:rsidP="00F17C36">
            <w:pPr>
              <w:jc w:val="center"/>
              <w:rPr>
                <w:sz w:val="22"/>
                <w:szCs w:val="22"/>
                <w:rtl/>
                <w:lang w:eastAsia="he-IL"/>
              </w:rPr>
            </w:pPr>
          </w:p>
        </w:tc>
        <w:tc>
          <w:tcPr>
            <w:tcW w:w="708" w:type="dxa"/>
            <w:vAlign w:val="center"/>
            <w:hideMark/>
          </w:tcPr>
          <w:p w:rsidR="00F17C36" w:rsidRPr="00F17C36" w:rsidRDefault="00F17C36" w:rsidP="00F17C36">
            <w:pPr>
              <w:jc w:val="center"/>
              <w:rPr>
                <w:sz w:val="22"/>
                <w:szCs w:val="22"/>
                <w:lang w:eastAsia="he-IL"/>
              </w:rPr>
            </w:pPr>
          </w:p>
        </w:tc>
        <w:tc>
          <w:tcPr>
            <w:tcW w:w="851" w:type="dxa"/>
            <w:vAlign w:val="center"/>
            <w:hideMark/>
          </w:tcPr>
          <w:p w:rsidR="00F17C36" w:rsidRPr="00F17C36" w:rsidRDefault="00F17C36" w:rsidP="00F17C36">
            <w:pPr>
              <w:jc w:val="center"/>
              <w:rPr>
                <w:sz w:val="22"/>
                <w:szCs w:val="22"/>
                <w:rtl/>
                <w:lang w:eastAsia="he-IL"/>
              </w:rPr>
            </w:pPr>
          </w:p>
        </w:tc>
        <w:tc>
          <w:tcPr>
            <w:tcW w:w="3490" w:type="dxa"/>
            <w:vAlign w:val="center"/>
            <w:hideMark/>
          </w:tcPr>
          <w:p w:rsidR="00F17C36" w:rsidRPr="00F17C36" w:rsidRDefault="00F17C36" w:rsidP="00F17C36">
            <w:pPr>
              <w:jc w:val="center"/>
              <w:rPr>
                <w:sz w:val="22"/>
                <w:szCs w:val="22"/>
                <w:rtl/>
                <w:lang w:eastAsia="he-IL"/>
              </w:rPr>
            </w:pPr>
          </w:p>
        </w:tc>
        <w:tc>
          <w:tcPr>
            <w:tcW w:w="1010" w:type="dxa"/>
            <w:noWrap/>
            <w:vAlign w:val="center"/>
            <w:hideMark/>
          </w:tcPr>
          <w:p w:rsidR="00F17C36" w:rsidRPr="00F17C36" w:rsidRDefault="00F17C36" w:rsidP="00F17C36">
            <w:pPr>
              <w:jc w:val="center"/>
              <w:rPr>
                <w:sz w:val="22"/>
                <w:szCs w:val="22"/>
                <w:lang w:eastAsia="he-IL"/>
              </w:rPr>
            </w:pPr>
            <w:r w:rsidRPr="00F17C36">
              <w:rPr>
                <w:rFonts w:hint="cs"/>
                <w:sz w:val="22"/>
                <w:szCs w:val="22"/>
                <w:lang w:eastAsia="he-IL"/>
              </w:rPr>
              <w:t>A1</w:t>
            </w:r>
          </w:p>
        </w:tc>
      </w:tr>
      <w:tr w:rsidR="00F17C36" w:rsidRPr="00F17C36" w:rsidTr="002641CD">
        <w:trPr>
          <w:trHeight w:val="300"/>
        </w:trPr>
        <w:tc>
          <w:tcPr>
            <w:tcW w:w="670" w:type="dxa"/>
            <w:noWrap/>
            <w:vAlign w:val="center"/>
            <w:hideMark/>
          </w:tcPr>
          <w:p w:rsidR="00F17C36" w:rsidRPr="00F17C36" w:rsidRDefault="00F17C36" w:rsidP="00F17C36">
            <w:pPr>
              <w:jc w:val="center"/>
              <w:rPr>
                <w:b/>
                <w:bCs/>
                <w:sz w:val="22"/>
                <w:szCs w:val="22"/>
                <w:lang w:eastAsia="he-IL"/>
              </w:rPr>
            </w:pPr>
            <w:r w:rsidRPr="00F17C36">
              <w:rPr>
                <w:rFonts w:hint="cs"/>
                <w:b/>
                <w:bCs/>
                <w:sz w:val="22"/>
                <w:szCs w:val="22"/>
                <w:lang w:eastAsia="he-IL"/>
              </w:rPr>
              <w:t>5</w:t>
            </w:r>
          </w:p>
        </w:tc>
        <w:tc>
          <w:tcPr>
            <w:tcW w:w="3758" w:type="dxa"/>
            <w:vAlign w:val="center"/>
            <w:hideMark/>
          </w:tcPr>
          <w:p w:rsidR="00F17C36" w:rsidRPr="00F17C36" w:rsidRDefault="00F17C36" w:rsidP="00F17C36">
            <w:pPr>
              <w:jc w:val="center"/>
              <w:rPr>
                <w:sz w:val="22"/>
                <w:szCs w:val="22"/>
                <w:lang w:eastAsia="he-IL"/>
              </w:rPr>
            </w:pPr>
            <w:r w:rsidRPr="00F17C36">
              <w:rPr>
                <w:rFonts w:hint="cs"/>
                <w:sz w:val="22"/>
                <w:szCs w:val="22"/>
                <w:rtl/>
                <w:lang w:eastAsia="he-IL"/>
              </w:rPr>
              <w:t>זמני פעילות מוקד טלפוני</w:t>
            </w:r>
          </w:p>
        </w:tc>
        <w:tc>
          <w:tcPr>
            <w:tcW w:w="198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ימים א'-ה' בין השעות 8:00-17:00</w:t>
            </w:r>
          </w:p>
        </w:tc>
        <w:tc>
          <w:tcPr>
            <w:tcW w:w="2835" w:type="dxa"/>
            <w:vAlign w:val="center"/>
            <w:hideMark/>
          </w:tcPr>
          <w:p w:rsidR="00F17C36" w:rsidRPr="00F17C36" w:rsidRDefault="00F17C36" w:rsidP="00F17C36">
            <w:pPr>
              <w:jc w:val="center"/>
              <w:rPr>
                <w:sz w:val="22"/>
                <w:szCs w:val="22"/>
                <w:rtl/>
                <w:lang w:eastAsia="he-IL"/>
              </w:rPr>
            </w:pPr>
          </w:p>
        </w:tc>
        <w:tc>
          <w:tcPr>
            <w:tcW w:w="708" w:type="dxa"/>
            <w:vAlign w:val="center"/>
            <w:hideMark/>
          </w:tcPr>
          <w:p w:rsidR="00F17C36" w:rsidRPr="00F17C36" w:rsidRDefault="00F17C36" w:rsidP="00F17C36">
            <w:pPr>
              <w:jc w:val="center"/>
              <w:rPr>
                <w:sz w:val="22"/>
                <w:szCs w:val="22"/>
                <w:lang w:eastAsia="he-IL"/>
              </w:rPr>
            </w:pPr>
          </w:p>
        </w:tc>
        <w:tc>
          <w:tcPr>
            <w:tcW w:w="851" w:type="dxa"/>
            <w:vAlign w:val="center"/>
            <w:hideMark/>
          </w:tcPr>
          <w:p w:rsidR="00F17C36" w:rsidRPr="00F17C36" w:rsidRDefault="00F17C36" w:rsidP="00F17C36">
            <w:pPr>
              <w:jc w:val="center"/>
              <w:rPr>
                <w:sz w:val="22"/>
                <w:szCs w:val="22"/>
                <w:rtl/>
                <w:lang w:eastAsia="he-IL"/>
              </w:rPr>
            </w:pPr>
          </w:p>
        </w:tc>
        <w:tc>
          <w:tcPr>
            <w:tcW w:w="3490" w:type="dxa"/>
            <w:vAlign w:val="center"/>
            <w:hideMark/>
          </w:tcPr>
          <w:p w:rsidR="00F17C36" w:rsidRPr="00F17C36" w:rsidRDefault="00F17C36" w:rsidP="00F17C36">
            <w:pPr>
              <w:jc w:val="center"/>
              <w:rPr>
                <w:sz w:val="22"/>
                <w:szCs w:val="22"/>
                <w:lang w:eastAsia="he-IL"/>
              </w:rPr>
            </w:pPr>
          </w:p>
        </w:tc>
        <w:tc>
          <w:tcPr>
            <w:tcW w:w="1010" w:type="dxa"/>
            <w:noWrap/>
            <w:vAlign w:val="center"/>
            <w:hideMark/>
          </w:tcPr>
          <w:p w:rsidR="00F17C36" w:rsidRPr="00F17C36" w:rsidRDefault="00F17C36" w:rsidP="00F17C36">
            <w:pPr>
              <w:jc w:val="center"/>
              <w:rPr>
                <w:sz w:val="22"/>
                <w:szCs w:val="22"/>
                <w:lang w:eastAsia="he-IL"/>
              </w:rPr>
            </w:pPr>
            <w:r w:rsidRPr="00F17C36">
              <w:rPr>
                <w:rFonts w:hint="cs"/>
                <w:sz w:val="22"/>
                <w:szCs w:val="22"/>
                <w:lang w:eastAsia="he-IL"/>
              </w:rPr>
              <w:t>A2</w:t>
            </w:r>
          </w:p>
        </w:tc>
      </w:tr>
      <w:tr w:rsidR="00F17C36" w:rsidRPr="00F17C36" w:rsidTr="002641CD">
        <w:trPr>
          <w:trHeight w:val="600"/>
        </w:trPr>
        <w:tc>
          <w:tcPr>
            <w:tcW w:w="670" w:type="dxa"/>
            <w:noWrap/>
            <w:vAlign w:val="center"/>
            <w:hideMark/>
          </w:tcPr>
          <w:p w:rsidR="00F17C36" w:rsidRPr="00F17C36" w:rsidRDefault="00F17C36" w:rsidP="00F17C36">
            <w:pPr>
              <w:jc w:val="center"/>
              <w:rPr>
                <w:b/>
                <w:bCs/>
                <w:sz w:val="22"/>
                <w:szCs w:val="22"/>
                <w:lang w:eastAsia="he-IL"/>
              </w:rPr>
            </w:pPr>
            <w:r w:rsidRPr="00F17C36">
              <w:rPr>
                <w:rFonts w:hint="cs"/>
                <w:b/>
                <w:bCs/>
                <w:sz w:val="22"/>
                <w:szCs w:val="22"/>
                <w:lang w:eastAsia="he-IL"/>
              </w:rPr>
              <w:t>6</w:t>
            </w:r>
          </w:p>
        </w:tc>
        <w:tc>
          <w:tcPr>
            <w:tcW w:w="3758" w:type="dxa"/>
            <w:vAlign w:val="center"/>
            <w:hideMark/>
          </w:tcPr>
          <w:p w:rsidR="00F17C36" w:rsidRPr="00F17C36" w:rsidRDefault="00F17C36" w:rsidP="00F17C36">
            <w:pPr>
              <w:jc w:val="center"/>
              <w:rPr>
                <w:sz w:val="22"/>
                <w:szCs w:val="22"/>
                <w:lang w:eastAsia="he-IL"/>
              </w:rPr>
            </w:pPr>
            <w:r w:rsidRPr="00F17C36">
              <w:rPr>
                <w:rFonts w:hint="cs"/>
                <w:sz w:val="22"/>
                <w:szCs w:val="22"/>
                <w:rtl/>
                <w:lang w:eastAsia="he-IL"/>
              </w:rPr>
              <w:t>מענה במוקד הטלפוני באמצעות נציג שירות בשפה העברית</w:t>
            </w:r>
          </w:p>
        </w:tc>
        <w:tc>
          <w:tcPr>
            <w:tcW w:w="198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85% מענה של נציג בעברית תוך 180 שניות</w:t>
            </w:r>
          </w:p>
        </w:tc>
        <w:tc>
          <w:tcPr>
            <w:tcW w:w="283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על כל אחוז מתחת ל 85% תוך 180 שניות</w:t>
            </w:r>
          </w:p>
        </w:tc>
        <w:tc>
          <w:tcPr>
            <w:tcW w:w="708"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אחוז</w:t>
            </w:r>
          </w:p>
        </w:tc>
        <w:tc>
          <w:tcPr>
            <w:tcW w:w="851"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300 ₪</w:t>
            </w:r>
          </w:p>
        </w:tc>
        <w:tc>
          <w:tcPr>
            <w:tcW w:w="3490" w:type="dxa"/>
            <w:vAlign w:val="center"/>
            <w:hideMark/>
          </w:tcPr>
          <w:p w:rsidR="00F17C36" w:rsidRPr="00F17C36" w:rsidRDefault="00F17C36" w:rsidP="00F17C36">
            <w:pPr>
              <w:jc w:val="center"/>
              <w:rPr>
                <w:sz w:val="22"/>
                <w:szCs w:val="22"/>
                <w:rtl/>
                <w:lang w:eastAsia="he-IL"/>
              </w:rPr>
            </w:pPr>
          </w:p>
        </w:tc>
        <w:tc>
          <w:tcPr>
            <w:tcW w:w="1010" w:type="dxa"/>
            <w:noWrap/>
            <w:vAlign w:val="center"/>
            <w:hideMark/>
          </w:tcPr>
          <w:p w:rsidR="00F17C36" w:rsidRPr="00F17C36" w:rsidRDefault="00F17C36" w:rsidP="00F17C36">
            <w:pPr>
              <w:jc w:val="center"/>
              <w:rPr>
                <w:sz w:val="22"/>
                <w:szCs w:val="22"/>
                <w:lang w:eastAsia="he-IL"/>
              </w:rPr>
            </w:pPr>
            <w:r w:rsidRPr="00F17C36">
              <w:rPr>
                <w:rFonts w:hint="cs"/>
                <w:sz w:val="22"/>
                <w:szCs w:val="22"/>
                <w:lang w:eastAsia="he-IL"/>
              </w:rPr>
              <w:t>A2</w:t>
            </w:r>
          </w:p>
        </w:tc>
      </w:tr>
      <w:tr w:rsidR="00F17C36" w:rsidRPr="00F17C36" w:rsidTr="002641CD">
        <w:trPr>
          <w:trHeight w:val="600"/>
        </w:trPr>
        <w:tc>
          <w:tcPr>
            <w:tcW w:w="670" w:type="dxa"/>
            <w:noWrap/>
            <w:vAlign w:val="center"/>
            <w:hideMark/>
          </w:tcPr>
          <w:p w:rsidR="00F17C36" w:rsidRPr="00F17C36" w:rsidRDefault="00F17C36" w:rsidP="00F17C36">
            <w:pPr>
              <w:jc w:val="center"/>
              <w:rPr>
                <w:b/>
                <w:bCs/>
                <w:sz w:val="22"/>
                <w:szCs w:val="22"/>
                <w:lang w:eastAsia="he-IL"/>
              </w:rPr>
            </w:pPr>
            <w:r w:rsidRPr="00F17C36">
              <w:rPr>
                <w:rFonts w:hint="cs"/>
                <w:b/>
                <w:bCs/>
                <w:sz w:val="22"/>
                <w:szCs w:val="22"/>
                <w:lang w:eastAsia="he-IL"/>
              </w:rPr>
              <w:t>7</w:t>
            </w:r>
          </w:p>
        </w:tc>
        <w:tc>
          <w:tcPr>
            <w:tcW w:w="3758" w:type="dxa"/>
            <w:vMerge w:val="restart"/>
            <w:vAlign w:val="center"/>
            <w:hideMark/>
          </w:tcPr>
          <w:p w:rsidR="00F17C36" w:rsidRPr="00F17C36" w:rsidRDefault="00F17C36" w:rsidP="00F17C36">
            <w:pPr>
              <w:jc w:val="center"/>
              <w:rPr>
                <w:sz w:val="22"/>
                <w:szCs w:val="22"/>
                <w:lang w:eastAsia="he-IL"/>
              </w:rPr>
            </w:pPr>
            <w:r w:rsidRPr="00F17C36">
              <w:rPr>
                <w:rFonts w:hint="cs"/>
                <w:sz w:val="22"/>
                <w:szCs w:val="22"/>
                <w:rtl/>
                <w:lang w:eastAsia="he-IL"/>
              </w:rPr>
              <w:t>חזרה לפונה כאשר הפונה בחר באופציית השארת הודעה וזאת באחת מהשפות־ עברית, רוסית, ערבית ואמהרית</w:t>
            </w:r>
          </w:p>
        </w:tc>
        <w:tc>
          <w:tcPr>
            <w:tcW w:w="198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חזרה לפונה תוך יום עבודה  עבור כלל הפונים</w:t>
            </w:r>
          </w:p>
        </w:tc>
        <w:tc>
          <w:tcPr>
            <w:tcW w:w="283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על כל אחוז חריגה בפונים של יום עבודה עיכוב בחזרה לפונה</w:t>
            </w:r>
          </w:p>
        </w:tc>
        <w:tc>
          <w:tcPr>
            <w:tcW w:w="708"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אחוז</w:t>
            </w:r>
          </w:p>
        </w:tc>
        <w:tc>
          <w:tcPr>
            <w:tcW w:w="851"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500 ₪</w:t>
            </w:r>
          </w:p>
        </w:tc>
        <w:tc>
          <w:tcPr>
            <w:tcW w:w="3490" w:type="dxa"/>
            <w:vAlign w:val="center"/>
            <w:hideMark/>
          </w:tcPr>
          <w:p w:rsidR="00F17C36" w:rsidRPr="00F17C36" w:rsidRDefault="00F17C36" w:rsidP="00F17C36">
            <w:pPr>
              <w:jc w:val="center"/>
              <w:rPr>
                <w:sz w:val="22"/>
                <w:szCs w:val="22"/>
                <w:rtl/>
                <w:lang w:eastAsia="he-IL"/>
              </w:rPr>
            </w:pPr>
          </w:p>
        </w:tc>
        <w:tc>
          <w:tcPr>
            <w:tcW w:w="1010" w:type="dxa"/>
            <w:noWrap/>
            <w:vAlign w:val="center"/>
            <w:hideMark/>
          </w:tcPr>
          <w:p w:rsidR="00F17C36" w:rsidRPr="00F17C36" w:rsidRDefault="00F17C36" w:rsidP="00F17C36">
            <w:pPr>
              <w:jc w:val="center"/>
              <w:rPr>
                <w:sz w:val="22"/>
                <w:szCs w:val="22"/>
                <w:lang w:eastAsia="he-IL"/>
              </w:rPr>
            </w:pPr>
            <w:r w:rsidRPr="00F17C36">
              <w:rPr>
                <w:rFonts w:hint="cs"/>
                <w:sz w:val="22"/>
                <w:szCs w:val="22"/>
                <w:lang w:eastAsia="he-IL"/>
              </w:rPr>
              <w:t>A2</w:t>
            </w:r>
          </w:p>
        </w:tc>
      </w:tr>
      <w:tr w:rsidR="00F17C36" w:rsidRPr="00F17C36" w:rsidTr="002641CD">
        <w:trPr>
          <w:trHeight w:val="600"/>
        </w:trPr>
        <w:tc>
          <w:tcPr>
            <w:tcW w:w="670" w:type="dxa"/>
            <w:noWrap/>
            <w:vAlign w:val="center"/>
            <w:hideMark/>
          </w:tcPr>
          <w:p w:rsidR="00F17C36" w:rsidRPr="00F17C36" w:rsidRDefault="00F17C36" w:rsidP="00F17C36">
            <w:pPr>
              <w:jc w:val="center"/>
              <w:rPr>
                <w:b/>
                <w:bCs/>
                <w:sz w:val="22"/>
                <w:szCs w:val="22"/>
                <w:lang w:eastAsia="he-IL"/>
              </w:rPr>
            </w:pPr>
            <w:r w:rsidRPr="00F17C36">
              <w:rPr>
                <w:rFonts w:hint="cs"/>
                <w:b/>
                <w:bCs/>
                <w:sz w:val="22"/>
                <w:szCs w:val="22"/>
                <w:lang w:eastAsia="he-IL"/>
              </w:rPr>
              <w:t>8</w:t>
            </w:r>
          </w:p>
        </w:tc>
        <w:tc>
          <w:tcPr>
            <w:tcW w:w="3758" w:type="dxa"/>
            <w:vMerge/>
            <w:vAlign w:val="center"/>
            <w:hideMark/>
          </w:tcPr>
          <w:p w:rsidR="00F17C36" w:rsidRPr="00F17C36" w:rsidRDefault="00F17C36" w:rsidP="00F17C36">
            <w:pPr>
              <w:jc w:val="center"/>
              <w:rPr>
                <w:sz w:val="22"/>
                <w:szCs w:val="22"/>
                <w:lang w:eastAsia="he-IL"/>
              </w:rPr>
            </w:pPr>
          </w:p>
        </w:tc>
        <w:tc>
          <w:tcPr>
            <w:tcW w:w="1985" w:type="dxa"/>
            <w:vAlign w:val="center"/>
            <w:hideMark/>
          </w:tcPr>
          <w:p w:rsidR="00F17C36" w:rsidRPr="00F17C36" w:rsidRDefault="00F17C36" w:rsidP="00F17C36">
            <w:pPr>
              <w:jc w:val="center"/>
              <w:rPr>
                <w:sz w:val="22"/>
                <w:szCs w:val="22"/>
                <w:lang w:eastAsia="he-IL"/>
              </w:rPr>
            </w:pPr>
            <w:r w:rsidRPr="00F17C36">
              <w:rPr>
                <w:rFonts w:hint="cs"/>
                <w:sz w:val="22"/>
                <w:szCs w:val="22"/>
                <w:rtl/>
                <w:lang w:eastAsia="he-IL"/>
              </w:rPr>
              <w:t>חזרה לפונה תוך יום עבודה עבור כלל הפונים</w:t>
            </w:r>
          </w:p>
        </w:tc>
        <w:tc>
          <w:tcPr>
            <w:tcW w:w="283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לכל אחוז חריגה של יום עבודה ללא מענה בכל אחת מהשפות</w:t>
            </w:r>
          </w:p>
        </w:tc>
        <w:tc>
          <w:tcPr>
            <w:tcW w:w="708"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אחוז</w:t>
            </w:r>
          </w:p>
        </w:tc>
        <w:tc>
          <w:tcPr>
            <w:tcW w:w="851"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1500 ₪</w:t>
            </w:r>
          </w:p>
        </w:tc>
        <w:tc>
          <w:tcPr>
            <w:tcW w:w="3490" w:type="dxa"/>
            <w:vAlign w:val="center"/>
            <w:hideMark/>
          </w:tcPr>
          <w:p w:rsidR="00F17C36" w:rsidRPr="00F17C36" w:rsidRDefault="00F17C36" w:rsidP="00F17C36">
            <w:pPr>
              <w:jc w:val="center"/>
              <w:rPr>
                <w:sz w:val="22"/>
                <w:szCs w:val="22"/>
                <w:rtl/>
                <w:lang w:eastAsia="he-IL"/>
              </w:rPr>
            </w:pPr>
          </w:p>
        </w:tc>
        <w:tc>
          <w:tcPr>
            <w:tcW w:w="1010" w:type="dxa"/>
            <w:noWrap/>
            <w:vAlign w:val="center"/>
            <w:hideMark/>
          </w:tcPr>
          <w:p w:rsidR="00F17C36" w:rsidRPr="00F17C36" w:rsidRDefault="00F17C36" w:rsidP="00F17C36">
            <w:pPr>
              <w:jc w:val="center"/>
              <w:rPr>
                <w:sz w:val="22"/>
                <w:szCs w:val="22"/>
                <w:lang w:eastAsia="he-IL"/>
              </w:rPr>
            </w:pPr>
            <w:r w:rsidRPr="00F17C36">
              <w:rPr>
                <w:rFonts w:hint="cs"/>
                <w:sz w:val="22"/>
                <w:szCs w:val="22"/>
                <w:lang w:eastAsia="he-IL"/>
              </w:rPr>
              <w:t>A2</w:t>
            </w:r>
          </w:p>
        </w:tc>
      </w:tr>
      <w:tr w:rsidR="00F17C36" w:rsidRPr="00F17C36" w:rsidTr="002641CD">
        <w:trPr>
          <w:trHeight w:val="600"/>
        </w:trPr>
        <w:tc>
          <w:tcPr>
            <w:tcW w:w="670" w:type="dxa"/>
            <w:noWrap/>
            <w:vAlign w:val="center"/>
            <w:hideMark/>
          </w:tcPr>
          <w:p w:rsidR="00F17C36" w:rsidRPr="00F17C36" w:rsidRDefault="00F17C36" w:rsidP="00F17C36">
            <w:pPr>
              <w:jc w:val="center"/>
              <w:rPr>
                <w:b/>
                <w:bCs/>
                <w:sz w:val="22"/>
                <w:szCs w:val="22"/>
                <w:lang w:eastAsia="he-IL"/>
              </w:rPr>
            </w:pPr>
            <w:r w:rsidRPr="00F17C36">
              <w:rPr>
                <w:rFonts w:hint="cs"/>
                <w:b/>
                <w:bCs/>
                <w:sz w:val="22"/>
                <w:szCs w:val="22"/>
                <w:lang w:eastAsia="he-IL"/>
              </w:rPr>
              <w:t>9</w:t>
            </w:r>
          </w:p>
        </w:tc>
        <w:tc>
          <w:tcPr>
            <w:tcW w:w="3758" w:type="dxa"/>
            <w:vAlign w:val="center"/>
            <w:hideMark/>
          </w:tcPr>
          <w:p w:rsidR="00F17C36" w:rsidRPr="00F17C36" w:rsidRDefault="00F17C36" w:rsidP="00F17C36">
            <w:pPr>
              <w:jc w:val="center"/>
              <w:rPr>
                <w:sz w:val="22"/>
                <w:szCs w:val="22"/>
                <w:lang w:eastAsia="he-IL"/>
              </w:rPr>
            </w:pPr>
            <w:r w:rsidRPr="00F17C36">
              <w:rPr>
                <w:rFonts w:hint="cs"/>
                <w:sz w:val="22"/>
                <w:szCs w:val="22"/>
                <w:rtl/>
                <w:lang w:eastAsia="he-IL"/>
              </w:rPr>
              <w:t>השלמת מענה לפניה טלפונית</w:t>
            </w:r>
          </w:p>
        </w:tc>
        <w:tc>
          <w:tcPr>
            <w:tcW w:w="198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השלמת מענה לפונה תוך 2 ימי עבודה עבור כלל הפונים</w:t>
            </w:r>
          </w:p>
        </w:tc>
        <w:tc>
          <w:tcPr>
            <w:tcW w:w="283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על כל אחוז חריגה ביום עבודה של איחור בהשלמת מענה לפונה</w:t>
            </w:r>
          </w:p>
        </w:tc>
        <w:tc>
          <w:tcPr>
            <w:tcW w:w="708"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אחוז</w:t>
            </w:r>
          </w:p>
        </w:tc>
        <w:tc>
          <w:tcPr>
            <w:tcW w:w="851"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1500 ₪</w:t>
            </w:r>
          </w:p>
        </w:tc>
        <w:tc>
          <w:tcPr>
            <w:tcW w:w="3490" w:type="dxa"/>
            <w:vAlign w:val="center"/>
            <w:hideMark/>
          </w:tcPr>
          <w:p w:rsidR="00F17C36" w:rsidRPr="00F17C36" w:rsidRDefault="00F17C36" w:rsidP="00F17C36">
            <w:pPr>
              <w:jc w:val="center"/>
              <w:rPr>
                <w:sz w:val="22"/>
                <w:szCs w:val="22"/>
                <w:rtl/>
                <w:lang w:eastAsia="he-IL"/>
              </w:rPr>
            </w:pPr>
          </w:p>
        </w:tc>
        <w:tc>
          <w:tcPr>
            <w:tcW w:w="1010" w:type="dxa"/>
            <w:noWrap/>
            <w:vAlign w:val="center"/>
            <w:hideMark/>
          </w:tcPr>
          <w:p w:rsidR="00F17C36" w:rsidRPr="00F17C36" w:rsidRDefault="00F17C36" w:rsidP="00F17C36">
            <w:pPr>
              <w:jc w:val="center"/>
              <w:rPr>
                <w:sz w:val="22"/>
                <w:szCs w:val="22"/>
                <w:lang w:eastAsia="he-IL"/>
              </w:rPr>
            </w:pPr>
            <w:r w:rsidRPr="00F17C36">
              <w:rPr>
                <w:rFonts w:hint="cs"/>
                <w:sz w:val="22"/>
                <w:szCs w:val="22"/>
                <w:lang w:eastAsia="he-IL"/>
              </w:rPr>
              <w:t>A2</w:t>
            </w:r>
          </w:p>
        </w:tc>
      </w:tr>
      <w:tr w:rsidR="00F17C36" w:rsidRPr="00F17C36" w:rsidTr="002641CD">
        <w:trPr>
          <w:trHeight w:val="300"/>
        </w:trPr>
        <w:tc>
          <w:tcPr>
            <w:tcW w:w="670" w:type="dxa"/>
            <w:noWrap/>
            <w:vAlign w:val="center"/>
            <w:hideMark/>
          </w:tcPr>
          <w:p w:rsidR="00F17C36" w:rsidRPr="00F17C36" w:rsidRDefault="00F17C36" w:rsidP="00F17C36">
            <w:pPr>
              <w:jc w:val="center"/>
              <w:rPr>
                <w:b/>
                <w:bCs/>
                <w:sz w:val="22"/>
                <w:szCs w:val="22"/>
                <w:lang w:eastAsia="he-IL"/>
              </w:rPr>
            </w:pPr>
            <w:r w:rsidRPr="00F17C36">
              <w:rPr>
                <w:rFonts w:hint="cs"/>
                <w:b/>
                <w:bCs/>
                <w:sz w:val="22"/>
                <w:szCs w:val="22"/>
                <w:lang w:eastAsia="he-IL"/>
              </w:rPr>
              <w:lastRenderedPageBreak/>
              <w:t>10</w:t>
            </w:r>
          </w:p>
        </w:tc>
        <w:tc>
          <w:tcPr>
            <w:tcW w:w="3758" w:type="dxa"/>
            <w:vAlign w:val="center"/>
            <w:hideMark/>
          </w:tcPr>
          <w:p w:rsidR="00F17C36" w:rsidRPr="00F17C36" w:rsidRDefault="00F17C36" w:rsidP="00F17C36">
            <w:pPr>
              <w:jc w:val="center"/>
              <w:rPr>
                <w:sz w:val="22"/>
                <w:szCs w:val="22"/>
                <w:lang w:eastAsia="he-IL"/>
              </w:rPr>
            </w:pPr>
            <w:r w:rsidRPr="00F17C36">
              <w:rPr>
                <w:rFonts w:hint="cs"/>
                <w:sz w:val="22"/>
                <w:szCs w:val="22"/>
                <w:rtl/>
                <w:lang w:eastAsia="he-IL"/>
              </w:rPr>
              <w:t>אחוזי נטישה במוקד הטלפוני</w:t>
            </w:r>
          </w:p>
        </w:tc>
        <w:tc>
          <w:tcPr>
            <w:tcW w:w="198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אחוז הנטישה החודשי של השיחות במוקד לא יעלה על 8%</w:t>
            </w:r>
          </w:p>
        </w:tc>
        <w:tc>
          <w:tcPr>
            <w:tcW w:w="283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על כל אחוז נטישה שעולה על 8%</w:t>
            </w:r>
          </w:p>
        </w:tc>
        <w:tc>
          <w:tcPr>
            <w:tcW w:w="708"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אחוז</w:t>
            </w:r>
          </w:p>
        </w:tc>
        <w:tc>
          <w:tcPr>
            <w:tcW w:w="851"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1000 ₪</w:t>
            </w:r>
          </w:p>
        </w:tc>
        <w:tc>
          <w:tcPr>
            <w:tcW w:w="3490" w:type="dxa"/>
            <w:vAlign w:val="center"/>
            <w:hideMark/>
          </w:tcPr>
          <w:p w:rsidR="00F17C36" w:rsidRPr="00F17C36" w:rsidRDefault="00F17C36" w:rsidP="00F17C36">
            <w:pPr>
              <w:jc w:val="center"/>
              <w:rPr>
                <w:sz w:val="22"/>
                <w:szCs w:val="22"/>
                <w:rtl/>
                <w:lang w:eastAsia="he-IL"/>
              </w:rPr>
            </w:pPr>
          </w:p>
        </w:tc>
        <w:tc>
          <w:tcPr>
            <w:tcW w:w="1010" w:type="dxa"/>
            <w:noWrap/>
            <w:vAlign w:val="center"/>
            <w:hideMark/>
          </w:tcPr>
          <w:p w:rsidR="00F17C36" w:rsidRPr="00F17C36" w:rsidRDefault="00F17C36" w:rsidP="00F17C36">
            <w:pPr>
              <w:jc w:val="center"/>
              <w:rPr>
                <w:sz w:val="22"/>
                <w:szCs w:val="22"/>
                <w:lang w:eastAsia="he-IL"/>
              </w:rPr>
            </w:pPr>
            <w:r w:rsidRPr="00F17C36">
              <w:rPr>
                <w:rFonts w:hint="cs"/>
                <w:sz w:val="22"/>
                <w:szCs w:val="22"/>
                <w:lang w:eastAsia="he-IL"/>
              </w:rPr>
              <w:t>A2</w:t>
            </w:r>
          </w:p>
        </w:tc>
      </w:tr>
      <w:tr w:rsidR="00F17C36" w:rsidRPr="00F17C36" w:rsidTr="002641CD">
        <w:trPr>
          <w:trHeight w:val="600"/>
        </w:trPr>
        <w:tc>
          <w:tcPr>
            <w:tcW w:w="670" w:type="dxa"/>
            <w:noWrap/>
            <w:vAlign w:val="center"/>
            <w:hideMark/>
          </w:tcPr>
          <w:p w:rsidR="00F17C36" w:rsidRPr="00F17C36" w:rsidRDefault="00F17C36" w:rsidP="00F17C36">
            <w:pPr>
              <w:jc w:val="center"/>
              <w:rPr>
                <w:b/>
                <w:bCs/>
                <w:sz w:val="22"/>
                <w:szCs w:val="22"/>
                <w:lang w:eastAsia="he-IL"/>
              </w:rPr>
            </w:pPr>
            <w:r w:rsidRPr="00F17C36">
              <w:rPr>
                <w:rFonts w:hint="cs"/>
                <w:b/>
                <w:bCs/>
                <w:sz w:val="22"/>
                <w:szCs w:val="22"/>
                <w:lang w:eastAsia="he-IL"/>
              </w:rPr>
              <w:t>11</w:t>
            </w:r>
          </w:p>
        </w:tc>
        <w:tc>
          <w:tcPr>
            <w:tcW w:w="3758" w:type="dxa"/>
            <w:vAlign w:val="center"/>
            <w:hideMark/>
          </w:tcPr>
          <w:p w:rsidR="00F17C36" w:rsidRPr="00F17C36" w:rsidRDefault="00F17C36" w:rsidP="00F17C36">
            <w:pPr>
              <w:jc w:val="center"/>
              <w:rPr>
                <w:sz w:val="22"/>
                <w:szCs w:val="22"/>
                <w:lang w:eastAsia="he-IL"/>
              </w:rPr>
            </w:pPr>
            <w:r w:rsidRPr="00F17C36">
              <w:rPr>
                <w:rFonts w:hint="cs"/>
                <w:sz w:val="22"/>
                <w:szCs w:val="22"/>
                <w:rtl/>
                <w:lang w:eastAsia="he-IL"/>
              </w:rPr>
              <w:t>מתן אפשרות במוקד הטלפוני לקביעת תור לקבלת קהל בסניף</w:t>
            </w:r>
          </w:p>
        </w:tc>
        <w:tc>
          <w:tcPr>
            <w:tcW w:w="198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קבלת תור בסניף תוך 7 ימי עבודה מיום הפניית הלקוח למוקד עבור כלל הלקוחות</w:t>
            </w:r>
          </w:p>
        </w:tc>
        <w:tc>
          <w:tcPr>
            <w:tcW w:w="283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לכל אחוז חריגה לקביעת תור לכל יום עבודה</w:t>
            </w:r>
          </w:p>
        </w:tc>
        <w:tc>
          <w:tcPr>
            <w:tcW w:w="708"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אחוז</w:t>
            </w:r>
          </w:p>
        </w:tc>
        <w:tc>
          <w:tcPr>
            <w:tcW w:w="851"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1000 ₪</w:t>
            </w:r>
          </w:p>
        </w:tc>
        <w:tc>
          <w:tcPr>
            <w:tcW w:w="3490"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אלא אם הפונה בחר ביוזמתו תור במועד מאוחר יותר</w:t>
            </w:r>
          </w:p>
        </w:tc>
        <w:tc>
          <w:tcPr>
            <w:tcW w:w="1010" w:type="dxa"/>
            <w:noWrap/>
            <w:vAlign w:val="center"/>
            <w:hideMark/>
          </w:tcPr>
          <w:p w:rsidR="00F17C36" w:rsidRPr="00F17C36" w:rsidRDefault="00F17C36" w:rsidP="00F17C36">
            <w:pPr>
              <w:jc w:val="center"/>
              <w:rPr>
                <w:sz w:val="22"/>
                <w:szCs w:val="22"/>
                <w:rtl/>
                <w:lang w:eastAsia="he-IL"/>
              </w:rPr>
            </w:pPr>
            <w:r w:rsidRPr="00F17C36">
              <w:rPr>
                <w:rFonts w:hint="cs"/>
                <w:sz w:val="22"/>
                <w:szCs w:val="22"/>
                <w:lang w:eastAsia="he-IL"/>
              </w:rPr>
              <w:t>A2</w:t>
            </w:r>
          </w:p>
        </w:tc>
      </w:tr>
      <w:tr w:rsidR="00F17C36" w:rsidRPr="00F17C36" w:rsidTr="002641CD">
        <w:trPr>
          <w:trHeight w:val="300"/>
        </w:trPr>
        <w:tc>
          <w:tcPr>
            <w:tcW w:w="670" w:type="dxa"/>
            <w:noWrap/>
            <w:vAlign w:val="center"/>
            <w:hideMark/>
          </w:tcPr>
          <w:p w:rsidR="00F17C36" w:rsidRPr="00F17C36" w:rsidRDefault="00F17C36" w:rsidP="00F17C36">
            <w:pPr>
              <w:jc w:val="center"/>
              <w:rPr>
                <w:b/>
                <w:bCs/>
                <w:sz w:val="22"/>
                <w:szCs w:val="22"/>
                <w:lang w:eastAsia="he-IL"/>
              </w:rPr>
            </w:pPr>
            <w:r w:rsidRPr="00F17C36">
              <w:rPr>
                <w:rFonts w:hint="cs"/>
                <w:b/>
                <w:bCs/>
                <w:sz w:val="22"/>
                <w:szCs w:val="22"/>
                <w:lang w:eastAsia="he-IL"/>
              </w:rPr>
              <w:t>12</w:t>
            </w:r>
          </w:p>
        </w:tc>
        <w:tc>
          <w:tcPr>
            <w:tcW w:w="3758" w:type="dxa"/>
            <w:vMerge w:val="restart"/>
            <w:vAlign w:val="center"/>
            <w:hideMark/>
          </w:tcPr>
          <w:p w:rsidR="00F17C36" w:rsidRPr="00F17C36" w:rsidRDefault="00F17C36" w:rsidP="00F17C36">
            <w:pPr>
              <w:jc w:val="center"/>
              <w:rPr>
                <w:sz w:val="22"/>
                <w:szCs w:val="22"/>
                <w:lang w:eastAsia="he-IL"/>
              </w:rPr>
            </w:pPr>
            <w:r w:rsidRPr="00F17C36">
              <w:rPr>
                <w:rFonts w:hint="cs"/>
                <w:sz w:val="22"/>
                <w:szCs w:val="22"/>
                <w:rtl/>
                <w:lang w:eastAsia="he-IL"/>
              </w:rPr>
              <w:t>מענה לפניות/תלונות הציבור בערוצים הבאים: דואר, פקס', דוא״ל, אינטרנט</w:t>
            </w:r>
          </w:p>
        </w:tc>
        <w:tc>
          <w:tcPr>
            <w:tcW w:w="198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מתן "אישור קבלה" על קבלת הפניה תוך 2 ימי עבודה</w:t>
            </w:r>
          </w:p>
        </w:tc>
        <w:tc>
          <w:tcPr>
            <w:tcW w:w="283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איחור של יום</w:t>
            </w:r>
          </w:p>
        </w:tc>
        <w:tc>
          <w:tcPr>
            <w:tcW w:w="708"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יום</w:t>
            </w:r>
          </w:p>
        </w:tc>
        <w:tc>
          <w:tcPr>
            <w:tcW w:w="851"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250 ₪</w:t>
            </w:r>
          </w:p>
        </w:tc>
        <w:tc>
          <w:tcPr>
            <w:tcW w:w="3490" w:type="dxa"/>
            <w:vAlign w:val="center"/>
            <w:hideMark/>
          </w:tcPr>
          <w:p w:rsidR="00F17C36" w:rsidRPr="00F17C36" w:rsidRDefault="00F17C36" w:rsidP="00F17C36">
            <w:pPr>
              <w:jc w:val="center"/>
              <w:rPr>
                <w:sz w:val="22"/>
                <w:szCs w:val="22"/>
                <w:rtl/>
                <w:lang w:eastAsia="he-IL"/>
              </w:rPr>
            </w:pPr>
          </w:p>
        </w:tc>
        <w:tc>
          <w:tcPr>
            <w:tcW w:w="1010" w:type="dxa"/>
            <w:noWrap/>
            <w:vAlign w:val="center"/>
            <w:hideMark/>
          </w:tcPr>
          <w:p w:rsidR="00F17C36" w:rsidRPr="00F17C36" w:rsidRDefault="00F17C36" w:rsidP="00F17C36">
            <w:pPr>
              <w:jc w:val="center"/>
              <w:rPr>
                <w:sz w:val="22"/>
                <w:szCs w:val="22"/>
                <w:lang w:eastAsia="he-IL"/>
              </w:rPr>
            </w:pPr>
            <w:r w:rsidRPr="00F17C36">
              <w:rPr>
                <w:rFonts w:hint="cs"/>
                <w:sz w:val="22"/>
                <w:szCs w:val="22"/>
                <w:lang w:eastAsia="he-IL"/>
              </w:rPr>
              <w:t>A3</w:t>
            </w:r>
          </w:p>
        </w:tc>
      </w:tr>
      <w:tr w:rsidR="00F17C36" w:rsidRPr="00F17C36" w:rsidTr="002641CD">
        <w:trPr>
          <w:trHeight w:val="300"/>
        </w:trPr>
        <w:tc>
          <w:tcPr>
            <w:tcW w:w="670" w:type="dxa"/>
            <w:noWrap/>
            <w:vAlign w:val="center"/>
            <w:hideMark/>
          </w:tcPr>
          <w:p w:rsidR="00F17C36" w:rsidRPr="00F17C36" w:rsidRDefault="00F17C36" w:rsidP="00F17C36">
            <w:pPr>
              <w:jc w:val="center"/>
              <w:rPr>
                <w:b/>
                <w:bCs/>
                <w:sz w:val="22"/>
                <w:szCs w:val="22"/>
                <w:lang w:eastAsia="he-IL"/>
              </w:rPr>
            </w:pPr>
            <w:r w:rsidRPr="00F17C36">
              <w:rPr>
                <w:rFonts w:hint="cs"/>
                <w:b/>
                <w:bCs/>
                <w:sz w:val="22"/>
                <w:szCs w:val="22"/>
                <w:lang w:eastAsia="he-IL"/>
              </w:rPr>
              <w:t>13</w:t>
            </w:r>
          </w:p>
        </w:tc>
        <w:tc>
          <w:tcPr>
            <w:tcW w:w="3758" w:type="dxa"/>
            <w:vMerge/>
            <w:vAlign w:val="center"/>
            <w:hideMark/>
          </w:tcPr>
          <w:p w:rsidR="00F17C36" w:rsidRPr="00F17C36" w:rsidRDefault="00F17C36" w:rsidP="00F17C36">
            <w:pPr>
              <w:jc w:val="center"/>
              <w:rPr>
                <w:sz w:val="22"/>
                <w:szCs w:val="22"/>
                <w:lang w:eastAsia="he-IL"/>
              </w:rPr>
            </w:pPr>
          </w:p>
        </w:tc>
        <w:tc>
          <w:tcPr>
            <w:tcW w:w="1985" w:type="dxa"/>
            <w:vAlign w:val="center"/>
            <w:hideMark/>
          </w:tcPr>
          <w:p w:rsidR="00F17C36" w:rsidRPr="00F17C36" w:rsidRDefault="00F17C36" w:rsidP="00F17C36">
            <w:pPr>
              <w:jc w:val="center"/>
              <w:rPr>
                <w:sz w:val="22"/>
                <w:szCs w:val="22"/>
                <w:lang w:eastAsia="he-IL"/>
              </w:rPr>
            </w:pPr>
            <w:r w:rsidRPr="00F17C36">
              <w:rPr>
                <w:rFonts w:hint="cs"/>
                <w:sz w:val="22"/>
                <w:szCs w:val="22"/>
                <w:rtl/>
                <w:lang w:eastAsia="he-IL"/>
              </w:rPr>
              <w:t>פנייה רגילה- מתן מענה מלא לפניה תוך 14 ימי עבודה</w:t>
            </w:r>
          </w:p>
        </w:tc>
        <w:tc>
          <w:tcPr>
            <w:tcW w:w="283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איחור של יום</w:t>
            </w:r>
          </w:p>
        </w:tc>
        <w:tc>
          <w:tcPr>
            <w:tcW w:w="708"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יום</w:t>
            </w:r>
          </w:p>
        </w:tc>
        <w:tc>
          <w:tcPr>
            <w:tcW w:w="851"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500 ₪</w:t>
            </w:r>
          </w:p>
        </w:tc>
        <w:tc>
          <w:tcPr>
            <w:tcW w:w="3490" w:type="dxa"/>
            <w:vAlign w:val="center"/>
            <w:hideMark/>
          </w:tcPr>
          <w:p w:rsidR="00F17C36" w:rsidRPr="00F17C36" w:rsidRDefault="00F17C36" w:rsidP="00F17C36">
            <w:pPr>
              <w:jc w:val="center"/>
              <w:rPr>
                <w:sz w:val="22"/>
                <w:szCs w:val="22"/>
                <w:rtl/>
                <w:lang w:eastAsia="he-IL"/>
              </w:rPr>
            </w:pPr>
          </w:p>
        </w:tc>
        <w:tc>
          <w:tcPr>
            <w:tcW w:w="1010" w:type="dxa"/>
            <w:noWrap/>
            <w:vAlign w:val="center"/>
            <w:hideMark/>
          </w:tcPr>
          <w:p w:rsidR="00F17C36" w:rsidRPr="00F17C36" w:rsidRDefault="00F17C36" w:rsidP="00F17C36">
            <w:pPr>
              <w:jc w:val="center"/>
              <w:rPr>
                <w:sz w:val="22"/>
                <w:szCs w:val="22"/>
                <w:lang w:eastAsia="he-IL"/>
              </w:rPr>
            </w:pPr>
            <w:r w:rsidRPr="00F17C36">
              <w:rPr>
                <w:rFonts w:hint="cs"/>
                <w:sz w:val="22"/>
                <w:szCs w:val="22"/>
                <w:lang w:eastAsia="he-IL"/>
              </w:rPr>
              <w:t>A3</w:t>
            </w:r>
          </w:p>
        </w:tc>
      </w:tr>
      <w:tr w:rsidR="00F17C36" w:rsidRPr="00F17C36" w:rsidTr="002641CD">
        <w:trPr>
          <w:trHeight w:val="600"/>
        </w:trPr>
        <w:tc>
          <w:tcPr>
            <w:tcW w:w="670" w:type="dxa"/>
            <w:noWrap/>
            <w:vAlign w:val="center"/>
            <w:hideMark/>
          </w:tcPr>
          <w:p w:rsidR="00F17C36" w:rsidRPr="00F17C36" w:rsidRDefault="00F17C36" w:rsidP="00F17C36">
            <w:pPr>
              <w:jc w:val="center"/>
              <w:rPr>
                <w:b/>
                <w:bCs/>
                <w:sz w:val="22"/>
                <w:szCs w:val="22"/>
                <w:lang w:eastAsia="he-IL"/>
              </w:rPr>
            </w:pPr>
            <w:r w:rsidRPr="00F17C36">
              <w:rPr>
                <w:rFonts w:hint="cs"/>
                <w:b/>
                <w:bCs/>
                <w:sz w:val="22"/>
                <w:szCs w:val="22"/>
                <w:lang w:eastAsia="he-IL"/>
              </w:rPr>
              <w:t>14</w:t>
            </w:r>
          </w:p>
        </w:tc>
        <w:tc>
          <w:tcPr>
            <w:tcW w:w="3758" w:type="dxa"/>
            <w:vMerge/>
            <w:vAlign w:val="center"/>
            <w:hideMark/>
          </w:tcPr>
          <w:p w:rsidR="00F17C36" w:rsidRPr="00F17C36" w:rsidRDefault="00F17C36" w:rsidP="00F17C36">
            <w:pPr>
              <w:jc w:val="center"/>
              <w:rPr>
                <w:sz w:val="22"/>
                <w:szCs w:val="22"/>
                <w:lang w:eastAsia="he-IL"/>
              </w:rPr>
            </w:pPr>
          </w:p>
        </w:tc>
        <w:tc>
          <w:tcPr>
            <w:tcW w:w="1985" w:type="dxa"/>
            <w:vAlign w:val="center"/>
            <w:hideMark/>
          </w:tcPr>
          <w:p w:rsidR="00F17C36" w:rsidRPr="00F17C36" w:rsidRDefault="00F17C36" w:rsidP="00F17C36">
            <w:pPr>
              <w:jc w:val="center"/>
              <w:rPr>
                <w:sz w:val="22"/>
                <w:szCs w:val="22"/>
                <w:lang w:eastAsia="he-IL"/>
              </w:rPr>
            </w:pPr>
            <w:r w:rsidRPr="00F17C36">
              <w:rPr>
                <w:rFonts w:hint="cs"/>
                <w:sz w:val="22"/>
                <w:szCs w:val="22"/>
                <w:rtl/>
                <w:lang w:eastAsia="he-IL"/>
              </w:rPr>
              <w:t>פנייה מורכבת- מתן מענה ביניים כ׳ הפנייה דורשת בדיקה ארוכה מהרגיל, תוך 5 ימי עבודה.</w:t>
            </w:r>
          </w:p>
        </w:tc>
        <w:tc>
          <w:tcPr>
            <w:tcW w:w="283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איחור של יום</w:t>
            </w:r>
          </w:p>
        </w:tc>
        <w:tc>
          <w:tcPr>
            <w:tcW w:w="708"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יום</w:t>
            </w:r>
          </w:p>
        </w:tc>
        <w:tc>
          <w:tcPr>
            <w:tcW w:w="851"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500 ₪</w:t>
            </w:r>
          </w:p>
        </w:tc>
        <w:tc>
          <w:tcPr>
            <w:tcW w:w="3490" w:type="dxa"/>
            <w:vAlign w:val="center"/>
            <w:hideMark/>
          </w:tcPr>
          <w:p w:rsidR="00F17C36" w:rsidRPr="00F17C36" w:rsidRDefault="00F17C36" w:rsidP="00F17C36">
            <w:pPr>
              <w:jc w:val="center"/>
              <w:rPr>
                <w:sz w:val="22"/>
                <w:szCs w:val="22"/>
                <w:rtl/>
                <w:lang w:eastAsia="he-IL"/>
              </w:rPr>
            </w:pPr>
          </w:p>
        </w:tc>
        <w:tc>
          <w:tcPr>
            <w:tcW w:w="1010" w:type="dxa"/>
            <w:noWrap/>
            <w:vAlign w:val="center"/>
            <w:hideMark/>
          </w:tcPr>
          <w:p w:rsidR="00F17C36" w:rsidRPr="00F17C36" w:rsidRDefault="00F17C36" w:rsidP="00F17C36">
            <w:pPr>
              <w:jc w:val="center"/>
              <w:rPr>
                <w:sz w:val="22"/>
                <w:szCs w:val="22"/>
                <w:lang w:eastAsia="he-IL"/>
              </w:rPr>
            </w:pPr>
            <w:r w:rsidRPr="00F17C36">
              <w:rPr>
                <w:rFonts w:hint="cs"/>
                <w:sz w:val="22"/>
                <w:szCs w:val="22"/>
                <w:lang w:eastAsia="he-IL"/>
              </w:rPr>
              <w:t>A3</w:t>
            </w:r>
          </w:p>
        </w:tc>
      </w:tr>
      <w:tr w:rsidR="00F17C36" w:rsidRPr="00F17C36" w:rsidTr="002641CD">
        <w:trPr>
          <w:trHeight w:val="600"/>
        </w:trPr>
        <w:tc>
          <w:tcPr>
            <w:tcW w:w="670" w:type="dxa"/>
            <w:noWrap/>
            <w:vAlign w:val="center"/>
            <w:hideMark/>
          </w:tcPr>
          <w:p w:rsidR="00F17C36" w:rsidRPr="00F17C36" w:rsidRDefault="00F17C36" w:rsidP="00F17C36">
            <w:pPr>
              <w:jc w:val="center"/>
              <w:rPr>
                <w:b/>
                <w:bCs/>
                <w:sz w:val="22"/>
                <w:szCs w:val="22"/>
                <w:lang w:eastAsia="he-IL"/>
              </w:rPr>
            </w:pPr>
            <w:r w:rsidRPr="00F17C36">
              <w:rPr>
                <w:rFonts w:hint="cs"/>
                <w:b/>
                <w:bCs/>
                <w:sz w:val="22"/>
                <w:szCs w:val="22"/>
                <w:lang w:eastAsia="he-IL"/>
              </w:rPr>
              <w:t>15</w:t>
            </w:r>
          </w:p>
        </w:tc>
        <w:tc>
          <w:tcPr>
            <w:tcW w:w="3758" w:type="dxa"/>
            <w:vMerge/>
            <w:vAlign w:val="center"/>
            <w:hideMark/>
          </w:tcPr>
          <w:p w:rsidR="00F17C36" w:rsidRPr="00F17C36" w:rsidRDefault="00F17C36" w:rsidP="00F17C36">
            <w:pPr>
              <w:jc w:val="center"/>
              <w:rPr>
                <w:sz w:val="22"/>
                <w:szCs w:val="22"/>
                <w:lang w:eastAsia="he-IL"/>
              </w:rPr>
            </w:pPr>
          </w:p>
        </w:tc>
        <w:tc>
          <w:tcPr>
            <w:tcW w:w="1985" w:type="dxa"/>
            <w:vAlign w:val="center"/>
            <w:hideMark/>
          </w:tcPr>
          <w:p w:rsidR="00F17C36" w:rsidRPr="00F17C36" w:rsidRDefault="00F17C36" w:rsidP="00F17C36">
            <w:pPr>
              <w:jc w:val="center"/>
              <w:rPr>
                <w:sz w:val="22"/>
                <w:szCs w:val="22"/>
                <w:lang w:eastAsia="he-IL"/>
              </w:rPr>
            </w:pPr>
            <w:r w:rsidRPr="00F17C36">
              <w:rPr>
                <w:rFonts w:hint="cs"/>
                <w:sz w:val="22"/>
                <w:szCs w:val="22"/>
                <w:rtl/>
                <w:lang w:eastAsia="he-IL"/>
              </w:rPr>
              <w:t>פנייה מורכבת- תשובה מלאה לפונה תימסר תוך 21 ימי עבודה</w:t>
            </w:r>
          </w:p>
        </w:tc>
        <w:tc>
          <w:tcPr>
            <w:tcW w:w="283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איחור של יום</w:t>
            </w:r>
          </w:p>
        </w:tc>
        <w:tc>
          <w:tcPr>
            <w:tcW w:w="708"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יום</w:t>
            </w:r>
          </w:p>
        </w:tc>
        <w:tc>
          <w:tcPr>
            <w:tcW w:w="851"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500 ₪</w:t>
            </w:r>
          </w:p>
        </w:tc>
        <w:tc>
          <w:tcPr>
            <w:tcW w:w="3490"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זאת ככל שהפנייה תלויה בחברת עמידר או מי מטעמה בלבד</w:t>
            </w:r>
          </w:p>
        </w:tc>
        <w:tc>
          <w:tcPr>
            <w:tcW w:w="1010" w:type="dxa"/>
            <w:noWrap/>
            <w:vAlign w:val="center"/>
            <w:hideMark/>
          </w:tcPr>
          <w:p w:rsidR="00F17C36" w:rsidRPr="00F17C36" w:rsidRDefault="00F17C36" w:rsidP="00F17C36">
            <w:pPr>
              <w:jc w:val="center"/>
              <w:rPr>
                <w:sz w:val="22"/>
                <w:szCs w:val="22"/>
                <w:rtl/>
                <w:lang w:eastAsia="he-IL"/>
              </w:rPr>
            </w:pPr>
            <w:r w:rsidRPr="00F17C36">
              <w:rPr>
                <w:rFonts w:hint="cs"/>
                <w:sz w:val="22"/>
                <w:szCs w:val="22"/>
                <w:lang w:eastAsia="he-IL"/>
              </w:rPr>
              <w:t>A3</w:t>
            </w:r>
          </w:p>
        </w:tc>
      </w:tr>
      <w:tr w:rsidR="00F17C36" w:rsidRPr="00F17C36" w:rsidTr="002641CD">
        <w:trPr>
          <w:trHeight w:val="600"/>
        </w:trPr>
        <w:tc>
          <w:tcPr>
            <w:tcW w:w="670" w:type="dxa"/>
            <w:noWrap/>
            <w:vAlign w:val="center"/>
            <w:hideMark/>
          </w:tcPr>
          <w:p w:rsidR="00F17C36" w:rsidRPr="00F17C36" w:rsidRDefault="00F17C36" w:rsidP="00F17C36">
            <w:pPr>
              <w:jc w:val="center"/>
              <w:rPr>
                <w:b/>
                <w:bCs/>
                <w:sz w:val="22"/>
                <w:szCs w:val="22"/>
                <w:lang w:eastAsia="he-IL"/>
              </w:rPr>
            </w:pPr>
            <w:r w:rsidRPr="00F17C36">
              <w:rPr>
                <w:rFonts w:hint="cs"/>
                <w:b/>
                <w:bCs/>
                <w:sz w:val="22"/>
                <w:szCs w:val="22"/>
                <w:lang w:eastAsia="he-IL"/>
              </w:rPr>
              <w:lastRenderedPageBreak/>
              <w:t>16</w:t>
            </w:r>
          </w:p>
        </w:tc>
        <w:tc>
          <w:tcPr>
            <w:tcW w:w="3758" w:type="dxa"/>
            <w:vAlign w:val="center"/>
            <w:hideMark/>
          </w:tcPr>
          <w:p w:rsidR="00F17C36" w:rsidRPr="00F17C36" w:rsidRDefault="00F17C36" w:rsidP="00F17C36">
            <w:pPr>
              <w:jc w:val="center"/>
              <w:rPr>
                <w:sz w:val="22"/>
                <w:szCs w:val="22"/>
                <w:lang w:eastAsia="he-IL"/>
              </w:rPr>
            </w:pPr>
            <w:r w:rsidRPr="00F17C36">
              <w:rPr>
                <w:rFonts w:hint="cs"/>
                <w:sz w:val="22"/>
                <w:szCs w:val="22"/>
                <w:rtl/>
                <w:lang w:eastAsia="he-IL"/>
              </w:rPr>
              <w:t>החלטה בבקשות שבסמכות החברה להחליט</w:t>
            </w:r>
          </w:p>
        </w:tc>
        <w:tc>
          <w:tcPr>
            <w:tcW w:w="198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שליחת פרוטוקול ההחלטה ללקוח תוך 21 ימי עבודה (אך לא מעבר לתקופה הקבועה בחוק) מיום קבלת כל החומר הנדרש מהלקוח</w:t>
            </w:r>
          </w:p>
        </w:tc>
        <w:tc>
          <w:tcPr>
            <w:tcW w:w="283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איחור של יומיים (מעל 23 ימי עבודה)</w:t>
            </w:r>
          </w:p>
        </w:tc>
        <w:tc>
          <w:tcPr>
            <w:tcW w:w="708"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יום</w:t>
            </w:r>
          </w:p>
        </w:tc>
        <w:tc>
          <w:tcPr>
            <w:tcW w:w="851"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750 ₪</w:t>
            </w:r>
          </w:p>
        </w:tc>
        <w:tc>
          <w:tcPr>
            <w:tcW w:w="3490" w:type="dxa"/>
            <w:vAlign w:val="center"/>
            <w:hideMark/>
          </w:tcPr>
          <w:p w:rsidR="00F17C36" w:rsidRPr="00F17C36" w:rsidRDefault="00F17C36" w:rsidP="00F17C36">
            <w:pPr>
              <w:jc w:val="center"/>
              <w:rPr>
                <w:sz w:val="22"/>
                <w:szCs w:val="22"/>
                <w:rtl/>
                <w:lang w:eastAsia="he-IL"/>
              </w:rPr>
            </w:pPr>
          </w:p>
        </w:tc>
        <w:tc>
          <w:tcPr>
            <w:tcW w:w="1010" w:type="dxa"/>
            <w:noWrap/>
            <w:vAlign w:val="center"/>
            <w:hideMark/>
          </w:tcPr>
          <w:p w:rsidR="00F17C36" w:rsidRPr="00F17C36" w:rsidRDefault="00F17C36" w:rsidP="00F17C36">
            <w:pPr>
              <w:jc w:val="center"/>
              <w:rPr>
                <w:sz w:val="22"/>
                <w:szCs w:val="22"/>
                <w:lang w:eastAsia="he-IL"/>
              </w:rPr>
            </w:pPr>
            <w:r w:rsidRPr="00F17C36">
              <w:rPr>
                <w:rFonts w:hint="cs"/>
                <w:sz w:val="22"/>
                <w:szCs w:val="22"/>
                <w:lang w:eastAsia="he-IL"/>
              </w:rPr>
              <w:t>A3</w:t>
            </w:r>
          </w:p>
        </w:tc>
      </w:tr>
      <w:tr w:rsidR="00F17C36" w:rsidRPr="00F17C36" w:rsidTr="002641CD">
        <w:trPr>
          <w:trHeight w:val="600"/>
        </w:trPr>
        <w:tc>
          <w:tcPr>
            <w:tcW w:w="670" w:type="dxa"/>
            <w:noWrap/>
            <w:vAlign w:val="center"/>
            <w:hideMark/>
          </w:tcPr>
          <w:p w:rsidR="00F17C36" w:rsidRPr="00F17C36" w:rsidRDefault="00F17C36" w:rsidP="00F17C36">
            <w:pPr>
              <w:jc w:val="center"/>
              <w:rPr>
                <w:b/>
                <w:bCs/>
                <w:sz w:val="22"/>
                <w:szCs w:val="22"/>
                <w:lang w:eastAsia="he-IL"/>
              </w:rPr>
            </w:pPr>
            <w:r w:rsidRPr="00F17C36">
              <w:rPr>
                <w:rFonts w:hint="cs"/>
                <w:b/>
                <w:bCs/>
                <w:sz w:val="22"/>
                <w:szCs w:val="22"/>
                <w:lang w:eastAsia="he-IL"/>
              </w:rPr>
              <w:t>17</w:t>
            </w:r>
          </w:p>
        </w:tc>
        <w:tc>
          <w:tcPr>
            <w:tcW w:w="3758" w:type="dxa"/>
            <w:vMerge w:val="restart"/>
            <w:vAlign w:val="center"/>
            <w:hideMark/>
          </w:tcPr>
          <w:p w:rsidR="00F17C36" w:rsidRPr="00F17C36" w:rsidRDefault="00F17C36" w:rsidP="00F17C36">
            <w:pPr>
              <w:jc w:val="center"/>
              <w:rPr>
                <w:sz w:val="22"/>
                <w:szCs w:val="22"/>
                <w:lang w:eastAsia="he-IL"/>
              </w:rPr>
            </w:pPr>
            <w:r w:rsidRPr="00F17C36">
              <w:rPr>
                <w:rFonts w:hint="cs"/>
                <w:sz w:val="22"/>
                <w:szCs w:val="22"/>
                <w:rtl/>
                <w:lang w:eastAsia="he-IL"/>
              </w:rPr>
              <w:t>טיפול בבקשות שאינם בסמכות החלטה של החברה</w:t>
            </w:r>
          </w:p>
        </w:tc>
        <w:tc>
          <w:tcPr>
            <w:tcW w:w="198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העברת הבקשה למשרד בצירוף כל המסמכים הרלוונטיים, תוך 3 ימי עבודה מיום קבלת מלוא המסמכים הדרושים מאת הלקוח</w:t>
            </w:r>
          </w:p>
        </w:tc>
        <w:tc>
          <w:tcPr>
            <w:tcW w:w="283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איחור של יומיים (מעל 5 ימי עבודה)</w:t>
            </w:r>
          </w:p>
        </w:tc>
        <w:tc>
          <w:tcPr>
            <w:tcW w:w="708"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יום</w:t>
            </w:r>
          </w:p>
        </w:tc>
        <w:tc>
          <w:tcPr>
            <w:tcW w:w="851"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750 ₪</w:t>
            </w:r>
          </w:p>
        </w:tc>
        <w:tc>
          <w:tcPr>
            <w:tcW w:w="3490" w:type="dxa"/>
            <w:vAlign w:val="center"/>
            <w:hideMark/>
          </w:tcPr>
          <w:p w:rsidR="00F17C36" w:rsidRPr="00F17C36" w:rsidRDefault="00F17C36" w:rsidP="00F17C36">
            <w:pPr>
              <w:jc w:val="center"/>
              <w:rPr>
                <w:sz w:val="22"/>
                <w:szCs w:val="22"/>
                <w:rtl/>
                <w:lang w:eastAsia="he-IL"/>
              </w:rPr>
            </w:pPr>
          </w:p>
        </w:tc>
        <w:tc>
          <w:tcPr>
            <w:tcW w:w="1010" w:type="dxa"/>
            <w:noWrap/>
            <w:vAlign w:val="center"/>
            <w:hideMark/>
          </w:tcPr>
          <w:p w:rsidR="00F17C36" w:rsidRPr="00F17C36" w:rsidRDefault="00F17C36" w:rsidP="00F17C36">
            <w:pPr>
              <w:jc w:val="center"/>
              <w:rPr>
                <w:sz w:val="22"/>
                <w:szCs w:val="22"/>
                <w:lang w:eastAsia="he-IL"/>
              </w:rPr>
            </w:pPr>
            <w:r w:rsidRPr="00F17C36">
              <w:rPr>
                <w:rFonts w:hint="cs"/>
                <w:sz w:val="22"/>
                <w:szCs w:val="22"/>
                <w:lang w:eastAsia="he-IL"/>
              </w:rPr>
              <w:t>A3</w:t>
            </w:r>
          </w:p>
        </w:tc>
      </w:tr>
      <w:tr w:rsidR="00F17C36" w:rsidRPr="00F17C36" w:rsidTr="002641CD">
        <w:trPr>
          <w:trHeight w:val="300"/>
        </w:trPr>
        <w:tc>
          <w:tcPr>
            <w:tcW w:w="670" w:type="dxa"/>
            <w:noWrap/>
            <w:vAlign w:val="center"/>
            <w:hideMark/>
          </w:tcPr>
          <w:p w:rsidR="00F17C36" w:rsidRPr="00F17C36" w:rsidRDefault="00F17C36" w:rsidP="00F17C36">
            <w:pPr>
              <w:jc w:val="center"/>
              <w:rPr>
                <w:b/>
                <w:bCs/>
                <w:sz w:val="22"/>
                <w:szCs w:val="22"/>
                <w:lang w:eastAsia="he-IL"/>
              </w:rPr>
            </w:pPr>
            <w:r w:rsidRPr="00F17C36">
              <w:rPr>
                <w:rFonts w:hint="cs"/>
                <w:b/>
                <w:bCs/>
                <w:sz w:val="22"/>
                <w:szCs w:val="22"/>
                <w:lang w:eastAsia="he-IL"/>
              </w:rPr>
              <w:t>18</w:t>
            </w:r>
          </w:p>
        </w:tc>
        <w:tc>
          <w:tcPr>
            <w:tcW w:w="3758" w:type="dxa"/>
            <w:vMerge/>
            <w:vAlign w:val="center"/>
            <w:hideMark/>
          </w:tcPr>
          <w:p w:rsidR="00F17C36" w:rsidRPr="00F17C36" w:rsidRDefault="00F17C36" w:rsidP="00F17C36">
            <w:pPr>
              <w:jc w:val="center"/>
              <w:rPr>
                <w:sz w:val="22"/>
                <w:szCs w:val="22"/>
                <w:lang w:eastAsia="he-IL"/>
              </w:rPr>
            </w:pPr>
          </w:p>
        </w:tc>
        <w:tc>
          <w:tcPr>
            <w:tcW w:w="1985" w:type="dxa"/>
            <w:vAlign w:val="center"/>
            <w:hideMark/>
          </w:tcPr>
          <w:p w:rsidR="00F17C36" w:rsidRPr="00F17C36" w:rsidRDefault="00F17C36" w:rsidP="00F17C36">
            <w:pPr>
              <w:jc w:val="center"/>
              <w:rPr>
                <w:sz w:val="22"/>
                <w:szCs w:val="22"/>
                <w:lang w:eastAsia="he-IL"/>
              </w:rPr>
            </w:pPr>
            <w:r w:rsidRPr="00F17C36">
              <w:rPr>
                <w:rFonts w:hint="cs"/>
                <w:sz w:val="22"/>
                <w:szCs w:val="22"/>
                <w:rtl/>
                <w:lang w:eastAsia="he-IL"/>
              </w:rPr>
              <w:t>מסירת אישור למבקש על קבלת כל המסמכים הנדרשים</w:t>
            </w:r>
          </w:p>
        </w:tc>
        <w:tc>
          <w:tcPr>
            <w:tcW w:w="283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אי מסירת מסמך אישור לפונה</w:t>
            </w:r>
          </w:p>
        </w:tc>
        <w:tc>
          <w:tcPr>
            <w:tcW w:w="708"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מסמך</w:t>
            </w:r>
          </w:p>
        </w:tc>
        <w:tc>
          <w:tcPr>
            <w:tcW w:w="851"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250 ₪</w:t>
            </w:r>
          </w:p>
        </w:tc>
        <w:tc>
          <w:tcPr>
            <w:tcW w:w="3490" w:type="dxa"/>
            <w:vAlign w:val="center"/>
            <w:hideMark/>
          </w:tcPr>
          <w:p w:rsidR="00F17C36" w:rsidRPr="00F17C36" w:rsidRDefault="00F17C36" w:rsidP="00F17C36">
            <w:pPr>
              <w:jc w:val="center"/>
              <w:rPr>
                <w:sz w:val="22"/>
                <w:szCs w:val="22"/>
                <w:rtl/>
                <w:lang w:eastAsia="he-IL"/>
              </w:rPr>
            </w:pPr>
          </w:p>
        </w:tc>
        <w:tc>
          <w:tcPr>
            <w:tcW w:w="1010" w:type="dxa"/>
            <w:noWrap/>
            <w:vAlign w:val="center"/>
            <w:hideMark/>
          </w:tcPr>
          <w:p w:rsidR="00F17C36" w:rsidRPr="00F17C36" w:rsidRDefault="00F17C36" w:rsidP="00F17C36">
            <w:pPr>
              <w:jc w:val="center"/>
              <w:rPr>
                <w:sz w:val="22"/>
                <w:szCs w:val="22"/>
                <w:lang w:eastAsia="he-IL"/>
              </w:rPr>
            </w:pPr>
            <w:r w:rsidRPr="00F17C36">
              <w:rPr>
                <w:rFonts w:hint="cs"/>
                <w:sz w:val="22"/>
                <w:szCs w:val="22"/>
                <w:lang w:eastAsia="he-IL"/>
              </w:rPr>
              <w:t>A3</w:t>
            </w:r>
          </w:p>
        </w:tc>
      </w:tr>
      <w:tr w:rsidR="00F17C36" w:rsidRPr="00F17C36" w:rsidTr="002641CD">
        <w:trPr>
          <w:trHeight w:val="300"/>
        </w:trPr>
        <w:tc>
          <w:tcPr>
            <w:tcW w:w="670" w:type="dxa"/>
            <w:noWrap/>
            <w:vAlign w:val="center"/>
            <w:hideMark/>
          </w:tcPr>
          <w:p w:rsidR="00F17C36" w:rsidRPr="00F17C36" w:rsidRDefault="00F17C36" w:rsidP="00F17C36">
            <w:pPr>
              <w:jc w:val="center"/>
              <w:rPr>
                <w:b/>
                <w:bCs/>
                <w:sz w:val="22"/>
                <w:szCs w:val="22"/>
                <w:lang w:eastAsia="he-IL"/>
              </w:rPr>
            </w:pPr>
            <w:r w:rsidRPr="00F17C36">
              <w:rPr>
                <w:rFonts w:hint="cs"/>
                <w:b/>
                <w:bCs/>
                <w:sz w:val="22"/>
                <w:szCs w:val="22"/>
                <w:lang w:eastAsia="he-IL"/>
              </w:rPr>
              <w:t>19</w:t>
            </w:r>
          </w:p>
        </w:tc>
        <w:tc>
          <w:tcPr>
            <w:tcW w:w="3758" w:type="dxa"/>
            <w:vMerge/>
            <w:vAlign w:val="center"/>
            <w:hideMark/>
          </w:tcPr>
          <w:p w:rsidR="00F17C36" w:rsidRPr="00F17C36" w:rsidRDefault="00F17C36" w:rsidP="00F17C36">
            <w:pPr>
              <w:jc w:val="center"/>
              <w:rPr>
                <w:sz w:val="22"/>
                <w:szCs w:val="22"/>
                <w:lang w:eastAsia="he-IL"/>
              </w:rPr>
            </w:pPr>
          </w:p>
        </w:tc>
        <w:tc>
          <w:tcPr>
            <w:tcW w:w="1985" w:type="dxa"/>
            <w:vAlign w:val="center"/>
            <w:hideMark/>
          </w:tcPr>
          <w:p w:rsidR="00F17C36" w:rsidRPr="00F17C36" w:rsidRDefault="00F17C36" w:rsidP="00F17C36">
            <w:pPr>
              <w:jc w:val="center"/>
              <w:rPr>
                <w:sz w:val="22"/>
                <w:szCs w:val="22"/>
                <w:lang w:eastAsia="he-IL"/>
              </w:rPr>
            </w:pPr>
            <w:r w:rsidRPr="00F17C36">
              <w:rPr>
                <w:rFonts w:hint="cs"/>
                <w:sz w:val="22"/>
                <w:szCs w:val="22"/>
                <w:rtl/>
                <w:lang w:eastAsia="he-IL"/>
              </w:rPr>
              <w:t>מסירת מסמך לדייר הכולל פירוט של המסמכים שהמציא ואת אלו שחסרים</w:t>
            </w:r>
          </w:p>
        </w:tc>
        <w:tc>
          <w:tcPr>
            <w:tcW w:w="283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אי מסירת מסמך אישור לפונה</w:t>
            </w:r>
          </w:p>
        </w:tc>
        <w:tc>
          <w:tcPr>
            <w:tcW w:w="708"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מסמך</w:t>
            </w:r>
          </w:p>
        </w:tc>
        <w:tc>
          <w:tcPr>
            <w:tcW w:w="851"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250 ₪</w:t>
            </w:r>
          </w:p>
        </w:tc>
        <w:tc>
          <w:tcPr>
            <w:tcW w:w="3490" w:type="dxa"/>
            <w:vAlign w:val="center"/>
            <w:hideMark/>
          </w:tcPr>
          <w:p w:rsidR="00F17C36" w:rsidRPr="00F17C36" w:rsidRDefault="00F17C36" w:rsidP="00F17C36">
            <w:pPr>
              <w:jc w:val="center"/>
              <w:rPr>
                <w:sz w:val="22"/>
                <w:szCs w:val="22"/>
                <w:rtl/>
                <w:lang w:eastAsia="he-IL"/>
              </w:rPr>
            </w:pPr>
          </w:p>
        </w:tc>
        <w:tc>
          <w:tcPr>
            <w:tcW w:w="1010" w:type="dxa"/>
            <w:noWrap/>
            <w:vAlign w:val="center"/>
            <w:hideMark/>
          </w:tcPr>
          <w:p w:rsidR="00F17C36" w:rsidRPr="00F17C36" w:rsidRDefault="00F17C36" w:rsidP="00F17C36">
            <w:pPr>
              <w:jc w:val="center"/>
              <w:rPr>
                <w:sz w:val="22"/>
                <w:szCs w:val="22"/>
                <w:lang w:eastAsia="he-IL"/>
              </w:rPr>
            </w:pPr>
            <w:r w:rsidRPr="00F17C36">
              <w:rPr>
                <w:rFonts w:hint="cs"/>
                <w:sz w:val="22"/>
                <w:szCs w:val="22"/>
                <w:lang w:eastAsia="he-IL"/>
              </w:rPr>
              <w:t>A3</w:t>
            </w:r>
          </w:p>
        </w:tc>
      </w:tr>
      <w:tr w:rsidR="00F17C36" w:rsidRPr="00F17C36" w:rsidTr="002641CD">
        <w:trPr>
          <w:trHeight w:val="600"/>
        </w:trPr>
        <w:tc>
          <w:tcPr>
            <w:tcW w:w="670" w:type="dxa"/>
            <w:noWrap/>
            <w:vAlign w:val="center"/>
            <w:hideMark/>
          </w:tcPr>
          <w:p w:rsidR="00F17C36" w:rsidRPr="00F17C36" w:rsidRDefault="00F17C36" w:rsidP="00F17C36">
            <w:pPr>
              <w:jc w:val="center"/>
              <w:rPr>
                <w:b/>
                <w:bCs/>
                <w:sz w:val="22"/>
                <w:szCs w:val="22"/>
                <w:lang w:eastAsia="he-IL"/>
              </w:rPr>
            </w:pPr>
            <w:r w:rsidRPr="00F17C36">
              <w:rPr>
                <w:rFonts w:hint="cs"/>
                <w:b/>
                <w:bCs/>
                <w:sz w:val="22"/>
                <w:szCs w:val="22"/>
                <w:lang w:eastAsia="he-IL"/>
              </w:rPr>
              <w:t>20</w:t>
            </w:r>
          </w:p>
        </w:tc>
        <w:tc>
          <w:tcPr>
            <w:tcW w:w="3758" w:type="dxa"/>
            <w:vMerge/>
            <w:vAlign w:val="center"/>
            <w:hideMark/>
          </w:tcPr>
          <w:p w:rsidR="00F17C36" w:rsidRPr="00F17C36" w:rsidRDefault="00F17C36" w:rsidP="00F17C36">
            <w:pPr>
              <w:jc w:val="center"/>
              <w:rPr>
                <w:sz w:val="22"/>
                <w:szCs w:val="22"/>
                <w:lang w:eastAsia="he-IL"/>
              </w:rPr>
            </w:pPr>
          </w:p>
        </w:tc>
        <w:tc>
          <w:tcPr>
            <w:tcW w:w="1985" w:type="dxa"/>
            <w:vAlign w:val="center"/>
            <w:hideMark/>
          </w:tcPr>
          <w:p w:rsidR="00F17C36" w:rsidRPr="00F17C36" w:rsidRDefault="00F17C36" w:rsidP="00F17C36">
            <w:pPr>
              <w:jc w:val="center"/>
              <w:rPr>
                <w:sz w:val="22"/>
                <w:szCs w:val="22"/>
                <w:lang w:eastAsia="he-IL"/>
              </w:rPr>
            </w:pPr>
            <w:r w:rsidRPr="00F17C36">
              <w:rPr>
                <w:rFonts w:hint="cs"/>
                <w:sz w:val="22"/>
                <w:szCs w:val="22"/>
                <w:rtl/>
                <w:lang w:eastAsia="he-IL"/>
              </w:rPr>
              <w:t xml:space="preserve">שליחת תזכורת אחת </w:t>
            </w:r>
            <w:r w:rsidRPr="00F17C36">
              <w:rPr>
                <w:rFonts w:hint="cs"/>
                <w:sz w:val="22"/>
                <w:szCs w:val="22"/>
                <w:rtl/>
                <w:lang w:eastAsia="he-IL"/>
              </w:rPr>
              <w:lastRenderedPageBreak/>
              <w:t>בלבד על השלמת המסמכים תוך 21 ימי עבודה ממועד הבקשה להשלמת מסמכים חסרים</w:t>
            </w:r>
          </w:p>
        </w:tc>
        <w:tc>
          <w:tcPr>
            <w:tcW w:w="2835" w:type="dxa"/>
            <w:vAlign w:val="center"/>
            <w:hideMark/>
          </w:tcPr>
          <w:p w:rsidR="00F17C36" w:rsidRPr="00F17C36" w:rsidRDefault="00F17C36" w:rsidP="00F17C36">
            <w:pPr>
              <w:jc w:val="center"/>
              <w:rPr>
                <w:sz w:val="22"/>
                <w:szCs w:val="22"/>
                <w:rtl/>
                <w:lang w:eastAsia="he-IL"/>
              </w:rPr>
            </w:pPr>
          </w:p>
        </w:tc>
        <w:tc>
          <w:tcPr>
            <w:tcW w:w="708" w:type="dxa"/>
            <w:vAlign w:val="center"/>
            <w:hideMark/>
          </w:tcPr>
          <w:p w:rsidR="00F17C36" w:rsidRPr="00F17C36" w:rsidRDefault="00F17C36" w:rsidP="00F17C36">
            <w:pPr>
              <w:jc w:val="center"/>
              <w:rPr>
                <w:sz w:val="22"/>
                <w:szCs w:val="22"/>
                <w:lang w:eastAsia="he-IL"/>
              </w:rPr>
            </w:pPr>
          </w:p>
        </w:tc>
        <w:tc>
          <w:tcPr>
            <w:tcW w:w="851" w:type="dxa"/>
            <w:vAlign w:val="center"/>
            <w:hideMark/>
          </w:tcPr>
          <w:p w:rsidR="00F17C36" w:rsidRPr="00F17C36" w:rsidRDefault="00F17C36" w:rsidP="00F17C36">
            <w:pPr>
              <w:jc w:val="center"/>
              <w:rPr>
                <w:sz w:val="22"/>
                <w:szCs w:val="22"/>
                <w:lang w:eastAsia="he-IL"/>
              </w:rPr>
            </w:pPr>
          </w:p>
        </w:tc>
        <w:tc>
          <w:tcPr>
            <w:tcW w:w="3490" w:type="dxa"/>
            <w:vAlign w:val="center"/>
            <w:hideMark/>
          </w:tcPr>
          <w:p w:rsidR="00F17C36" w:rsidRPr="00F17C36" w:rsidRDefault="00F17C36" w:rsidP="00F17C36">
            <w:pPr>
              <w:jc w:val="center"/>
              <w:rPr>
                <w:sz w:val="22"/>
                <w:szCs w:val="22"/>
                <w:rtl/>
                <w:lang w:eastAsia="he-IL"/>
              </w:rPr>
            </w:pPr>
          </w:p>
        </w:tc>
        <w:tc>
          <w:tcPr>
            <w:tcW w:w="1010" w:type="dxa"/>
            <w:noWrap/>
            <w:vAlign w:val="center"/>
            <w:hideMark/>
          </w:tcPr>
          <w:p w:rsidR="00F17C36" w:rsidRPr="00F17C36" w:rsidRDefault="00F17C36" w:rsidP="00F17C36">
            <w:pPr>
              <w:jc w:val="center"/>
              <w:rPr>
                <w:sz w:val="22"/>
                <w:szCs w:val="22"/>
                <w:lang w:eastAsia="he-IL"/>
              </w:rPr>
            </w:pPr>
            <w:r w:rsidRPr="00F17C36">
              <w:rPr>
                <w:rFonts w:hint="cs"/>
                <w:sz w:val="22"/>
                <w:szCs w:val="22"/>
                <w:lang w:eastAsia="he-IL"/>
              </w:rPr>
              <w:t>A3</w:t>
            </w:r>
          </w:p>
        </w:tc>
      </w:tr>
      <w:tr w:rsidR="00F17C36" w:rsidRPr="00F17C36" w:rsidTr="002641CD">
        <w:trPr>
          <w:trHeight w:val="900"/>
        </w:trPr>
        <w:tc>
          <w:tcPr>
            <w:tcW w:w="670" w:type="dxa"/>
            <w:noWrap/>
            <w:vAlign w:val="center"/>
            <w:hideMark/>
          </w:tcPr>
          <w:p w:rsidR="00F17C36" w:rsidRPr="00F17C36" w:rsidRDefault="00F17C36" w:rsidP="00F17C36">
            <w:pPr>
              <w:jc w:val="center"/>
              <w:rPr>
                <w:b/>
                <w:bCs/>
                <w:sz w:val="22"/>
                <w:szCs w:val="22"/>
                <w:lang w:eastAsia="he-IL"/>
              </w:rPr>
            </w:pPr>
            <w:r w:rsidRPr="00F17C36">
              <w:rPr>
                <w:rFonts w:hint="cs"/>
                <w:b/>
                <w:bCs/>
                <w:sz w:val="22"/>
                <w:szCs w:val="22"/>
                <w:lang w:eastAsia="he-IL"/>
              </w:rPr>
              <w:lastRenderedPageBreak/>
              <w:t>21</w:t>
            </w:r>
          </w:p>
        </w:tc>
        <w:tc>
          <w:tcPr>
            <w:tcW w:w="3758" w:type="dxa"/>
            <w:vAlign w:val="center"/>
            <w:hideMark/>
          </w:tcPr>
          <w:p w:rsidR="00F17C36" w:rsidRPr="00F17C36" w:rsidRDefault="00F17C36" w:rsidP="00F17C36">
            <w:pPr>
              <w:jc w:val="center"/>
              <w:rPr>
                <w:sz w:val="22"/>
                <w:szCs w:val="22"/>
                <w:lang w:eastAsia="he-IL"/>
              </w:rPr>
            </w:pPr>
            <w:r w:rsidRPr="00F17C36">
              <w:rPr>
                <w:rFonts w:hint="cs"/>
                <w:sz w:val="22"/>
                <w:szCs w:val="22"/>
                <w:rtl/>
                <w:lang w:eastAsia="he-IL"/>
              </w:rPr>
              <w:t>קבלת משוב טלפוני מהדייר על אופן ביצוע הביקור בדירה (לא יתבצע ע״י עורך הביקור)</w:t>
            </w:r>
          </w:p>
        </w:tc>
        <w:tc>
          <w:tcPr>
            <w:tcW w:w="198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יעד שנתי שלא יפחת מ-5% מהדירות בהן בוצע ביקור מעגל</w:t>
            </w:r>
          </w:p>
        </w:tc>
        <w:tc>
          <w:tcPr>
            <w:tcW w:w="283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חריגה מהיעד השנתי</w:t>
            </w:r>
          </w:p>
        </w:tc>
        <w:tc>
          <w:tcPr>
            <w:tcW w:w="708"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שנה</w:t>
            </w:r>
          </w:p>
        </w:tc>
        <w:tc>
          <w:tcPr>
            <w:tcW w:w="851"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50,000 ₪</w:t>
            </w:r>
          </w:p>
        </w:tc>
        <w:tc>
          <w:tcPr>
            <w:tcW w:w="3490"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נוסח שאלון המשוב יהיה באישור המשרד. קביעת דירות המדגם בהתאם להנחיות המשרד</w:t>
            </w:r>
          </w:p>
        </w:tc>
        <w:tc>
          <w:tcPr>
            <w:tcW w:w="1010" w:type="dxa"/>
            <w:noWrap/>
            <w:vAlign w:val="center"/>
            <w:hideMark/>
          </w:tcPr>
          <w:p w:rsidR="00F17C36" w:rsidRPr="00F17C36" w:rsidRDefault="00F17C36" w:rsidP="00F17C36">
            <w:pPr>
              <w:jc w:val="center"/>
              <w:rPr>
                <w:sz w:val="22"/>
                <w:szCs w:val="22"/>
                <w:rtl/>
                <w:lang w:eastAsia="he-IL"/>
              </w:rPr>
            </w:pPr>
            <w:r w:rsidRPr="00F17C36">
              <w:rPr>
                <w:rFonts w:hint="cs"/>
                <w:sz w:val="22"/>
                <w:szCs w:val="22"/>
                <w:lang w:eastAsia="he-IL"/>
              </w:rPr>
              <w:t>A4</w:t>
            </w:r>
          </w:p>
        </w:tc>
      </w:tr>
      <w:tr w:rsidR="00F17C36" w:rsidRPr="00F17C36" w:rsidTr="002641CD">
        <w:trPr>
          <w:trHeight w:val="1200"/>
        </w:trPr>
        <w:tc>
          <w:tcPr>
            <w:tcW w:w="670" w:type="dxa"/>
            <w:noWrap/>
            <w:vAlign w:val="center"/>
            <w:hideMark/>
          </w:tcPr>
          <w:p w:rsidR="00F17C36" w:rsidRPr="00F17C36" w:rsidRDefault="00F17C36" w:rsidP="00F17C36">
            <w:pPr>
              <w:jc w:val="center"/>
              <w:rPr>
                <w:b/>
                <w:bCs/>
                <w:sz w:val="22"/>
                <w:szCs w:val="22"/>
                <w:lang w:eastAsia="he-IL"/>
              </w:rPr>
            </w:pPr>
            <w:r w:rsidRPr="00F17C36">
              <w:rPr>
                <w:rFonts w:hint="cs"/>
                <w:b/>
                <w:bCs/>
                <w:sz w:val="22"/>
                <w:szCs w:val="22"/>
                <w:lang w:eastAsia="he-IL"/>
              </w:rPr>
              <w:t>22</w:t>
            </w:r>
          </w:p>
        </w:tc>
        <w:tc>
          <w:tcPr>
            <w:tcW w:w="3758" w:type="dxa"/>
            <w:vAlign w:val="center"/>
            <w:hideMark/>
          </w:tcPr>
          <w:p w:rsidR="00F17C36" w:rsidRPr="00F17C36" w:rsidRDefault="00F17C36" w:rsidP="00F17C36">
            <w:pPr>
              <w:jc w:val="center"/>
              <w:rPr>
                <w:sz w:val="22"/>
                <w:szCs w:val="22"/>
                <w:lang w:eastAsia="he-IL"/>
              </w:rPr>
            </w:pPr>
            <w:r w:rsidRPr="00F17C36">
              <w:rPr>
                <w:rFonts w:hint="cs"/>
                <w:sz w:val="22"/>
                <w:szCs w:val="22"/>
                <w:rtl/>
                <w:lang w:eastAsia="he-IL"/>
              </w:rPr>
              <w:t>קבלת משוב טלפוני מהדייר על אופן תיקון הליקויים שנמצאו או שדווחו על ידי הדייר (לא יתבצע על ידי הגורם שביצע התיקון)</w:t>
            </w:r>
          </w:p>
        </w:tc>
        <w:tc>
          <w:tcPr>
            <w:tcW w:w="198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משובים עבור 20% מהתיקונים שבוצעו במהלך השנה, כל משוב בתוך היעד השנתי ייערך עד 48 ממועד התיקון</w:t>
            </w:r>
          </w:p>
        </w:tc>
        <w:tc>
          <w:tcPr>
            <w:tcW w:w="283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חריגה מהיעד השנתי</w:t>
            </w:r>
          </w:p>
        </w:tc>
        <w:tc>
          <w:tcPr>
            <w:tcW w:w="708"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שנה</w:t>
            </w:r>
          </w:p>
        </w:tc>
        <w:tc>
          <w:tcPr>
            <w:tcW w:w="851"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25,000 ₪</w:t>
            </w:r>
          </w:p>
        </w:tc>
        <w:tc>
          <w:tcPr>
            <w:tcW w:w="3490"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זאת במידה ויש מענה מצד הלקוח ובמסגרת נושאי שבר בלבד. נוסח שאלון המשוב יהיה באישור המשרד</w:t>
            </w:r>
          </w:p>
        </w:tc>
        <w:tc>
          <w:tcPr>
            <w:tcW w:w="1010" w:type="dxa"/>
            <w:noWrap/>
            <w:vAlign w:val="center"/>
            <w:hideMark/>
          </w:tcPr>
          <w:p w:rsidR="00F17C36" w:rsidRPr="00F17C36" w:rsidRDefault="00F17C36" w:rsidP="00F17C36">
            <w:pPr>
              <w:jc w:val="center"/>
              <w:rPr>
                <w:sz w:val="22"/>
                <w:szCs w:val="22"/>
                <w:rtl/>
                <w:lang w:eastAsia="he-IL"/>
              </w:rPr>
            </w:pPr>
            <w:r w:rsidRPr="00F17C36">
              <w:rPr>
                <w:rFonts w:hint="cs"/>
                <w:sz w:val="22"/>
                <w:szCs w:val="22"/>
                <w:lang w:eastAsia="he-IL"/>
              </w:rPr>
              <w:t>A4</w:t>
            </w:r>
          </w:p>
        </w:tc>
      </w:tr>
      <w:tr w:rsidR="00F17C36" w:rsidRPr="00F17C36" w:rsidTr="002641CD">
        <w:trPr>
          <w:trHeight w:val="600"/>
        </w:trPr>
        <w:tc>
          <w:tcPr>
            <w:tcW w:w="670" w:type="dxa"/>
            <w:noWrap/>
            <w:vAlign w:val="center"/>
            <w:hideMark/>
          </w:tcPr>
          <w:p w:rsidR="00F17C36" w:rsidRPr="00F17C36" w:rsidRDefault="00F17C36" w:rsidP="00F17C36">
            <w:pPr>
              <w:jc w:val="center"/>
              <w:rPr>
                <w:b/>
                <w:bCs/>
                <w:sz w:val="22"/>
                <w:szCs w:val="22"/>
                <w:lang w:eastAsia="he-IL"/>
              </w:rPr>
            </w:pPr>
            <w:r w:rsidRPr="00F17C36">
              <w:rPr>
                <w:rFonts w:hint="cs"/>
                <w:b/>
                <w:bCs/>
                <w:sz w:val="22"/>
                <w:szCs w:val="22"/>
                <w:lang w:eastAsia="he-IL"/>
              </w:rPr>
              <w:t>23</w:t>
            </w:r>
          </w:p>
        </w:tc>
        <w:tc>
          <w:tcPr>
            <w:tcW w:w="3758" w:type="dxa"/>
            <w:vAlign w:val="center"/>
            <w:hideMark/>
          </w:tcPr>
          <w:p w:rsidR="00F17C36" w:rsidRPr="00F17C36" w:rsidRDefault="00F17C36" w:rsidP="00F17C36">
            <w:pPr>
              <w:jc w:val="center"/>
              <w:rPr>
                <w:sz w:val="22"/>
                <w:szCs w:val="22"/>
                <w:lang w:eastAsia="he-IL"/>
              </w:rPr>
            </w:pPr>
            <w:r w:rsidRPr="00F17C36">
              <w:rPr>
                <w:rFonts w:hint="cs"/>
                <w:sz w:val="22"/>
                <w:szCs w:val="22"/>
                <w:rtl/>
                <w:lang w:eastAsia="he-IL"/>
              </w:rPr>
              <w:t>סקר שביעות רצון ארצי</w:t>
            </w:r>
          </w:p>
        </w:tc>
        <w:tc>
          <w:tcPr>
            <w:tcW w:w="198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יבוצע פעם בשנה</w:t>
            </w:r>
          </w:p>
        </w:tc>
        <w:tc>
          <w:tcPr>
            <w:tcW w:w="283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אי ביצוע</w:t>
            </w:r>
          </w:p>
        </w:tc>
        <w:tc>
          <w:tcPr>
            <w:tcW w:w="708"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שנה</w:t>
            </w:r>
          </w:p>
        </w:tc>
        <w:tc>
          <w:tcPr>
            <w:tcW w:w="851"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25,000 ₪</w:t>
            </w:r>
          </w:p>
        </w:tc>
        <w:tc>
          <w:tcPr>
            <w:tcW w:w="3490"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בקרב כלל הדיירים, לא רק מי שביצעו אצלו ביקור מעגל</w:t>
            </w:r>
          </w:p>
        </w:tc>
        <w:tc>
          <w:tcPr>
            <w:tcW w:w="1010" w:type="dxa"/>
            <w:noWrap/>
            <w:vAlign w:val="center"/>
            <w:hideMark/>
          </w:tcPr>
          <w:p w:rsidR="00F17C36" w:rsidRPr="00F17C36" w:rsidRDefault="00F17C36" w:rsidP="00F17C36">
            <w:pPr>
              <w:jc w:val="center"/>
              <w:rPr>
                <w:sz w:val="22"/>
                <w:szCs w:val="22"/>
                <w:rtl/>
                <w:lang w:eastAsia="he-IL"/>
              </w:rPr>
            </w:pPr>
            <w:r w:rsidRPr="00F17C36">
              <w:rPr>
                <w:rFonts w:hint="cs"/>
                <w:sz w:val="22"/>
                <w:szCs w:val="22"/>
                <w:lang w:eastAsia="he-IL"/>
              </w:rPr>
              <w:t>A4</w:t>
            </w:r>
          </w:p>
        </w:tc>
      </w:tr>
      <w:tr w:rsidR="00F17C36" w:rsidRPr="00F17C36" w:rsidTr="002641CD">
        <w:trPr>
          <w:trHeight w:val="600"/>
        </w:trPr>
        <w:tc>
          <w:tcPr>
            <w:tcW w:w="670" w:type="dxa"/>
            <w:noWrap/>
            <w:vAlign w:val="center"/>
            <w:hideMark/>
          </w:tcPr>
          <w:p w:rsidR="00F17C36" w:rsidRPr="00F17C36" w:rsidRDefault="00F17C36" w:rsidP="00F17C36">
            <w:pPr>
              <w:jc w:val="center"/>
              <w:rPr>
                <w:b/>
                <w:bCs/>
                <w:sz w:val="22"/>
                <w:szCs w:val="22"/>
                <w:lang w:eastAsia="he-IL"/>
              </w:rPr>
            </w:pPr>
            <w:r w:rsidRPr="00F17C36">
              <w:rPr>
                <w:rFonts w:hint="cs"/>
                <w:b/>
                <w:bCs/>
                <w:sz w:val="22"/>
                <w:szCs w:val="22"/>
                <w:lang w:eastAsia="he-IL"/>
              </w:rPr>
              <w:t>24</w:t>
            </w:r>
          </w:p>
        </w:tc>
        <w:tc>
          <w:tcPr>
            <w:tcW w:w="3758" w:type="dxa"/>
            <w:vAlign w:val="center"/>
            <w:hideMark/>
          </w:tcPr>
          <w:p w:rsidR="00F17C36" w:rsidRPr="00F17C36" w:rsidRDefault="00F17C36" w:rsidP="00F17C36">
            <w:pPr>
              <w:jc w:val="center"/>
              <w:rPr>
                <w:sz w:val="22"/>
                <w:szCs w:val="22"/>
                <w:lang w:eastAsia="he-IL"/>
              </w:rPr>
            </w:pPr>
            <w:r w:rsidRPr="00F17C36">
              <w:rPr>
                <w:rFonts w:hint="cs"/>
                <w:sz w:val="22"/>
                <w:szCs w:val="22"/>
                <w:rtl/>
                <w:lang w:eastAsia="he-IL"/>
              </w:rPr>
              <w:t>ביקור מעגל  בדירת הלקוח ע״י גורם מקצועי מוסמך</w:t>
            </w:r>
          </w:p>
        </w:tc>
        <w:tc>
          <w:tcPr>
            <w:tcW w:w="198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ביקור אחת לשנה קלנדרית עבור 90% מהדירות.</w:t>
            </w:r>
          </w:p>
        </w:tc>
        <w:tc>
          <w:tcPr>
            <w:tcW w:w="283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חריגה ב-1% מתחת ל-90%</w:t>
            </w:r>
          </w:p>
        </w:tc>
        <w:tc>
          <w:tcPr>
            <w:tcW w:w="708"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אחוז</w:t>
            </w:r>
          </w:p>
        </w:tc>
        <w:tc>
          <w:tcPr>
            <w:tcW w:w="851"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5000 ₪</w:t>
            </w:r>
          </w:p>
        </w:tc>
        <w:tc>
          <w:tcPr>
            <w:tcW w:w="3490"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ביקור מעגל כהגדרתו בנוהל טיפול בתחזוקה בדיור הציבורי</w:t>
            </w:r>
          </w:p>
        </w:tc>
        <w:tc>
          <w:tcPr>
            <w:tcW w:w="1010" w:type="dxa"/>
            <w:noWrap/>
            <w:vAlign w:val="center"/>
            <w:hideMark/>
          </w:tcPr>
          <w:p w:rsidR="00F17C36" w:rsidRPr="00F17C36" w:rsidRDefault="00F17C36" w:rsidP="00F17C36">
            <w:pPr>
              <w:jc w:val="center"/>
              <w:rPr>
                <w:sz w:val="22"/>
                <w:szCs w:val="22"/>
                <w:rtl/>
                <w:lang w:eastAsia="he-IL"/>
              </w:rPr>
            </w:pPr>
            <w:r w:rsidRPr="00F17C36">
              <w:rPr>
                <w:rFonts w:hint="cs"/>
                <w:sz w:val="22"/>
                <w:szCs w:val="22"/>
                <w:lang w:eastAsia="he-IL"/>
              </w:rPr>
              <w:t>A5</w:t>
            </w:r>
          </w:p>
        </w:tc>
      </w:tr>
      <w:tr w:rsidR="00F17C36" w:rsidRPr="00F17C36" w:rsidTr="002641CD">
        <w:trPr>
          <w:trHeight w:val="1500"/>
        </w:trPr>
        <w:tc>
          <w:tcPr>
            <w:tcW w:w="670" w:type="dxa"/>
            <w:noWrap/>
            <w:vAlign w:val="center"/>
            <w:hideMark/>
          </w:tcPr>
          <w:p w:rsidR="00F17C36" w:rsidRPr="00F17C36" w:rsidRDefault="00F17C36" w:rsidP="00F17C36">
            <w:pPr>
              <w:jc w:val="center"/>
              <w:rPr>
                <w:b/>
                <w:bCs/>
                <w:sz w:val="22"/>
                <w:szCs w:val="22"/>
                <w:lang w:eastAsia="he-IL"/>
              </w:rPr>
            </w:pPr>
            <w:r w:rsidRPr="00F17C36">
              <w:rPr>
                <w:rFonts w:hint="cs"/>
                <w:b/>
                <w:bCs/>
                <w:sz w:val="22"/>
                <w:szCs w:val="22"/>
                <w:lang w:eastAsia="he-IL"/>
              </w:rPr>
              <w:lastRenderedPageBreak/>
              <w:t>25</w:t>
            </w:r>
          </w:p>
        </w:tc>
        <w:tc>
          <w:tcPr>
            <w:tcW w:w="3758" w:type="dxa"/>
            <w:vAlign w:val="center"/>
            <w:hideMark/>
          </w:tcPr>
          <w:p w:rsidR="00F17C36" w:rsidRPr="00F17C36" w:rsidRDefault="00F17C36" w:rsidP="00F17C36">
            <w:pPr>
              <w:jc w:val="center"/>
              <w:rPr>
                <w:sz w:val="22"/>
                <w:szCs w:val="22"/>
                <w:lang w:eastAsia="he-IL"/>
              </w:rPr>
            </w:pPr>
            <w:r w:rsidRPr="00F17C36">
              <w:rPr>
                <w:rFonts w:hint="cs"/>
                <w:sz w:val="22"/>
                <w:szCs w:val="22"/>
                <w:rtl/>
                <w:lang w:eastAsia="he-IL"/>
              </w:rPr>
              <w:t>על החברה ליזום ולאתר, בעת ביקור המעגל,  דיירים אשר גרים בתנאי צפיפות ו/או בדירה שאינה מותאמת ו/או מונגשת למגבלתיהם ועדכונם בדבר זכויותיהם</w:t>
            </w:r>
          </w:p>
        </w:tc>
        <w:tc>
          <w:tcPr>
            <w:tcW w:w="198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מתן הסבר על זכויותיהם של הלקוחות והחתמתם על טופס המפרט את זכויותיהם</w:t>
            </w:r>
          </w:p>
        </w:tc>
        <w:tc>
          <w:tcPr>
            <w:tcW w:w="283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לא ניתן הסבר לדיירים בדבר זכויותיהם ו/או הלקוחות לא חתמו על הטופס הנדרש</w:t>
            </w:r>
          </w:p>
        </w:tc>
        <w:tc>
          <w:tcPr>
            <w:tcW w:w="708"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מקרה</w:t>
            </w:r>
          </w:p>
        </w:tc>
        <w:tc>
          <w:tcPr>
            <w:tcW w:w="851"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250 ₪</w:t>
            </w:r>
          </w:p>
        </w:tc>
        <w:tc>
          <w:tcPr>
            <w:tcW w:w="3490" w:type="dxa"/>
            <w:vAlign w:val="center"/>
            <w:hideMark/>
          </w:tcPr>
          <w:p w:rsidR="00F17C36" w:rsidRPr="00F17C36" w:rsidRDefault="00F17C36" w:rsidP="00F17C36">
            <w:pPr>
              <w:jc w:val="center"/>
              <w:rPr>
                <w:sz w:val="22"/>
                <w:szCs w:val="22"/>
                <w:rtl/>
                <w:lang w:eastAsia="he-IL"/>
              </w:rPr>
            </w:pPr>
          </w:p>
        </w:tc>
        <w:tc>
          <w:tcPr>
            <w:tcW w:w="1010" w:type="dxa"/>
            <w:noWrap/>
            <w:vAlign w:val="center"/>
            <w:hideMark/>
          </w:tcPr>
          <w:p w:rsidR="00F17C36" w:rsidRPr="00F17C36" w:rsidRDefault="00F17C36" w:rsidP="00F17C36">
            <w:pPr>
              <w:jc w:val="center"/>
              <w:rPr>
                <w:sz w:val="22"/>
                <w:szCs w:val="22"/>
                <w:lang w:eastAsia="he-IL"/>
              </w:rPr>
            </w:pPr>
            <w:r w:rsidRPr="00F17C36">
              <w:rPr>
                <w:rFonts w:hint="cs"/>
                <w:sz w:val="22"/>
                <w:szCs w:val="22"/>
                <w:lang w:eastAsia="he-IL"/>
              </w:rPr>
              <w:t>A5</w:t>
            </w:r>
          </w:p>
        </w:tc>
      </w:tr>
      <w:tr w:rsidR="00F17C36" w:rsidRPr="00F17C36" w:rsidTr="002641CD">
        <w:trPr>
          <w:trHeight w:val="300"/>
        </w:trPr>
        <w:tc>
          <w:tcPr>
            <w:tcW w:w="670" w:type="dxa"/>
            <w:noWrap/>
            <w:vAlign w:val="center"/>
            <w:hideMark/>
          </w:tcPr>
          <w:p w:rsidR="00F17C36" w:rsidRPr="00F17C36" w:rsidRDefault="00F17C36" w:rsidP="00F17C36">
            <w:pPr>
              <w:jc w:val="center"/>
              <w:rPr>
                <w:b/>
                <w:bCs/>
                <w:sz w:val="22"/>
                <w:szCs w:val="22"/>
                <w:lang w:eastAsia="he-IL"/>
              </w:rPr>
            </w:pPr>
            <w:r w:rsidRPr="00F17C36">
              <w:rPr>
                <w:rFonts w:hint="cs"/>
                <w:b/>
                <w:bCs/>
                <w:sz w:val="22"/>
                <w:szCs w:val="22"/>
                <w:lang w:eastAsia="he-IL"/>
              </w:rPr>
              <w:t>26</w:t>
            </w:r>
          </w:p>
        </w:tc>
        <w:tc>
          <w:tcPr>
            <w:tcW w:w="3758" w:type="dxa"/>
            <w:vAlign w:val="center"/>
            <w:hideMark/>
          </w:tcPr>
          <w:p w:rsidR="00F17C36" w:rsidRPr="00F17C36" w:rsidRDefault="00F17C36" w:rsidP="00F17C36">
            <w:pPr>
              <w:jc w:val="center"/>
              <w:rPr>
                <w:sz w:val="22"/>
                <w:szCs w:val="22"/>
                <w:lang w:eastAsia="he-IL"/>
              </w:rPr>
            </w:pPr>
            <w:r w:rsidRPr="00F17C36">
              <w:rPr>
                <w:rFonts w:hint="cs"/>
                <w:sz w:val="22"/>
                <w:szCs w:val="22"/>
                <w:rtl/>
                <w:lang w:eastAsia="he-IL"/>
              </w:rPr>
              <w:t>ביקור מעגל בדירה פנויה או נטושה</w:t>
            </w:r>
          </w:p>
        </w:tc>
        <w:tc>
          <w:tcPr>
            <w:tcW w:w="198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אחת לשבועיים בדירה פנויה או בדירה נטושה</w:t>
            </w:r>
          </w:p>
        </w:tc>
        <w:tc>
          <w:tcPr>
            <w:tcW w:w="2835" w:type="dxa"/>
            <w:vAlign w:val="center"/>
            <w:hideMark/>
          </w:tcPr>
          <w:p w:rsidR="00F17C36" w:rsidRPr="00F17C36" w:rsidRDefault="00F17C36" w:rsidP="00F17C36">
            <w:pPr>
              <w:jc w:val="center"/>
              <w:rPr>
                <w:sz w:val="22"/>
                <w:szCs w:val="22"/>
                <w:rtl/>
                <w:lang w:eastAsia="he-IL"/>
              </w:rPr>
            </w:pPr>
          </w:p>
        </w:tc>
        <w:tc>
          <w:tcPr>
            <w:tcW w:w="708" w:type="dxa"/>
            <w:vAlign w:val="center"/>
            <w:hideMark/>
          </w:tcPr>
          <w:p w:rsidR="00F17C36" w:rsidRPr="00F17C36" w:rsidRDefault="00F17C36" w:rsidP="00F17C36">
            <w:pPr>
              <w:jc w:val="center"/>
              <w:rPr>
                <w:sz w:val="22"/>
                <w:szCs w:val="22"/>
                <w:lang w:eastAsia="he-IL"/>
              </w:rPr>
            </w:pPr>
          </w:p>
        </w:tc>
        <w:tc>
          <w:tcPr>
            <w:tcW w:w="851" w:type="dxa"/>
            <w:vAlign w:val="center"/>
            <w:hideMark/>
          </w:tcPr>
          <w:p w:rsidR="00F17C36" w:rsidRPr="00F17C36" w:rsidRDefault="00F17C36" w:rsidP="00F17C36">
            <w:pPr>
              <w:jc w:val="center"/>
              <w:rPr>
                <w:sz w:val="22"/>
                <w:szCs w:val="22"/>
                <w:lang w:eastAsia="he-IL"/>
              </w:rPr>
            </w:pPr>
          </w:p>
        </w:tc>
        <w:tc>
          <w:tcPr>
            <w:tcW w:w="3490" w:type="dxa"/>
            <w:vAlign w:val="center"/>
            <w:hideMark/>
          </w:tcPr>
          <w:p w:rsidR="00F17C36" w:rsidRPr="00F17C36" w:rsidRDefault="00F17C36" w:rsidP="00F17C36">
            <w:pPr>
              <w:jc w:val="center"/>
              <w:rPr>
                <w:sz w:val="22"/>
                <w:szCs w:val="22"/>
                <w:rtl/>
                <w:lang w:eastAsia="he-IL"/>
              </w:rPr>
            </w:pPr>
          </w:p>
        </w:tc>
        <w:tc>
          <w:tcPr>
            <w:tcW w:w="1010" w:type="dxa"/>
            <w:noWrap/>
            <w:vAlign w:val="center"/>
            <w:hideMark/>
          </w:tcPr>
          <w:p w:rsidR="00F17C36" w:rsidRPr="00F17C36" w:rsidRDefault="00F17C36" w:rsidP="00F17C36">
            <w:pPr>
              <w:jc w:val="center"/>
              <w:rPr>
                <w:sz w:val="22"/>
                <w:szCs w:val="22"/>
                <w:lang w:eastAsia="he-IL"/>
              </w:rPr>
            </w:pPr>
            <w:r w:rsidRPr="00F17C36">
              <w:rPr>
                <w:rFonts w:hint="cs"/>
                <w:sz w:val="22"/>
                <w:szCs w:val="22"/>
                <w:lang w:eastAsia="he-IL"/>
              </w:rPr>
              <w:t>A5</w:t>
            </w:r>
          </w:p>
        </w:tc>
      </w:tr>
      <w:tr w:rsidR="00F17C36" w:rsidRPr="00F17C36" w:rsidTr="002641CD">
        <w:trPr>
          <w:trHeight w:val="600"/>
        </w:trPr>
        <w:tc>
          <w:tcPr>
            <w:tcW w:w="670" w:type="dxa"/>
            <w:noWrap/>
            <w:vAlign w:val="center"/>
            <w:hideMark/>
          </w:tcPr>
          <w:p w:rsidR="00F17C36" w:rsidRPr="00F17C36" w:rsidRDefault="00F17C36" w:rsidP="00F17C36">
            <w:pPr>
              <w:jc w:val="center"/>
              <w:rPr>
                <w:b/>
                <w:bCs/>
                <w:sz w:val="22"/>
                <w:szCs w:val="22"/>
                <w:lang w:eastAsia="he-IL"/>
              </w:rPr>
            </w:pPr>
            <w:r w:rsidRPr="00F17C36">
              <w:rPr>
                <w:rFonts w:hint="cs"/>
                <w:b/>
                <w:bCs/>
                <w:sz w:val="22"/>
                <w:szCs w:val="22"/>
                <w:lang w:eastAsia="he-IL"/>
              </w:rPr>
              <w:t>27</w:t>
            </w:r>
          </w:p>
        </w:tc>
        <w:tc>
          <w:tcPr>
            <w:tcW w:w="3758" w:type="dxa"/>
            <w:vAlign w:val="center"/>
            <w:hideMark/>
          </w:tcPr>
          <w:p w:rsidR="00F17C36" w:rsidRPr="00F17C36" w:rsidRDefault="00F17C36" w:rsidP="00F17C36">
            <w:pPr>
              <w:jc w:val="center"/>
              <w:rPr>
                <w:sz w:val="22"/>
                <w:szCs w:val="22"/>
                <w:lang w:eastAsia="he-IL"/>
              </w:rPr>
            </w:pPr>
            <w:r w:rsidRPr="00F17C36">
              <w:rPr>
                <w:rFonts w:hint="cs"/>
                <w:sz w:val="22"/>
                <w:szCs w:val="22"/>
                <w:rtl/>
                <w:lang w:eastAsia="he-IL"/>
              </w:rPr>
              <w:t>דו״ח ביקור בהתאם למפורט בנוהל טיפול בתחזוקה בדיור הציבורי</w:t>
            </w:r>
          </w:p>
        </w:tc>
        <w:tc>
          <w:tcPr>
            <w:tcW w:w="198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הזנה ודיווח מלא של כל ממצאי הביקור תוך 5 ימי עבודה ממועד הביקור.</w:t>
            </w:r>
          </w:p>
        </w:tc>
        <w:tc>
          <w:tcPr>
            <w:tcW w:w="283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איחור של יומיים (מעל 7 ימי עבודה)</w:t>
            </w:r>
          </w:p>
        </w:tc>
        <w:tc>
          <w:tcPr>
            <w:tcW w:w="708"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יום</w:t>
            </w:r>
          </w:p>
        </w:tc>
        <w:tc>
          <w:tcPr>
            <w:tcW w:w="851"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500 ₪</w:t>
            </w:r>
          </w:p>
        </w:tc>
        <w:tc>
          <w:tcPr>
            <w:tcW w:w="3490" w:type="dxa"/>
            <w:vAlign w:val="center"/>
            <w:hideMark/>
          </w:tcPr>
          <w:p w:rsidR="00F17C36" w:rsidRPr="00F17C36" w:rsidRDefault="00F17C36" w:rsidP="00F17C36">
            <w:pPr>
              <w:jc w:val="center"/>
              <w:rPr>
                <w:sz w:val="22"/>
                <w:szCs w:val="22"/>
                <w:rtl/>
                <w:lang w:eastAsia="he-IL"/>
              </w:rPr>
            </w:pPr>
          </w:p>
        </w:tc>
        <w:tc>
          <w:tcPr>
            <w:tcW w:w="1010" w:type="dxa"/>
            <w:noWrap/>
            <w:vAlign w:val="center"/>
            <w:hideMark/>
          </w:tcPr>
          <w:p w:rsidR="00F17C36" w:rsidRPr="00F17C36" w:rsidRDefault="00F17C36" w:rsidP="00F17C36">
            <w:pPr>
              <w:jc w:val="center"/>
              <w:rPr>
                <w:sz w:val="22"/>
                <w:szCs w:val="22"/>
                <w:lang w:eastAsia="he-IL"/>
              </w:rPr>
            </w:pPr>
            <w:r w:rsidRPr="00F17C36">
              <w:rPr>
                <w:rFonts w:hint="cs"/>
                <w:sz w:val="22"/>
                <w:szCs w:val="22"/>
                <w:lang w:eastAsia="he-IL"/>
              </w:rPr>
              <w:t>A6</w:t>
            </w:r>
          </w:p>
        </w:tc>
      </w:tr>
      <w:tr w:rsidR="00F17C36" w:rsidRPr="00F17C36" w:rsidTr="002641CD">
        <w:trPr>
          <w:trHeight w:val="600"/>
        </w:trPr>
        <w:tc>
          <w:tcPr>
            <w:tcW w:w="670" w:type="dxa"/>
            <w:noWrap/>
            <w:vAlign w:val="center"/>
            <w:hideMark/>
          </w:tcPr>
          <w:p w:rsidR="00F17C36" w:rsidRPr="00F17C36" w:rsidRDefault="00F17C36" w:rsidP="00F17C36">
            <w:pPr>
              <w:jc w:val="center"/>
              <w:rPr>
                <w:b/>
                <w:bCs/>
                <w:sz w:val="22"/>
                <w:szCs w:val="22"/>
                <w:lang w:eastAsia="he-IL"/>
              </w:rPr>
            </w:pPr>
            <w:r w:rsidRPr="00F17C36">
              <w:rPr>
                <w:rFonts w:hint="cs"/>
                <w:b/>
                <w:bCs/>
                <w:sz w:val="22"/>
                <w:szCs w:val="22"/>
                <w:lang w:eastAsia="he-IL"/>
              </w:rPr>
              <w:t>28</w:t>
            </w:r>
          </w:p>
        </w:tc>
        <w:tc>
          <w:tcPr>
            <w:tcW w:w="3758" w:type="dxa"/>
            <w:vMerge w:val="restart"/>
            <w:vAlign w:val="center"/>
            <w:hideMark/>
          </w:tcPr>
          <w:p w:rsidR="00F17C36" w:rsidRPr="00F17C36" w:rsidRDefault="00F17C36" w:rsidP="00F17C36">
            <w:pPr>
              <w:jc w:val="center"/>
              <w:rPr>
                <w:sz w:val="22"/>
                <w:szCs w:val="22"/>
                <w:lang w:eastAsia="he-IL"/>
              </w:rPr>
            </w:pPr>
            <w:r w:rsidRPr="00F17C36">
              <w:rPr>
                <w:rFonts w:hint="cs"/>
                <w:sz w:val="22"/>
                <w:szCs w:val="22"/>
                <w:rtl/>
                <w:lang w:eastAsia="he-IL"/>
              </w:rPr>
              <w:t>דו״ח בקרת מנהל הסניף בהתאם למפורט בנוהל טיפול בתחזוקה בדיור הציבורי</w:t>
            </w:r>
          </w:p>
        </w:tc>
        <w:tc>
          <w:tcPr>
            <w:tcW w:w="198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ביצוע ביקור בקרה ע״י מנהל, תוך 30 ימי עבודה ממועד הביקור העיתי</w:t>
            </w:r>
          </w:p>
        </w:tc>
        <w:tc>
          <w:tcPr>
            <w:tcW w:w="283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איחור של יום</w:t>
            </w:r>
          </w:p>
        </w:tc>
        <w:tc>
          <w:tcPr>
            <w:tcW w:w="708"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יום</w:t>
            </w:r>
          </w:p>
        </w:tc>
        <w:tc>
          <w:tcPr>
            <w:tcW w:w="851"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500 ₪</w:t>
            </w:r>
          </w:p>
        </w:tc>
        <w:tc>
          <w:tcPr>
            <w:tcW w:w="3490"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הבקרה תתבצע למדגם של 2% מביקורי המעגל שבוצעו בחודש מסויים.</w:t>
            </w:r>
          </w:p>
        </w:tc>
        <w:tc>
          <w:tcPr>
            <w:tcW w:w="1010" w:type="dxa"/>
            <w:noWrap/>
            <w:vAlign w:val="center"/>
            <w:hideMark/>
          </w:tcPr>
          <w:p w:rsidR="00F17C36" w:rsidRPr="00F17C36" w:rsidRDefault="00F17C36" w:rsidP="00F17C36">
            <w:pPr>
              <w:jc w:val="center"/>
              <w:rPr>
                <w:sz w:val="22"/>
                <w:szCs w:val="22"/>
                <w:rtl/>
                <w:lang w:eastAsia="he-IL"/>
              </w:rPr>
            </w:pPr>
            <w:r w:rsidRPr="00F17C36">
              <w:rPr>
                <w:rFonts w:hint="cs"/>
                <w:sz w:val="22"/>
                <w:szCs w:val="22"/>
                <w:lang w:eastAsia="he-IL"/>
              </w:rPr>
              <w:t>A6</w:t>
            </w:r>
          </w:p>
        </w:tc>
      </w:tr>
      <w:tr w:rsidR="00F17C36" w:rsidRPr="00F17C36" w:rsidTr="002641CD">
        <w:trPr>
          <w:trHeight w:val="300"/>
        </w:trPr>
        <w:tc>
          <w:tcPr>
            <w:tcW w:w="670" w:type="dxa"/>
            <w:noWrap/>
            <w:vAlign w:val="center"/>
            <w:hideMark/>
          </w:tcPr>
          <w:p w:rsidR="00F17C36" w:rsidRPr="00F17C36" w:rsidRDefault="00F17C36" w:rsidP="00F17C36">
            <w:pPr>
              <w:jc w:val="center"/>
              <w:rPr>
                <w:b/>
                <w:bCs/>
                <w:sz w:val="22"/>
                <w:szCs w:val="22"/>
                <w:lang w:eastAsia="he-IL"/>
              </w:rPr>
            </w:pPr>
            <w:r w:rsidRPr="00F17C36">
              <w:rPr>
                <w:rFonts w:hint="cs"/>
                <w:b/>
                <w:bCs/>
                <w:sz w:val="22"/>
                <w:szCs w:val="22"/>
                <w:lang w:eastAsia="he-IL"/>
              </w:rPr>
              <w:t>29</w:t>
            </w:r>
          </w:p>
        </w:tc>
        <w:tc>
          <w:tcPr>
            <w:tcW w:w="3758" w:type="dxa"/>
            <w:vMerge/>
            <w:vAlign w:val="center"/>
            <w:hideMark/>
          </w:tcPr>
          <w:p w:rsidR="00F17C36" w:rsidRPr="00F17C36" w:rsidRDefault="00F17C36" w:rsidP="00F17C36">
            <w:pPr>
              <w:jc w:val="center"/>
              <w:rPr>
                <w:sz w:val="22"/>
                <w:szCs w:val="22"/>
                <w:lang w:eastAsia="he-IL"/>
              </w:rPr>
            </w:pPr>
          </w:p>
        </w:tc>
        <w:tc>
          <w:tcPr>
            <w:tcW w:w="1985" w:type="dxa"/>
            <w:vAlign w:val="center"/>
            <w:hideMark/>
          </w:tcPr>
          <w:p w:rsidR="00F17C36" w:rsidRPr="00F17C36" w:rsidRDefault="00F17C36" w:rsidP="00F17C36">
            <w:pPr>
              <w:jc w:val="center"/>
              <w:rPr>
                <w:sz w:val="22"/>
                <w:szCs w:val="22"/>
                <w:lang w:eastAsia="he-IL"/>
              </w:rPr>
            </w:pPr>
            <w:r w:rsidRPr="00F17C36">
              <w:rPr>
                <w:rFonts w:hint="cs"/>
                <w:sz w:val="22"/>
                <w:szCs w:val="22"/>
                <w:rtl/>
                <w:lang w:eastAsia="he-IL"/>
              </w:rPr>
              <w:t>הזנה ודיווח מלא של כל ממצאי הביקור תוך 5 ימי עבודה ממועד ביצוע הבקרה</w:t>
            </w:r>
          </w:p>
        </w:tc>
        <w:tc>
          <w:tcPr>
            <w:tcW w:w="283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איחור של יום</w:t>
            </w:r>
          </w:p>
        </w:tc>
        <w:tc>
          <w:tcPr>
            <w:tcW w:w="708"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יום</w:t>
            </w:r>
          </w:p>
        </w:tc>
        <w:tc>
          <w:tcPr>
            <w:tcW w:w="851"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500 ₪</w:t>
            </w:r>
          </w:p>
        </w:tc>
        <w:tc>
          <w:tcPr>
            <w:tcW w:w="3490" w:type="dxa"/>
            <w:vAlign w:val="center"/>
            <w:hideMark/>
          </w:tcPr>
          <w:p w:rsidR="00F17C36" w:rsidRPr="00F17C36" w:rsidRDefault="00F17C36" w:rsidP="00F17C36">
            <w:pPr>
              <w:jc w:val="center"/>
              <w:rPr>
                <w:sz w:val="22"/>
                <w:szCs w:val="22"/>
                <w:rtl/>
                <w:lang w:eastAsia="he-IL"/>
              </w:rPr>
            </w:pPr>
          </w:p>
        </w:tc>
        <w:tc>
          <w:tcPr>
            <w:tcW w:w="1010" w:type="dxa"/>
            <w:noWrap/>
            <w:vAlign w:val="center"/>
            <w:hideMark/>
          </w:tcPr>
          <w:p w:rsidR="00F17C36" w:rsidRPr="00F17C36" w:rsidRDefault="00F17C36" w:rsidP="00F17C36">
            <w:pPr>
              <w:jc w:val="center"/>
              <w:rPr>
                <w:sz w:val="22"/>
                <w:szCs w:val="22"/>
                <w:lang w:eastAsia="he-IL"/>
              </w:rPr>
            </w:pPr>
            <w:r w:rsidRPr="00F17C36">
              <w:rPr>
                <w:rFonts w:hint="cs"/>
                <w:sz w:val="22"/>
                <w:szCs w:val="22"/>
                <w:lang w:eastAsia="he-IL"/>
              </w:rPr>
              <w:t>A6</w:t>
            </w:r>
          </w:p>
        </w:tc>
      </w:tr>
      <w:tr w:rsidR="00F17C36" w:rsidRPr="00F17C36" w:rsidTr="002641CD">
        <w:trPr>
          <w:trHeight w:val="2700"/>
        </w:trPr>
        <w:tc>
          <w:tcPr>
            <w:tcW w:w="670" w:type="dxa"/>
            <w:noWrap/>
            <w:vAlign w:val="center"/>
            <w:hideMark/>
          </w:tcPr>
          <w:p w:rsidR="00F17C36" w:rsidRPr="00F17C36" w:rsidRDefault="00F17C36" w:rsidP="00F17C36">
            <w:pPr>
              <w:jc w:val="center"/>
              <w:rPr>
                <w:b/>
                <w:bCs/>
                <w:sz w:val="22"/>
                <w:szCs w:val="22"/>
                <w:lang w:eastAsia="he-IL"/>
              </w:rPr>
            </w:pPr>
            <w:r w:rsidRPr="00F17C36">
              <w:rPr>
                <w:rFonts w:hint="cs"/>
                <w:b/>
                <w:bCs/>
                <w:sz w:val="22"/>
                <w:szCs w:val="22"/>
                <w:lang w:eastAsia="he-IL"/>
              </w:rPr>
              <w:lastRenderedPageBreak/>
              <w:t>30</w:t>
            </w:r>
          </w:p>
        </w:tc>
        <w:tc>
          <w:tcPr>
            <w:tcW w:w="3758" w:type="dxa"/>
            <w:vAlign w:val="center"/>
            <w:hideMark/>
          </w:tcPr>
          <w:p w:rsidR="00F17C36" w:rsidRPr="00F17C36" w:rsidRDefault="00F17C36" w:rsidP="002641CD">
            <w:pPr>
              <w:rPr>
                <w:sz w:val="22"/>
                <w:szCs w:val="22"/>
                <w:lang w:eastAsia="he-IL"/>
              </w:rPr>
            </w:pPr>
            <w:r w:rsidRPr="00F17C36">
              <w:rPr>
                <w:rFonts w:hint="cs"/>
                <w:sz w:val="22"/>
                <w:szCs w:val="22"/>
                <w:rtl/>
                <w:lang w:eastAsia="he-IL"/>
              </w:rPr>
              <w:t>ביצוע בקרות על נוהל אחזקת שבר:  על החברה לבצע בקרה על קיום ההוראות בנוהל אחזקת שבר ,ביצוע בפועל של העבודות ועל איכותן.</w:t>
            </w:r>
            <w:r w:rsidRPr="00F17C36">
              <w:rPr>
                <w:rFonts w:hint="cs"/>
                <w:sz w:val="22"/>
                <w:szCs w:val="22"/>
                <w:rtl/>
                <w:lang w:eastAsia="he-IL"/>
              </w:rPr>
              <w:br/>
              <w:t>בקרה בנושא תחזוקה תתבצע על כל אחד מהשלבים: לפני, בזמן ביצוע, ולאחר ביצוע העבודה, כאשר הבקרות יכסו את שלושת השלבים הנ"ל.</w:t>
            </w:r>
          </w:p>
        </w:tc>
        <w:tc>
          <w:tcPr>
            <w:tcW w:w="198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דו"ח חצי שנתי</w:t>
            </w:r>
          </w:p>
        </w:tc>
        <w:tc>
          <w:tcPr>
            <w:tcW w:w="2835" w:type="dxa"/>
            <w:vAlign w:val="center"/>
            <w:hideMark/>
          </w:tcPr>
          <w:p w:rsidR="00F17C36" w:rsidRPr="00F17C36" w:rsidRDefault="00F17C36" w:rsidP="00F17C36">
            <w:pPr>
              <w:jc w:val="center"/>
              <w:rPr>
                <w:sz w:val="22"/>
                <w:szCs w:val="22"/>
                <w:rtl/>
                <w:lang w:eastAsia="he-IL"/>
              </w:rPr>
            </w:pPr>
          </w:p>
        </w:tc>
        <w:tc>
          <w:tcPr>
            <w:tcW w:w="708" w:type="dxa"/>
            <w:vAlign w:val="center"/>
            <w:hideMark/>
          </w:tcPr>
          <w:p w:rsidR="00F17C36" w:rsidRPr="00F17C36" w:rsidRDefault="00F17C36" w:rsidP="00F17C36">
            <w:pPr>
              <w:jc w:val="center"/>
              <w:rPr>
                <w:sz w:val="22"/>
                <w:szCs w:val="22"/>
                <w:lang w:eastAsia="he-IL"/>
              </w:rPr>
            </w:pPr>
          </w:p>
        </w:tc>
        <w:tc>
          <w:tcPr>
            <w:tcW w:w="851" w:type="dxa"/>
            <w:vAlign w:val="center"/>
            <w:hideMark/>
          </w:tcPr>
          <w:p w:rsidR="00F17C36" w:rsidRPr="00F17C36" w:rsidRDefault="00F17C36" w:rsidP="00F17C36">
            <w:pPr>
              <w:jc w:val="center"/>
              <w:rPr>
                <w:sz w:val="22"/>
                <w:szCs w:val="22"/>
                <w:lang w:eastAsia="he-IL"/>
              </w:rPr>
            </w:pPr>
          </w:p>
        </w:tc>
        <w:tc>
          <w:tcPr>
            <w:tcW w:w="3490"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שני דו"חות בשנה - ביוני ובדצמבר. בהתאם לנוהל "נוהל טיפול בתחזוקה בדיור הציבורי (דירות ורכוש משותף)" של המשרד</w:t>
            </w:r>
          </w:p>
        </w:tc>
        <w:tc>
          <w:tcPr>
            <w:tcW w:w="1010" w:type="dxa"/>
            <w:noWrap/>
            <w:vAlign w:val="center"/>
            <w:hideMark/>
          </w:tcPr>
          <w:p w:rsidR="00F17C36" w:rsidRPr="00F17C36" w:rsidRDefault="00F17C36" w:rsidP="00F17C36">
            <w:pPr>
              <w:jc w:val="center"/>
              <w:rPr>
                <w:sz w:val="22"/>
                <w:szCs w:val="22"/>
                <w:rtl/>
                <w:lang w:eastAsia="he-IL"/>
              </w:rPr>
            </w:pPr>
            <w:r w:rsidRPr="00F17C36">
              <w:rPr>
                <w:rFonts w:hint="cs"/>
                <w:sz w:val="22"/>
                <w:szCs w:val="22"/>
                <w:lang w:eastAsia="he-IL"/>
              </w:rPr>
              <w:t>A6</w:t>
            </w:r>
          </w:p>
        </w:tc>
      </w:tr>
      <w:tr w:rsidR="00F17C36" w:rsidRPr="00F17C36" w:rsidTr="002641CD">
        <w:trPr>
          <w:trHeight w:val="300"/>
        </w:trPr>
        <w:tc>
          <w:tcPr>
            <w:tcW w:w="670" w:type="dxa"/>
            <w:noWrap/>
            <w:vAlign w:val="center"/>
            <w:hideMark/>
          </w:tcPr>
          <w:p w:rsidR="00F17C36" w:rsidRPr="00F17C36" w:rsidRDefault="00F17C36" w:rsidP="00F17C36">
            <w:pPr>
              <w:jc w:val="center"/>
              <w:rPr>
                <w:b/>
                <w:bCs/>
                <w:sz w:val="22"/>
                <w:szCs w:val="22"/>
                <w:lang w:eastAsia="he-IL"/>
              </w:rPr>
            </w:pPr>
            <w:r w:rsidRPr="00F17C36">
              <w:rPr>
                <w:rFonts w:hint="cs"/>
                <w:b/>
                <w:bCs/>
                <w:sz w:val="22"/>
                <w:szCs w:val="22"/>
                <w:lang w:eastAsia="he-IL"/>
              </w:rPr>
              <w:t>31</w:t>
            </w:r>
          </w:p>
        </w:tc>
        <w:tc>
          <w:tcPr>
            <w:tcW w:w="3758" w:type="dxa"/>
            <w:vMerge w:val="restart"/>
            <w:vAlign w:val="center"/>
            <w:hideMark/>
          </w:tcPr>
          <w:p w:rsidR="00F17C36" w:rsidRPr="00F17C36" w:rsidRDefault="00F17C36" w:rsidP="00F17C36">
            <w:pPr>
              <w:jc w:val="center"/>
              <w:rPr>
                <w:sz w:val="22"/>
                <w:szCs w:val="22"/>
                <w:lang w:eastAsia="he-IL"/>
              </w:rPr>
            </w:pPr>
            <w:r w:rsidRPr="00F17C36">
              <w:rPr>
                <w:rFonts w:hint="cs"/>
                <w:sz w:val="22"/>
                <w:szCs w:val="22"/>
                <w:rtl/>
                <w:lang w:eastAsia="he-IL"/>
              </w:rPr>
              <w:t>העברת קבצי נתונים למשרד בתדירות שנקבעת מראש בזמנים קבועים</w:t>
            </w:r>
          </w:p>
        </w:tc>
        <w:tc>
          <w:tcPr>
            <w:tcW w:w="198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קובץ תחזוקה עד לתאריך 10 בחודש</w:t>
            </w:r>
          </w:p>
        </w:tc>
        <w:tc>
          <w:tcPr>
            <w:tcW w:w="283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איחור של שבוע</w:t>
            </w:r>
          </w:p>
        </w:tc>
        <w:tc>
          <w:tcPr>
            <w:tcW w:w="708"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יום</w:t>
            </w:r>
          </w:p>
        </w:tc>
        <w:tc>
          <w:tcPr>
            <w:tcW w:w="851"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300 ₪</w:t>
            </w:r>
          </w:p>
        </w:tc>
        <w:tc>
          <w:tcPr>
            <w:tcW w:w="3490" w:type="dxa"/>
            <w:vAlign w:val="center"/>
            <w:hideMark/>
          </w:tcPr>
          <w:p w:rsidR="00F17C36" w:rsidRPr="00F17C36" w:rsidRDefault="00F17C36" w:rsidP="00F17C36">
            <w:pPr>
              <w:jc w:val="center"/>
              <w:rPr>
                <w:sz w:val="22"/>
                <w:szCs w:val="22"/>
                <w:rtl/>
                <w:lang w:eastAsia="he-IL"/>
              </w:rPr>
            </w:pPr>
          </w:p>
        </w:tc>
        <w:tc>
          <w:tcPr>
            <w:tcW w:w="1010" w:type="dxa"/>
            <w:noWrap/>
            <w:vAlign w:val="center"/>
            <w:hideMark/>
          </w:tcPr>
          <w:p w:rsidR="00F17C36" w:rsidRPr="00F17C36" w:rsidRDefault="00F17C36" w:rsidP="00F17C36">
            <w:pPr>
              <w:jc w:val="center"/>
              <w:rPr>
                <w:sz w:val="22"/>
                <w:szCs w:val="22"/>
                <w:lang w:eastAsia="he-IL"/>
              </w:rPr>
            </w:pPr>
            <w:r w:rsidRPr="00F17C36">
              <w:rPr>
                <w:rFonts w:hint="cs"/>
                <w:sz w:val="22"/>
                <w:szCs w:val="22"/>
                <w:lang w:eastAsia="he-IL"/>
              </w:rPr>
              <w:t>A6</w:t>
            </w:r>
          </w:p>
        </w:tc>
      </w:tr>
      <w:tr w:rsidR="00F17C36" w:rsidRPr="00F17C36" w:rsidTr="002641CD">
        <w:trPr>
          <w:trHeight w:val="300"/>
        </w:trPr>
        <w:tc>
          <w:tcPr>
            <w:tcW w:w="670" w:type="dxa"/>
            <w:noWrap/>
            <w:vAlign w:val="center"/>
            <w:hideMark/>
          </w:tcPr>
          <w:p w:rsidR="00F17C36" w:rsidRPr="00F17C36" w:rsidRDefault="00F17C36" w:rsidP="00F17C36">
            <w:pPr>
              <w:jc w:val="center"/>
              <w:rPr>
                <w:b/>
                <w:bCs/>
                <w:sz w:val="22"/>
                <w:szCs w:val="22"/>
                <w:lang w:eastAsia="he-IL"/>
              </w:rPr>
            </w:pPr>
            <w:r w:rsidRPr="00F17C36">
              <w:rPr>
                <w:rFonts w:hint="cs"/>
                <w:b/>
                <w:bCs/>
                <w:sz w:val="22"/>
                <w:szCs w:val="22"/>
                <w:lang w:eastAsia="he-IL"/>
              </w:rPr>
              <w:t>32</w:t>
            </w:r>
          </w:p>
        </w:tc>
        <w:tc>
          <w:tcPr>
            <w:tcW w:w="3758" w:type="dxa"/>
            <w:vMerge/>
            <w:vAlign w:val="center"/>
            <w:hideMark/>
          </w:tcPr>
          <w:p w:rsidR="00F17C36" w:rsidRPr="00F17C36" w:rsidRDefault="00F17C36" w:rsidP="00F17C36">
            <w:pPr>
              <w:jc w:val="center"/>
              <w:rPr>
                <w:sz w:val="22"/>
                <w:szCs w:val="22"/>
                <w:lang w:eastAsia="he-IL"/>
              </w:rPr>
            </w:pPr>
          </w:p>
        </w:tc>
        <w:tc>
          <w:tcPr>
            <w:tcW w:w="1985" w:type="dxa"/>
            <w:vAlign w:val="center"/>
            <w:hideMark/>
          </w:tcPr>
          <w:p w:rsidR="00F17C36" w:rsidRPr="00F17C36" w:rsidRDefault="00F17C36" w:rsidP="00F17C36">
            <w:pPr>
              <w:jc w:val="center"/>
              <w:rPr>
                <w:sz w:val="22"/>
                <w:szCs w:val="22"/>
                <w:lang w:eastAsia="he-IL"/>
              </w:rPr>
            </w:pPr>
            <w:r w:rsidRPr="00F17C36">
              <w:rPr>
                <w:rFonts w:hint="cs"/>
                <w:sz w:val="22"/>
                <w:szCs w:val="22"/>
                <w:rtl/>
                <w:lang w:eastAsia="he-IL"/>
              </w:rPr>
              <w:t>קובץ מלאי הסכם נכסים עד לתאריך 5 בחודש</w:t>
            </w:r>
          </w:p>
        </w:tc>
        <w:tc>
          <w:tcPr>
            <w:tcW w:w="283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איחור של שבוע</w:t>
            </w:r>
          </w:p>
        </w:tc>
        <w:tc>
          <w:tcPr>
            <w:tcW w:w="708"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יום</w:t>
            </w:r>
          </w:p>
        </w:tc>
        <w:tc>
          <w:tcPr>
            <w:tcW w:w="851"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300 ₪</w:t>
            </w:r>
          </w:p>
        </w:tc>
        <w:tc>
          <w:tcPr>
            <w:tcW w:w="3490" w:type="dxa"/>
            <w:vAlign w:val="center"/>
            <w:hideMark/>
          </w:tcPr>
          <w:p w:rsidR="00F17C36" w:rsidRPr="00F17C36" w:rsidRDefault="00F17C36" w:rsidP="00F17C36">
            <w:pPr>
              <w:jc w:val="center"/>
              <w:rPr>
                <w:sz w:val="22"/>
                <w:szCs w:val="22"/>
                <w:rtl/>
                <w:lang w:eastAsia="he-IL"/>
              </w:rPr>
            </w:pPr>
          </w:p>
        </w:tc>
        <w:tc>
          <w:tcPr>
            <w:tcW w:w="1010" w:type="dxa"/>
            <w:noWrap/>
            <w:vAlign w:val="center"/>
            <w:hideMark/>
          </w:tcPr>
          <w:p w:rsidR="00F17C36" w:rsidRPr="00F17C36" w:rsidRDefault="00F17C36" w:rsidP="00F17C36">
            <w:pPr>
              <w:jc w:val="center"/>
              <w:rPr>
                <w:sz w:val="22"/>
                <w:szCs w:val="22"/>
                <w:lang w:eastAsia="he-IL"/>
              </w:rPr>
            </w:pPr>
            <w:r w:rsidRPr="00F17C36">
              <w:rPr>
                <w:rFonts w:hint="cs"/>
                <w:sz w:val="22"/>
                <w:szCs w:val="22"/>
                <w:lang w:eastAsia="he-IL"/>
              </w:rPr>
              <w:t>A6</w:t>
            </w:r>
          </w:p>
        </w:tc>
      </w:tr>
      <w:tr w:rsidR="00F17C36" w:rsidRPr="00F17C36" w:rsidTr="002641CD">
        <w:trPr>
          <w:trHeight w:val="300"/>
        </w:trPr>
        <w:tc>
          <w:tcPr>
            <w:tcW w:w="670" w:type="dxa"/>
            <w:noWrap/>
            <w:vAlign w:val="center"/>
            <w:hideMark/>
          </w:tcPr>
          <w:p w:rsidR="00F17C36" w:rsidRPr="00F17C36" w:rsidRDefault="00F17C36" w:rsidP="00F17C36">
            <w:pPr>
              <w:jc w:val="center"/>
              <w:rPr>
                <w:b/>
                <w:bCs/>
                <w:sz w:val="22"/>
                <w:szCs w:val="22"/>
                <w:lang w:eastAsia="he-IL"/>
              </w:rPr>
            </w:pPr>
            <w:r w:rsidRPr="00F17C36">
              <w:rPr>
                <w:rFonts w:hint="cs"/>
                <w:b/>
                <w:bCs/>
                <w:sz w:val="22"/>
                <w:szCs w:val="22"/>
                <w:lang w:eastAsia="he-IL"/>
              </w:rPr>
              <w:t>33</w:t>
            </w:r>
          </w:p>
        </w:tc>
        <w:tc>
          <w:tcPr>
            <w:tcW w:w="3758" w:type="dxa"/>
            <w:vMerge/>
            <w:vAlign w:val="center"/>
            <w:hideMark/>
          </w:tcPr>
          <w:p w:rsidR="00F17C36" w:rsidRPr="00F17C36" w:rsidRDefault="00F17C36" w:rsidP="00F17C36">
            <w:pPr>
              <w:jc w:val="center"/>
              <w:rPr>
                <w:sz w:val="22"/>
                <w:szCs w:val="22"/>
                <w:lang w:eastAsia="he-IL"/>
              </w:rPr>
            </w:pPr>
          </w:p>
        </w:tc>
        <w:tc>
          <w:tcPr>
            <w:tcW w:w="1985" w:type="dxa"/>
            <w:vAlign w:val="center"/>
            <w:hideMark/>
          </w:tcPr>
          <w:p w:rsidR="00F17C36" w:rsidRPr="00F17C36" w:rsidRDefault="00F17C36" w:rsidP="00F17C36">
            <w:pPr>
              <w:jc w:val="center"/>
              <w:rPr>
                <w:sz w:val="22"/>
                <w:szCs w:val="22"/>
                <w:lang w:eastAsia="he-IL"/>
              </w:rPr>
            </w:pPr>
            <w:r w:rsidRPr="00F17C36">
              <w:rPr>
                <w:rFonts w:hint="cs"/>
                <w:sz w:val="22"/>
                <w:szCs w:val="22"/>
                <w:rtl/>
                <w:lang w:eastAsia="he-IL"/>
              </w:rPr>
              <w:t>קובץ מלאי וכל הנכסים והדיירים עד לתאריך 5 בחודש</w:t>
            </w:r>
          </w:p>
        </w:tc>
        <w:tc>
          <w:tcPr>
            <w:tcW w:w="283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איחור של שבוע</w:t>
            </w:r>
          </w:p>
        </w:tc>
        <w:tc>
          <w:tcPr>
            <w:tcW w:w="708"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יום</w:t>
            </w:r>
          </w:p>
        </w:tc>
        <w:tc>
          <w:tcPr>
            <w:tcW w:w="851"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300 ₪</w:t>
            </w:r>
          </w:p>
        </w:tc>
        <w:tc>
          <w:tcPr>
            <w:tcW w:w="3490" w:type="dxa"/>
            <w:vAlign w:val="center"/>
            <w:hideMark/>
          </w:tcPr>
          <w:p w:rsidR="00F17C36" w:rsidRPr="00F17C36" w:rsidRDefault="00F17C36" w:rsidP="00F17C36">
            <w:pPr>
              <w:jc w:val="center"/>
              <w:rPr>
                <w:sz w:val="22"/>
                <w:szCs w:val="22"/>
                <w:rtl/>
                <w:lang w:eastAsia="he-IL"/>
              </w:rPr>
            </w:pPr>
          </w:p>
        </w:tc>
        <w:tc>
          <w:tcPr>
            <w:tcW w:w="1010" w:type="dxa"/>
            <w:noWrap/>
            <w:vAlign w:val="center"/>
            <w:hideMark/>
          </w:tcPr>
          <w:p w:rsidR="00F17C36" w:rsidRPr="00F17C36" w:rsidRDefault="00F17C36" w:rsidP="00F17C36">
            <w:pPr>
              <w:jc w:val="center"/>
              <w:rPr>
                <w:sz w:val="22"/>
                <w:szCs w:val="22"/>
                <w:lang w:eastAsia="he-IL"/>
              </w:rPr>
            </w:pPr>
            <w:r w:rsidRPr="00F17C36">
              <w:rPr>
                <w:rFonts w:hint="cs"/>
                <w:sz w:val="22"/>
                <w:szCs w:val="22"/>
                <w:lang w:eastAsia="he-IL"/>
              </w:rPr>
              <w:t>A6</w:t>
            </w:r>
          </w:p>
        </w:tc>
      </w:tr>
      <w:tr w:rsidR="00F17C36" w:rsidRPr="00F17C36" w:rsidTr="002641CD">
        <w:trPr>
          <w:trHeight w:val="300"/>
        </w:trPr>
        <w:tc>
          <w:tcPr>
            <w:tcW w:w="670" w:type="dxa"/>
            <w:noWrap/>
            <w:vAlign w:val="center"/>
            <w:hideMark/>
          </w:tcPr>
          <w:p w:rsidR="00F17C36" w:rsidRPr="00F17C36" w:rsidRDefault="00F17C36" w:rsidP="00F17C36">
            <w:pPr>
              <w:jc w:val="center"/>
              <w:rPr>
                <w:b/>
                <w:bCs/>
                <w:sz w:val="22"/>
                <w:szCs w:val="22"/>
                <w:lang w:eastAsia="he-IL"/>
              </w:rPr>
            </w:pPr>
            <w:r w:rsidRPr="00F17C36">
              <w:rPr>
                <w:rFonts w:hint="cs"/>
                <w:b/>
                <w:bCs/>
                <w:sz w:val="22"/>
                <w:szCs w:val="22"/>
                <w:lang w:eastAsia="he-IL"/>
              </w:rPr>
              <w:t>34</w:t>
            </w:r>
          </w:p>
        </w:tc>
        <w:tc>
          <w:tcPr>
            <w:tcW w:w="3758" w:type="dxa"/>
            <w:vMerge/>
            <w:vAlign w:val="center"/>
            <w:hideMark/>
          </w:tcPr>
          <w:p w:rsidR="00F17C36" w:rsidRPr="00F17C36" w:rsidRDefault="00F17C36" w:rsidP="00F17C36">
            <w:pPr>
              <w:jc w:val="center"/>
              <w:rPr>
                <w:sz w:val="22"/>
                <w:szCs w:val="22"/>
                <w:lang w:eastAsia="he-IL"/>
              </w:rPr>
            </w:pPr>
          </w:p>
        </w:tc>
        <w:tc>
          <w:tcPr>
            <w:tcW w:w="1985" w:type="dxa"/>
            <w:vAlign w:val="center"/>
            <w:hideMark/>
          </w:tcPr>
          <w:p w:rsidR="00F17C36" w:rsidRPr="00F17C36" w:rsidRDefault="00F17C36" w:rsidP="00F17C36">
            <w:pPr>
              <w:jc w:val="center"/>
              <w:rPr>
                <w:sz w:val="22"/>
                <w:szCs w:val="22"/>
                <w:lang w:eastAsia="he-IL"/>
              </w:rPr>
            </w:pPr>
            <w:r w:rsidRPr="00F17C36">
              <w:rPr>
                <w:rFonts w:hint="cs"/>
                <w:sz w:val="22"/>
                <w:szCs w:val="22"/>
                <w:rtl/>
                <w:lang w:eastAsia="he-IL"/>
              </w:rPr>
              <w:t>קובץ סטטוס יומי</w:t>
            </w:r>
          </w:p>
        </w:tc>
        <w:tc>
          <w:tcPr>
            <w:tcW w:w="283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איחור של שבוע</w:t>
            </w:r>
          </w:p>
        </w:tc>
        <w:tc>
          <w:tcPr>
            <w:tcW w:w="708"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יום</w:t>
            </w:r>
          </w:p>
        </w:tc>
        <w:tc>
          <w:tcPr>
            <w:tcW w:w="851"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300 ₪</w:t>
            </w:r>
          </w:p>
        </w:tc>
        <w:tc>
          <w:tcPr>
            <w:tcW w:w="3490" w:type="dxa"/>
            <w:vAlign w:val="center"/>
            <w:hideMark/>
          </w:tcPr>
          <w:p w:rsidR="00F17C36" w:rsidRPr="00F17C36" w:rsidRDefault="00F17C36" w:rsidP="00F17C36">
            <w:pPr>
              <w:jc w:val="center"/>
              <w:rPr>
                <w:sz w:val="22"/>
                <w:szCs w:val="22"/>
                <w:rtl/>
                <w:lang w:eastAsia="he-IL"/>
              </w:rPr>
            </w:pPr>
          </w:p>
        </w:tc>
        <w:tc>
          <w:tcPr>
            <w:tcW w:w="1010" w:type="dxa"/>
            <w:noWrap/>
            <w:vAlign w:val="center"/>
            <w:hideMark/>
          </w:tcPr>
          <w:p w:rsidR="00F17C36" w:rsidRPr="00F17C36" w:rsidRDefault="00F17C36" w:rsidP="00F17C36">
            <w:pPr>
              <w:jc w:val="center"/>
              <w:rPr>
                <w:sz w:val="22"/>
                <w:szCs w:val="22"/>
                <w:lang w:eastAsia="he-IL"/>
              </w:rPr>
            </w:pPr>
            <w:r w:rsidRPr="00F17C36">
              <w:rPr>
                <w:rFonts w:hint="cs"/>
                <w:sz w:val="22"/>
                <w:szCs w:val="22"/>
                <w:lang w:eastAsia="he-IL"/>
              </w:rPr>
              <w:t>A6</w:t>
            </w:r>
          </w:p>
        </w:tc>
      </w:tr>
      <w:tr w:rsidR="00F17C36" w:rsidRPr="00F17C36" w:rsidTr="002641CD">
        <w:trPr>
          <w:trHeight w:val="300"/>
        </w:trPr>
        <w:tc>
          <w:tcPr>
            <w:tcW w:w="670" w:type="dxa"/>
            <w:noWrap/>
            <w:vAlign w:val="center"/>
            <w:hideMark/>
          </w:tcPr>
          <w:p w:rsidR="00F17C36" w:rsidRPr="00F17C36" w:rsidRDefault="00F17C36" w:rsidP="00F17C36">
            <w:pPr>
              <w:jc w:val="center"/>
              <w:rPr>
                <w:b/>
                <w:bCs/>
                <w:sz w:val="22"/>
                <w:szCs w:val="22"/>
                <w:lang w:eastAsia="he-IL"/>
              </w:rPr>
            </w:pPr>
            <w:r w:rsidRPr="00F17C36">
              <w:rPr>
                <w:rFonts w:hint="cs"/>
                <w:b/>
                <w:bCs/>
                <w:sz w:val="22"/>
                <w:szCs w:val="22"/>
                <w:lang w:eastAsia="he-IL"/>
              </w:rPr>
              <w:t>35</w:t>
            </w:r>
          </w:p>
        </w:tc>
        <w:tc>
          <w:tcPr>
            <w:tcW w:w="3758" w:type="dxa"/>
            <w:vMerge/>
            <w:vAlign w:val="center"/>
            <w:hideMark/>
          </w:tcPr>
          <w:p w:rsidR="00F17C36" w:rsidRPr="00F17C36" w:rsidRDefault="00F17C36" w:rsidP="00F17C36">
            <w:pPr>
              <w:jc w:val="center"/>
              <w:rPr>
                <w:sz w:val="22"/>
                <w:szCs w:val="22"/>
                <w:lang w:eastAsia="he-IL"/>
              </w:rPr>
            </w:pPr>
          </w:p>
        </w:tc>
        <w:tc>
          <w:tcPr>
            <w:tcW w:w="1985" w:type="dxa"/>
            <w:vAlign w:val="center"/>
            <w:hideMark/>
          </w:tcPr>
          <w:p w:rsidR="00F17C36" w:rsidRPr="00F17C36" w:rsidRDefault="00F17C36" w:rsidP="00F17C36">
            <w:pPr>
              <w:jc w:val="center"/>
              <w:rPr>
                <w:sz w:val="22"/>
                <w:szCs w:val="22"/>
                <w:lang w:eastAsia="he-IL"/>
              </w:rPr>
            </w:pPr>
            <w:r w:rsidRPr="00F17C36">
              <w:rPr>
                <w:rFonts w:hint="cs"/>
                <w:sz w:val="22"/>
                <w:szCs w:val="22"/>
                <w:rtl/>
                <w:lang w:eastAsia="he-IL"/>
              </w:rPr>
              <w:t>קבצי מכר דירות והפקדות עד ה- 5 בחודש</w:t>
            </w:r>
          </w:p>
        </w:tc>
        <w:tc>
          <w:tcPr>
            <w:tcW w:w="283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איחור של שבוע</w:t>
            </w:r>
          </w:p>
        </w:tc>
        <w:tc>
          <w:tcPr>
            <w:tcW w:w="708"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יום</w:t>
            </w:r>
          </w:p>
        </w:tc>
        <w:tc>
          <w:tcPr>
            <w:tcW w:w="851"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300 ₪</w:t>
            </w:r>
          </w:p>
        </w:tc>
        <w:tc>
          <w:tcPr>
            <w:tcW w:w="3490" w:type="dxa"/>
            <w:vAlign w:val="center"/>
            <w:hideMark/>
          </w:tcPr>
          <w:p w:rsidR="00F17C36" w:rsidRPr="00F17C36" w:rsidRDefault="00F17C36" w:rsidP="00F17C36">
            <w:pPr>
              <w:jc w:val="center"/>
              <w:rPr>
                <w:sz w:val="22"/>
                <w:szCs w:val="22"/>
                <w:rtl/>
                <w:lang w:eastAsia="he-IL"/>
              </w:rPr>
            </w:pPr>
          </w:p>
        </w:tc>
        <w:tc>
          <w:tcPr>
            <w:tcW w:w="1010" w:type="dxa"/>
            <w:noWrap/>
            <w:vAlign w:val="center"/>
            <w:hideMark/>
          </w:tcPr>
          <w:p w:rsidR="00F17C36" w:rsidRPr="00F17C36" w:rsidRDefault="00F17C36" w:rsidP="00F17C36">
            <w:pPr>
              <w:jc w:val="center"/>
              <w:rPr>
                <w:sz w:val="22"/>
                <w:szCs w:val="22"/>
                <w:lang w:eastAsia="he-IL"/>
              </w:rPr>
            </w:pPr>
            <w:r w:rsidRPr="00F17C36">
              <w:rPr>
                <w:rFonts w:hint="cs"/>
                <w:sz w:val="22"/>
                <w:szCs w:val="22"/>
                <w:lang w:eastAsia="he-IL"/>
              </w:rPr>
              <w:t>A6</w:t>
            </w:r>
          </w:p>
        </w:tc>
      </w:tr>
      <w:tr w:rsidR="00F17C36" w:rsidRPr="00F17C36" w:rsidTr="002641CD">
        <w:trPr>
          <w:trHeight w:val="300"/>
        </w:trPr>
        <w:tc>
          <w:tcPr>
            <w:tcW w:w="670" w:type="dxa"/>
            <w:noWrap/>
            <w:vAlign w:val="center"/>
            <w:hideMark/>
          </w:tcPr>
          <w:p w:rsidR="00F17C36" w:rsidRPr="00F17C36" w:rsidRDefault="00F17C36" w:rsidP="00F17C36">
            <w:pPr>
              <w:jc w:val="center"/>
              <w:rPr>
                <w:b/>
                <w:bCs/>
                <w:sz w:val="22"/>
                <w:szCs w:val="22"/>
                <w:lang w:eastAsia="he-IL"/>
              </w:rPr>
            </w:pPr>
            <w:r w:rsidRPr="00F17C36">
              <w:rPr>
                <w:rFonts w:hint="cs"/>
                <w:b/>
                <w:bCs/>
                <w:sz w:val="22"/>
                <w:szCs w:val="22"/>
                <w:lang w:eastAsia="he-IL"/>
              </w:rPr>
              <w:t>36</w:t>
            </w:r>
          </w:p>
        </w:tc>
        <w:tc>
          <w:tcPr>
            <w:tcW w:w="3758" w:type="dxa"/>
            <w:vMerge/>
            <w:vAlign w:val="center"/>
            <w:hideMark/>
          </w:tcPr>
          <w:p w:rsidR="00F17C36" w:rsidRPr="00F17C36" w:rsidRDefault="00F17C36" w:rsidP="00F17C36">
            <w:pPr>
              <w:jc w:val="center"/>
              <w:rPr>
                <w:sz w:val="22"/>
                <w:szCs w:val="22"/>
                <w:lang w:eastAsia="he-IL"/>
              </w:rPr>
            </w:pPr>
          </w:p>
        </w:tc>
        <w:tc>
          <w:tcPr>
            <w:tcW w:w="1985" w:type="dxa"/>
            <w:vAlign w:val="center"/>
            <w:hideMark/>
          </w:tcPr>
          <w:p w:rsidR="00F17C36" w:rsidRPr="00F17C36" w:rsidRDefault="00F17C36" w:rsidP="00F17C36">
            <w:pPr>
              <w:jc w:val="center"/>
              <w:rPr>
                <w:sz w:val="22"/>
                <w:szCs w:val="22"/>
                <w:lang w:eastAsia="he-IL"/>
              </w:rPr>
            </w:pPr>
            <w:r w:rsidRPr="00F17C36">
              <w:rPr>
                <w:rFonts w:hint="cs"/>
                <w:sz w:val="22"/>
                <w:szCs w:val="22"/>
                <w:rtl/>
                <w:lang w:eastAsia="he-IL"/>
              </w:rPr>
              <w:t xml:space="preserve">קבצי דלתאות עבור </w:t>
            </w:r>
            <w:r w:rsidRPr="00F17C36">
              <w:rPr>
                <w:rFonts w:hint="cs"/>
                <w:sz w:val="22"/>
                <w:szCs w:val="22"/>
                <w:rtl/>
                <w:lang w:eastAsia="he-IL"/>
              </w:rPr>
              <w:lastRenderedPageBreak/>
              <w:t>מערכת מדרוג בתדירות יומית</w:t>
            </w:r>
          </w:p>
        </w:tc>
        <w:tc>
          <w:tcPr>
            <w:tcW w:w="283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lastRenderedPageBreak/>
              <w:t>איחור של שבוע</w:t>
            </w:r>
          </w:p>
        </w:tc>
        <w:tc>
          <w:tcPr>
            <w:tcW w:w="708"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יום</w:t>
            </w:r>
          </w:p>
        </w:tc>
        <w:tc>
          <w:tcPr>
            <w:tcW w:w="851"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300 ₪</w:t>
            </w:r>
          </w:p>
        </w:tc>
        <w:tc>
          <w:tcPr>
            <w:tcW w:w="3490" w:type="dxa"/>
            <w:vAlign w:val="center"/>
            <w:hideMark/>
          </w:tcPr>
          <w:p w:rsidR="00F17C36" w:rsidRPr="00F17C36" w:rsidRDefault="00F17C36" w:rsidP="00F17C36">
            <w:pPr>
              <w:jc w:val="center"/>
              <w:rPr>
                <w:sz w:val="22"/>
                <w:szCs w:val="22"/>
                <w:rtl/>
                <w:lang w:eastAsia="he-IL"/>
              </w:rPr>
            </w:pPr>
          </w:p>
        </w:tc>
        <w:tc>
          <w:tcPr>
            <w:tcW w:w="1010" w:type="dxa"/>
            <w:noWrap/>
            <w:vAlign w:val="center"/>
            <w:hideMark/>
          </w:tcPr>
          <w:p w:rsidR="00F17C36" w:rsidRPr="00F17C36" w:rsidRDefault="00F17C36" w:rsidP="00F17C36">
            <w:pPr>
              <w:jc w:val="center"/>
              <w:rPr>
                <w:sz w:val="22"/>
                <w:szCs w:val="22"/>
                <w:lang w:eastAsia="he-IL"/>
              </w:rPr>
            </w:pPr>
            <w:r w:rsidRPr="00F17C36">
              <w:rPr>
                <w:rFonts w:hint="cs"/>
                <w:sz w:val="22"/>
                <w:szCs w:val="22"/>
                <w:lang w:eastAsia="he-IL"/>
              </w:rPr>
              <w:t>A6</w:t>
            </w:r>
          </w:p>
        </w:tc>
      </w:tr>
      <w:tr w:rsidR="00F17C36" w:rsidRPr="00F17C36" w:rsidTr="002641CD">
        <w:trPr>
          <w:trHeight w:val="600"/>
        </w:trPr>
        <w:tc>
          <w:tcPr>
            <w:tcW w:w="670" w:type="dxa"/>
            <w:noWrap/>
            <w:vAlign w:val="center"/>
            <w:hideMark/>
          </w:tcPr>
          <w:p w:rsidR="00F17C36" w:rsidRPr="00F17C36" w:rsidRDefault="00F17C36" w:rsidP="00F17C36">
            <w:pPr>
              <w:jc w:val="center"/>
              <w:rPr>
                <w:b/>
                <w:bCs/>
                <w:sz w:val="22"/>
                <w:szCs w:val="22"/>
                <w:lang w:eastAsia="he-IL"/>
              </w:rPr>
            </w:pPr>
            <w:r w:rsidRPr="00F17C36">
              <w:rPr>
                <w:rFonts w:hint="cs"/>
                <w:b/>
                <w:bCs/>
                <w:sz w:val="22"/>
                <w:szCs w:val="22"/>
                <w:lang w:eastAsia="he-IL"/>
              </w:rPr>
              <w:lastRenderedPageBreak/>
              <w:t>37</w:t>
            </w:r>
          </w:p>
        </w:tc>
        <w:tc>
          <w:tcPr>
            <w:tcW w:w="3758" w:type="dxa"/>
            <w:vAlign w:val="center"/>
            <w:hideMark/>
          </w:tcPr>
          <w:p w:rsidR="00F17C36" w:rsidRPr="00F17C36" w:rsidRDefault="00F17C36" w:rsidP="00F17C36">
            <w:pPr>
              <w:jc w:val="center"/>
              <w:rPr>
                <w:sz w:val="22"/>
                <w:szCs w:val="22"/>
                <w:lang w:eastAsia="he-IL"/>
              </w:rPr>
            </w:pPr>
            <w:r w:rsidRPr="00F17C36">
              <w:rPr>
                <w:rFonts w:hint="cs"/>
                <w:sz w:val="22"/>
                <w:szCs w:val="22"/>
                <w:rtl/>
                <w:lang w:eastAsia="he-IL"/>
              </w:rPr>
              <w:t>דיווח רבעוני בדבר עמידה בתנאי ההסכם ונספחיו</w:t>
            </w:r>
          </w:p>
        </w:tc>
        <w:tc>
          <w:tcPr>
            <w:tcW w:w="198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על החברה להגיש דו"ח רבעוני קאלנדרי המפרט את עמידתה של החברה בתנאי ההסכם ובנספחיו</w:t>
            </w:r>
          </w:p>
        </w:tc>
        <w:tc>
          <w:tcPr>
            <w:tcW w:w="2835" w:type="dxa"/>
            <w:vAlign w:val="center"/>
            <w:hideMark/>
          </w:tcPr>
          <w:p w:rsidR="00F17C36" w:rsidRPr="00F17C36" w:rsidRDefault="00F17C36" w:rsidP="00F17C36">
            <w:pPr>
              <w:jc w:val="center"/>
              <w:rPr>
                <w:sz w:val="22"/>
                <w:szCs w:val="22"/>
                <w:rtl/>
                <w:lang w:eastAsia="he-IL"/>
              </w:rPr>
            </w:pPr>
          </w:p>
        </w:tc>
        <w:tc>
          <w:tcPr>
            <w:tcW w:w="708" w:type="dxa"/>
            <w:vAlign w:val="center"/>
            <w:hideMark/>
          </w:tcPr>
          <w:p w:rsidR="00F17C36" w:rsidRPr="00F17C36" w:rsidRDefault="00F17C36" w:rsidP="00F17C36">
            <w:pPr>
              <w:jc w:val="center"/>
              <w:rPr>
                <w:sz w:val="22"/>
                <w:szCs w:val="22"/>
                <w:lang w:eastAsia="he-IL"/>
              </w:rPr>
            </w:pPr>
          </w:p>
        </w:tc>
        <w:tc>
          <w:tcPr>
            <w:tcW w:w="851" w:type="dxa"/>
            <w:vAlign w:val="center"/>
            <w:hideMark/>
          </w:tcPr>
          <w:p w:rsidR="00F17C36" w:rsidRPr="00F17C36" w:rsidRDefault="00F17C36" w:rsidP="00F17C36">
            <w:pPr>
              <w:jc w:val="center"/>
              <w:rPr>
                <w:sz w:val="22"/>
                <w:szCs w:val="22"/>
                <w:lang w:eastAsia="he-IL"/>
              </w:rPr>
            </w:pPr>
          </w:p>
        </w:tc>
        <w:tc>
          <w:tcPr>
            <w:tcW w:w="3490" w:type="dxa"/>
            <w:vAlign w:val="center"/>
            <w:hideMark/>
          </w:tcPr>
          <w:p w:rsidR="00F17C36" w:rsidRPr="00F17C36" w:rsidRDefault="00F17C36" w:rsidP="00F17C36">
            <w:pPr>
              <w:jc w:val="center"/>
              <w:rPr>
                <w:sz w:val="22"/>
                <w:szCs w:val="22"/>
                <w:rtl/>
                <w:lang w:eastAsia="he-IL"/>
              </w:rPr>
            </w:pPr>
          </w:p>
        </w:tc>
        <w:tc>
          <w:tcPr>
            <w:tcW w:w="1010" w:type="dxa"/>
            <w:noWrap/>
            <w:vAlign w:val="center"/>
            <w:hideMark/>
          </w:tcPr>
          <w:p w:rsidR="00F17C36" w:rsidRPr="00F17C36" w:rsidRDefault="00F17C36" w:rsidP="00F17C36">
            <w:pPr>
              <w:jc w:val="center"/>
              <w:rPr>
                <w:sz w:val="22"/>
                <w:szCs w:val="22"/>
                <w:lang w:eastAsia="he-IL"/>
              </w:rPr>
            </w:pPr>
            <w:r w:rsidRPr="00F17C36">
              <w:rPr>
                <w:rFonts w:hint="cs"/>
                <w:sz w:val="22"/>
                <w:szCs w:val="22"/>
                <w:lang w:eastAsia="he-IL"/>
              </w:rPr>
              <w:t>A6</w:t>
            </w:r>
          </w:p>
        </w:tc>
      </w:tr>
      <w:tr w:rsidR="00F17C36" w:rsidRPr="00F17C36" w:rsidTr="002641CD">
        <w:trPr>
          <w:trHeight w:val="600"/>
        </w:trPr>
        <w:tc>
          <w:tcPr>
            <w:tcW w:w="670" w:type="dxa"/>
            <w:noWrap/>
            <w:vAlign w:val="center"/>
            <w:hideMark/>
          </w:tcPr>
          <w:p w:rsidR="00F17C36" w:rsidRPr="00F17C36" w:rsidRDefault="00F17C36" w:rsidP="00F17C36">
            <w:pPr>
              <w:jc w:val="center"/>
              <w:rPr>
                <w:b/>
                <w:bCs/>
                <w:sz w:val="22"/>
                <w:szCs w:val="22"/>
                <w:lang w:eastAsia="he-IL"/>
              </w:rPr>
            </w:pPr>
            <w:r w:rsidRPr="00F17C36">
              <w:rPr>
                <w:rFonts w:hint="cs"/>
                <w:b/>
                <w:bCs/>
                <w:sz w:val="22"/>
                <w:szCs w:val="22"/>
                <w:lang w:eastAsia="he-IL"/>
              </w:rPr>
              <w:t>38</w:t>
            </w:r>
          </w:p>
        </w:tc>
        <w:tc>
          <w:tcPr>
            <w:tcW w:w="3758" w:type="dxa"/>
            <w:vAlign w:val="center"/>
            <w:hideMark/>
          </w:tcPr>
          <w:p w:rsidR="00F17C36" w:rsidRPr="00F17C36" w:rsidRDefault="00F17C36" w:rsidP="00F17C36">
            <w:pPr>
              <w:jc w:val="center"/>
              <w:rPr>
                <w:sz w:val="22"/>
                <w:szCs w:val="22"/>
                <w:lang w:eastAsia="he-IL"/>
              </w:rPr>
            </w:pPr>
            <w:r w:rsidRPr="00F17C36">
              <w:rPr>
                <w:rFonts w:hint="cs"/>
                <w:sz w:val="22"/>
                <w:szCs w:val="22"/>
                <w:rtl/>
                <w:lang w:eastAsia="he-IL"/>
              </w:rPr>
              <w:t>תכנית עבודה שנתית</w:t>
            </w:r>
          </w:p>
        </w:tc>
        <w:tc>
          <w:tcPr>
            <w:tcW w:w="198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על החברה להציג בפני השר ומנכ"ל המשרד תכנית עבודה שנתית בתחומי ההסכם, בטרם אישורה בתוך החברה</w:t>
            </w:r>
          </w:p>
        </w:tc>
        <w:tc>
          <w:tcPr>
            <w:tcW w:w="2835" w:type="dxa"/>
            <w:vAlign w:val="center"/>
            <w:hideMark/>
          </w:tcPr>
          <w:p w:rsidR="00F17C36" w:rsidRPr="00F17C36" w:rsidRDefault="00F17C36" w:rsidP="00F17C36">
            <w:pPr>
              <w:jc w:val="center"/>
              <w:rPr>
                <w:sz w:val="22"/>
                <w:szCs w:val="22"/>
                <w:rtl/>
                <w:lang w:eastAsia="he-IL"/>
              </w:rPr>
            </w:pPr>
          </w:p>
        </w:tc>
        <w:tc>
          <w:tcPr>
            <w:tcW w:w="708" w:type="dxa"/>
            <w:vAlign w:val="center"/>
            <w:hideMark/>
          </w:tcPr>
          <w:p w:rsidR="00F17C36" w:rsidRPr="00F17C36" w:rsidRDefault="00F17C36" w:rsidP="00F17C36">
            <w:pPr>
              <w:jc w:val="center"/>
              <w:rPr>
                <w:sz w:val="22"/>
                <w:szCs w:val="22"/>
                <w:lang w:eastAsia="he-IL"/>
              </w:rPr>
            </w:pPr>
          </w:p>
        </w:tc>
        <w:tc>
          <w:tcPr>
            <w:tcW w:w="851" w:type="dxa"/>
            <w:vAlign w:val="center"/>
            <w:hideMark/>
          </w:tcPr>
          <w:p w:rsidR="00F17C36" w:rsidRPr="00F17C36" w:rsidRDefault="00F17C36" w:rsidP="00F17C36">
            <w:pPr>
              <w:jc w:val="center"/>
              <w:rPr>
                <w:sz w:val="22"/>
                <w:szCs w:val="22"/>
                <w:lang w:eastAsia="he-IL"/>
              </w:rPr>
            </w:pPr>
          </w:p>
        </w:tc>
        <w:tc>
          <w:tcPr>
            <w:tcW w:w="3490" w:type="dxa"/>
            <w:vAlign w:val="center"/>
            <w:hideMark/>
          </w:tcPr>
          <w:p w:rsidR="00F17C36" w:rsidRPr="00F17C36" w:rsidRDefault="00F17C36" w:rsidP="00F17C36">
            <w:pPr>
              <w:jc w:val="center"/>
              <w:rPr>
                <w:sz w:val="22"/>
                <w:szCs w:val="22"/>
                <w:rtl/>
                <w:lang w:eastAsia="he-IL"/>
              </w:rPr>
            </w:pPr>
          </w:p>
        </w:tc>
        <w:tc>
          <w:tcPr>
            <w:tcW w:w="1010" w:type="dxa"/>
            <w:noWrap/>
            <w:vAlign w:val="center"/>
            <w:hideMark/>
          </w:tcPr>
          <w:p w:rsidR="00F17C36" w:rsidRPr="00F17C36" w:rsidRDefault="00F17C36" w:rsidP="00F17C36">
            <w:pPr>
              <w:jc w:val="center"/>
              <w:rPr>
                <w:sz w:val="22"/>
                <w:szCs w:val="22"/>
                <w:lang w:eastAsia="he-IL"/>
              </w:rPr>
            </w:pPr>
            <w:r w:rsidRPr="00F17C36">
              <w:rPr>
                <w:rFonts w:hint="cs"/>
                <w:sz w:val="22"/>
                <w:szCs w:val="22"/>
                <w:lang w:eastAsia="he-IL"/>
              </w:rPr>
              <w:t>A6</w:t>
            </w:r>
          </w:p>
        </w:tc>
      </w:tr>
      <w:tr w:rsidR="00F17C36" w:rsidRPr="00F17C36" w:rsidTr="002641CD">
        <w:trPr>
          <w:trHeight w:val="600"/>
        </w:trPr>
        <w:tc>
          <w:tcPr>
            <w:tcW w:w="670" w:type="dxa"/>
            <w:noWrap/>
            <w:vAlign w:val="center"/>
            <w:hideMark/>
          </w:tcPr>
          <w:p w:rsidR="00F17C36" w:rsidRPr="00F17C36" w:rsidRDefault="00F17C36" w:rsidP="00F17C36">
            <w:pPr>
              <w:jc w:val="center"/>
              <w:rPr>
                <w:b/>
                <w:bCs/>
                <w:sz w:val="22"/>
                <w:szCs w:val="22"/>
                <w:lang w:eastAsia="he-IL"/>
              </w:rPr>
            </w:pPr>
            <w:r w:rsidRPr="00F17C36">
              <w:rPr>
                <w:rFonts w:hint="cs"/>
                <w:b/>
                <w:bCs/>
                <w:sz w:val="22"/>
                <w:szCs w:val="22"/>
                <w:lang w:eastAsia="he-IL"/>
              </w:rPr>
              <w:t>39</w:t>
            </w:r>
          </w:p>
        </w:tc>
        <w:tc>
          <w:tcPr>
            <w:tcW w:w="3758" w:type="dxa"/>
            <w:vAlign w:val="center"/>
            <w:hideMark/>
          </w:tcPr>
          <w:p w:rsidR="00F17C36" w:rsidRPr="00F17C36" w:rsidRDefault="00F17C36" w:rsidP="00F17C36">
            <w:pPr>
              <w:jc w:val="center"/>
              <w:rPr>
                <w:sz w:val="22"/>
                <w:szCs w:val="22"/>
                <w:lang w:eastAsia="he-IL"/>
              </w:rPr>
            </w:pPr>
            <w:r w:rsidRPr="00F17C36">
              <w:rPr>
                <w:rFonts w:hint="cs"/>
                <w:sz w:val="22"/>
                <w:szCs w:val="22"/>
                <w:rtl/>
                <w:lang w:eastAsia="he-IL"/>
              </w:rPr>
              <w:t>פיתוח מערכות מידע</w:t>
            </w:r>
          </w:p>
        </w:tc>
        <w:tc>
          <w:tcPr>
            <w:tcW w:w="198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על החברה להשקיע 6,000,000 ₪ בשנה בפיתוח מערכות מידע</w:t>
            </w:r>
          </w:p>
        </w:tc>
        <w:tc>
          <w:tcPr>
            <w:tcW w:w="2835" w:type="dxa"/>
            <w:vAlign w:val="center"/>
            <w:hideMark/>
          </w:tcPr>
          <w:p w:rsidR="00F17C36" w:rsidRPr="00F17C36" w:rsidRDefault="00F17C36" w:rsidP="00F17C36">
            <w:pPr>
              <w:jc w:val="center"/>
              <w:rPr>
                <w:sz w:val="22"/>
                <w:szCs w:val="22"/>
                <w:rtl/>
                <w:lang w:eastAsia="he-IL"/>
              </w:rPr>
            </w:pPr>
          </w:p>
        </w:tc>
        <w:tc>
          <w:tcPr>
            <w:tcW w:w="708" w:type="dxa"/>
            <w:vAlign w:val="center"/>
            <w:hideMark/>
          </w:tcPr>
          <w:p w:rsidR="00F17C36" w:rsidRPr="00F17C36" w:rsidRDefault="00F17C36" w:rsidP="00F17C36">
            <w:pPr>
              <w:jc w:val="center"/>
              <w:rPr>
                <w:sz w:val="22"/>
                <w:szCs w:val="22"/>
                <w:lang w:eastAsia="he-IL"/>
              </w:rPr>
            </w:pPr>
          </w:p>
        </w:tc>
        <w:tc>
          <w:tcPr>
            <w:tcW w:w="851" w:type="dxa"/>
            <w:vAlign w:val="center"/>
            <w:hideMark/>
          </w:tcPr>
          <w:p w:rsidR="00F17C36" w:rsidRPr="00F17C36" w:rsidRDefault="00F17C36" w:rsidP="00F17C36">
            <w:pPr>
              <w:jc w:val="center"/>
              <w:rPr>
                <w:sz w:val="22"/>
                <w:szCs w:val="22"/>
                <w:lang w:eastAsia="he-IL"/>
              </w:rPr>
            </w:pPr>
          </w:p>
        </w:tc>
        <w:tc>
          <w:tcPr>
            <w:tcW w:w="3490"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עד 20% מהסכום הנ"ל יכול להיות מוכר כהוצאות שוטפות של החברה בתחום המחשוב</w:t>
            </w:r>
          </w:p>
        </w:tc>
        <w:tc>
          <w:tcPr>
            <w:tcW w:w="1010" w:type="dxa"/>
            <w:noWrap/>
            <w:vAlign w:val="center"/>
            <w:hideMark/>
          </w:tcPr>
          <w:p w:rsidR="00F17C36" w:rsidRPr="00F17C36" w:rsidRDefault="00F17C36" w:rsidP="00F17C36">
            <w:pPr>
              <w:jc w:val="center"/>
              <w:rPr>
                <w:sz w:val="22"/>
                <w:szCs w:val="22"/>
                <w:rtl/>
                <w:lang w:eastAsia="he-IL"/>
              </w:rPr>
            </w:pPr>
            <w:r w:rsidRPr="00F17C36">
              <w:rPr>
                <w:rFonts w:hint="cs"/>
                <w:sz w:val="22"/>
                <w:szCs w:val="22"/>
                <w:lang w:eastAsia="he-IL"/>
              </w:rPr>
              <w:t>A7</w:t>
            </w:r>
          </w:p>
        </w:tc>
      </w:tr>
      <w:tr w:rsidR="00F17C36" w:rsidRPr="00F17C36" w:rsidTr="002641CD">
        <w:trPr>
          <w:trHeight w:val="300"/>
        </w:trPr>
        <w:tc>
          <w:tcPr>
            <w:tcW w:w="670" w:type="dxa"/>
            <w:noWrap/>
            <w:vAlign w:val="center"/>
            <w:hideMark/>
          </w:tcPr>
          <w:p w:rsidR="00F17C36" w:rsidRPr="00F17C36" w:rsidRDefault="00F17C36" w:rsidP="00F17C36">
            <w:pPr>
              <w:jc w:val="center"/>
              <w:rPr>
                <w:b/>
                <w:bCs/>
                <w:sz w:val="22"/>
                <w:szCs w:val="22"/>
                <w:lang w:eastAsia="he-IL"/>
              </w:rPr>
            </w:pPr>
            <w:r w:rsidRPr="00F17C36">
              <w:rPr>
                <w:rFonts w:hint="cs"/>
                <w:b/>
                <w:bCs/>
                <w:sz w:val="22"/>
                <w:szCs w:val="22"/>
                <w:lang w:eastAsia="he-IL"/>
              </w:rPr>
              <w:t>40</w:t>
            </w:r>
          </w:p>
        </w:tc>
        <w:tc>
          <w:tcPr>
            <w:tcW w:w="3758" w:type="dxa"/>
            <w:vMerge w:val="restart"/>
            <w:vAlign w:val="center"/>
            <w:hideMark/>
          </w:tcPr>
          <w:p w:rsidR="00F17C36" w:rsidRPr="00F17C36" w:rsidRDefault="00F17C36" w:rsidP="00F17C36">
            <w:pPr>
              <w:jc w:val="center"/>
              <w:rPr>
                <w:sz w:val="22"/>
                <w:szCs w:val="22"/>
                <w:lang w:eastAsia="he-IL"/>
              </w:rPr>
            </w:pPr>
            <w:r w:rsidRPr="00F17C36">
              <w:rPr>
                <w:rFonts w:hint="cs"/>
                <w:sz w:val="22"/>
                <w:szCs w:val="22"/>
                <w:rtl/>
                <w:lang w:eastAsia="he-IL"/>
              </w:rPr>
              <w:t>טיפול בדרישות לשינויים או תוספת לקבצים טיפול בדרישות לשינויים או תוספת או שליפת דוחות שזמן הטיפול בהם הוא עד 5 ימי עבודה.</w:t>
            </w:r>
          </w:p>
        </w:tc>
        <w:tc>
          <w:tcPr>
            <w:tcW w:w="198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בהתאם לזמן הפיתוח שייקבע במשותף בין המשרד לחברה במסגרת האפיון + חודש.</w:t>
            </w:r>
          </w:p>
        </w:tc>
        <w:tc>
          <w:tcPr>
            <w:tcW w:w="283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איחור של יום</w:t>
            </w:r>
          </w:p>
        </w:tc>
        <w:tc>
          <w:tcPr>
            <w:tcW w:w="708"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יום</w:t>
            </w:r>
          </w:p>
        </w:tc>
        <w:tc>
          <w:tcPr>
            <w:tcW w:w="851"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500 ₪</w:t>
            </w:r>
          </w:p>
        </w:tc>
        <w:tc>
          <w:tcPr>
            <w:tcW w:w="3490" w:type="dxa"/>
            <w:vAlign w:val="center"/>
            <w:hideMark/>
          </w:tcPr>
          <w:p w:rsidR="00F17C36" w:rsidRPr="00F17C36" w:rsidRDefault="00F17C36" w:rsidP="00F17C36">
            <w:pPr>
              <w:jc w:val="center"/>
              <w:rPr>
                <w:sz w:val="22"/>
                <w:szCs w:val="22"/>
                <w:rtl/>
                <w:lang w:eastAsia="he-IL"/>
              </w:rPr>
            </w:pPr>
          </w:p>
        </w:tc>
        <w:tc>
          <w:tcPr>
            <w:tcW w:w="1010" w:type="dxa"/>
            <w:noWrap/>
            <w:vAlign w:val="center"/>
            <w:hideMark/>
          </w:tcPr>
          <w:p w:rsidR="00F17C36" w:rsidRPr="00F17C36" w:rsidRDefault="00F17C36" w:rsidP="00F17C36">
            <w:pPr>
              <w:jc w:val="center"/>
              <w:rPr>
                <w:sz w:val="22"/>
                <w:szCs w:val="22"/>
                <w:lang w:eastAsia="he-IL"/>
              </w:rPr>
            </w:pPr>
            <w:r w:rsidRPr="00F17C36">
              <w:rPr>
                <w:rFonts w:hint="cs"/>
                <w:sz w:val="22"/>
                <w:szCs w:val="22"/>
                <w:lang w:eastAsia="he-IL"/>
              </w:rPr>
              <w:t>A7</w:t>
            </w:r>
          </w:p>
        </w:tc>
      </w:tr>
      <w:tr w:rsidR="00F17C36" w:rsidRPr="00F17C36" w:rsidTr="002641CD">
        <w:trPr>
          <w:trHeight w:val="600"/>
        </w:trPr>
        <w:tc>
          <w:tcPr>
            <w:tcW w:w="670" w:type="dxa"/>
            <w:noWrap/>
            <w:vAlign w:val="center"/>
            <w:hideMark/>
          </w:tcPr>
          <w:p w:rsidR="00F17C36" w:rsidRPr="00F17C36" w:rsidRDefault="00F17C36" w:rsidP="00F17C36">
            <w:pPr>
              <w:jc w:val="center"/>
              <w:rPr>
                <w:b/>
                <w:bCs/>
                <w:sz w:val="22"/>
                <w:szCs w:val="22"/>
                <w:lang w:eastAsia="he-IL"/>
              </w:rPr>
            </w:pPr>
            <w:r w:rsidRPr="00F17C36">
              <w:rPr>
                <w:rFonts w:hint="cs"/>
                <w:b/>
                <w:bCs/>
                <w:sz w:val="22"/>
                <w:szCs w:val="22"/>
                <w:lang w:eastAsia="he-IL"/>
              </w:rPr>
              <w:lastRenderedPageBreak/>
              <w:t>41</w:t>
            </w:r>
          </w:p>
        </w:tc>
        <w:tc>
          <w:tcPr>
            <w:tcW w:w="3758" w:type="dxa"/>
            <w:vMerge/>
            <w:vAlign w:val="center"/>
            <w:hideMark/>
          </w:tcPr>
          <w:p w:rsidR="00F17C36" w:rsidRPr="00F17C36" w:rsidRDefault="00F17C36" w:rsidP="00F17C36">
            <w:pPr>
              <w:jc w:val="center"/>
              <w:rPr>
                <w:sz w:val="22"/>
                <w:szCs w:val="22"/>
                <w:lang w:eastAsia="he-IL"/>
              </w:rPr>
            </w:pPr>
          </w:p>
        </w:tc>
        <w:tc>
          <w:tcPr>
            <w:tcW w:w="1985" w:type="dxa"/>
            <w:vAlign w:val="center"/>
            <w:hideMark/>
          </w:tcPr>
          <w:p w:rsidR="00F17C36" w:rsidRPr="00F17C36" w:rsidRDefault="00F17C36" w:rsidP="00F17C36">
            <w:pPr>
              <w:jc w:val="center"/>
              <w:rPr>
                <w:sz w:val="22"/>
                <w:szCs w:val="22"/>
                <w:lang w:eastAsia="he-IL"/>
              </w:rPr>
            </w:pPr>
            <w:r w:rsidRPr="00F17C36">
              <w:rPr>
                <w:rFonts w:hint="cs"/>
                <w:sz w:val="22"/>
                <w:szCs w:val="22"/>
                <w:rtl/>
                <w:lang w:eastAsia="he-IL"/>
              </w:rPr>
              <w:t>במקרים חריגים בהם נדרש שינוי מהיר ודחוף (עד 4 מקרים כאלה בשנה) - בהתאם לזמן הפיתוח שייקבע במשותף במסגרת האפיון + 3</w:t>
            </w:r>
          </w:p>
        </w:tc>
        <w:tc>
          <w:tcPr>
            <w:tcW w:w="283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איחור של יום</w:t>
            </w:r>
          </w:p>
        </w:tc>
        <w:tc>
          <w:tcPr>
            <w:tcW w:w="708"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יום</w:t>
            </w:r>
          </w:p>
        </w:tc>
        <w:tc>
          <w:tcPr>
            <w:tcW w:w="851"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500 ₪</w:t>
            </w:r>
          </w:p>
        </w:tc>
        <w:tc>
          <w:tcPr>
            <w:tcW w:w="3490" w:type="dxa"/>
            <w:vAlign w:val="center"/>
            <w:hideMark/>
          </w:tcPr>
          <w:p w:rsidR="00F17C36" w:rsidRPr="00F17C36" w:rsidRDefault="00F17C36" w:rsidP="00F17C36">
            <w:pPr>
              <w:jc w:val="center"/>
              <w:rPr>
                <w:sz w:val="22"/>
                <w:szCs w:val="22"/>
                <w:rtl/>
                <w:lang w:eastAsia="he-IL"/>
              </w:rPr>
            </w:pPr>
          </w:p>
        </w:tc>
        <w:tc>
          <w:tcPr>
            <w:tcW w:w="1010" w:type="dxa"/>
            <w:noWrap/>
            <w:vAlign w:val="center"/>
            <w:hideMark/>
          </w:tcPr>
          <w:p w:rsidR="00F17C36" w:rsidRPr="00F17C36" w:rsidRDefault="00F17C36" w:rsidP="00F17C36">
            <w:pPr>
              <w:jc w:val="center"/>
              <w:rPr>
                <w:sz w:val="22"/>
                <w:szCs w:val="22"/>
                <w:lang w:eastAsia="he-IL"/>
              </w:rPr>
            </w:pPr>
            <w:r w:rsidRPr="00F17C36">
              <w:rPr>
                <w:rFonts w:hint="cs"/>
                <w:sz w:val="22"/>
                <w:szCs w:val="22"/>
                <w:lang w:eastAsia="he-IL"/>
              </w:rPr>
              <w:t>A7</w:t>
            </w:r>
          </w:p>
        </w:tc>
      </w:tr>
      <w:tr w:rsidR="00F17C36" w:rsidRPr="00F17C36" w:rsidTr="002641CD">
        <w:trPr>
          <w:trHeight w:val="1200"/>
        </w:trPr>
        <w:tc>
          <w:tcPr>
            <w:tcW w:w="670" w:type="dxa"/>
            <w:noWrap/>
            <w:vAlign w:val="center"/>
            <w:hideMark/>
          </w:tcPr>
          <w:p w:rsidR="00F17C36" w:rsidRPr="00F17C36" w:rsidRDefault="00F17C36" w:rsidP="00F17C36">
            <w:pPr>
              <w:jc w:val="center"/>
              <w:rPr>
                <w:b/>
                <w:bCs/>
                <w:sz w:val="22"/>
                <w:szCs w:val="22"/>
                <w:lang w:eastAsia="he-IL"/>
              </w:rPr>
            </w:pPr>
            <w:r w:rsidRPr="00F17C36">
              <w:rPr>
                <w:rFonts w:hint="cs"/>
                <w:b/>
                <w:bCs/>
                <w:sz w:val="22"/>
                <w:szCs w:val="22"/>
                <w:lang w:eastAsia="he-IL"/>
              </w:rPr>
              <w:t>42</w:t>
            </w:r>
          </w:p>
        </w:tc>
        <w:tc>
          <w:tcPr>
            <w:tcW w:w="3758" w:type="dxa"/>
            <w:vAlign w:val="center"/>
            <w:hideMark/>
          </w:tcPr>
          <w:p w:rsidR="00F17C36" w:rsidRPr="00F17C36" w:rsidRDefault="00F17C36" w:rsidP="00F17C36">
            <w:pPr>
              <w:jc w:val="center"/>
              <w:rPr>
                <w:sz w:val="22"/>
                <w:szCs w:val="22"/>
                <w:lang w:eastAsia="he-IL"/>
              </w:rPr>
            </w:pPr>
            <w:r w:rsidRPr="00F17C36">
              <w:rPr>
                <w:rFonts w:hint="cs"/>
                <w:sz w:val="22"/>
                <w:szCs w:val="22"/>
                <w:rtl/>
                <w:lang w:eastAsia="he-IL"/>
              </w:rPr>
              <w:t>תיקון ליקוי בטיחותי בדירה או בבניין עם רוב שוכרים</w:t>
            </w:r>
          </w:p>
        </w:tc>
        <w:tc>
          <w:tcPr>
            <w:tcW w:w="198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תיקון מלא של הליקוי הבטיחותי בלבד (לא כולל נגזרות לא בטיחותיות של הליקוי) תוך 48 שעות</w:t>
            </w:r>
          </w:p>
        </w:tc>
        <w:tc>
          <w:tcPr>
            <w:tcW w:w="283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איחור של שעה</w:t>
            </w:r>
          </w:p>
        </w:tc>
        <w:tc>
          <w:tcPr>
            <w:tcW w:w="708"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מקרה</w:t>
            </w:r>
          </w:p>
        </w:tc>
        <w:tc>
          <w:tcPr>
            <w:tcW w:w="851"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200 ₪</w:t>
            </w:r>
          </w:p>
        </w:tc>
        <w:tc>
          <w:tcPr>
            <w:tcW w:w="3490"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על כל דירה. בניין עם רוב שוכרים- במבנים בהם רוב הדירות (מעל 50%) הן דירות שיכון  ציבורי מאוכלסות ע"י שוכרים</w:t>
            </w:r>
          </w:p>
        </w:tc>
        <w:tc>
          <w:tcPr>
            <w:tcW w:w="1010" w:type="dxa"/>
            <w:noWrap/>
            <w:vAlign w:val="center"/>
            <w:hideMark/>
          </w:tcPr>
          <w:p w:rsidR="00F17C36" w:rsidRPr="00F17C36" w:rsidRDefault="00F17C36" w:rsidP="00F17C36">
            <w:pPr>
              <w:jc w:val="center"/>
              <w:rPr>
                <w:sz w:val="22"/>
                <w:szCs w:val="22"/>
                <w:rtl/>
                <w:lang w:eastAsia="he-IL"/>
              </w:rPr>
            </w:pPr>
            <w:r w:rsidRPr="00F17C36">
              <w:rPr>
                <w:rFonts w:hint="cs"/>
                <w:sz w:val="22"/>
                <w:szCs w:val="22"/>
                <w:lang w:eastAsia="he-IL"/>
              </w:rPr>
              <w:t>A8</w:t>
            </w:r>
          </w:p>
        </w:tc>
      </w:tr>
      <w:tr w:rsidR="00F17C36" w:rsidRPr="00F17C36" w:rsidTr="002641CD">
        <w:trPr>
          <w:trHeight w:val="1200"/>
        </w:trPr>
        <w:tc>
          <w:tcPr>
            <w:tcW w:w="670" w:type="dxa"/>
            <w:noWrap/>
            <w:vAlign w:val="center"/>
            <w:hideMark/>
          </w:tcPr>
          <w:p w:rsidR="00F17C36" w:rsidRPr="00F17C36" w:rsidRDefault="00F17C36" w:rsidP="00F17C36">
            <w:pPr>
              <w:jc w:val="center"/>
              <w:rPr>
                <w:b/>
                <w:bCs/>
                <w:sz w:val="22"/>
                <w:szCs w:val="22"/>
                <w:lang w:eastAsia="he-IL"/>
              </w:rPr>
            </w:pPr>
            <w:r w:rsidRPr="00F17C36">
              <w:rPr>
                <w:rFonts w:hint="cs"/>
                <w:b/>
                <w:bCs/>
                <w:sz w:val="22"/>
                <w:szCs w:val="22"/>
                <w:lang w:eastAsia="he-IL"/>
              </w:rPr>
              <w:t>43</w:t>
            </w:r>
          </w:p>
        </w:tc>
        <w:tc>
          <w:tcPr>
            <w:tcW w:w="3758" w:type="dxa"/>
            <w:vAlign w:val="center"/>
            <w:hideMark/>
          </w:tcPr>
          <w:p w:rsidR="00F17C36" w:rsidRPr="00F17C36" w:rsidRDefault="00F17C36" w:rsidP="00F17C36">
            <w:pPr>
              <w:jc w:val="center"/>
              <w:rPr>
                <w:sz w:val="22"/>
                <w:szCs w:val="22"/>
                <w:lang w:eastAsia="he-IL"/>
              </w:rPr>
            </w:pPr>
            <w:r w:rsidRPr="00F17C36">
              <w:rPr>
                <w:rFonts w:hint="cs"/>
                <w:sz w:val="22"/>
                <w:szCs w:val="22"/>
                <w:rtl/>
                <w:lang w:eastAsia="he-IL"/>
              </w:rPr>
              <w:t>תיקון ליקויים בדירה מסוג: צנרת מים קרים וחמים, צנרת ביוב, דוד שמש, כולל קולטים, לוח חשמל, חיווט חשמל.</w:t>
            </w:r>
          </w:p>
        </w:tc>
        <w:tc>
          <w:tcPr>
            <w:tcW w:w="198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תיקון 80% מהליקויים תוך 10 ימי עבודה - יעד שנתי</w:t>
            </w:r>
          </w:p>
        </w:tc>
        <w:tc>
          <w:tcPr>
            <w:tcW w:w="283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איחור של יום</w:t>
            </w:r>
          </w:p>
        </w:tc>
        <w:tc>
          <w:tcPr>
            <w:tcW w:w="708"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יום</w:t>
            </w:r>
          </w:p>
        </w:tc>
        <w:tc>
          <w:tcPr>
            <w:tcW w:w="851"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500 ₪</w:t>
            </w:r>
          </w:p>
        </w:tc>
        <w:tc>
          <w:tcPr>
            <w:tcW w:w="3490"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עבור כל מקרה. לא כולל 20% חריגה מותרת</w:t>
            </w:r>
          </w:p>
        </w:tc>
        <w:tc>
          <w:tcPr>
            <w:tcW w:w="1010" w:type="dxa"/>
            <w:noWrap/>
            <w:vAlign w:val="center"/>
            <w:hideMark/>
          </w:tcPr>
          <w:p w:rsidR="00F17C36" w:rsidRPr="00F17C36" w:rsidRDefault="00F17C36" w:rsidP="00F17C36">
            <w:pPr>
              <w:jc w:val="center"/>
              <w:rPr>
                <w:sz w:val="22"/>
                <w:szCs w:val="22"/>
                <w:rtl/>
                <w:lang w:eastAsia="he-IL"/>
              </w:rPr>
            </w:pPr>
            <w:r w:rsidRPr="00F17C36">
              <w:rPr>
                <w:rFonts w:hint="cs"/>
                <w:sz w:val="22"/>
                <w:szCs w:val="22"/>
                <w:lang w:eastAsia="he-IL"/>
              </w:rPr>
              <w:t>A8</w:t>
            </w:r>
          </w:p>
        </w:tc>
      </w:tr>
      <w:tr w:rsidR="00F17C36" w:rsidRPr="00F17C36" w:rsidTr="002641CD">
        <w:trPr>
          <w:trHeight w:val="600"/>
        </w:trPr>
        <w:tc>
          <w:tcPr>
            <w:tcW w:w="670" w:type="dxa"/>
            <w:noWrap/>
            <w:vAlign w:val="center"/>
            <w:hideMark/>
          </w:tcPr>
          <w:p w:rsidR="00F17C36" w:rsidRPr="00F17C36" w:rsidRDefault="00F17C36" w:rsidP="00F17C36">
            <w:pPr>
              <w:jc w:val="center"/>
              <w:rPr>
                <w:b/>
                <w:bCs/>
                <w:sz w:val="22"/>
                <w:szCs w:val="22"/>
                <w:lang w:eastAsia="he-IL"/>
              </w:rPr>
            </w:pPr>
            <w:r w:rsidRPr="00F17C36">
              <w:rPr>
                <w:rFonts w:hint="cs"/>
                <w:b/>
                <w:bCs/>
                <w:sz w:val="22"/>
                <w:szCs w:val="22"/>
                <w:lang w:eastAsia="he-IL"/>
              </w:rPr>
              <w:t>44</w:t>
            </w:r>
          </w:p>
        </w:tc>
        <w:tc>
          <w:tcPr>
            <w:tcW w:w="3758" w:type="dxa"/>
            <w:vAlign w:val="center"/>
            <w:hideMark/>
          </w:tcPr>
          <w:p w:rsidR="00F17C36" w:rsidRPr="00F17C36" w:rsidRDefault="00F17C36" w:rsidP="00F17C36">
            <w:pPr>
              <w:jc w:val="center"/>
              <w:rPr>
                <w:sz w:val="22"/>
                <w:szCs w:val="22"/>
                <w:lang w:eastAsia="he-IL"/>
              </w:rPr>
            </w:pPr>
            <w:r w:rsidRPr="00F17C36">
              <w:rPr>
                <w:rFonts w:hint="cs"/>
                <w:sz w:val="22"/>
                <w:szCs w:val="22"/>
                <w:rtl/>
                <w:lang w:eastAsia="he-IL"/>
              </w:rPr>
              <w:t>דוד חימום</w:t>
            </w:r>
          </w:p>
        </w:tc>
        <w:tc>
          <w:tcPr>
            <w:tcW w:w="198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תיקון מלא של הליקוי תוך 5 ימי עבודה ממועד הדיווח של הדייר/ ממועד ביקור המעגל בו נתגלה הליקוי</w:t>
            </w:r>
          </w:p>
        </w:tc>
        <w:tc>
          <w:tcPr>
            <w:tcW w:w="283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איחור של יומיים (מעל 7 ימי עבודה)</w:t>
            </w:r>
          </w:p>
        </w:tc>
        <w:tc>
          <w:tcPr>
            <w:tcW w:w="708"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יום</w:t>
            </w:r>
          </w:p>
        </w:tc>
        <w:tc>
          <w:tcPr>
            <w:tcW w:w="851"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500 ₪</w:t>
            </w:r>
          </w:p>
        </w:tc>
        <w:tc>
          <w:tcPr>
            <w:tcW w:w="3490" w:type="dxa"/>
            <w:vAlign w:val="center"/>
            <w:hideMark/>
          </w:tcPr>
          <w:p w:rsidR="00F17C36" w:rsidRPr="00F17C36" w:rsidRDefault="00F17C36" w:rsidP="00F17C36">
            <w:pPr>
              <w:jc w:val="center"/>
              <w:rPr>
                <w:sz w:val="22"/>
                <w:szCs w:val="22"/>
                <w:rtl/>
                <w:lang w:eastAsia="he-IL"/>
              </w:rPr>
            </w:pPr>
          </w:p>
        </w:tc>
        <w:tc>
          <w:tcPr>
            <w:tcW w:w="1010" w:type="dxa"/>
            <w:noWrap/>
            <w:vAlign w:val="center"/>
            <w:hideMark/>
          </w:tcPr>
          <w:p w:rsidR="00F17C36" w:rsidRPr="00F17C36" w:rsidRDefault="00F17C36" w:rsidP="00F17C36">
            <w:pPr>
              <w:jc w:val="center"/>
              <w:rPr>
                <w:sz w:val="22"/>
                <w:szCs w:val="22"/>
                <w:lang w:eastAsia="he-IL"/>
              </w:rPr>
            </w:pPr>
            <w:r w:rsidRPr="00F17C36">
              <w:rPr>
                <w:rFonts w:hint="cs"/>
                <w:sz w:val="22"/>
                <w:szCs w:val="22"/>
                <w:lang w:eastAsia="he-IL"/>
              </w:rPr>
              <w:t>A8</w:t>
            </w:r>
          </w:p>
        </w:tc>
      </w:tr>
      <w:tr w:rsidR="00F17C36" w:rsidRPr="00F17C36" w:rsidTr="002641CD">
        <w:trPr>
          <w:trHeight w:val="3600"/>
        </w:trPr>
        <w:tc>
          <w:tcPr>
            <w:tcW w:w="670" w:type="dxa"/>
            <w:noWrap/>
            <w:vAlign w:val="center"/>
            <w:hideMark/>
          </w:tcPr>
          <w:p w:rsidR="00F17C36" w:rsidRPr="00F17C36" w:rsidRDefault="00F17C36" w:rsidP="00F17C36">
            <w:pPr>
              <w:jc w:val="center"/>
              <w:rPr>
                <w:b/>
                <w:bCs/>
                <w:sz w:val="22"/>
                <w:szCs w:val="22"/>
                <w:lang w:eastAsia="he-IL"/>
              </w:rPr>
            </w:pPr>
            <w:r w:rsidRPr="00F17C36">
              <w:rPr>
                <w:rFonts w:hint="cs"/>
                <w:b/>
                <w:bCs/>
                <w:sz w:val="22"/>
                <w:szCs w:val="22"/>
                <w:lang w:eastAsia="he-IL"/>
              </w:rPr>
              <w:lastRenderedPageBreak/>
              <w:t>45</w:t>
            </w:r>
          </w:p>
        </w:tc>
        <w:tc>
          <w:tcPr>
            <w:tcW w:w="3758" w:type="dxa"/>
            <w:vAlign w:val="center"/>
            <w:hideMark/>
          </w:tcPr>
          <w:p w:rsidR="00F17C36" w:rsidRPr="00F17C36" w:rsidRDefault="00F17C36" w:rsidP="00F17C36">
            <w:pPr>
              <w:jc w:val="center"/>
              <w:rPr>
                <w:sz w:val="22"/>
                <w:szCs w:val="22"/>
                <w:lang w:eastAsia="he-IL"/>
              </w:rPr>
            </w:pPr>
            <w:r w:rsidRPr="00F17C36">
              <w:rPr>
                <w:rFonts w:hint="cs"/>
                <w:sz w:val="22"/>
                <w:szCs w:val="22"/>
                <w:rtl/>
                <w:lang w:eastAsia="he-IL"/>
              </w:rPr>
              <w:t>תיקון ליקויים בדירה מסוג: דלת כניסה, חלון חיצוני - נעילה לא תקינה אן חלון לא יציב (לא כולל שמשות ולא כולל איטום חלונות), מרצפות פגומות, שבורות, שקועות או חסרות, אריחים בקירות או ברצפת חדרי רחצה ושירותים פגומים או חסרים, איטום סדקים ומרווחים בין כיור מטבח לשיש, בין החרסינה לבין משטח השיש או מרצפות, איטום סדקים ותיקונם בגג ובקירות, פגמים ביציבות מעקות</w:t>
            </w:r>
          </w:p>
        </w:tc>
        <w:tc>
          <w:tcPr>
            <w:tcW w:w="198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תיקון של 80% מהליקויים תוך 30 יום ממועד הדיווח של הדייר/ ממועד ביקור המעגל בו נתגלה הליקוי - יעד שנתי</w:t>
            </w:r>
          </w:p>
        </w:tc>
        <w:tc>
          <w:tcPr>
            <w:tcW w:w="283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איחור של יום</w:t>
            </w:r>
          </w:p>
        </w:tc>
        <w:tc>
          <w:tcPr>
            <w:tcW w:w="708"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יום</w:t>
            </w:r>
          </w:p>
        </w:tc>
        <w:tc>
          <w:tcPr>
            <w:tcW w:w="851"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1500 ₪</w:t>
            </w:r>
          </w:p>
        </w:tc>
        <w:tc>
          <w:tcPr>
            <w:tcW w:w="3490"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עבור כל מקרה. לא כולל 20% חריגה מותרת. זאת כתלות בקיום תקציב</w:t>
            </w:r>
          </w:p>
        </w:tc>
        <w:tc>
          <w:tcPr>
            <w:tcW w:w="1010" w:type="dxa"/>
            <w:noWrap/>
            <w:vAlign w:val="center"/>
            <w:hideMark/>
          </w:tcPr>
          <w:p w:rsidR="00F17C36" w:rsidRPr="00F17C36" w:rsidRDefault="00F17C36" w:rsidP="00F17C36">
            <w:pPr>
              <w:jc w:val="center"/>
              <w:rPr>
                <w:sz w:val="22"/>
                <w:szCs w:val="22"/>
                <w:rtl/>
                <w:lang w:eastAsia="he-IL"/>
              </w:rPr>
            </w:pPr>
            <w:r w:rsidRPr="00F17C36">
              <w:rPr>
                <w:rFonts w:hint="cs"/>
                <w:sz w:val="22"/>
                <w:szCs w:val="22"/>
                <w:lang w:eastAsia="he-IL"/>
              </w:rPr>
              <w:t>A8</w:t>
            </w:r>
          </w:p>
        </w:tc>
      </w:tr>
      <w:tr w:rsidR="00F17C36" w:rsidRPr="00F17C36" w:rsidTr="002641CD">
        <w:trPr>
          <w:trHeight w:val="1200"/>
        </w:trPr>
        <w:tc>
          <w:tcPr>
            <w:tcW w:w="670" w:type="dxa"/>
            <w:noWrap/>
            <w:vAlign w:val="center"/>
            <w:hideMark/>
          </w:tcPr>
          <w:p w:rsidR="00F17C36" w:rsidRPr="00F17C36" w:rsidRDefault="00F17C36" w:rsidP="00F17C36">
            <w:pPr>
              <w:jc w:val="center"/>
              <w:rPr>
                <w:b/>
                <w:bCs/>
                <w:sz w:val="22"/>
                <w:szCs w:val="22"/>
                <w:lang w:eastAsia="he-IL"/>
              </w:rPr>
            </w:pPr>
            <w:r w:rsidRPr="00F17C36">
              <w:rPr>
                <w:rFonts w:hint="cs"/>
                <w:b/>
                <w:bCs/>
                <w:sz w:val="22"/>
                <w:szCs w:val="22"/>
                <w:lang w:eastAsia="he-IL"/>
              </w:rPr>
              <w:t>46</w:t>
            </w:r>
          </w:p>
        </w:tc>
        <w:tc>
          <w:tcPr>
            <w:tcW w:w="3758" w:type="dxa"/>
            <w:vAlign w:val="center"/>
            <w:hideMark/>
          </w:tcPr>
          <w:p w:rsidR="00F17C36" w:rsidRPr="00F17C36" w:rsidRDefault="00F17C36" w:rsidP="00F17C36">
            <w:pPr>
              <w:jc w:val="center"/>
              <w:rPr>
                <w:sz w:val="22"/>
                <w:szCs w:val="22"/>
                <w:lang w:eastAsia="he-IL"/>
              </w:rPr>
            </w:pPr>
            <w:r w:rsidRPr="00F17C36">
              <w:rPr>
                <w:rFonts w:hint="cs"/>
                <w:sz w:val="22"/>
                <w:szCs w:val="22"/>
                <w:rtl/>
                <w:lang w:eastAsia="he-IL"/>
              </w:rPr>
              <w:t>תיקוני "שבר" בבניינים מסוג: צנרת מים, קולטני דלוחין ושופכין, ביבי חצר, חשמל (ליקוי שאינו בטיחותי) בבניני רוב שוכרים בלבד</w:t>
            </w:r>
          </w:p>
        </w:tc>
        <w:tc>
          <w:tcPr>
            <w:tcW w:w="198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תיקון הליקוי תוך 10 ימי עבודה ממועד הדיווח של הדייר/ ממועד ביקור המעגל בו נתגלה הליקוי</w:t>
            </w:r>
          </w:p>
        </w:tc>
        <w:tc>
          <w:tcPr>
            <w:tcW w:w="283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איחור של יום</w:t>
            </w:r>
          </w:p>
        </w:tc>
        <w:tc>
          <w:tcPr>
            <w:tcW w:w="708"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יום</w:t>
            </w:r>
          </w:p>
        </w:tc>
        <w:tc>
          <w:tcPr>
            <w:tcW w:w="851"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1500 ₪</w:t>
            </w:r>
          </w:p>
        </w:tc>
        <w:tc>
          <w:tcPr>
            <w:tcW w:w="3490"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עבור כל מקרה. בניין עם רוב שוכרים- במבנים בהם רוב הדירות (מעל 50%) הן דירות שיכון  ציבורי מאוכלסות ע"י שוכרים</w:t>
            </w:r>
          </w:p>
        </w:tc>
        <w:tc>
          <w:tcPr>
            <w:tcW w:w="1010" w:type="dxa"/>
            <w:noWrap/>
            <w:vAlign w:val="center"/>
            <w:hideMark/>
          </w:tcPr>
          <w:p w:rsidR="00F17C36" w:rsidRPr="00F17C36" w:rsidRDefault="00F17C36" w:rsidP="00F17C36">
            <w:pPr>
              <w:jc w:val="center"/>
              <w:rPr>
                <w:sz w:val="22"/>
                <w:szCs w:val="22"/>
                <w:rtl/>
                <w:lang w:eastAsia="he-IL"/>
              </w:rPr>
            </w:pPr>
            <w:r w:rsidRPr="00F17C36">
              <w:rPr>
                <w:rFonts w:hint="cs"/>
                <w:sz w:val="22"/>
                <w:szCs w:val="22"/>
                <w:lang w:eastAsia="he-IL"/>
              </w:rPr>
              <w:t>A8</w:t>
            </w:r>
          </w:p>
        </w:tc>
      </w:tr>
      <w:tr w:rsidR="00F17C36" w:rsidRPr="00F17C36" w:rsidTr="002641CD">
        <w:trPr>
          <w:trHeight w:val="2100"/>
        </w:trPr>
        <w:tc>
          <w:tcPr>
            <w:tcW w:w="670" w:type="dxa"/>
            <w:noWrap/>
            <w:vAlign w:val="center"/>
            <w:hideMark/>
          </w:tcPr>
          <w:p w:rsidR="00F17C36" w:rsidRPr="00F17C36" w:rsidRDefault="00F17C36" w:rsidP="00F17C36">
            <w:pPr>
              <w:jc w:val="center"/>
              <w:rPr>
                <w:b/>
                <w:bCs/>
                <w:sz w:val="22"/>
                <w:szCs w:val="22"/>
                <w:lang w:eastAsia="he-IL"/>
              </w:rPr>
            </w:pPr>
            <w:r w:rsidRPr="00F17C36">
              <w:rPr>
                <w:rFonts w:hint="cs"/>
                <w:b/>
                <w:bCs/>
                <w:sz w:val="22"/>
                <w:szCs w:val="22"/>
                <w:lang w:eastAsia="he-IL"/>
              </w:rPr>
              <w:lastRenderedPageBreak/>
              <w:t>47</w:t>
            </w:r>
          </w:p>
        </w:tc>
        <w:tc>
          <w:tcPr>
            <w:tcW w:w="3758" w:type="dxa"/>
            <w:vAlign w:val="center"/>
            <w:hideMark/>
          </w:tcPr>
          <w:p w:rsidR="00F17C36" w:rsidRPr="00F17C36" w:rsidRDefault="00F17C36" w:rsidP="00F17C36">
            <w:pPr>
              <w:jc w:val="center"/>
              <w:rPr>
                <w:sz w:val="22"/>
                <w:szCs w:val="22"/>
                <w:lang w:eastAsia="he-IL"/>
              </w:rPr>
            </w:pPr>
            <w:r w:rsidRPr="00F17C36">
              <w:rPr>
                <w:rFonts w:hint="cs"/>
                <w:sz w:val="22"/>
                <w:szCs w:val="22"/>
                <w:rtl/>
                <w:lang w:eastAsia="he-IL"/>
              </w:rPr>
              <w:t>תיקוני שבר בבניינים מסוג: צנרת הסקה, ריצוף שבור (בקירות או ברצפה), תיקוני יציבות באלמנטים כגון מעקות, מדרגות, איטום סדקים ומרווחים במבנה המהווים סכנה בטיחותית, איטום גגות במקרה של רטיבות.</w:t>
            </w:r>
          </w:p>
        </w:tc>
        <w:tc>
          <w:tcPr>
            <w:tcW w:w="198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תיקון הליקוי תוך 30 ימי עבודה ממועד הדיווח של הדייר/ ממועד ביקור המעגל בו נתגלה הליקוי</w:t>
            </w:r>
          </w:p>
        </w:tc>
        <w:tc>
          <w:tcPr>
            <w:tcW w:w="283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איחור של יום</w:t>
            </w:r>
          </w:p>
        </w:tc>
        <w:tc>
          <w:tcPr>
            <w:tcW w:w="708"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יום</w:t>
            </w:r>
          </w:p>
        </w:tc>
        <w:tc>
          <w:tcPr>
            <w:tcW w:w="851"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500 ₪</w:t>
            </w:r>
          </w:p>
        </w:tc>
        <w:tc>
          <w:tcPr>
            <w:tcW w:w="3490"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עבור כל מקרה</w:t>
            </w:r>
          </w:p>
        </w:tc>
        <w:tc>
          <w:tcPr>
            <w:tcW w:w="1010" w:type="dxa"/>
            <w:noWrap/>
            <w:vAlign w:val="center"/>
            <w:hideMark/>
          </w:tcPr>
          <w:p w:rsidR="00F17C36" w:rsidRPr="00F17C36" w:rsidRDefault="00F17C36" w:rsidP="00F17C36">
            <w:pPr>
              <w:jc w:val="center"/>
              <w:rPr>
                <w:sz w:val="22"/>
                <w:szCs w:val="22"/>
                <w:rtl/>
                <w:lang w:eastAsia="he-IL"/>
              </w:rPr>
            </w:pPr>
            <w:r w:rsidRPr="00F17C36">
              <w:rPr>
                <w:rFonts w:hint="cs"/>
                <w:sz w:val="22"/>
                <w:szCs w:val="22"/>
                <w:lang w:eastAsia="he-IL"/>
              </w:rPr>
              <w:t>A8</w:t>
            </w:r>
          </w:p>
        </w:tc>
      </w:tr>
      <w:tr w:rsidR="00F17C36" w:rsidRPr="00F17C36" w:rsidTr="002641CD">
        <w:trPr>
          <w:trHeight w:val="300"/>
        </w:trPr>
        <w:tc>
          <w:tcPr>
            <w:tcW w:w="670" w:type="dxa"/>
            <w:noWrap/>
            <w:vAlign w:val="center"/>
            <w:hideMark/>
          </w:tcPr>
          <w:p w:rsidR="00F17C36" w:rsidRPr="00F17C36" w:rsidRDefault="00F17C36" w:rsidP="00F17C36">
            <w:pPr>
              <w:jc w:val="center"/>
              <w:rPr>
                <w:b/>
                <w:bCs/>
                <w:sz w:val="22"/>
                <w:szCs w:val="22"/>
                <w:lang w:eastAsia="he-IL"/>
              </w:rPr>
            </w:pPr>
            <w:r w:rsidRPr="00F17C36">
              <w:rPr>
                <w:rFonts w:hint="cs"/>
                <w:b/>
                <w:bCs/>
                <w:sz w:val="22"/>
                <w:szCs w:val="22"/>
                <w:lang w:eastAsia="he-IL"/>
              </w:rPr>
              <w:t>48</w:t>
            </w:r>
          </w:p>
        </w:tc>
        <w:tc>
          <w:tcPr>
            <w:tcW w:w="3758" w:type="dxa"/>
            <w:vAlign w:val="center"/>
            <w:hideMark/>
          </w:tcPr>
          <w:p w:rsidR="00F17C36" w:rsidRPr="00F17C36" w:rsidRDefault="00F17C36" w:rsidP="00F17C36">
            <w:pPr>
              <w:jc w:val="center"/>
              <w:rPr>
                <w:sz w:val="22"/>
                <w:szCs w:val="22"/>
                <w:lang w:eastAsia="he-IL"/>
              </w:rPr>
            </w:pPr>
            <w:r w:rsidRPr="00F17C36">
              <w:rPr>
                <w:rFonts w:hint="cs"/>
                <w:sz w:val="22"/>
                <w:szCs w:val="22"/>
                <w:rtl/>
                <w:lang w:eastAsia="he-IL"/>
              </w:rPr>
              <w:t>בדיקת מעליות</w:t>
            </w:r>
          </w:p>
        </w:tc>
        <w:tc>
          <w:tcPr>
            <w:tcW w:w="198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אחת לחצי שנה לכל אחד מהבניינים עם מעלית</w:t>
            </w:r>
          </w:p>
        </w:tc>
        <w:tc>
          <w:tcPr>
            <w:tcW w:w="283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איחור של חודש</w:t>
            </w:r>
          </w:p>
        </w:tc>
        <w:tc>
          <w:tcPr>
            <w:tcW w:w="708"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חודש</w:t>
            </w:r>
          </w:p>
        </w:tc>
        <w:tc>
          <w:tcPr>
            <w:tcW w:w="851"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1000 ₪</w:t>
            </w:r>
          </w:p>
        </w:tc>
        <w:tc>
          <w:tcPr>
            <w:tcW w:w="3490"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עבור כל בניין</w:t>
            </w:r>
          </w:p>
        </w:tc>
        <w:tc>
          <w:tcPr>
            <w:tcW w:w="1010" w:type="dxa"/>
            <w:noWrap/>
            <w:vAlign w:val="center"/>
            <w:hideMark/>
          </w:tcPr>
          <w:p w:rsidR="00F17C36" w:rsidRPr="00F17C36" w:rsidRDefault="00F17C36" w:rsidP="00F17C36">
            <w:pPr>
              <w:jc w:val="center"/>
              <w:rPr>
                <w:sz w:val="22"/>
                <w:szCs w:val="22"/>
                <w:rtl/>
                <w:lang w:eastAsia="he-IL"/>
              </w:rPr>
            </w:pPr>
            <w:r w:rsidRPr="00F17C36">
              <w:rPr>
                <w:rFonts w:hint="cs"/>
                <w:sz w:val="22"/>
                <w:szCs w:val="22"/>
                <w:lang w:eastAsia="he-IL"/>
              </w:rPr>
              <w:t>A8</w:t>
            </w:r>
          </w:p>
        </w:tc>
      </w:tr>
      <w:tr w:rsidR="00F17C36" w:rsidRPr="00F17C36" w:rsidTr="002641CD">
        <w:trPr>
          <w:trHeight w:val="600"/>
        </w:trPr>
        <w:tc>
          <w:tcPr>
            <w:tcW w:w="670" w:type="dxa"/>
            <w:noWrap/>
            <w:vAlign w:val="center"/>
            <w:hideMark/>
          </w:tcPr>
          <w:p w:rsidR="00F17C36" w:rsidRPr="00F17C36" w:rsidRDefault="00F17C36" w:rsidP="00F17C36">
            <w:pPr>
              <w:jc w:val="center"/>
              <w:rPr>
                <w:b/>
                <w:bCs/>
                <w:sz w:val="22"/>
                <w:szCs w:val="22"/>
                <w:lang w:eastAsia="he-IL"/>
              </w:rPr>
            </w:pPr>
            <w:r w:rsidRPr="00F17C36">
              <w:rPr>
                <w:rFonts w:hint="cs"/>
                <w:b/>
                <w:bCs/>
                <w:sz w:val="22"/>
                <w:szCs w:val="22"/>
                <w:lang w:eastAsia="he-IL"/>
              </w:rPr>
              <w:t>49</w:t>
            </w:r>
          </w:p>
        </w:tc>
        <w:tc>
          <w:tcPr>
            <w:tcW w:w="3758" w:type="dxa"/>
            <w:vAlign w:val="center"/>
            <w:hideMark/>
          </w:tcPr>
          <w:p w:rsidR="00F17C36" w:rsidRPr="00F17C36" w:rsidRDefault="00F17C36" w:rsidP="00F17C36">
            <w:pPr>
              <w:jc w:val="center"/>
              <w:rPr>
                <w:sz w:val="22"/>
                <w:szCs w:val="22"/>
                <w:lang w:eastAsia="he-IL"/>
              </w:rPr>
            </w:pPr>
            <w:r w:rsidRPr="00F17C36">
              <w:rPr>
                <w:rFonts w:hint="cs"/>
                <w:sz w:val="22"/>
                <w:szCs w:val="22"/>
                <w:rtl/>
                <w:lang w:eastAsia="he-IL"/>
              </w:rPr>
              <w:t>שיפוץ והתאמת הדירה למוגבלים בניידות</w:t>
            </w:r>
          </w:p>
        </w:tc>
        <w:tc>
          <w:tcPr>
            <w:tcW w:w="198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השלמת העבודות תוך 45 ימי עבודה מקבלת אישור משרד השיכון והעברת תקציב מתאים וכל עוד לא נדרש היתר בנייה</w:t>
            </w:r>
          </w:p>
        </w:tc>
        <w:tc>
          <w:tcPr>
            <w:tcW w:w="283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איחור של 15 יום (מעל 60 ימי עבודה)</w:t>
            </w:r>
          </w:p>
        </w:tc>
        <w:tc>
          <w:tcPr>
            <w:tcW w:w="708"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יום</w:t>
            </w:r>
          </w:p>
        </w:tc>
        <w:tc>
          <w:tcPr>
            <w:tcW w:w="851"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1000 ₪</w:t>
            </w:r>
          </w:p>
        </w:tc>
        <w:tc>
          <w:tcPr>
            <w:tcW w:w="3490" w:type="dxa"/>
            <w:vAlign w:val="center"/>
            <w:hideMark/>
          </w:tcPr>
          <w:p w:rsidR="00F17C36" w:rsidRPr="00F17C36" w:rsidRDefault="00F17C36" w:rsidP="00F17C36">
            <w:pPr>
              <w:jc w:val="center"/>
              <w:rPr>
                <w:sz w:val="22"/>
                <w:szCs w:val="22"/>
                <w:rtl/>
                <w:lang w:eastAsia="he-IL"/>
              </w:rPr>
            </w:pPr>
          </w:p>
        </w:tc>
        <w:tc>
          <w:tcPr>
            <w:tcW w:w="1010" w:type="dxa"/>
            <w:noWrap/>
            <w:vAlign w:val="center"/>
            <w:hideMark/>
          </w:tcPr>
          <w:p w:rsidR="00F17C36" w:rsidRPr="00F17C36" w:rsidRDefault="00F17C36" w:rsidP="00F17C36">
            <w:pPr>
              <w:jc w:val="center"/>
              <w:rPr>
                <w:sz w:val="22"/>
                <w:szCs w:val="22"/>
                <w:lang w:eastAsia="he-IL"/>
              </w:rPr>
            </w:pPr>
            <w:r w:rsidRPr="00F17C36">
              <w:rPr>
                <w:rFonts w:hint="cs"/>
                <w:sz w:val="22"/>
                <w:szCs w:val="22"/>
                <w:lang w:eastAsia="he-IL"/>
              </w:rPr>
              <w:t>A8</w:t>
            </w:r>
          </w:p>
        </w:tc>
      </w:tr>
      <w:tr w:rsidR="00F17C36" w:rsidRPr="00F17C36" w:rsidTr="00B33277">
        <w:trPr>
          <w:trHeight w:val="900"/>
        </w:trPr>
        <w:tc>
          <w:tcPr>
            <w:tcW w:w="670" w:type="dxa"/>
            <w:noWrap/>
            <w:vAlign w:val="center"/>
            <w:hideMark/>
          </w:tcPr>
          <w:p w:rsidR="00F17C36" w:rsidRPr="00F17C36" w:rsidRDefault="00F17C36" w:rsidP="00F17C36">
            <w:pPr>
              <w:jc w:val="center"/>
              <w:rPr>
                <w:b/>
                <w:bCs/>
                <w:sz w:val="22"/>
                <w:szCs w:val="22"/>
                <w:lang w:eastAsia="he-IL"/>
              </w:rPr>
            </w:pPr>
            <w:r w:rsidRPr="00F17C36">
              <w:rPr>
                <w:rFonts w:hint="cs"/>
                <w:b/>
                <w:bCs/>
                <w:sz w:val="22"/>
                <w:szCs w:val="22"/>
                <w:lang w:eastAsia="he-IL"/>
              </w:rPr>
              <w:t>50</w:t>
            </w:r>
          </w:p>
        </w:tc>
        <w:tc>
          <w:tcPr>
            <w:tcW w:w="3758" w:type="dxa"/>
            <w:vAlign w:val="center"/>
            <w:hideMark/>
          </w:tcPr>
          <w:p w:rsidR="00F17C36" w:rsidRPr="00F17C36" w:rsidRDefault="00F17C36" w:rsidP="00F17C36">
            <w:pPr>
              <w:jc w:val="center"/>
              <w:rPr>
                <w:sz w:val="22"/>
                <w:szCs w:val="22"/>
                <w:lang w:eastAsia="he-IL"/>
              </w:rPr>
            </w:pPr>
            <w:r w:rsidRPr="00F17C36">
              <w:rPr>
                <w:rFonts w:hint="cs"/>
                <w:sz w:val="22"/>
                <w:szCs w:val="22"/>
                <w:rtl/>
                <w:lang w:eastAsia="he-IL"/>
              </w:rPr>
              <w:t>אכלוס דירה שנוספה למלאי או שהתפנתה</w:t>
            </w:r>
          </w:p>
        </w:tc>
        <w:tc>
          <w:tcPr>
            <w:tcW w:w="198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 xml:space="preserve">אכלוס הדירה תוך 60 ימי עבודה, מיום קבלתה מאת המשרד או התפנותה, בתוספת 5 ימי עבודה לכל מועמד שהוצגה לו </w:t>
            </w:r>
            <w:r w:rsidRPr="00F17C36">
              <w:rPr>
                <w:rFonts w:hint="cs"/>
                <w:sz w:val="22"/>
                <w:szCs w:val="22"/>
                <w:rtl/>
                <w:lang w:eastAsia="he-IL"/>
              </w:rPr>
              <w:lastRenderedPageBreak/>
              <w:t>הדירה.</w:t>
            </w:r>
          </w:p>
        </w:tc>
        <w:tc>
          <w:tcPr>
            <w:tcW w:w="283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lastRenderedPageBreak/>
              <w:t>איחור של 15 יום (מעל 75 ימי עבודה)</w:t>
            </w:r>
          </w:p>
        </w:tc>
        <w:tc>
          <w:tcPr>
            <w:tcW w:w="708"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יום</w:t>
            </w:r>
          </w:p>
        </w:tc>
        <w:tc>
          <w:tcPr>
            <w:tcW w:w="851"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500 ₪</w:t>
            </w:r>
          </w:p>
        </w:tc>
        <w:tc>
          <w:tcPr>
            <w:tcW w:w="3490"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 xml:space="preserve">למעט דירות משרד הקליטה שמנין הימים יחל מיום שריון הדירה למועמד ובכפוף לקבלת תקציב שיפוץ מתאים והמצאת כל המסמכים מצד הלקוח (ערבות, פיקדון וכל מסמך נדרש אחר) . (במניין הימים ילקחו בחשבון כל הפעולות הנדרשות </w:t>
            </w:r>
            <w:r w:rsidRPr="00F17C36">
              <w:rPr>
                <w:rFonts w:hint="cs"/>
                <w:sz w:val="22"/>
                <w:szCs w:val="22"/>
                <w:rtl/>
                <w:lang w:eastAsia="he-IL"/>
              </w:rPr>
              <w:lastRenderedPageBreak/>
              <w:t>לאכלוס כגון: קבלת הסכמת המועמד לפי התור, שיפוץ הדירה, חתימה על חוזה וכיוב')</w:t>
            </w:r>
          </w:p>
        </w:tc>
        <w:tc>
          <w:tcPr>
            <w:tcW w:w="1010" w:type="dxa"/>
            <w:noWrap/>
            <w:vAlign w:val="center"/>
            <w:hideMark/>
          </w:tcPr>
          <w:p w:rsidR="00F17C36" w:rsidRPr="00F17C36" w:rsidRDefault="00F17C36" w:rsidP="00F17C36">
            <w:pPr>
              <w:jc w:val="center"/>
              <w:rPr>
                <w:sz w:val="22"/>
                <w:szCs w:val="22"/>
                <w:rtl/>
                <w:lang w:eastAsia="he-IL"/>
              </w:rPr>
            </w:pPr>
            <w:r w:rsidRPr="00F17C36">
              <w:rPr>
                <w:rFonts w:hint="cs"/>
                <w:sz w:val="22"/>
                <w:szCs w:val="22"/>
                <w:lang w:eastAsia="he-IL"/>
              </w:rPr>
              <w:lastRenderedPageBreak/>
              <w:t>A9</w:t>
            </w:r>
          </w:p>
        </w:tc>
      </w:tr>
      <w:tr w:rsidR="00F17C36" w:rsidRPr="00F17C36" w:rsidTr="002641CD">
        <w:trPr>
          <w:trHeight w:val="300"/>
        </w:trPr>
        <w:tc>
          <w:tcPr>
            <w:tcW w:w="670" w:type="dxa"/>
            <w:noWrap/>
            <w:vAlign w:val="center"/>
            <w:hideMark/>
          </w:tcPr>
          <w:p w:rsidR="00F17C36" w:rsidRPr="00F17C36" w:rsidRDefault="00F17C36" w:rsidP="00F17C36">
            <w:pPr>
              <w:jc w:val="center"/>
              <w:rPr>
                <w:b/>
                <w:bCs/>
                <w:sz w:val="22"/>
                <w:szCs w:val="22"/>
                <w:lang w:eastAsia="he-IL"/>
              </w:rPr>
            </w:pPr>
            <w:r w:rsidRPr="00F17C36">
              <w:rPr>
                <w:rFonts w:hint="cs"/>
                <w:b/>
                <w:bCs/>
                <w:sz w:val="22"/>
                <w:szCs w:val="22"/>
                <w:lang w:eastAsia="he-IL"/>
              </w:rPr>
              <w:lastRenderedPageBreak/>
              <w:t>51</w:t>
            </w:r>
          </w:p>
        </w:tc>
        <w:tc>
          <w:tcPr>
            <w:tcW w:w="3758" w:type="dxa"/>
            <w:vMerge w:val="restart"/>
            <w:vAlign w:val="center"/>
            <w:hideMark/>
          </w:tcPr>
          <w:p w:rsidR="00F17C36" w:rsidRPr="00F17C36" w:rsidRDefault="00F17C36" w:rsidP="00F17C36">
            <w:pPr>
              <w:jc w:val="center"/>
              <w:rPr>
                <w:sz w:val="22"/>
                <w:szCs w:val="22"/>
                <w:lang w:eastAsia="he-IL"/>
              </w:rPr>
            </w:pPr>
            <w:r w:rsidRPr="00F17C36">
              <w:rPr>
                <w:rFonts w:hint="cs"/>
                <w:sz w:val="22"/>
                <w:szCs w:val="22"/>
                <w:rtl/>
                <w:lang w:eastAsia="he-IL"/>
              </w:rPr>
              <w:t>טיפול בחייבים. מתן הסבר ללקוח על אופן צבירת חובותיו</w:t>
            </w:r>
          </w:p>
        </w:tc>
        <w:tc>
          <w:tcPr>
            <w:tcW w:w="198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קביעת פגישה עם הדייר תוך 21 ימי עבודה מיום פנייתו או מתן הסבר טלפוני</w:t>
            </w:r>
          </w:p>
        </w:tc>
        <w:tc>
          <w:tcPr>
            <w:tcW w:w="283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איחור של יום</w:t>
            </w:r>
          </w:p>
        </w:tc>
        <w:tc>
          <w:tcPr>
            <w:tcW w:w="708"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יום</w:t>
            </w:r>
          </w:p>
        </w:tc>
        <w:tc>
          <w:tcPr>
            <w:tcW w:w="851"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250 ₪</w:t>
            </w:r>
          </w:p>
        </w:tc>
        <w:tc>
          <w:tcPr>
            <w:tcW w:w="3490" w:type="dxa"/>
            <w:vAlign w:val="center"/>
            <w:hideMark/>
          </w:tcPr>
          <w:p w:rsidR="00F17C36" w:rsidRPr="00F17C36" w:rsidRDefault="00F17C36" w:rsidP="00F17C36">
            <w:pPr>
              <w:jc w:val="center"/>
              <w:rPr>
                <w:sz w:val="22"/>
                <w:szCs w:val="22"/>
                <w:rtl/>
                <w:lang w:eastAsia="he-IL"/>
              </w:rPr>
            </w:pPr>
          </w:p>
        </w:tc>
        <w:tc>
          <w:tcPr>
            <w:tcW w:w="1010" w:type="dxa"/>
            <w:noWrap/>
            <w:vAlign w:val="center"/>
            <w:hideMark/>
          </w:tcPr>
          <w:p w:rsidR="00F17C36" w:rsidRPr="00F17C36" w:rsidRDefault="00F17C36" w:rsidP="00F17C36">
            <w:pPr>
              <w:jc w:val="center"/>
              <w:rPr>
                <w:sz w:val="22"/>
                <w:szCs w:val="22"/>
                <w:lang w:eastAsia="he-IL"/>
              </w:rPr>
            </w:pPr>
            <w:r w:rsidRPr="00F17C36">
              <w:rPr>
                <w:rFonts w:hint="cs"/>
                <w:sz w:val="22"/>
                <w:szCs w:val="22"/>
                <w:lang w:eastAsia="he-IL"/>
              </w:rPr>
              <w:t>A9</w:t>
            </w:r>
          </w:p>
        </w:tc>
      </w:tr>
      <w:tr w:rsidR="00F17C36" w:rsidRPr="00F17C36" w:rsidTr="002641CD">
        <w:trPr>
          <w:trHeight w:val="600"/>
        </w:trPr>
        <w:tc>
          <w:tcPr>
            <w:tcW w:w="670" w:type="dxa"/>
            <w:noWrap/>
            <w:vAlign w:val="center"/>
            <w:hideMark/>
          </w:tcPr>
          <w:p w:rsidR="00F17C36" w:rsidRPr="00F17C36" w:rsidRDefault="00F17C36" w:rsidP="00F17C36">
            <w:pPr>
              <w:jc w:val="center"/>
              <w:rPr>
                <w:b/>
                <w:bCs/>
                <w:sz w:val="22"/>
                <w:szCs w:val="22"/>
                <w:lang w:eastAsia="he-IL"/>
              </w:rPr>
            </w:pPr>
            <w:r w:rsidRPr="00F17C36">
              <w:rPr>
                <w:rFonts w:hint="cs"/>
                <w:b/>
                <w:bCs/>
                <w:sz w:val="22"/>
                <w:szCs w:val="22"/>
                <w:lang w:eastAsia="he-IL"/>
              </w:rPr>
              <w:t>52</w:t>
            </w:r>
          </w:p>
        </w:tc>
        <w:tc>
          <w:tcPr>
            <w:tcW w:w="3758" w:type="dxa"/>
            <w:vMerge/>
            <w:vAlign w:val="center"/>
            <w:hideMark/>
          </w:tcPr>
          <w:p w:rsidR="00F17C36" w:rsidRPr="00F17C36" w:rsidRDefault="00F17C36" w:rsidP="00F17C36">
            <w:pPr>
              <w:jc w:val="center"/>
              <w:rPr>
                <w:sz w:val="22"/>
                <w:szCs w:val="22"/>
                <w:lang w:eastAsia="he-IL"/>
              </w:rPr>
            </w:pPr>
          </w:p>
        </w:tc>
        <w:tc>
          <w:tcPr>
            <w:tcW w:w="1985" w:type="dxa"/>
            <w:vAlign w:val="center"/>
            <w:hideMark/>
          </w:tcPr>
          <w:p w:rsidR="00F17C36" w:rsidRPr="00F17C36" w:rsidRDefault="00F17C36" w:rsidP="00F17C36">
            <w:pPr>
              <w:jc w:val="center"/>
              <w:rPr>
                <w:sz w:val="22"/>
                <w:szCs w:val="22"/>
                <w:lang w:eastAsia="he-IL"/>
              </w:rPr>
            </w:pPr>
            <w:r w:rsidRPr="00F17C36">
              <w:rPr>
                <w:rFonts w:hint="cs"/>
                <w:sz w:val="22"/>
                <w:szCs w:val="22"/>
                <w:rtl/>
                <w:lang w:eastAsia="he-IL"/>
              </w:rPr>
              <w:t xml:space="preserve">שליחת מכתב ו/או הודעת </w:t>
            </w:r>
            <w:r w:rsidRPr="00F17C36">
              <w:rPr>
                <w:rFonts w:hint="cs"/>
                <w:sz w:val="22"/>
                <w:szCs w:val="22"/>
                <w:lang w:eastAsia="he-IL"/>
              </w:rPr>
              <w:t>sms</w:t>
            </w:r>
            <w:r w:rsidRPr="00F17C36">
              <w:rPr>
                <w:rFonts w:hint="cs"/>
                <w:sz w:val="22"/>
                <w:szCs w:val="22"/>
                <w:rtl/>
                <w:lang w:eastAsia="he-IL"/>
              </w:rPr>
              <w:t xml:space="preserve"> על חוב תוך 7 ימי עבודה מיום שחלפו חודשיים ללא תשלום של הדייר</w:t>
            </w:r>
          </w:p>
        </w:tc>
        <w:tc>
          <w:tcPr>
            <w:tcW w:w="283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איחור של יום</w:t>
            </w:r>
          </w:p>
        </w:tc>
        <w:tc>
          <w:tcPr>
            <w:tcW w:w="708"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יום</w:t>
            </w:r>
          </w:p>
        </w:tc>
        <w:tc>
          <w:tcPr>
            <w:tcW w:w="851"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250 ₪</w:t>
            </w:r>
          </w:p>
        </w:tc>
        <w:tc>
          <w:tcPr>
            <w:tcW w:w="3490" w:type="dxa"/>
            <w:vAlign w:val="center"/>
            <w:hideMark/>
          </w:tcPr>
          <w:p w:rsidR="00F17C36" w:rsidRPr="00F17C36" w:rsidRDefault="00F17C36" w:rsidP="00F17C36">
            <w:pPr>
              <w:jc w:val="center"/>
              <w:rPr>
                <w:sz w:val="22"/>
                <w:szCs w:val="22"/>
                <w:rtl/>
                <w:lang w:eastAsia="he-IL"/>
              </w:rPr>
            </w:pPr>
          </w:p>
        </w:tc>
        <w:tc>
          <w:tcPr>
            <w:tcW w:w="1010" w:type="dxa"/>
            <w:noWrap/>
            <w:vAlign w:val="center"/>
            <w:hideMark/>
          </w:tcPr>
          <w:p w:rsidR="00F17C36" w:rsidRPr="00F17C36" w:rsidRDefault="00F17C36" w:rsidP="00F17C36">
            <w:pPr>
              <w:jc w:val="center"/>
              <w:rPr>
                <w:sz w:val="22"/>
                <w:szCs w:val="22"/>
                <w:lang w:eastAsia="he-IL"/>
              </w:rPr>
            </w:pPr>
            <w:r w:rsidRPr="00F17C36">
              <w:rPr>
                <w:rFonts w:hint="cs"/>
                <w:sz w:val="22"/>
                <w:szCs w:val="22"/>
                <w:lang w:eastAsia="he-IL"/>
              </w:rPr>
              <w:t>A9</w:t>
            </w:r>
          </w:p>
        </w:tc>
      </w:tr>
      <w:tr w:rsidR="00F17C36" w:rsidRPr="00F17C36" w:rsidTr="002641CD">
        <w:trPr>
          <w:trHeight w:val="300"/>
        </w:trPr>
        <w:tc>
          <w:tcPr>
            <w:tcW w:w="670" w:type="dxa"/>
            <w:noWrap/>
            <w:vAlign w:val="center"/>
            <w:hideMark/>
          </w:tcPr>
          <w:p w:rsidR="00F17C36" w:rsidRPr="00F17C36" w:rsidRDefault="00F17C36" w:rsidP="00F17C36">
            <w:pPr>
              <w:jc w:val="center"/>
              <w:rPr>
                <w:b/>
                <w:bCs/>
                <w:sz w:val="22"/>
                <w:szCs w:val="22"/>
                <w:lang w:eastAsia="he-IL"/>
              </w:rPr>
            </w:pPr>
            <w:r w:rsidRPr="00F17C36">
              <w:rPr>
                <w:rFonts w:hint="cs"/>
                <w:b/>
                <w:bCs/>
                <w:sz w:val="22"/>
                <w:szCs w:val="22"/>
                <w:lang w:eastAsia="he-IL"/>
              </w:rPr>
              <w:t>53</w:t>
            </w:r>
          </w:p>
        </w:tc>
        <w:tc>
          <w:tcPr>
            <w:tcW w:w="3758" w:type="dxa"/>
            <w:vMerge/>
            <w:vAlign w:val="center"/>
            <w:hideMark/>
          </w:tcPr>
          <w:p w:rsidR="00F17C36" w:rsidRPr="00F17C36" w:rsidRDefault="00F17C36" w:rsidP="00F17C36">
            <w:pPr>
              <w:jc w:val="center"/>
              <w:rPr>
                <w:sz w:val="22"/>
                <w:szCs w:val="22"/>
                <w:lang w:eastAsia="he-IL"/>
              </w:rPr>
            </w:pPr>
          </w:p>
        </w:tc>
        <w:tc>
          <w:tcPr>
            <w:tcW w:w="1985" w:type="dxa"/>
            <w:vAlign w:val="center"/>
            <w:hideMark/>
          </w:tcPr>
          <w:p w:rsidR="00F17C36" w:rsidRPr="00F17C36" w:rsidRDefault="00F17C36" w:rsidP="00F17C36">
            <w:pPr>
              <w:jc w:val="center"/>
              <w:rPr>
                <w:sz w:val="22"/>
                <w:szCs w:val="22"/>
                <w:lang w:eastAsia="he-IL"/>
              </w:rPr>
            </w:pPr>
            <w:r w:rsidRPr="00F17C36">
              <w:rPr>
                <w:rFonts w:hint="cs"/>
                <w:sz w:val="22"/>
                <w:szCs w:val="22"/>
                <w:rtl/>
                <w:lang w:eastAsia="he-IL"/>
              </w:rPr>
              <w:t>הנפקת מכתב תזכורת 14 ימי עבודה לאחר ההודעה הראשונה</w:t>
            </w:r>
          </w:p>
        </w:tc>
        <w:tc>
          <w:tcPr>
            <w:tcW w:w="283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איחור של יום</w:t>
            </w:r>
          </w:p>
        </w:tc>
        <w:tc>
          <w:tcPr>
            <w:tcW w:w="708"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יום</w:t>
            </w:r>
          </w:p>
        </w:tc>
        <w:tc>
          <w:tcPr>
            <w:tcW w:w="851"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250 ₪</w:t>
            </w:r>
          </w:p>
        </w:tc>
        <w:tc>
          <w:tcPr>
            <w:tcW w:w="3490" w:type="dxa"/>
            <w:vAlign w:val="center"/>
            <w:hideMark/>
          </w:tcPr>
          <w:p w:rsidR="00F17C36" w:rsidRPr="00F17C36" w:rsidRDefault="00F17C36" w:rsidP="00F17C36">
            <w:pPr>
              <w:jc w:val="center"/>
              <w:rPr>
                <w:sz w:val="22"/>
                <w:szCs w:val="22"/>
                <w:rtl/>
                <w:lang w:eastAsia="he-IL"/>
              </w:rPr>
            </w:pPr>
          </w:p>
        </w:tc>
        <w:tc>
          <w:tcPr>
            <w:tcW w:w="1010" w:type="dxa"/>
            <w:noWrap/>
            <w:vAlign w:val="center"/>
            <w:hideMark/>
          </w:tcPr>
          <w:p w:rsidR="00F17C36" w:rsidRPr="00F17C36" w:rsidRDefault="00F17C36" w:rsidP="00F17C36">
            <w:pPr>
              <w:jc w:val="center"/>
              <w:rPr>
                <w:sz w:val="22"/>
                <w:szCs w:val="22"/>
                <w:lang w:eastAsia="he-IL"/>
              </w:rPr>
            </w:pPr>
            <w:r w:rsidRPr="00F17C36">
              <w:rPr>
                <w:rFonts w:hint="cs"/>
                <w:sz w:val="22"/>
                <w:szCs w:val="22"/>
                <w:lang w:eastAsia="he-IL"/>
              </w:rPr>
              <w:t>A9</w:t>
            </w:r>
          </w:p>
        </w:tc>
      </w:tr>
      <w:tr w:rsidR="00F17C36" w:rsidRPr="00F17C36" w:rsidTr="002641CD">
        <w:trPr>
          <w:trHeight w:val="600"/>
        </w:trPr>
        <w:tc>
          <w:tcPr>
            <w:tcW w:w="670" w:type="dxa"/>
            <w:noWrap/>
            <w:vAlign w:val="center"/>
            <w:hideMark/>
          </w:tcPr>
          <w:p w:rsidR="00F17C36" w:rsidRPr="00F17C36" w:rsidRDefault="00F17C36" w:rsidP="00F17C36">
            <w:pPr>
              <w:jc w:val="center"/>
              <w:rPr>
                <w:b/>
                <w:bCs/>
                <w:sz w:val="22"/>
                <w:szCs w:val="22"/>
                <w:lang w:eastAsia="he-IL"/>
              </w:rPr>
            </w:pPr>
            <w:r w:rsidRPr="00F17C36">
              <w:rPr>
                <w:rFonts w:hint="cs"/>
                <w:b/>
                <w:bCs/>
                <w:sz w:val="22"/>
                <w:szCs w:val="22"/>
                <w:lang w:eastAsia="he-IL"/>
              </w:rPr>
              <w:t>54</w:t>
            </w:r>
          </w:p>
        </w:tc>
        <w:tc>
          <w:tcPr>
            <w:tcW w:w="3758" w:type="dxa"/>
            <w:vMerge/>
            <w:vAlign w:val="center"/>
            <w:hideMark/>
          </w:tcPr>
          <w:p w:rsidR="00F17C36" w:rsidRPr="00F17C36" w:rsidRDefault="00F17C36" w:rsidP="00F17C36">
            <w:pPr>
              <w:jc w:val="center"/>
              <w:rPr>
                <w:sz w:val="22"/>
                <w:szCs w:val="22"/>
                <w:lang w:eastAsia="he-IL"/>
              </w:rPr>
            </w:pPr>
          </w:p>
        </w:tc>
        <w:tc>
          <w:tcPr>
            <w:tcW w:w="1985" w:type="dxa"/>
            <w:vAlign w:val="center"/>
            <w:hideMark/>
          </w:tcPr>
          <w:p w:rsidR="00F17C36" w:rsidRPr="00F17C36" w:rsidRDefault="00F17C36" w:rsidP="00F17C36">
            <w:pPr>
              <w:jc w:val="center"/>
              <w:rPr>
                <w:sz w:val="22"/>
                <w:szCs w:val="22"/>
                <w:lang w:eastAsia="he-IL"/>
              </w:rPr>
            </w:pPr>
            <w:r w:rsidRPr="00F17C36">
              <w:rPr>
                <w:rFonts w:hint="cs"/>
                <w:sz w:val="22"/>
                <w:szCs w:val="22"/>
                <w:rtl/>
                <w:lang w:eastAsia="he-IL"/>
              </w:rPr>
              <w:t xml:space="preserve">העברת התיק לטיפול הרשות לאכיפה הגבייה במסלול מקוצר, תוך 7 ימי עבודה מיום שהצטברו 12 חודשי חוב או </w:t>
            </w:r>
            <w:r w:rsidRPr="00F17C36">
              <w:rPr>
                <w:rFonts w:hint="cs"/>
                <w:sz w:val="22"/>
                <w:szCs w:val="22"/>
                <w:rtl/>
                <w:lang w:eastAsia="he-IL"/>
              </w:rPr>
              <w:lastRenderedPageBreak/>
              <w:t>10,000 ₪ לפי המוקדם מהם</w:t>
            </w:r>
          </w:p>
        </w:tc>
        <w:tc>
          <w:tcPr>
            <w:tcW w:w="283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lastRenderedPageBreak/>
              <w:t>איחור של יום</w:t>
            </w:r>
          </w:p>
        </w:tc>
        <w:tc>
          <w:tcPr>
            <w:tcW w:w="708"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יום</w:t>
            </w:r>
          </w:p>
        </w:tc>
        <w:tc>
          <w:tcPr>
            <w:tcW w:w="851"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250 ₪</w:t>
            </w:r>
          </w:p>
        </w:tc>
        <w:tc>
          <w:tcPr>
            <w:tcW w:w="3490"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זאת לאחר שנבדק שהחיובים ברי גבייה במסלול המקוצר לפי חוק ההוצאה לפועל</w:t>
            </w:r>
          </w:p>
        </w:tc>
        <w:tc>
          <w:tcPr>
            <w:tcW w:w="1010" w:type="dxa"/>
            <w:noWrap/>
            <w:vAlign w:val="center"/>
            <w:hideMark/>
          </w:tcPr>
          <w:p w:rsidR="00F17C36" w:rsidRPr="00F17C36" w:rsidRDefault="00F17C36" w:rsidP="00F17C36">
            <w:pPr>
              <w:jc w:val="center"/>
              <w:rPr>
                <w:sz w:val="22"/>
                <w:szCs w:val="22"/>
                <w:rtl/>
                <w:lang w:eastAsia="he-IL"/>
              </w:rPr>
            </w:pPr>
            <w:r w:rsidRPr="00F17C36">
              <w:rPr>
                <w:rFonts w:hint="cs"/>
                <w:sz w:val="22"/>
                <w:szCs w:val="22"/>
                <w:lang w:eastAsia="he-IL"/>
              </w:rPr>
              <w:t>A9</w:t>
            </w:r>
          </w:p>
        </w:tc>
      </w:tr>
      <w:tr w:rsidR="00F17C36" w:rsidRPr="00F17C36" w:rsidTr="002641CD">
        <w:trPr>
          <w:trHeight w:val="900"/>
        </w:trPr>
        <w:tc>
          <w:tcPr>
            <w:tcW w:w="670" w:type="dxa"/>
            <w:noWrap/>
            <w:vAlign w:val="center"/>
            <w:hideMark/>
          </w:tcPr>
          <w:p w:rsidR="00F17C36" w:rsidRPr="00F17C36" w:rsidRDefault="00F17C36" w:rsidP="00F17C36">
            <w:pPr>
              <w:jc w:val="center"/>
              <w:rPr>
                <w:b/>
                <w:bCs/>
                <w:sz w:val="22"/>
                <w:szCs w:val="22"/>
                <w:lang w:eastAsia="he-IL"/>
              </w:rPr>
            </w:pPr>
            <w:r w:rsidRPr="00F17C36">
              <w:rPr>
                <w:rFonts w:hint="cs"/>
                <w:b/>
                <w:bCs/>
                <w:sz w:val="22"/>
                <w:szCs w:val="22"/>
                <w:lang w:eastAsia="he-IL"/>
              </w:rPr>
              <w:lastRenderedPageBreak/>
              <w:t>55</w:t>
            </w:r>
          </w:p>
        </w:tc>
        <w:tc>
          <w:tcPr>
            <w:tcW w:w="3758" w:type="dxa"/>
            <w:vAlign w:val="center"/>
            <w:hideMark/>
          </w:tcPr>
          <w:p w:rsidR="00F17C36" w:rsidRPr="00F17C36" w:rsidRDefault="00F17C36" w:rsidP="00F17C36">
            <w:pPr>
              <w:jc w:val="center"/>
              <w:rPr>
                <w:sz w:val="22"/>
                <w:szCs w:val="22"/>
                <w:lang w:eastAsia="he-IL"/>
              </w:rPr>
            </w:pPr>
            <w:r w:rsidRPr="00F17C36">
              <w:rPr>
                <w:rFonts w:hint="cs"/>
                <w:sz w:val="22"/>
                <w:szCs w:val="22"/>
                <w:rtl/>
                <w:lang w:eastAsia="he-IL"/>
              </w:rPr>
              <w:t>חישוב שכר דירה - תיקון שגויים בעקבות העברת נתונים שבאחריות החברה.</w:t>
            </w:r>
          </w:p>
        </w:tc>
        <w:tc>
          <w:tcPr>
            <w:tcW w:w="198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תוך 5 ימי עבודה.</w:t>
            </w:r>
          </w:p>
        </w:tc>
        <w:tc>
          <w:tcPr>
            <w:tcW w:w="283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איחור של יום</w:t>
            </w:r>
          </w:p>
        </w:tc>
        <w:tc>
          <w:tcPr>
            <w:tcW w:w="708"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יום</w:t>
            </w:r>
          </w:p>
        </w:tc>
        <w:tc>
          <w:tcPr>
            <w:tcW w:w="851"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1000 ₪</w:t>
            </w:r>
          </w:p>
        </w:tc>
        <w:tc>
          <w:tcPr>
            <w:tcW w:w="3490"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בתקופת הביניים בלבד</w:t>
            </w:r>
          </w:p>
        </w:tc>
        <w:tc>
          <w:tcPr>
            <w:tcW w:w="1010" w:type="dxa"/>
            <w:noWrap/>
            <w:vAlign w:val="center"/>
            <w:hideMark/>
          </w:tcPr>
          <w:p w:rsidR="00F17C36" w:rsidRPr="00F17C36" w:rsidRDefault="00F17C36" w:rsidP="00F17C36">
            <w:pPr>
              <w:jc w:val="center"/>
              <w:rPr>
                <w:sz w:val="22"/>
                <w:szCs w:val="22"/>
                <w:rtl/>
                <w:lang w:eastAsia="he-IL"/>
              </w:rPr>
            </w:pPr>
            <w:r w:rsidRPr="00F17C36">
              <w:rPr>
                <w:rFonts w:hint="cs"/>
                <w:sz w:val="22"/>
                <w:szCs w:val="22"/>
                <w:lang w:eastAsia="he-IL"/>
              </w:rPr>
              <w:t>A9</w:t>
            </w:r>
          </w:p>
        </w:tc>
      </w:tr>
      <w:tr w:rsidR="00F17C36" w:rsidRPr="00F17C36" w:rsidTr="002641CD">
        <w:trPr>
          <w:trHeight w:val="1500"/>
        </w:trPr>
        <w:tc>
          <w:tcPr>
            <w:tcW w:w="670" w:type="dxa"/>
            <w:noWrap/>
            <w:vAlign w:val="center"/>
            <w:hideMark/>
          </w:tcPr>
          <w:p w:rsidR="00F17C36" w:rsidRPr="00F17C36" w:rsidRDefault="00F17C36" w:rsidP="00F17C36">
            <w:pPr>
              <w:jc w:val="center"/>
              <w:rPr>
                <w:b/>
                <w:bCs/>
                <w:sz w:val="22"/>
                <w:szCs w:val="22"/>
                <w:lang w:eastAsia="he-IL"/>
              </w:rPr>
            </w:pPr>
            <w:r w:rsidRPr="00F17C36">
              <w:rPr>
                <w:rFonts w:hint="cs"/>
                <w:b/>
                <w:bCs/>
                <w:sz w:val="22"/>
                <w:szCs w:val="22"/>
                <w:lang w:eastAsia="he-IL"/>
              </w:rPr>
              <w:t>56</w:t>
            </w:r>
          </w:p>
        </w:tc>
        <w:tc>
          <w:tcPr>
            <w:tcW w:w="3758" w:type="dxa"/>
            <w:vAlign w:val="center"/>
            <w:hideMark/>
          </w:tcPr>
          <w:p w:rsidR="00F17C36" w:rsidRPr="00F17C36" w:rsidRDefault="00F17C36" w:rsidP="00F17C36">
            <w:pPr>
              <w:jc w:val="center"/>
              <w:rPr>
                <w:sz w:val="22"/>
                <w:szCs w:val="22"/>
                <w:lang w:eastAsia="he-IL"/>
              </w:rPr>
            </w:pPr>
            <w:r w:rsidRPr="00F17C36">
              <w:rPr>
                <w:rFonts w:hint="cs"/>
                <w:sz w:val="22"/>
                <w:szCs w:val="22"/>
                <w:rtl/>
                <w:lang w:eastAsia="he-IL"/>
              </w:rPr>
              <w:t>חישוב שכר דירה - תיקון שגויים בעקבות העברת נתונים  שבאחריות החברה, לאחר שביצוע חישוב שכר הדירה יבוצע ע״י משב״ש</w:t>
            </w:r>
          </w:p>
        </w:tc>
        <w:tc>
          <w:tcPr>
            <w:tcW w:w="198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תוך 4 ימי עבודה לפני מועד חישוב מעודכן חודשי</w:t>
            </w:r>
          </w:p>
        </w:tc>
        <w:tc>
          <w:tcPr>
            <w:tcW w:w="283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איחור של יום</w:t>
            </w:r>
          </w:p>
        </w:tc>
        <w:tc>
          <w:tcPr>
            <w:tcW w:w="708"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יום</w:t>
            </w:r>
          </w:p>
        </w:tc>
        <w:tc>
          <w:tcPr>
            <w:tcW w:w="851"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300 ₪</w:t>
            </w:r>
          </w:p>
        </w:tc>
        <w:tc>
          <w:tcPr>
            <w:tcW w:w="3490"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עבור כל שגיאה. זאת בתנאי שהודעת המשרד על המקרה השגוי הועברה לחברה לפחות 10 ימי עבודה לפני מועד החישוב. לצורך כך, מועד החישוב החודשי חינו אחת לחודשיים ב- 16 לחודש.</w:t>
            </w:r>
          </w:p>
        </w:tc>
        <w:tc>
          <w:tcPr>
            <w:tcW w:w="1010" w:type="dxa"/>
            <w:noWrap/>
            <w:vAlign w:val="center"/>
            <w:hideMark/>
          </w:tcPr>
          <w:p w:rsidR="00F17C36" w:rsidRPr="00F17C36" w:rsidRDefault="00F17C36" w:rsidP="00F17C36">
            <w:pPr>
              <w:jc w:val="center"/>
              <w:rPr>
                <w:sz w:val="22"/>
                <w:szCs w:val="22"/>
                <w:rtl/>
                <w:lang w:eastAsia="he-IL"/>
              </w:rPr>
            </w:pPr>
            <w:r w:rsidRPr="00F17C36">
              <w:rPr>
                <w:rFonts w:hint="cs"/>
                <w:sz w:val="22"/>
                <w:szCs w:val="22"/>
                <w:lang w:eastAsia="he-IL"/>
              </w:rPr>
              <w:t>A9</w:t>
            </w:r>
          </w:p>
        </w:tc>
      </w:tr>
      <w:tr w:rsidR="00F17C36" w:rsidRPr="00F17C36" w:rsidTr="002641CD">
        <w:trPr>
          <w:trHeight w:val="600"/>
        </w:trPr>
        <w:tc>
          <w:tcPr>
            <w:tcW w:w="670" w:type="dxa"/>
            <w:noWrap/>
            <w:vAlign w:val="center"/>
            <w:hideMark/>
          </w:tcPr>
          <w:p w:rsidR="00F17C36" w:rsidRPr="00F17C36" w:rsidRDefault="00F17C36" w:rsidP="00F17C36">
            <w:pPr>
              <w:jc w:val="center"/>
              <w:rPr>
                <w:b/>
                <w:bCs/>
                <w:sz w:val="22"/>
                <w:szCs w:val="22"/>
                <w:lang w:eastAsia="he-IL"/>
              </w:rPr>
            </w:pPr>
            <w:r w:rsidRPr="00F17C36">
              <w:rPr>
                <w:rFonts w:hint="cs"/>
                <w:b/>
                <w:bCs/>
                <w:sz w:val="22"/>
                <w:szCs w:val="22"/>
                <w:lang w:eastAsia="he-IL"/>
              </w:rPr>
              <w:t>57</w:t>
            </w:r>
          </w:p>
        </w:tc>
        <w:tc>
          <w:tcPr>
            <w:tcW w:w="3758" w:type="dxa"/>
            <w:vAlign w:val="center"/>
            <w:hideMark/>
          </w:tcPr>
          <w:p w:rsidR="00F17C36" w:rsidRPr="00F17C36" w:rsidRDefault="00F17C36" w:rsidP="00F17C36">
            <w:pPr>
              <w:jc w:val="center"/>
              <w:rPr>
                <w:sz w:val="22"/>
                <w:szCs w:val="22"/>
                <w:lang w:eastAsia="he-IL"/>
              </w:rPr>
            </w:pPr>
            <w:r w:rsidRPr="00F17C36">
              <w:rPr>
                <w:rFonts w:hint="cs"/>
                <w:sz w:val="22"/>
                <w:szCs w:val="22"/>
                <w:rtl/>
                <w:lang w:eastAsia="he-IL"/>
              </w:rPr>
              <w:t>מכירת דירות- מסירת מכתב הודעה ללקוח על שיעור ההנחה</w:t>
            </w:r>
          </w:p>
        </w:tc>
        <w:tc>
          <w:tcPr>
            <w:tcW w:w="198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מסירת המכתב ללקוח תוך 14 ימים קאלנדריים מיום הגשת הבקשה והמצאת תעודת הזכאות.</w:t>
            </w:r>
          </w:p>
        </w:tc>
        <w:tc>
          <w:tcPr>
            <w:tcW w:w="283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איחור של יום</w:t>
            </w:r>
          </w:p>
        </w:tc>
        <w:tc>
          <w:tcPr>
            <w:tcW w:w="708"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יום</w:t>
            </w:r>
          </w:p>
        </w:tc>
        <w:tc>
          <w:tcPr>
            <w:tcW w:w="851"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500 ₪</w:t>
            </w:r>
          </w:p>
        </w:tc>
        <w:tc>
          <w:tcPr>
            <w:tcW w:w="3490"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על המכתב להתייחס לנתוני המבקשים והדירה שבה מתגוררים</w:t>
            </w:r>
          </w:p>
        </w:tc>
        <w:tc>
          <w:tcPr>
            <w:tcW w:w="1010" w:type="dxa"/>
            <w:noWrap/>
            <w:vAlign w:val="center"/>
            <w:hideMark/>
          </w:tcPr>
          <w:p w:rsidR="00F17C36" w:rsidRPr="00F17C36" w:rsidRDefault="00F17C36" w:rsidP="00F17C36">
            <w:pPr>
              <w:jc w:val="center"/>
              <w:rPr>
                <w:sz w:val="22"/>
                <w:szCs w:val="22"/>
                <w:rtl/>
                <w:lang w:eastAsia="he-IL"/>
              </w:rPr>
            </w:pPr>
            <w:r w:rsidRPr="00F17C36">
              <w:rPr>
                <w:rFonts w:hint="cs"/>
                <w:sz w:val="22"/>
                <w:szCs w:val="22"/>
                <w:lang w:eastAsia="he-IL"/>
              </w:rPr>
              <w:t>A9</w:t>
            </w:r>
          </w:p>
        </w:tc>
      </w:tr>
      <w:tr w:rsidR="00F17C36" w:rsidRPr="00F17C36" w:rsidTr="002641CD">
        <w:trPr>
          <w:trHeight w:val="900"/>
        </w:trPr>
        <w:tc>
          <w:tcPr>
            <w:tcW w:w="670" w:type="dxa"/>
            <w:noWrap/>
            <w:vAlign w:val="center"/>
            <w:hideMark/>
          </w:tcPr>
          <w:p w:rsidR="00F17C36" w:rsidRPr="00F17C36" w:rsidRDefault="00F17C36" w:rsidP="00F17C36">
            <w:pPr>
              <w:jc w:val="center"/>
              <w:rPr>
                <w:b/>
                <w:bCs/>
                <w:sz w:val="22"/>
                <w:szCs w:val="22"/>
                <w:lang w:eastAsia="he-IL"/>
              </w:rPr>
            </w:pPr>
            <w:r w:rsidRPr="00F17C36">
              <w:rPr>
                <w:rFonts w:hint="cs"/>
                <w:b/>
                <w:bCs/>
                <w:sz w:val="22"/>
                <w:szCs w:val="22"/>
                <w:lang w:eastAsia="he-IL"/>
              </w:rPr>
              <w:t>58</w:t>
            </w:r>
          </w:p>
        </w:tc>
        <w:tc>
          <w:tcPr>
            <w:tcW w:w="3758" w:type="dxa"/>
            <w:vAlign w:val="center"/>
            <w:hideMark/>
          </w:tcPr>
          <w:p w:rsidR="00F17C36" w:rsidRPr="00F17C36" w:rsidRDefault="00F17C36" w:rsidP="00F17C36">
            <w:pPr>
              <w:jc w:val="center"/>
              <w:rPr>
                <w:sz w:val="22"/>
                <w:szCs w:val="22"/>
                <w:lang w:eastAsia="he-IL"/>
              </w:rPr>
            </w:pPr>
            <w:r w:rsidRPr="00F17C36">
              <w:rPr>
                <w:rFonts w:hint="cs"/>
                <w:sz w:val="22"/>
                <w:szCs w:val="22"/>
                <w:rtl/>
                <w:lang w:eastAsia="he-IL"/>
              </w:rPr>
              <w:t>מכירת דירות- מסירת מכתב הודעת תנאי הרכישה ללקוח</w:t>
            </w:r>
          </w:p>
        </w:tc>
        <w:tc>
          <w:tcPr>
            <w:tcW w:w="198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 xml:space="preserve">מסירת המכתב תוך 60 ימי עבודה מיום הגשת הבקשה לרכישת הדירה ותשלום דמי ההרשמה והשתתפות </w:t>
            </w:r>
            <w:r w:rsidRPr="00F17C36">
              <w:rPr>
                <w:rFonts w:hint="cs"/>
                <w:sz w:val="22"/>
                <w:szCs w:val="22"/>
                <w:rtl/>
                <w:lang w:eastAsia="he-IL"/>
              </w:rPr>
              <w:lastRenderedPageBreak/>
              <w:t>בהוצאות למע</w:t>
            </w:r>
            <w:r w:rsidRPr="00F17C36">
              <w:rPr>
                <w:rFonts w:ascii="Arial" w:hAnsi="Arial" w:cs="Arial" w:hint="cs"/>
                <w:sz w:val="22"/>
                <w:szCs w:val="22"/>
                <w:rtl/>
                <w:lang w:eastAsia="he-IL"/>
              </w:rPr>
              <w:t>□</w:t>
            </w:r>
            <w:r w:rsidRPr="00F17C36">
              <w:rPr>
                <w:rFonts w:hint="cs"/>
                <w:sz w:val="22"/>
                <w:szCs w:val="22"/>
                <w:rtl/>
                <w:lang w:eastAsia="he-IL"/>
              </w:rPr>
              <w:t xml:space="preserve"> דירות צמודות קרקע ובקשות שמועברות לוועדות חריגים</w:t>
            </w:r>
          </w:p>
        </w:tc>
        <w:tc>
          <w:tcPr>
            <w:tcW w:w="283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lastRenderedPageBreak/>
              <w:t>איחור של יום</w:t>
            </w:r>
          </w:p>
        </w:tc>
        <w:tc>
          <w:tcPr>
            <w:tcW w:w="708"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יום</w:t>
            </w:r>
          </w:p>
        </w:tc>
        <w:tc>
          <w:tcPr>
            <w:tcW w:w="851"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500 ₪</w:t>
            </w:r>
          </w:p>
        </w:tc>
        <w:tc>
          <w:tcPr>
            <w:tcW w:w="3490" w:type="dxa"/>
            <w:vAlign w:val="center"/>
            <w:hideMark/>
          </w:tcPr>
          <w:p w:rsidR="00F17C36" w:rsidRPr="00F17C36" w:rsidRDefault="00F17C36" w:rsidP="00F17C36">
            <w:pPr>
              <w:jc w:val="center"/>
              <w:rPr>
                <w:sz w:val="22"/>
                <w:szCs w:val="22"/>
                <w:rtl/>
                <w:lang w:eastAsia="he-IL"/>
              </w:rPr>
            </w:pPr>
          </w:p>
        </w:tc>
        <w:tc>
          <w:tcPr>
            <w:tcW w:w="1010" w:type="dxa"/>
            <w:noWrap/>
            <w:vAlign w:val="center"/>
            <w:hideMark/>
          </w:tcPr>
          <w:p w:rsidR="00F17C36" w:rsidRPr="00F17C36" w:rsidRDefault="00F17C36" w:rsidP="00F17C36">
            <w:pPr>
              <w:jc w:val="center"/>
              <w:rPr>
                <w:sz w:val="22"/>
                <w:szCs w:val="22"/>
                <w:lang w:eastAsia="he-IL"/>
              </w:rPr>
            </w:pPr>
            <w:r w:rsidRPr="00F17C36">
              <w:rPr>
                <w:rFonts w:hint="cs"/>
                <w:sz w:val="22"/>
                <w:szCs w:val="22"/>
                <w:lang w:eastAsia="he-IL"/>
              </w:rPr>
              <w:t>A9</w:t>
            </w:r>
          </w:p>
        </w:tc>
      </w:tr>
      <w:tr w:rsidR="00F17C36" w:rsidRPr="00F17C36" w:rsidTr="002641CD">
        <w:trPr>
          <w:trHeight w:val="900"/>
        </w:trPr>
        <w:tc>
          <w:tcPr>
            <w:tcW w:w="670" w:type="dxa"/>
            <w:noWrap/>
            <w:vAlign w:val="center"/>
            <w:hideMark/>
          </w:tcPr>
          <w:p w:rsidR="00F17C36" w:rsidRPr="00F17C36" w:rsidRDefault="00F17C36" w:rsidP="00F17C36">
            <w:pPr>
              <w:jc w:val="center"/>
              <w:rPr>
                <w:b/>
                <w:bCs/>
                <w:sz w:val="22"/>
                <w:szCs w:val="22"/>
                <w:lang w:eastAsia="he-IL"/>
              </w:rPr>
            </w:pPr>
            <w:r w:rsidRPr="00F17C36">
              <w:rPr>
                <w:rFonts w:hint="cs"/>
                <w:b/>
                <w:bCs/>
                <w:sz w:val="22"/>
                <w:szCs w:val="22"/>
                <w:lang w:eastAsia="he-IL"/>
              </w:rPr>
              <w:lastRenderedPageBreak/>
              <w:t>59</w:t>
            </w:r>
          </w:p>
        </w:tc>
        <w:tc>
          <w:tcPr>
            <w:tcW w:w="3758" w:type="dxa"/>
            <w:vAlign w:val="center"/>
            <w:hideMark/>
          </w:tcPr>
          <w:p w:rsidR="00F17C36" w:rsidRPr="00F17C36" w:rsidRDefault="00F17C36" w:rsidP="00F17C36">
            <w:pPr>
              <w:jc w:val="center"/>
              <w:rPr>
                <w:sz w:val="22"/>
                <w:szCs w:val="22"/>
                <w:lang w:eastAsia="he-IL"/>
              </w:rPr>
            </w:pPr>
            <w:r w:rsidRPr="00F17C36">
              <w:rPr>
                <w:rFonts w:hint="cs"/>
                <w:sz w:val="22"/>
                <w:szCs w:val="22"/>
                <w:rtl/>
                <w:lang w:eastAsia="he-IL"/>
              </w:rPr>
              <w:t>מכירת דירות- מסירת מכתב הודעה ללקוח על קביעת שווי הדירה ע"י שמאי בורר</w:t>
            </w:r>
          </w:p>
        </w:tc>
        <w:tc>
          <w:tcPr>
            <w:tcW w:w="198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מסירת המכתב תוך 21 ימי עבודה מיום קבלת השומה השניה או מיום ששילם עבור שמאי בורר</w:t>
            </w:r>
          </w:p>
        </w:tc>
        <w:tc>
          <w:tcPr>
            <w:tcW w:w="283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איחור של יום</w:t>
            </w:r>
          </w:p>
        </w:tc>
        <w:tc>
          <w:tcPr>
            <w:tcW w:w="708"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יום</w:t>
            </w:r>
          </w:p>
        </w:tc>
        <w:tc>
          <w:tcPr>
            <w:tcW w:w="851"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500 ₪</w:t>
            </w:r>
          </w:p>
        </w:tc>
        <w:tc>
          <w:tcPr>
            <w:tcW w:w="3490"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במקרה שהפער בין שתי השומות גדול מ 20% או במקרה שמגיש הבקשה מערער על שווי הדירה שנקבעה לו ומשלם עבור שמאי בורר</w:t>
            </w:r>
          </w:p>
        </w:tc>
        <w:tc>
          <w:tcPr>
            <w:tcW w:w="1010" w:type="dxa"/>
            <w:noWrap/>
            <w:vAlign w:val="center"/>
            <w:hideMark/>
          </w:tcPr>
          <w:p w:rsidR="00F17C36" w:rsidRPr="00F17C36" w:rsidRDefault="00F17C36" w:rsidP="00F17C36">
            <w:pPr>
              <w:jc w:val="center"/>
              <w:rPr>
                <w:sz w:val="22"/>
                <w:szCs w:val="22"/>
                <w:rtl/>
                <w:lang w:eastAsia="he-IL"/>
              </w:rPr>
            </w:pPr>
            <w:r w:rsidRPr="00F17C36">
              <w:rPr>
                <w:rFonts w:hint="cs"/>
                <w:sz w:val="22"/>
                <w:szCs w:val="22"/>
                <w:lang w:eastAsia="he-IL"/>
              </w:rPr>
              <w:t>A9</w:t>
            </w:r>
          </w:p>
        </w:tc>
      </w:tr>
      <w:tr w:rsidR="00F17C36" w:rsidRPr="00F17C36" w:rsidTr="002641CD">
        <w:trPr>
          <w:trHeight w:val="600"/>
        </w:trPr>
        <w:tc>
          <w:tcPr>
            <w:tcW w:w="670" w:type="dxa"/>
            <w:noWrap/>
            <w:vAlign w:val="center"/>
            <w:hideMark/>
          </w:tcPr>
          <w:p w:rsidR="00F17C36" w:rsidRPr="00F17C36" w:rsidRDefault="00F17C36" w:rsidP="00F17C36">
            <w:pPr>
              <w:jc w:val="center"/>
              <w:rPr>
                <w:b/>
                <w:bCs/>
                <w:sz w:val="22"/>
                <w:szCs w:val="22"/>
                <w:lang w:eastAsia="he-IL"/>
              </w:rPr>
            </w:pPr>
            <w:r w:rsidRPr="00F17C36">
              <w:rPr>
                <w:rFonts w:hint="cs"/>
                <w:b/>
                <w:bCs/>
                <w:sz w:val="22"/>
                <w:szCs w:val="22"/>
                <w:lang w:eastAsia="he-IL"/>
              </w:rPr>
              <w:t>60</w:t>
            </w:r>
          </w:p>
        </w:tc>
        <w:tc>
          <w:tcPr>
            <w:tcW w:w="3758" w:type="dxa"/>
            <w:vAlign w:val="center"/>
            <w:hideMark/>
          </w:tcPr>
          <w:p w:rsidR="00F17C36" w:rsidRPr="00F17C36" w:rsidRDefault="00F17C36" w:rsidP="00F17C36">
            <w:pPr>
              <w:jc w:val="center"/>
              <w:rPr>
                <w:sz w:val="22"/>
                <w:szCs w:val="22"/>
                <w:lang w:eastAsia="he-IL"/>
              </w:rPr>
            </w:pPr>
            <w:r w:rsidRPr="00F17C36">
              <w:rPr>
                <w:rFonts w:hint="cs"/>
                <w:sz w:val="22"/>
                <w:szCs w:val="22"/>
                <w:rtl/>
                <w:lang w:eastAsia="he-IL"/>
              </w:rPr>
              <w:t>מכירת דירות- רישום והכנת שטר מכר</w:t>
            </w:r>
          </w:p>
        </w:tc>
        <w:tc>
          <w:tcPr>
            <w:tcW w:w="198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תוך 14 ימי עבודה ממועד קבלת המסמכים הדרושים לרישום כולל חוזה חכירה. כולל מספר הדירות שיש להשלים את רישומם בטאבו</w:t>
            </w:r>
          </w:p>
        </w:tc>
        <w:tc>
          <w:tcPr>
            <w:tcW w:w="2835" w:type="dxa"/>
            <w:vAlign w:val="center"/>
            <w:hideMark/>
          </w:tcPr>
          <w:p w:rsidR="00F17C36" w:rsidRPr="00F17C36" w:rsidRDefault="00F17C36" w:rsidP="00F17C36">
            <w:pPr>
              <w:jc w:val="center"/>
              <w:rPr>
                <w:sz w:val="22"/>
                <w:szCs w:val="22"/>
                <w:rtl/>
                <w:lang w:eastAsia="he-IL"/>
              </w:rPr>
            </w:pPr>
          </w:p>
        </w:tc>
        <w:tc>
          <w:tcPr>
            <w:tcW w:w="708" w:type="dxa"/>
            <w:vAlign w:val="center"/>
            <w:hideMark/>
          </w:tcPr>
          <w:p w:rsidR="00F17C36" w:rsidRPr="00F17C36" w:rsidRDefault="00F17C36" w:rsidP="00F17C36">
            <w:pPr>
              <w:jc w:val="center"/>
              <w:rPr>
                <w:sz w:val="22"/>
                <w:szCs w:val="22"/>
                <w:lang w:eastAsia="he-IL"/>
              </w:rPr>
            </w:pPr>
          </w:p>
        </w:tc>
        <w:tc>
          <w:tcPr>
            <w:tcW w:w="851" w:type="dxa"/>
            <w:vAlign w:val="center"/>
            <w:hideMark/>
          </w:tcPr>
          <w:p w:rsidR="00F17C36" w:rsidRPr="00F17C36" w:rsidRDefault="00F17C36" w:rsidP="00F17C36">
            <w:pPr>
              <w:jc w:val="center"/>
              <w:rPr>
                <w:sz w:val="22"/>
                <w:szCs w:val="22"/>
                <w:lang w:eastAsia="he-IL"/>
              </w:rPr>
            </w:pPr>
          </w:p>
        </w:tc>
        <w:tc>
          <w:tcPr>
            <w:tcW w:w="3490" w:type="dxa"/>
            <w:vAlign w:val="center"/>
            <w:hideMark/>
          </w:tcPr>
          <w:p w:rsidR="00F17C36" w:rsidRPr="00F17C36" w:rsidRDefault="00F17C36" w:rsidP="00F17C36">
            <w:pPr>
              <w:jc w:val="center"/>
              <w:rPr>
                <w:sz w:val="22"/>
                <w:szCs w:val="22"/>
                <w:lang w:eastAsia="he-IL"/>
              </w:rPr>
            </w:pPr>
          </w:p>
        </w:tc>
        <w:tc>
          <w:tcPr>
            <w:tcW w:w="1010" w:type="dxa"/>
            <w:noWrap/>
            <w:vAlign w:val="center"/>
            <w:hideMark/>
          </w:tcPr>
          <w:p w:rsidR="00F17C36" w:rsidRPr="00F17C36" w:rsidRDefault="00F17C36" w:rsidP="00F17C36">
            <w:pPr>
              <w:jc w:val="center"/>
              <w:rPr>
                <w:sz w:val="22"/>
                <w:szCs w:val="22"/>
                <w:lang w:eastAsia="he-IL"/>
              </w:rPr>
            </w:pPr>
            <w:r w:rsidRPr="00F17C36">
              <w:rPr>
                <w:rFonts w:hint="cs"/>
                <w:sz w:val="22"/>
                <w:szCs w:val="22"/>
                <w:lang w:eastAsia="he-IL"/>
              </w:rPr>
              <w:t>A9</w:t>
            </w:r>
          </w:p>
        </w:tc>
      </w:tr>
      <w:tr w:rsidR="00F17C36" w:rsidRPr="00F17C36" w:rsidTr="002641CD">
        <w:trPr>
          <w:trHeight w:val="600"/>
        </w:trPr>
        <w:tc>
          <w:tcPr>
            <w:tcW w:w="670" w:type="dxa"/>
            <w:noWrap/>
            <w:vAlign w:val="center"/>
            <w:hideMark/>
          </w:tcPr>
          <w:p w:rsidR="00F17C36" w:rsidRPr="00F17C36" w:rsidRDefault="00F17C36" w:rsidP="00F17C36">
            <w:pPr>
              <w:jc w:val="center"/>
              <w:rPr>
                <w:b/>
                <w:bCs/>
                <w:sz w:val="22"/>
                <w:szCs w:val="22"/>
                <w:lang w:eastAsia="he-IL"/>
              </w:rPr>
            </w:pPr>
            <w:r w:rsidRPr="00F17C36">
              <w:rPr>
                <w:rFonts w:hint="cs"/>
                <w:b/>
                <w:bCs/>
                <w:sz w:val="22"/>
                <w:szCs w:val="22"/>
                <w:lang w:eastAsia="he-IL"/>
              </w:rPr>
              <w:t>61</w:t>
            </w:r>
          </w:p>
        </w:tc>
        <w:tc>
          <w:tcPr>
            <w:tcW w:w="3758" w:type="dxa"/>
            <w:vAlign w:val="center"/>
            <w:hideMark/>
          </w:tcPr>
          <w:p w:rsidR="00F17C36" w:rsidRPr="00F17C36" w:rsidRDefault="00F17C36" w:rsidP="00F17C36">
            <w:pPr>
              <w:jc w:val="center"/>
              <w:rPr>
                <w:sz w:val="22"/>
                <w:szCs w:val="22"/>
                <w:lang w:eastAsia="he-IL"/>
              </w:rPr>
            </w:pPr>
            <w:r w:rsidRPr="00F17C36">
              <w:rPr>
                <w:rFonts w:hint="cs"/>
                <w:sz w:val="22"/>
                <w:szCs w:val="22"/>
                <w:rtl/>
                <w:lang w:eastAsia="he-IL"/>
              </w:rPr>
              <w:t>הוצאת מכתב התראה לדייר על חריגת בניה</w:t>
            </w:r>
          </w:p>
        </w:tc>
        <w:tc>
          <w:tcPr>
            <w:tcW w:w="198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שליחת המכתב לדייר תוך 21 ימי עבודה מיום שנודע לחברה על החריגה</w:t>
            </w:r>
          </w:p>
        </w:tc>
        <w:tc>
          <w:tcPr>
            <w:tcW w:w="283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איחור של יום</w:t>
            </w:r>
          </w:p>
        </w:tc>
        <w:tc>
          <w:tcPr>
            <w:tcW w:w="708"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יום</w:t>
            </w:r>
          </w:p>
        </w:tc>
        <w:tc>
          <w:tcPr>
            <w:tcW w:w="851"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250 ₪</w:t>
            </w:r>
          </w:p>
        </w:tc>
        <w:tc>
          <w:tcPr>
            <w:tcW w:w="3490" w:type="dxa"/>
            <w:vAlign w:val="center"/>
            <w:hideMark/>
          </w:tcPr>
          <w:p w:rsidR="00F17C36" w:rsidRPr="00F17C36" w:rsidRDefault="00F17C36" w:rsidP="00F17C36">
            <w:pPr>
              <w:jc w:val="center"/>
              <w:rPr>
                <w:sz w:val="22"/>
                <w:szCs w:val="22"/>
                <w:rtl/>
                <w:lang w:eastAsia="he-IL"/>
              </w:rPr>
            </w:pPr>
          </w:p>
        </w:tc>
        <w:tc>
          <w:tcPr>
            <w:tcW w:w="1010" w:type="dxa"/>
            <w:noWrap/>
            <w:vAlign w:val="center"/>
            <w:hideMark/>
          </w:tcPr>
          <w:p w:rsidR="00F17C36" w:rsidRPr="00F17C36" w:rsidRDefault="00F17C36" w:rsidP="00F17C36">
            <w:pPr>
              <w:jc w:val="center"/>
              <w:rPr>
                <w:sz w:val="22"/>
                <w:szCs w:val="22"/>
                <w:lang w:eastAsia="he-IL"/>
              </w:rPr>
            </w:pPr>
            <w:r w:rsidRPr="00F17C36">
              <w:rPr>
                <w:rFonts w:hint="cs"/>
                <w:sz w:val="22"/>
                <w:szCs w:val="22"/>
                <w:lang w:eastAsia="he-IL"/>
              </w:rPr>
              <w:t>A9</w:t>
            </w:r>
          </w:p>
        </w:tc>
      </w:tr>
      <w:tr w:rsidR="00F17C36" w:rsidRPr="00F17C36" w:rsidTr="002641CD">
        <w:trPr>
          <w:trHeight w:val="600"/>
        </w:trPr>
        <w:tc>
          <w:tcPr>
            <w:tcW w:w="670" w:type="dxa"/>
            <w:noWrap/>
            <w:vAlign w:val="center"/>
            <w:hideMark/>
          </w:tcPr>
          <w:p w:rsidR="00F17C36" w:rsidRPr="00F17C36" w:rsidRDefault="00F17C36" w:rsidP="00F17C36">
            <w:pPr>
              <w:jc w:val="center"/>
              <w:rPr>
                <w:b/>
                <w:bCs/>
                <w:sz w:val="22"/>
                <w:szCs w:val="22"/>
                <w:lang w:eastAsia="he-IL"/>
              </w:rPr>
            </w:pPr>
            <w:r w:rsidRPr="00F17C36">
              <w:rPr>
                <w:rFonts w:hint="cs"/>
                <w:b/>
                <w:bCs/>
                <w:sz w:val="22"/>
                <w:szCs w:val="22"/>
                <w:lang w:eastAsia="he-IL"/>
              </w:rPr>
              <w:lastRenderedPageBreak/>
              <w:t>62</w:t>
            </w:r>
          </w:p>
        </w:tc>
        <w:tc>
          <w:tcPr>
            <w:tcW w:w="3758" w:type="dxa"/>
            <w:vAlign w:val="center"/>
            <w:hideMark/>
          </w:tcPr>
          <w:p w:rsidR="00F17C36" w:rsidRPr="00F17C36" w:rsidRDefault="00F17C36" w:rsidP="00F17C36">
            <w:pPr>
              <w:jc w:val="center"/>
              <w:rPr>
                <w:sz w:val="22"/>
                <w:szCs w:val="22"/>
                <w:lang w:eastAsia="he-IL"/>
              </w:rPr>
            </w:pPr>
            <w:r w:rsidRPr="00F17C36">
              <w:rPr>
                <w:rFonts w:hint="cs"/>
                <w:sz w:val="22"/>
                <w:szCs w:val="22"/>
                <w:rtl/>
                <w:lang w:eastAsia="he-IL"/>
              </w:rPr>
              <w:t>ימי עיון והשתלמויות לעובדי החברה</w:t>
            </w:r>
          </w:p>
        </w:tc>
        <w:tc>
          <w:tcPr>
            <w:tcW w:w="198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על החברה לקיים ימי עיון בנושאים: טיפול בקהל בסניפים ובמוקדים טלפוניים, מניעת הטרדה מינית, תחזוקת הנכסים, גבייה</w:t>
            </w:r>
          </w:p>
        </w:tc>
        <w:tc>
          <w:tcPr>
            <w:tcW w:w="2835" w:type="dxa"/>
            <w:vAlign w:val="center"/>
            <w:hideMark/>
          </w:tcPr>
          <w:p w:rsidR="00F17C36" w:rsidRPr="00F17C36" w:rsidRDefault="00F17C36" w:rsidP="00F17C36">
            <w:pPr>
              <w:jc w:val="center"/>
              <w:rPr>
                <w:sz w:val="22"/>
                <w:szCs w:val="22"/>
                <w:rtl/>
                <w:lang w:eastAsia="he-IL"/>
              </w:rPr>
            </w:pPr>
          </w:p>
        </w:tc>
        <w:tc>
          <w:tcPr>
            <w:tcW w:w="708" w:type="dxa"/>
            <w:vAlign w:val="center"/>
            <w:hideMark/>
          </w:tcPr>
          <w:p w:rsidR="00F17C36" w:rsidRPr="00F17C36" w:rsidRDefault="00F17C36" w:rsidP="00F17C36">
            <w:pPr>
              <w:jc w:val="center"/>
              <w:rPr>
                <w:sz w:val="22"/>
                <w:szCs w:val="22"/>
                <w:lang w:eastAsia="he-IL"/>
              </w:rPr>
            </w:pPr>
          </w:p>
        </w:tc>
        <w:tc>
          <w:tcPr>
            <w:tcW w:w="851" w:type="dxa"/>
            <w:vAlign w:val="center"/>
            <w:hideMark/>
          </w:tcPr>
          <w:p w:rsidR="00F17C36" w:rsidRPr="00F17C36" w:rsidRDefault="00F17C36" w:rsidP="00F17C36">
            <w:pPr>
              <w:jc w:val="center"/>
              <w:rPr>
                <w:sz w:val="22"/>
                <w:szCs w:val="22"/>
                <w:lang w:eastAsia="he-IL"/>
              </w:rPr>
            </w:pPr>
          </w:p>
        </w:tc>
        <w:tc>
          <w:tcPr>
            <w:tcW w:w="3490" w:type="dxa"/>
            <w:vAlign w:val="center"/>
            <w:hideMark/>
          </w:tcPr>
          <w:p w:rsidR="00F17C36" w:rsidRPr="00F17C36" w:rsidRDefault="00F17C36" w:rsidP="00F17C36">
            <w:pPr>
              <w:jc w:val="center"/>
              <w:rPr>
                <w:sz w:val="22"/>
                <w:szCs w:val="22"/>
                <w:rtl/>
                <w:lang w:eastAsia="he-IL"/>
              </w:rPr>
            </w:pPr>
          </w:p>
        </w:tc>
        <w:tc>
          <w:tcPr>
            <w:tcW w:w="1010" w:type="dxa"/>
            <w:noWrap/>
            <w:vAlign w:val="center"/>
            <w:hideMark/>
          </w:tcPr>
          <w:p w:rsidR="00F17C36" w:rsidRPr="00F17C36" w:rsidRDefault="00F17C36" w:rsidP="00F17C36">
            <w:pPr>
              <w:jc w:val="center"/>
              <w:rPr>
                <w:sz w:val="22"/>
                <w:szCs w:val="22"/>
                <w:lang w:eastAsia="he-IL"/>
              </w:rPr>
            </w:pPr>
            <w:r w:rsidRPr="00F17C36">
              <w:rPr>
                <w:rFonts w:hint="cs"/>
                <w:sz w:val="22"/>
                <w:szCs w:val="22"/>
                <w:lang w:eastAsia="he-IL"/>
              </w:rPr>
              <w:t>A9</w:t>
            </w:r>
          </w:p>
        </w:tc>
      </w:tr>
      <w:tr w:rsidR="00F17C36" w:rsidRPr="00F17C36" w:rsidTr="002641CD">
        <w:trPr>
          <w:trHeight w:val="600"/>
        </w:trPr>
        <w:tc>
          <w:tcPr>
            <w:tcW w:w="670" w:type="dxa"/>
            <w:noWrap/>
            <w:vAlign w:val="center"/>
            <w:hideMark/>
          </w:tcPr>
          <w:p w:rsidR="00F17C36" w:rsidRPr="00F17C36" w:rsidRDefault="00F17C36" w:rsidP="00F17C36">
            <w:pPr>
              <w:jc w:val="center"/>
              <w:rPr>
                <w:b/>
                <w:bCs/>
                <w:sz w:val="22"/>
                <w:szCs w:val="22"/>
                <w:lang w:eastAsia="he-IL"/>
              </w:rPr>
            </w:pPr>
            <w:r w:rsidRPr="00F17C36">
              <w:rPr>
                <w:rFonts w:hint="cs"/>
                <w:b/>
                <w:bCs/>
                <w:sz w:val="22"/>
                <w:szCs w:val="22"/>
                <w:lang w:eastAsia="he-IL"/>
              </w:rPr>
              <w:t>63</w:t>
            </w:r>
          </w:p>
        </w:tc>
        <w:tc>
          <w:tcPr>
            <w:tcW w:w="3758" w:type="dxa"/>
            <w:vAlign w:val="center"/>
            <w:hideMark/>
          </w:tcPr>
          <w:p w:rsidR="00F17C36" w:rsidRPr="00F17C36" w:rsidRDefault="00F17C36" w:rsidP="00F17C36">
            <w:pPr>
              <w:jc w:val="center"/>
              <w:rPr>
                <w:sz w:val="22"/>
                <w:szCs w:val="22"/>
                <w:lang w:eastAsia="he-IL"/>
              </w:rPr>
            </w:pPr>
            <w:r w:rsidRPr="00F17C36">
              <w:rPr>
                <w:rFonts w:hint="cs"/>
                <w:sz w:val="22"/>
                <w:szCs w:val="22"/>
                <w:rtl/>
                <w:lang w:eastAsia="he-IL"/>
              </w:rPr>
              <w:t>ימי עיון לספקי שירות חיצוניים</w:t>
            </w:r>
          </w:p>
        </w:tc>
        <w:tc>
          <w:tcPr>
            <w:tcW w:w="198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על החברה לקיים ימי עיון לספקי שירותים חיצוניים כגון: עו"ד, שמאים, חוקרים, קבלנים וכיו"ב</w:t>
            </w:r>
          </w:p>
        </w:tc>
        <w:tc>
          <w:tcPr>
            <w:tcW w:w="2835" w:type="dxa"/>
            <w:vAlign w:val="center"/>
            <w:hideMark/>
          </w:tcPr>
          <w:p w:rsidR="00F17C36" w:rsidRPr="00F17C36" w:rsidRDefault="00F17C36" w:rsidP="00F17C36">
            <w:pPr>
              <w:jc w:val="center"/>
              <w:rPr>
                <w:sz w:val="22"/>
                <w:szCs w:val="22"/>
                <w:rtl/>
                <w:lang w:eastAsia="he-IL"/>
              </w:rPr>
            </w:pPr>
          </w:p>
        </w:tc>
        <w:tc>
          <w:tcPr>
            <w:tcW w:w="708" w:type="dxa"/>
            <w:vAlign w:val="center"/>
            <w:hideMark/>
          </w:tcPr>
          <w:p w:rsidR="00F17C36" w:rsidRPr="00F17C36" w:rsidRDefault="00F17C36" w:rsidP="00F17C36">
            <w:pPr>
              <w:jc w:val="center"/>
              <w:rPr>
                <w:sz w:val="22"/>
                <w:szCs w:val="22"/>
                <w:lang w:eastAsia="he-IL"/>
              </w:rPr>
            </w:pPr>
          </w:p>
        </w:tc>
        <w:tc>
          <w:tcPr>
            <w:tcW w:w="851" w:type="dxa"/>
            <w:vAlign w:val="center"/>
            <w:hideMark/>
          </w:tcPr>
          <w:p w:rsidR="00F17C36" w:rsidRPr="00F17C36" w:rsidRDefault="00F17C36" w:rsidP="00F17C36">
            <w:pPr>
              <w:jc w:val="center"/>
              <w:rPr>
                <w:sz w:val="22"/>
                <w:szCs w:val="22"/>
                <w:lang w:eastAsia="he-IL"/>
              </w:rPr>
            </w:pPr>
          </w:p>
        </w:tc>
        <w:tc>
          <w:tcPr>
            <w:tcW w:w="3490" w:type="dxa"/>
            <w:vAlign w:val="center"/>
            <w:hideMark/>
          </w:tcPr>
          <w:p w:rsidR="00F17C36" w:rsidRPr="00F17C36" w:rsidRDefault="00F17C36" w:rsidP="00F17C36">
            <w:pPr>
              <w:jc w:val="center"/>
              <w:rPr>
                <w:sz w:val="22"/>
                <w:szCs w:val="22"/>
                <w:rtl/>
                <w:lang w:eastAsia="he-IL"/>
              </w:rPr>
            </w:pPr>
          </w:p>
        </w:tc>
        <w:tc>
          <w:tcPr>
            <w:tcW w:w="1010" w:type="dxa"/>
            <w:noWrap/>
            <w:vAlign w:val="center"/>
            <w:hideMark/>
          </w:tcPr>
          <w:p w:rsidR="00F17C36" w:rsidRPr="00F17C36" w:rsidRDefault="00F17C36" w:rsidP="00F17C36">
            <w:pPr>
              <w:jc w:val="center"/>
              <w:rPr>
                <w:sz w:val="22"/>
                <w:szCs w:val="22"/>
                <w:lang w:eastAsia="he-IL"/>
              </w:rPr>
            </w:pPr>
            <w:r w:rsidRPr="00F17C36">
              <w:rPr>
                <w:rFonts w:hint="cs"/>
                <w:sz w:val="22"/>
                <w:szCs w:val="22"/>
                <w:lang w:eastAsia="he-IL"/>
              </w:rPr>
              <w:t>A9</w:t>
            </w:r>
          </w:p>
        </w:tc>
      </w:tr>
      <w:tr w:rsidR="00F17C36" w:rsidRPr="00F17C36" w:rsidTr="002641CD">
        <w:trPr>
          <w:trHeight w:val="465"/>
        </w:trPr>
        <w:tc>
          <w:tcPr>
            <w:tcW w:w="670" w:type="dxa"/>
            <w:noWrap/>
            <w:vAlign w:val="center"/>
            <w:hideMark/>
          </w:tcPr>
          <w:p w:rsidR="00F17C36" w:rsidRPr="00F17C36" w:rsidRDefault="00F17C36" w:rsidP="00F17C36">
            <w:pPr>
              <w:jc w:val="center"/>
              <w:rPr>
                <w:b/>
                <w:bCs/>
                <w:sz w:val="22"/>
                <w:szCs w:val="22"/>
                <w:lang w:eastAsia="he-IL"/>
              </w:rPr>
            </w:pPr>
            <w:r w:rsidRPr="00F17C36">
              <w:rPr>
                <w:rFonts w:hint="cs"/>
                <w:b/>
                <w:bCs/>
                <w:sz w:val="22"/>
                <w:szCs w:val="22"/>
                <w:lang w:eastAsia="he-IL"/>
              </w:rPr>
              <w:t>64</w:t>
            </w:r>
          </w:p>
        </w:tc>
        <w:tc>
          <w:tcPr>
            <w:tcW w:w="3758" w:type="dxa"/>
            <w:vAlign w:val="center"/>
            <w:hideMark/>
          </w:tcPr>
          <w:p w:rsidR="00F17C36" w:rsidRPr="00F17C36" w:rsidRDefault="00F17C36" w:rsidP="00F17C36">
            <w:pPr>
              <w:jc w:val="center"/>
              <w:rPr>
                <w:sz w:val="22"/>
                <w:szCs w:val="22"/>
                <w:lang w:eastAsia="he-IL"/>
              </w:rPr>
            </w:pPr>
          </w:p>
        </w:tc>
        <w:tc>
          <w:tcPr>
            <w:tcW w:w="198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קיום תיק</w:t>
            </w:r>
          </w:p>
        </w:tc>
        <w:tc>
          <w:tcPr>
            <w:tcW w:w="283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בגין כל דייר שלא קיים לו תיק</w:t>
            </w:r>
          </w:p>
        </w:tc>
        <w:tc>
          <w:tcPr>
            <w:tcW w:w="708"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דייר</w:t>
            </w:r>
          </w:p>
        </w:tc>
        <w:tc>
          <w:tcPr>
            <w:tcW w:w="851"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1,000 ₪</w:t>
            </w:r>
          </w:p>
        </w:tc>
        <w:tc>
          <w:tcPr>
            <w:tcW w:w="3490" w:type="dxa"/>
            <w:vAlign w:val="center"/>
            <w:hideMark/>
          </w:tcPr>
          <w:p w:rsidR="00F17C36" w:rsidRPr="00F17C36" w:rsidRDefault="00F17C36" w:rsidP="00F17C36">
            <w:pPr>
              <w:jc w:val="center"/>
              <w:rPr>
                <w:sz w:val="22"/>
                <w:szCs w:val="22"/>
                <w:rtl/>
                <w:lang w:eastAsia="he-IL"/>
              </w:rPr>
            </w:pPr>
          </w:p>
        </w:tc>
        <w:tc>
          <w:tcPr>
            <w:tcW w:w="1010" w:type="dxa"/>
            <w:noWrap/>
            <w:vAlign w:val="center"/>
            <w:hideMark/>
          </w:tcPr>
          <w:p w:rsidR="00F17C36" w:rsidRPr="00F17C36" w:rsidRDefault="00F17C36" w:rsidP="00F17C36">
            <w:pPr>
              <w:jc w:val="center"/>
              <w:rPr>
                <w:sz w:val="22"/>
                <w:szCs w:val="22"/>
                <w:lang w:eastAsia="he-IL"/>
              </w:rPr>
            </w:pPr>
            <w:r w:rsidRPr="00F17C36">
              <w:rPr>
                <w:rFonts w:hint="cs"/>
                <w:sz w:val="22"/>
                <w:szCs w:val="22"/>
                <w:lang w:eastAsia="he-IL"/>
              </w:rPr>
              <w:t>B1</w:t>
            </w:r>
          </w:p>
        </w:tc>
      </w:tr>
      <w:tr w:rsidR="00F17C36" w:rsidRPr="00F17C36" w:rsidTr="002641CD">
        <w:trPr>
          <w:trHeight w:val="600"/>
        </w:trPr>
        <w:tc>
          <w:tcPr>
            <w:tcW w:w="670" w:type="dxa"/>
            <w:noWrap/>
            <w:vAlign w:val="center"/>
            <w:hideMark/>
          </w:tcPr>
          <w:p w:rsidR="00F17C36" w:rsidRPr="00F17C36" w:rsidRDefault="00F17C36" w:rsidP="00F17C36">
            <w:pPr>
              <w:jc w:val="center"/>
              <w:rPr>
                <w:b/>
                <w:bCs/>
                <w:sz w:val="22"/>
                <w:szCs w:val="22"/>
                <w:lang w:eastAsia="he-IL"/>
              </w:rPr>
            </w:pPr>
            <w:r w:rsidRPr="00F17C36">
              <w:rPr>
                <w:rFonts w:hint="cs"/>
                <w:b/>
                <w:bCs/>
                <w:sz w:val="22"/>
                <w:szCs w:val="22"/>
                <w:lang w:eastAsia="he-IL"/>
              </w:rPr>
              <w:t>65</w:t>
            </w:r>
          </w:p>
        </w:tc>
        <w:tc>
          <w:tcPr>
            <w:tcW w:w="3758" w:type="dxa"/>
            <w:vAlign w:val="center"/>
            <w:hideMark/>
          </w:tcPr>
          <w:p w:rsidR="00F17C36" w:rsidRPr="00F17C36" w:rsidRDefault="00F17C36" w:rsidP="00F17C36">
            <w:pPr>
              <w:jc w:val="center"/>
              <w:rPr>
                <w:sz w:val="22"/>
                <w:szCs w:val="22"/>
                <w:lang w:eastAsia="he-IL"/>
              </w:rPr>
            </w:pPr>
            <w:r w:rsidRPr="00F17C36">
              <w:rPr>
                <w:rFonts w:hint="cs"/>
                <w:sz w:val="22"/>
                <w:szCs w:val="22"/>
                <w:rtl/>
                <w:lang w:eastAsia="he-IL"/>
              </w:rPr>
              <w:t>תהליך קליטת דייר חדש</w:t>
            </w:r>
          </w:p>
        </w:tc>
        <w:tc>
          <w:tcPr>
            <w:tcW w:w="198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תהליך קליטה לפי כל מרכיבי נוהל הקליטה המפורט במפרט השירותים של ההסכם עם החברה המנהלת</w:t>
            </w:r>
          </w:p>
        </w:tc>
        <w:tc>
          <w:tcPr>
            <w:tcW w:w="283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בגין אי ביצוע של כל אחד מהמרכיבים המפורטים בתהליך</w:t>
            </w:r>
          </w:p>
        </w:tc>
        <w:tc>
          <w:tcPr>
            <w:tcW w:w="708"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סעיף</w:t>
            </w:r>
          </w:p>
        </w:tc>
        <w:tc>
          <w:tcPr>
            <w:tcW w:w="851"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500 ₪</w:t>
            </w:r>
          </w:p>
        </w:tc>
        <w:tc>
          <w:tcPr>
            <w:tcW w:w="3490" w:type="dxa"/>
            <w:vAlign w:val="center"/>
            <w:hideMark/>
          </w:tcPr>
          <w:p w:rsidR="00F17C36" w:rsidRPr="00F17C36" w:rsidRDefault="00F17C36" w:rsidP="00F17C36">
            <w:pPr>
              <w:jc w:val="center"/>
              <w:rPr>
                <w:sz w:val="22"/>
                <w:szCs w:val="22"/>
                <w:rtl/>
                <w:lang w:eastAsia="he-IL"/>
              </w:rPr>
            </w:pPr>
          </w:p>
        </w:tc>
        <w:tc>
          <w:tcPr>
            <w:tcW w:w="1010" w:type="dxa"/>
            <w:noWrap/>
            <w:vAlign w:val="center"/>
            <w:hideMark/>
          </w:tcPr>
          <w:p w:rsidR="00F17C36" w:rsidRPr="00F17C36" w:rsidRDefault="00F17C36" w:rsidP="00F17C36">
            <w:pPr>
              <w:jc w:val="center"/>
              <w:rPr>
                <w:sz w:val="22"/>
                <w:szCs w:val="22"/>
                <w:lang w:eastAsia="he-IL"/>
              </w:rPr>
            </w:pPr>
            <w:r w:rsidRPr="00F17C36">
              <w:rPr>
                <w:rFonts w:hint="cs"/>
                <w:sz w:val="22"/>
                <w:szCs w:val="22"/>
                <w:lang w:eastAsia="he-IL"/>
              </w:rPr>
              <w:t>B1</w:t>
            </w:r>
          </w:p>
        </w:tc>
      </w:tr>
      <w:tr w:rsidR="00F17C36" w:rsidRPr="00F17C36" w:rsidTr="002641CD">
        <w:trPr>
          <w:trHeight w:val="2700"/>
        </w:trPr>
        <w:tc>
          <w:tcPr>
            <w:tcW w:w="670" w:type="dxa"/>
            <w:noWrap/>
            <w:vAlign w:val="center"/>
            <w:hideMark/>
          </w:tcPr>
          <w:p w:rsidR="00F17C36" w:rsidRPr="00F17C36" w:rsidRDefault="00F17C36" w:rsidP="00F17C36">
            <w:pPr>
              <w:jc w:val="center"/>
              <w:rPr>
                <w:b/>
                <w:bCs/>
                <w:sz w:val="22"/>
                <w:szCs w:val="22"/>
                <w:lang w:eastAsia="he-IL"/>
              </w:rPr>
            </w:pPr>
            <w:r w:rsidRPr="00F17C36">
              <w:rPr>
                <w:rFonts w:hint="cs"/>
                <w:b/>
                <w:bCs/>
                <w:sz w:val="22"/>
                <w:szCs w:val="22"/>
                <w:lang w:eastAsia="he-IL"/>
              </w:rPr>
              <w:lastRenderedPageBreak/>
              <w:t>66</w:t>
            </w:r>
          </w:p>
        </w:tc>
        <w:tc>
          <w:tcPr>
            <w:tcW w:w="3758" w:type="dxa"/>
            <w:vAlign w:val="center"/>
            <w:hideMark/>
          </w:tcPr>
          <w:p w:rsidR="00F17C36" w:rsidRPr="00F17C36" w:rsidRDefault="00F17C36" w:rsidP="00F17C36">
            <w:pPr>
              <w:jc w:val="center"/>
              <w:rPr>
                <w:sz w:val="22"/>
                <w:szCs w:val="22"/>
                <w:lang w:eastAsia="he-IL"/>
              </w:rPr>
            </w:pPr>
          </w:p>
        </w:tc>
        <w:tc>
          <w:tcPr>
            <w:tcW w:w="198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קיום כל המסמכים בתיק</w:t>
            </w:r>
          </w:p>
        </w:tc>
        <w:tc>
          <w:tcPr>
            <w:tcW w:w="283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בגין כל חוסר במסמך בתיק</w:t>
            </w:r>
          </w:p>
        </w:tc>
        <w:tc>
          <w:tcPr>
            <w:tcW w:w="708"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מסמך</w:t>
            </w:r>
          </w:p>
        </w:tc>
        <w:tc>
          <w:tcPr>
            <w:tcW w:w="851"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100 ₪</w:t>
            </w:r>
          </w:p>
        </w:tc>
        <w:tc>
          <w:tcPr>
            <w:tcW w:w="3490"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על התיק לכלול בין היתר: תעודת זכאות, פרוטוקולים והחלטות של הוועדות השונות, חוו"ד של היועץ הרפואי על תפקודו העצמאי של הדייר, מסמכים, הסכמים ותכתובות הנוגעים לאותו דייר. כל מסמכי ההתקשרות בין החברה לדייר הנוגעים להשכרת יחידת דיור בבית גיל הזהב ובכלל זה: פרוטוקול הקליטה, החוזה, הערבויות וההתחייבויות</w:t>
            </w:r>
          </w:p>
        </w:tc>
        <w:tc>
          <w:tcPr>
            <w:tcW w:w="1010" w:type="dxa"/>
            <w:noWrap/>
            <w:vAlign w:val="center"/>
            <w:hideMark/>
          </w:tcPr>
          <w:p w:rsidR="00F17C36" w:rsidRPr="00F17C36" w:rsidRDefault="00F17C36" w:rsidP="00F17C36">
            <w:pPr>
              <w:jc w:val="center"/>
              <w:rPr>
                <w:sz w:val="22"/>
                <w:szCs w:val="22"/>
                <w:rtl/>
                <w:lang w:eastAsia="he-IL"/>
              </w:rPr>
            </w:pPr>
            <w:r w:rsidRPr="00F17C36">
              <w:rPr>
                <w:rFonts w:hint="cs"/>
                <w:sz w:val="22"/>
                <w:szCs w:val="22"/>
                <w:lang w:eastAsia="he-IL"/>
              </w:rPr>
              <w:t>B1</w:t>
            </w:r>
          </w:p>
        </w:tc>
      </w:tr>
      <w:tr w:rsidR="00F17C36" w:rsidRPr="00F17C36" w:rsidTr="002641CD">
        <w:trPr>
          <w:trHeight w:val="600"/>
        </w:trPr>
        <w:tc>
          <w:tcPr>
            <w:tcW w:w="670" w:type="dxa"/>
            <w:noWrap/>
            <w:vAlign w:val="center"/>
            <w:hideMark/>
          </w:tcPr>
          <w:p w:rsidR="00F17C36" w:rsidRPr="00F17C36" w:rsidRDefault="00F17C36" w:rsidP="00F17C36">
            <w:pPr>
              <w:jc w:val="center"/>
              <w:rPr>
                <w:b/>
                <w:bCs/>
                <w:sz w:val="22"/>
                <w:szCs w:val="22"/>
                <w:lang w:eastAsia="he-IL"/>
              </w:rPr>
            </w:pPr>
            <w:r w:rsidRPr="00F17C36">
              <w:rPr>
                <w:rFonts w:hint="cs"/>
                <w:b/>
                <w:bCs/>
                <w:sz w:val="22"/>
                <w:szCs w:val="22"/>
                <w:lang w:eastAsia="he-IL"/>
              </w:rPr>
              <w:t>67</w:t>
            </w:r>
          </w:p>
        </w:tc>
        <w:tc>
          <w:tcPr>
            <w:tcW w:w="3758" w:type="dxa"/>
            <w:vAlign w:val="center"/>
            <w:hideMark/>
          </w:tcPr>
          <w:p w:rsidR="00F17C36" w:rsidRPr="00F17C36" w:rsidRDefault="00F17C36" w:rsidP="00F17C36">
            <w:pPr>
              <w:jc w:val="center"/>
              <w:rPr>
                <w:sz w:val="22"/>
                <w:szCs w:val="22"/>
                <w:lang w:eastAsia="he-IL"/>
              </w:rPr>
            </w:pPr>
            <w:r w:rsidRPr="00F17C36">
              <w:rPr>
                <w:rFonts w:hint="cs"/>
                <w:sz w:val="22"/>
                <w:szCs w:val="22"/>
                <w:rtl/>
                <w:lang w:eastAsia="he-IL"/>
              </w:rPr>
              <w:t>שכר דירה</w:t>
            </w:r>
          </w:p>
        </w:tc>
        <w:tc>
          <w:tcPr>
            <w:tcW w:w="198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חישוב שכ"ד ע"פ המפורט במפרט השירותים הנדרשים בהסכם עם החברה המנהלת, ובהתאם לנתוני הדייר</w:t>
            </w:r>
          </w:p>
        </w:tc>
        <w:tc>
          <w:tcPr>
            <w:tcW w:w="283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בגין חישוב שאינו תואם את ההנחיות ו/או טעות בחישוב</w:t>
            </w:r>
          </w:p>
        </w:tc>
        <w:tc>
          <w:tcPr>
            <w:tcW w:w="708"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תיק</w:t>
            </w:r>
          </w:p>
        </w:tc>
        <w:tc>
          <w:tcPr>
            <w:tcW w:w="851"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500 ₪</w:t>
            </w:r>
          </w:p>
        </w:tc>
        <w:tc>
          <w:tcPr>
            <w:tcW w:w="3490" w:type="dxa"/>
            <w:vAlign w:val="center"/>
            <w:hideMark/>
          </w:tcPr>
          <w:p w:rsidR="00F17C36" w:rsidRPr="00F17C36" w:rsidRDefault="00F17C36" w:rsidP="00F17C36">
            <w:pPr>
              <w:jc w:val="center"/>
              <w:rPr>
                <w:sz w:val="22"/>
                <w:szCs w:val="22"/>
                <w:rtl/>
                <w:lang w:eastAsia="he-IL"/>
              </w:rPr>
            </w:pPr>
          </w:p>
        </w:tc>
        <w:tc>
          <w:tcPr>
            <w:tcW w:w="1010" w:type="dxa"/>
            <w:noWrap/>
            <w:vAlign w:val="center"/>
            <w:hideMark/>
          </w:tcPr>
          <w:p w:rsidR="00F17C36" w:rsidRPr="00F17C36" w:rsidRDefault="00F17C36" w:rsidP="00F17C36">
            <w:pPr>
              <w:jc w:val="center"/>
              <w:rPr>
                <w:sz w:val="22"/>
                <w:szCs w:val="22"/>
                <w:lang w:eastAsia="he-IL"/>
              </w:rPr>
            </w:pPr>
            <w:r w:rsidRPr="00F17C36">
              <w:rPr>
                <w:rFonts w:hint="cs"/>
                <w:sz w:val="22"/>
                <w:szCs w:val="22"/>
                <w:lang w:eastAsia="he-IL"/>
              </w:rPr>
              <w:t>B1</w:t>
            </w:r>
          </w:p>
        </w:tc>
      </w:tr>
      <w:tr w:rsidR="00F17C36" w:rsidRPr="00F17C36" w:rsidTr="002641CD">
        <w:trPr>
          <w:trHeight w:val="900"/>
        </w:trPr>
        <w:tc>
          <w:tcPr>
            <w:tcW w:w="670" w:type="dxa"/>
            <w:noWrap/>
            <w:vAlign w:val="center"/>
            <w:hideMark/>
          </w:tcPr>
          <w:p w:rsidR="00F17C36" w:rsidRPr="00F17C36" w:rsidRDefault="00F17C36" w:rsidP="00F17C36">
            <w:pPr>
              <w:jc w:val="center"/>
              <w:rPr>
                <w:b/>
                <w:bCs/>
                <w:sz w:val="22"/>
                <w:szCs w:val="22"/>
                <w:lang w:eastAsia="he-IL"/>
              </w:rPr>
            </w:pPr>
            <w:r w:rsidRPr="00F17C36">
              <w:rPr>
                <w:rFonts w:hint="cs"/>
                <w:b/>
                <w:bCs/>
                <w:sz w:val="22"/>
                <w:szCs w:val="22"/>
                <w:lang w:eastAsia="he-IL"/>
              </w:rPr>
              <w:t>68</w:t>
            </w:r>
          </w:p>
        </w:tc>
        <w:tc>
          <w:tcPr>
            <w:tcW w:w="3758" w:type="dxa"/>
            <w:vAlign w:val="center"/>
            <w:hideMark/>
          </w:tcPr>
          <w:p w:rsidR="00F17C36" w:rsidRPr="00F17C36" w:rsidRDefault="00F17C36" w:rsidP="00F17C36">
            <w:pPr>
              <w:jc w:val="center"/>
              <w:rPr>
                <w:sz w:val="22"/>
                <w:szCs w:val="22"/>
                <w:lang w:eastAsia="he-IL"/>
              </w:rPr>
            </w:pPr>
            <w:r w:rsidRPr="00F17C36">
              <w:rPr>
                <w:rFonts w:hint="cs"/>
                <w:sz w:val="22"/>
                <w:szCs w:val="22"/>
                <w:rtl/>
                <w:lang w:eastAsia="he-IL"/>
              </w:rPr>
              <w:t>טיפול ומיצוי זכויות למול לשכת הרווחה המקומית</w:t>
            </w:r>
          </w:p>
        </w:tc>
        <w:tc>
          <w:tcPr>
            <w:tcW w:w="198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 xml:space="preserve">החברה המנהלת תקיים קשר שוטף עם לשכת הרווחה ברשות המקומית הרלוונטית בנוגע לדיירי בית גיל הזהב ותפעל מולה </w:t>
            </w:r>
            <w:r w:rsidRPr="00F17C36">
              <w:rPr>
                <w:rFonts w:hint="cs"/>
                <w:sz w:val="22"/>
                <w:szCs w:val="22"/>
                <w:rtl/>
                <w:lang w:eastAsia="he-IL"/>
              </w:rPr>
              <w:lastRenderedPageBreak/>
              <w:t>למיצוי זכויותיהם הסוציאליות של דיירים זכאים</w:t>
            </w:r>
          </w:p>
        </w:tc>
        <w:tc>
          <w:tcPr>
            <w:tcW w:w="2835" w:type="dxa"/>
            <w:vAlign w:val="center"/>
            <w:hideMark/>
          </w:tcPr>
          <w:p w:rsidR="00F17C36" w:rsidRPr="00F17C36" w:rsidRDefault="00F17C36" w:rsidP="00F17C36">
            <w:pPr>
              <w:jc w:val="center"/>
              <w:rPr>
                <w:sz w:val="22"/>
                <w:szCs w:val="22"/>
                <w:rtl/>
                <w:lang w:eastAsia="he-IL"/>
              </w:rPr>
            </w:pPr>
          </w:p>
        </w:tc>
        <w:tc>
          <w:tcPr>
            <w:tcW w:w="708"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דייר</w:t>
            </w:r>
          </w:p>
        </w:tc>
        <w:tc>
          <w:tcPr>
            <w:tcW w:w="851" w:type="dxa"/>
            <w:vAlign w:val="center"/>
            <w:hideMark/>
          </w:tcPr>
          <w:p w:rsidR="00F17C36" w:rsidRPr="00F17C36" w:rsidRDefault="00F17C36" w:rsidP="00F17C36">
            <w:pPr>
              <w:jc w:val="center"/>
              <w:rPr>
                <w:sz w:val="22"/>
                <w:szCs w:val="22"/>
                <w:rtl/>
                <w:lang w:eastAsia="he-IL"/>
              </w:rPr>
            </w:pPr>
          </w:p>
        </w:tc>
        <w:tc>
          <w:tcPr>
            <w:tcW w:w="3490" w:type="dxa"/>
            <w:vAlign w:val="center"/>
            <w:hideMark/>
          </w:tcPr>
          <w:p w:rsidR="00F17C36" w:rsidRPr="00F17C36" w:rsidRDefault="00F17C36" w:rsidP="00F17C36">
            <w:pPr>
              <w:jc w:val="center"/>
              <w:rPr>
                <w:sz w:val="22"/>
                <w:szCs w:val="22"/>
                <w:rtl/>
                <w:lang w:eastAsia="he-IL"/>
              </w:rPr>
            </w:pPr>
          </w:p>
        </w:tc>
        <w:tc>
          <w:tcPr>
            <w:tcW w:w="1010" w:type="dxa"/>
            <w:noWrap/>
            <w:vAlign w:val="center"/>
            <w:hideMark/>
          </w:tcPr>
          <w:p w:rsidR="00F17C36" w:rsidRPr="00F17C36" w:rsidRDefault="00F17C36" w:rsidP="00F17C36">
            <w:pPr>
              <w:jc w:val="center"/>
              <w:rPr>
                <w:sz w:val="22"/>
                <w:szCs w:val="22"/>
                <w:lang w:eastAsia="he-IL"/>
              </w:rPr>
            </w:pPr>
            <w:r w:rsidRPr="00F17C36">
              <w:rPr>
                <w:rFonts w:hint="cs"/>
                <w:sz w:val="22"/>
                <w:szCs w:val="22"/>
                <w:lang w:eastAsia="he-IL"/>
              </w:rPr>
              <w:t>B1</w:t>
            </w:r>
          </w:p>
        </w:tc>
      </w:tr>
      <w:tr w:rsidR="00F17C36" w:rsidRPr="00F17C36" w:rsidTr="002641CD">
        <w:trPr>
          <w:trHeight w:val="900"/>
        </w:trPr>
        <w:tc>
          <w:tcPr>
            <w:tcW w:w="670" w:type="dxa"/>
            <w:noWrap/>
            <w:vAlign w:val="center"/>
            <w:hideMark/>
          </w:tcPr>
          <w:p w:rsidR="00F17C36" w:rsidRPr="00F17C36" w:rsidRDefault="00F17C36" w:rsidP="00F17C36">
            <w:pPr>
              <w:jc w:val="center"/>
              <w:rPr>
                <w:b/>
                <w:bCs/>
                <w:sz w:val="22"/>
                <w:szCs w:val="22"/>
                <w:lang w:eastAsia="he-IL"/>
              </w:rPr>
            </w:pPr>
            <w:r w:rsidRPr="00F17C36">
              <w:rPr>
                <w:rFonts w:hint="cs"/>
                <w:b/>
                <w:bCs/>
                <w:sz w:val="22"/>
                <w:szCs w:val="22"/>
                <w:lang w:eastAsia="he-IL"/>
              </w:rPr>
              <w:lastRenderedPageBreak/>
              <w:t>69</w:t>
            </w:r>
          </w:p>
        </w:tc>
        <w:tc>
          <w:tcPr>
            <w:tcW w:w="3758" w:type="dxa"/>
            <w:vAlign w:val="center"/>
            <w:hideMark/>
          </w:tcPr>
          <w:p w:rsidR="00F17C36" w:rsidRPr="00F17C36" w:rsidRDefault="00F17C36" w:rsidP="00F17C36">
            <w:pPr>
              <w:jc w:val="center"/>
              <w:rPr>
                <w:sz w:val="22"/>
                <w:szCs w:val="22"/>
                <w:lang w:eastAsia="he-IL"/>
              </w:rPr>
            </w:pPr>
            <w:r w:rsidRPr="00F17C36">
              <w:rPr>
                <w:rFonts w:hint="cs"/>
                <w:sz w:val="22"/>
                <w:szCs w:val="22"/>
                <w:rtl/>
                <w:lang w:eastAsia="he-IL"/>
              </w:rPr>
              <w:t>קיום אורח חיים תקין לדיירי הבית</w:t>
            </w:r>
          </w:p>
        </w:tc>
        <w:tc>
          <w:tcPr>
            <w:tcW w:w="198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החברה המנהלת תבצע כל שביכולתה למנוע הפרעות של דייר או קבוצת דיירים לשאר הדיירים ובכלל זה הפרעות של רעש, לכלוך בשטחים הציבוריים וונדליזם לריהוט וציוד.</w:t>
            </w:r>
          </w:p>
        </w:tc>
        <w:tc>
          <w:tcPr>
            <w:tcW w:w="2835" w:type="dxa"/>
            <w:vAlign w:val="center"/>
            <w:hideMark/>
          </w:tcPr>
          <w:p w:rsidR="00F17C36" w:rsidRPr="00F17C36" w:rsidRDefault="00F17C36" w:rsidP="00F17C36">
            <w:pPr>
              <w:jc w:val="center"/>
              <w:rPr>
                <w:sz w:val="22"/>
                <w:szCs w:val="22"/>
                <w:rtl/>
                <w:lang w:eastAsia="he-IL"/>
              </w:rPr>
            </w:pPr>
          </w:p>
        </w:tc>
        <w:tc>
          <w:tcPr>
            <w:tcW w:w="708"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מקרה</w:t>
            </w:r>
          </w:p>
        </w:tc>
        <w:tc>
          <w:tcPr>
            <w:tcW w:w="851" w:type="dxa"/>
            <w:vAlign w:val="center"/>
            <w:hideMark/>
          </w:tcPr>
          <w:p w:rsidR="00F17C36" w:rsidRPr="00F17C36" w:rsidRDefault="00F17C36" w:rsidP="00F17C36">
            <w:pPr>
              <w:jc w:val="center"/>
              <w:rPr>
                <w:sz w:val="22"/>
                <w:szCs w:val="22"/>
                <w:rtl/>
                <w:lang w:eastAsia="he-IL"/>
              </w:rPr>
            </w:pPr>
          </w:p>
        </w:tc>
        <w:tc>
          <w:tcPr>
            <w:tcW w:w="3490" w:type="dxa"/>
            <w:vAlign w:val="center"/>
            <w:hideMark/>
          </w:tcPr>
          <w:p w:rsidR="00F17C36" w:rsidRPr="00F17C36" w:rsidRDefault="00F17C36" w:rsidP="00F17C36">
            <w:pPr>
              <w:jc w:val="center"/>
              <w:rPr>
                <w:sz w:val="22"/>
                <w:szCs w:val="22"/>
                <w:rtl/>
                <w:lang w:eastAsia="he-IL"/>
              </w:rPr>
            </w:pPr>
          </w:p>
        </w:tc>
        <w:tc>
          <w:tcPr>
            <w:tcW w:w="1010" w:type="dxa"/>
            <w:noWrap/>
            <w:vAlign w:val="center"/>
            <w:hideMark/>
          </w:tcPr>
          <w:p w:rsidR="00F17C36" w:rsidRPr="00F17C36" w:rsidRDefault="00F17C36" w:rsidP="00F17C36">
            <w:pPr>
              <w:jc w:val="center"/>
              <w:rPr>
                <w:sz w:val="22"/>
                <w:szCs w:val="22"/>
                <w:lang w:eastAsia="he-IL"/>
              </w:rPr>
            </w:pPr>
            <w:r w:rsidRPr="00F17C36">
              <w:rPr>
                <w:rFonts w:hint="cs"/>
                <w:sz w:val="22"/>
                <w:szCs w:val="22"/>
                <w:lang w:eastAsia="he-IL"/>
              </w:rPr>
              <w:t>B2</w:t>
            </w:r>
          </w:p>
        </w:tc>
      </w:tr>
      <w:tr w:rsidR="00F17C36" w:rsidRPr="00F17C36" w:rsidTr="002641CD">
        <w:trPr>
          <w:trHeight w:val="900"/>
        </w:trPr>
        <w:tc>
          <w:tcPr>
            <w:tcW w:w="670" w:type="dxa"/>
            <w:noWrap/>
            <w:vAlign w:val="center"/>
            <w:hideMark/>
          </w:tcPr>
          <w:p w:rsidR="00F17C36" w:rsidRPr="00F17C36" w:rsidRDefault="00F17C36" w:rsidP="00F17C36">
            <w:pPr>
              <w:jc w:val="center"/>
              <w:rPr>
                <w:b/>
                <w:bCs/>
                <w:sz w:val="22"/>
                <w:szCs w:val="22"/>
                <w:lang w:eastAsia="he-IL"/>
              </w:rPr>
            </w:pPr>
            <w:r w:rsidRPr="00F17C36">
              <w:rPr>
                <w:rFonts w:hint="cs"/>
                <w:b/>
                <w:bCs/>
                <w:sz w:val="22"/>
                <w:szCs w:val="22"/>
                <w:lang w:eastAsia="he-IL"/>
              </w:rPr>
              <w:t>70</w:t>
            </w:r>
          </w:p>
        </w:tc>
        <w:tc>
          <w:tcPr>
            <w:tcW w:w="3758" w:type="dxa"/>
            <w:vAlign w:val="center"/>
            <w:hideMark/>
          </w:tcPr>
          <w:p w:rsidR="00F17C36" w:rsidRPr="00F17C36" w:rsidRDefault="00F17C36" w:rsidP="00F17C36">
            <w:pPr>
              <w:jc w:val="center"/>
              <w:rPr>
                <w:sz w:val="22"/>
                <w:szCs w:val="22"/>
                <w:lang w:eastAsia="he-IL"/>
              </w:rPr>
            </w:pPr>
            <w:r w:rsidRPr="00F17C36">
              <w:rPr>
                <w:rFonts w:hint="cs"/>
                <w:sz w:val="22"/>
                <w:szCs w:val="22"/>
                <w:rtl/>
                <w:lang w:eastAsia="he-IL"/>
              </w:rPr>
              <w:t>קיום אורח חיים תקין לדיירי הבית</w:t>
            </w:r>
          </w:p>
        </w:tc>
        <w:tc>
          <w:tcPr>
            <w:tcW w:w="198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 xml:space="preserve">במקרים קיצוניים של הפרעה כגון אלימות, שימוש בסמים ושכרות, תפנה החברה המנהלת לוועדת האכלוס וההתאמה על מנת לקבל את אישורה להרחיק דייר מהבית או לא לחדש </w:t>
            </w:r>
            <w:r w:rsidRPr="00F17C36">
              <w:rPr>
                <w:rFonts w:hint="cs"/>
                <w:sz w:val="22"/>
                <w:szCs w:val="22"/>
                <w:rtl/>
                <w:lang w:eastAsia="he-IL"/>
              </w:rPr>
              <w:lastRenderedPageBreak/>
              <w:t>את חוזה השכירות עם אותו דייר.</w:t>
            </w:r>
          </w:p>
        </w:tc>
        <w:tc>
          <w:tcPr>
            <w:tcW w:w="2835" w:type="dxa"/>
            <w:vAlign w:val="center"/>
            <w:hideMark/>
          </w:tcPr>
          <w:p w:rsidR="00F17C36" w:rsidRPr="00F17C36" w:rsidRDefault="00F17C36" w:rsidP="00F17C36">
            <w:pPr>
              <w:jc w:val="center"/>
              <w:rPr>
                <w:sz w:val="22"/>
                <w:szCs w:val="22"/>
                <w:rtl/>
                <w:lang w:eastAsia="he-IL"/>
              </w:rPr>
            </w:pPr>
          </w:p>
        </w:tc>
        <w:tc>
          <w:tcPr>
            <w:tcW w:w="708"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מקרה</w:t>
            </w:r>
          </w:p>
        </w:tc>
        <w:tc>
          <w:tcPr>
            <w:tcW w:w="851" w:type="dxa"/>
            <w:vAlign w:val="center"/>
            <w:hideMark/>
          </w:tcPr>
          <w:p w:rsidR="00F17C36" w:rsidRPr="00F17C36" w:rsidRDefault="00F17C36" w:rsidP="00F17C36">
            <w:pPr>
              <w:jc w:val="center"/>
              <w:rPr>
                <w:sz w:val="22"/>
                <w:szCs w:val="22"/>
                <w:rtl/>
                <w:lang w:eastAsia="he-IL"/>
              </w:rPr>
            </w:pPr>
          </w:p>
        </w:tc>
        <w:tc>
          <w:tcPr>
            <w:tcW w:w="3490" w:type="dxa"/>
            <w:vAlign w:val="center"/>
            <w:hideMark/>
          </w:tcPr>
          <w:p w:rsidR="00F17C36" w:rsidRPr="00F17C36" w:rsidRDefault="00F17C36" w:rsidP="00F17C36">
            <w:pPr>
              <w:jc w:val="center"/>
              <w:rPr>
                <w:sz w:val="22"/>
                <w:szCs w:val="22"/>
                <w:rtl/>
                <w:lang w:eastAsia="he-IL"/>
              </w:rPr>
            </w:pPr>
          </w:p>
        </w:tc>
        <w:tc>
          <w:tcPr>
            <w:tcW w:w="1010" w:type="dxa"/>
            <w:noWrap/>
            <w:vAlign w:val="center"/>
            <w:hideMark/>
          </w:tcPr>
          <w:p w:rsidR="00F17C36" w:rsidRPr="00F17C36" w:rsidRDefault="00F17C36" w:rsidP="00F17C36">
            <w:pPr>
              <w:jc w:val="center"/>
              <w:rPr>
                <w:sz w:val="22"/>
                <w:szCs w:val="22"/>
                <w:lang w:eastAsia="he-IL"/>
              </w:rPr>
            </w:pPr>
            <w:r w:rsidRPr="00F17C36">
              <w:rPr>
                <w:rFonts w:hint="cs"/>
                <w:sz w:val="22"/>
                <w:szCs w:val="22"/>
                <w:lang w:eastAsia="he-IL"/>
              </w:rPr>
              <w:t>B2</w:t>
            </w:r>
          </w:p>
        </w:tc>
      </w:tr>
      <w:tr w:rsidR="00F17C36" w:rsidRPr="00F17C36" w:rsidTr="002641CD">
        <w:trPr>
          <w:trHeight w:val="300"/>
        </w:trPr>
        <w:tc>
          <w:tcPr>
            <w:tcW w:w="670" w:type="dxa"/>
            <w:noWrap/>
            <w:vAlign w:val="center"/>
            <w:hideMark/>
          </w:tcPr>
          <w:p w:rsidR="00F17C36" w:rsidRPr="00F17C36" w:rsidRDefault="00F17C36" w:rsidP="00F17C36">
            <w:pPr>
              <w:jc w:val="center"/>
              <w:rPr>
                <w:b/>
                <w:bCs/>
                <w:sz w:val="22"/>
                <w:szCs w:val="22"/>
                <w:lang w:eastAsia="he-IL"/>
              </w:rPr>
            </w:pPr>
            <w:r w:rsidRPr="00F17C36">
              <w:rPr>
                <w:rFonts w:hint="cs"/>
                <w:b/>
                <w:bCs/>
                <w:sz w:val="22"/>
                <w:szCs w:val="22"/>
                <w:lang w:eastAsia="he-IL"/>
              </w:rPr>
              <w:lastRenderedPageBreak/>
              <w:t>71</w:t>
            </w:r>
          </w:p>
        </w:tc>
        <w:tc>
          <w:tcPr>
            <w:tcW w:w="3758" w:type="dxa"/>
            <w:vAlign w:val="center"/>
            <w:hideMark/>
          </w:tcPr>
          <w:p w:rsidR="00F17C36" w:rsidRPr="00F17C36" w:rsidRDefault="00F17C36" w:rsidP="00F17C36">
            <w:pPr>
              <w:jc w:val="center"/>
              <w:rPr>
                <w:sz w:val="22"/>
                <w:szCs w:val="22"/>
                <w:lang w:eastAsia="he-IL"/>
              </w:rPr>
            </w:pPr>
            <w:r w:rsidRPr="00F17C36">
              <w:rPr>
                <w:rFonts w:hint="cs"/>
                <w:sz w:val="22"/>
                <w:szCs w:val="22"/>
                <w:rtl/>
                <w:lang w:eastAsia="he-IL"/>
              </w:rPr>
              <w:t>קביעת תקנון למגורים</w:t>
            </w:r>
          </w:p>
        </w:tc>
        <w:tc>
          <w:tcPr>
            <w:tcW w:w="198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קביעת תקנון אשר יאפשר מגורים בתנאים נאותים ונוחים</w:t>
            </w:r>
          </w:p>
        </w:tc>
        <w:tc>
          <w:tcPr>
            <w:tcW w:w="2835" w:type="dxa"/>
            <w:vAlign w:val="center"/>
            <w:hideMark/>
          </w:tcPr>
          <w:p w:rsidR="00F17C36" w:rsidRPr="00F17C36" w:rsidRDefault="00F17C36" w:rsidP="00F17C36">
            <w:pPr>
              <w:jc w:val="center"/>
              <w:rPr>
                <w:sz w:val="22"/>
                <w:szCs w:val="22"/>
                <w:rtl/>
                <w:lang w:eastAsia="he-IL"/>
              </w:rPr>
            </w:pPr>
          </w:p>
        </w:tc>
        <w:tc>
          <w:tcPr>
            <w:tcW w:w="708"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בית</w:t>
            </w:r>
          </w:p>
        </w:tc>
        <w:tc>
          <w:tcPr>
            <w:tcW w:w="851" w:type="dxa"/>
            <w:vAlign w:val="center"/>
            <w:hideMark/>
          </w:tcPr>
          <w:p w:rsidR="00F17C36" w:rsidRPr="00F17C36" w:rsidRDefault="00F17C36" w:rsidP="00F17C36">
            <w:pPr>
              <w:jc w:val="center"/>
              <w:rPr>
                <w:sz w:val="22"/>
                <w:szCs w:val="22"/>
                <w:rtl/>
                <w:lang w:eastAsia="he-IL"/>
              </w:rPr>
            </w:pPr>
          </w:p>
        </w:tc>
        <w:tc>
          <w:tcPr>
            <w:tcW w:w="3490" w:type="dxa"/>
            <w:vAlign w:val="center"/>
            <w:hideMark/>
          </w:tcPr>
          <w:p w:rsidR="00F17C36" w:rsidRPr="00F17C36" w:rsidRDefault="00F17C36" w:rsidP="00F17C36">
            <w:pPr>
              <w:jc w:val="center"/>
              <w:rPr>
                <w:sz w:val="22"/>
                <w:szCs w:val="22"/>
                <w:rtl/>
                <w:lang w:eastAsia="he-IL"/>
              </w:rPr>
            </w:pPr>
          </w:p>
        </w:tc>
        <w:tc>
          <w:tcPr>
            <w:tcW w:w="1010" w:type="dxa"/>
            <w:noWrap/>
            <w:vAlign w:val="center"/>
            <w:hideMark/>
          </w:tcPr>
          <w:p w:rsidR="00F17C36" w:rsidRPr="00F17C36" w:rsidRDefault="00F17C36" w:rsidP="00F17C36">
            <w:pPr>
              <w:jc w:val="center"/>
              <w:rPr>
                <w:sz w:val="22"/>
                <w:szCs w:val="22"/>
                <w:lang w:eastAsia="he-IL"/>
              </w:rPr>
            </w:pPr>
            <w:r w:rsidRPr="00F17C36">
              <w:rPr>
                <w:rFonts w:hint="cs"/>
                <w:sz w:val="22"/>
                <w:szCs w:val="22"/>
                <w:lang w:eastAsia="he-IL"/>
              </w:rPr>
              <w:t>B2</w:t>
            </w:r>
          </w:p>
        </w:tc>
      </w:tr>
      <w:tr w:rsidR="00F17C36" w:rsidRPr="00F17C36" w:rsidTr="002641CD">
        <w:trPr>
          <w:trHeight w:val="1200"/>
        </w:trPr>
        <w:tc>
          <w:tcPr>
            <w:tcW w:w="670" w:type="dxa"/>
            <w:noWrap/>
            <w:vAlign w:val="center"/>
            <w:hideMark/>
          </w:tcPr>
          <w:p w:rsidR="00F17C36" w:rsidRPr="00F17C36" w:rsidRDefault="00F17C36" w:rsidP="00F17C36">
            <w:pPr>
              <w:jc w:val="center"/>
              <w:rPr>
                <w:b/>
                <w:bCs/>
                <w:sz w:val="22"/>
                <w:szCs w:val="22"/>
                <w:lang w:eastAsia="he-IL"/>
              </w:rPr>
            </w:pPr>
            <w:r w:rsidRPr="00F17C36">
              <w:rPr>
                <w:rFonts w:hint="cs"/>
                <w:b/>
                <w:bCs/>
                <w:sz w:val="22"/>
                <w:szCs w:val="22"/>
                <w:lang w:eastAsia="he-IL"/>
              </w:rPr>
              <w:t>72</w:t>
            </w:r>
          </w:p>
        </w:tc>
        <w:tc>
          <w:tcPr>
            <w:tcW w:w="3758" w:type="dxa"/>
            <w:vAlign w:val="center"/>
            <w:hideMark/>
          </w:tcPr>
          <w:p w:rsidR="00F17C36" w:rsidRPr="00F17C36" w:rsidRDefault="00F17C36" w:rsidP="00F17C36">
            <w:pPr>
              <w:jc w:val="center"/>
              <w:rPr>
                <w:sz w:val="22"/>
                <w:szCs w:val="22"/>
                <w:lang w:eastAsia="he-IL"/>
              </w:rPr>
            </w:pPr>
            <w:r w:rsidRPr="00F17C36">
              <w:rPr>
                <w:rFonts w:hint="cs"/>
                <w:sz w:val="22"/>
                <w:szCs w:val="22"/>
                <w:rtl/>
                <w:lang w:eastAsia="he-IL"/>
              </w:rPr>
              <w:t>פניות הציבור</w:t>
            </w:r>
          </w:p>
        </w:tc>
        <w:tc>
          <w:tcPr>
            <w:tcW w:w="198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 xml:space="preserve">לטובת פניות ותלונות הציבור, החברה המנהלת תציג מודעה גדולה וברורה על גבי לוחות המודעות בבית גיל הזהב, המסבירות זכותם זו והמציינות את כתובת הדואר, כתובת הדואר האלקטרוני, ומספר הפקס של המנהל מטעם המשרד. המודעות תהיינה בשפות עברית, רוסית ואמהרית (בבתים בהם </w:t>
            </w:r>
            <w:r w:rsidRPr="00F17C36">
              <w:rPr>
                <w:rFonts w:hint="cs"/>
                <w:sz w:val="22"/>
                <w:szCs w:val="22"/>
                <w:rtl/>
                <w:lang w:eastAsia="he-IL"/>
              </w:rPr>
              <w:lastRenderedPageBreak/>
              <w:t>מתגוררים דוברי השפה)</w:t>
            </w:r>
          </w:p>
        </w:tc>
        <w:tc>
          <w:tcPr>
            <w:tcW w:w="2835" w:type="dxa"/>
            <w:vAlign w:val="center"/>
            <w:hideMark/>
          </w:tcPr>
          <w:p w:rsidR="00F17C36" w:rsidRPr="00F17C36" w:rsidRDefault="00F17C36" w:rsidP="00F17C36">
            <w:pPr>
              <w:jc w:val="center"/>
              <w:rPr>
                <w:sz w:val="22"/>
                <w:szCs w:val="22"/>
                <w:rtl/>
                <w:lang w:eastAsia="he-IL"/>
              </w:rPr>
            </w:pPr>
          </w:p>
        </w:tc>
        <w:tc>
          <w:tcPr>
            <w:tcW w:w="708"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בית</w:t>
            </w:r>
          </w:p>
        </w:tc>
        <w:tc>
          <w:tcPr>
            <w:tcW w:w="851" w:type="dxa"/>
            <w:vAlign w:val="center"/>
            <w:hideMark/>
          </w:tcPr>
          <w:p w:rsidR="00F17C36" w:rsidRPr="00F17C36" w:rsidRDefault="00F17C36" w:rsidP="00F17C36">
            <w:pPr>
              <w:jc w:val="center"/>
              <w:rPr>
                <w:sz w:val="22"/>
                <w:szCs w:val="22"/>
                <w:rtl/>
                <w:lang w:eastAsia="he-IL"/>
              </w:rPr>
            </w:pPr>
          </w:p>
        </w:tc>
        <w:tc>
          <w:tcPr>
            <w:tcW w:w="3490" w:type="dxa"/>
            <w:vAlign w:val="center"/>
            <w:hideMark/>
          </w:tcPr>
          <w:p w:rsidR="00F17C36" w:rsidRPr="00F17C36" w:rsidRDefault="00F17C36" w:rsidP="00F17C36">
            <w:pPr>
              <w:jc w:val="center"/>
              <w:rPr>
                <w:sz w:val="22"/>
                <w:szCs w:val="22"/>
                <w:rtl/>
                <w:lang w:eastAsia="he-IL"/>
              </w:rPr>
            </w:pPr>
          </w:p>
        </w:tc>
        <w:tc>
          <w:tcPr>
            <w:tcW w:w="1010" w:type="dxa"/>
            <w:noWrap/>
            <w:vAlign w:val="center"/>
            <w:hideMark/>
          </w:tcPr>
          <w:p w:rsidR="00F17C36" w:rsidRPr="00F17C36" w:rsidRDefault="00F17C36" w:rsidP="00F17C36">
            <w:pPr>
              <w:jc w:val="center"/>
              <w:rPr>
                <w:sz w:val="22"/>
                <w:szCs w:val="22"/>
                <w:lang w:eastAsia="he-IL"/>
              </w:rPr>
            </w:pPr>
            <w:r w:rsidRPr="00F17C36">
              <w:rPr>
                <w:rFonts w:hint="cs"/>
                <w:sz w:val="22"/>
                <w:szCs w:val="22"/>
                <w:lang w:eastAsia="he-IL"/>
              </w:rPr>
              <w:t>B2</w:t>
            </w:r>
          </w:p>
        </w:tc>
      </w:tr>
      <w:tr w:rsidR="00F17C36" w:rsidRPr="00F17C36" w:rsidTr="002641CD">
        <w:trPr>
          <w:trHeight w:val="600"/>
        </w:trPr>
        <w:tc>
          <w:tcPr>
            <w:tcW w:w="670" w:type="dxa"/>
            <w:noWrap/>
            <w:vAlign w:val="center"/>
            <w:hideMark/>
          </w:tcPr>
          <w:p w:rsidR="00F17C36" w:rsidRPr="00F17C36" w:rsidRDefault="00F17C36" w:rsidP="00F17C36">
            <w:pPr>
              <w:jc w:val="center"/>
              <w:rPr>
                <w:b/>
                <w:bCs/>
                <w:sz w:val="22"/>
                <w:szCs w:val="22"/>
                <w:lang w:eastAsia="he-IL"/>
              </w:rPr>
            </w:pPr>
            <w:r w:rsidRPr="00F17C36">
              <w:rPr>
                <w:rFonts w:hint="cs"/>
                <w:b/>
                <w:bCs/>
                <w:sz w:val="22"/>
                <w:szCs w:val="22"/>
                <w:lang w:eastAsia="he-IL"/>
              </w:rPr>
              <w:lastRenderedPageBreak/>
              <w:t>73</w:t>
            </w:r>
          </w:p>
        </w:tc>
        <w:tc>
          <w:tcPr>
            <w:tcW w:w="3758" w:type="dxa"/>
            <w:vAlign w:val="center"/>
            <w:hideMark/>
          </w:tcPr>
          <w:p w:rsidR="00F17C36" w:rsidRPr="00F17C36" w:rsidRDefault="00F17C36" w:rsidP="00F17C36">
            <w:pPr>
              <w:jc w:val="center"/>
              <w:rPr>
                <w:sz w:val="22"/>
                <w:szCs w:val="22"/>
                <w:lang w:eastAsia="he-IL"/>
              </w:rPr>
            </w:pPr>
            <w:r w:rsidRPr="00F17C36">
              <w:rPr>
                <w:rFonts w:hint="cs"/>
                <w:sz w:val="22"/>
                <w:szCs w:val="22"/>
                <w:rtl/>
                <w:lang w:eastAsia="he-IL"/>
              </w:rPr>
              <w:t>ניקיון</w:t>
            </w:r>
          </w:p>
        </w:tc>
        <w:tc>
          <w:tcPr>
            <w:tcW w:w="198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על החברה המנהלת אחריות לניקיון השטחים הציבוריים בבתים ובכללם במבנה, המשרדים ודרכי הגישה</w:t>
            </w:r>
          </w:p>
        </w:tc>
        <w:tc>
          <w:tcPr>
            <w:tcW w:w="283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בגין אי ניקיון</w:t>
            </w:r>
          </w:p>
        </w:tc>
        <w:tc>
          <w:tcPr>
            <w:tcW w:w="708"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מקרה</w:t>
            </w:r>
          </w:p>
        </w:tc>
        <w:tc>
          <w:tcPr>
            <w:tcW w:w="851"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500 ₪</w:t>
            </w:r>
          </w:p>
        </w:tc>
        <w:tc>
          <w:tcPr>
            <w:tcW w:w="3490" w:type="dxa"/>
            <w:vAlign w:val="center"/>
            <w:hideMark/>
          </w:tcPr>
          <w:p w:rsidR="00F17C36" w:rsidRPr="00F17C36" w:rsidRDefault="00F17C36" w:rsidP="00F17C36">
            <w:pPr>
              <w:jc w:val="center"/>
              <w:rPr>
                <w:sz w:val="22"/>
                <w:szCs w:val="22"/>
                <w:rtl/>
                <w:lang w:eastAsia="he-IL"/>
              </w:rPr>
            </w:pPr>
          </w:p>
        </w:tc>
        <w:tc>
          <w:tcPr>
            <w:tcW w:w="1010" w:type="dxa"/>
            <w:noWrap/>
            <w:vAlign w:val="center"/>
            <w:hideMark/>
          </w:tcPr>
          <w:p w:rsidR="00F17C36" w:rsidRPr="00F17C36" w:rsidRDefault="00F17C36" w:rsidP="00F17C36">
            <w:pPr>
              <w:jc w:val="center"/>
              <w:rPr>
                <w:sz w:val="22"/>
                <w:szCs w:val="22"/>
                <w:lang w:eastAsia="he-IL"/>
              </w:rPr>
            </w:pPr>
            <w:r w:rsidRPr="00F17C36">
              <w:rPr>
                <w:rFonts w:hint="cs"/>
                <w:sz w:val="22"/>
                <w:szCs w:val="22"/>
                <w:lang w:eastAsia="he-IL"/>
              </w:rPr>
              <w:t>B2</w:t>
            </w:r>
          </w:p>
        </w:tc>
      </w:tr>
      <w:tr w:rsidR="00F17C36" w:rsidRPr="00F17C36" w:rsidTr="002641CD">
        <w:trPr>
          <w:trHeight w:val="300"/>
        </w:trPr>
        <w:tc>
          <w:tcPr>
            <w:tcW w:w="670" w:type="dxa"/>
            <w:noWrap/>
            <w:vAlign w:val="center"/>
            <w:hideMark/>
          </w:tcPr>
          <w:p w:rsidR="00F17C36" w:rsidRPr="00F17C36" w:rsidRDefault="00F17C36" w:rsidP="00F17C36">
            <w:pPr>
              <w:jc w:val="center"/>
              <w:rPr>
                <w:b/>
                <w:bCs/>
                <w:sz w:val="22"/>
                <w:szCs w:val="22"/>
                <w:lang w:eastAsia="he-IL"/>
              </w:rPr>
            </w:pPr>
            <w:r w:rsidRPr="00F17C36">
              <w:rPr>
                <w:rFonts w:hint="cs"/>
                <w:b/>
                <w:bCs/>
                <w:sz w:val="22"/>
                <w:szCs w:val="22"/>
                <w:lang w:eastAsia="he-IL"/>
              </w:rPr>
              <w:t>74</w:t>
            </w:r>
          </w:p>
        </w:tc>
        <w:tc>
          <w:tcPr>
            <w:tcW w:w="3758" w:type="dxa"/>
            <w:vAlign w:val="center"/>
            <w:hideMark/>
          </w:tcPr>
          <w:p w:rsidR="00F17C36" w:rsidRPr="00F17C36" w:rsidRDefault="00F17C36" w:rsidP="00F17C36">
            <w:pPr>
              <w:jc w:val="center"/>
              <w:rPr>
                <w:sz w:val="22"/>
                <w:szCs w:val="22"/>
                <w:lang w:eastAsia="he-IL"/>
              </w:rPr>
            </w:pPr>
            <w:r w:rsidRPr="00F17C36">
              <w:rPr>
                <w:rFonts w:hint="cs"/>
                <w:sz w:val="22"/>
                <w:szCs w:val="22"/>
                <w:rtl/>
                <w:lang w:eastAsia="he-IL"/>
              </w:rPr>
              <w:t>מיזוג אוויר בבתי גיל הזהב</w:t>
            </w:r>
          </w:p>
        </w:tc>
        <w:tc>
          <w:tcPr>
            <w:tcW w:w="198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על הטמפרטורה להיות בין 21 ל – 25 מעלות צלסיוס.</w:t>
            </w:r>
          </w:p>
        </w:tc>
        <w:tc>
          <w:tcPr>
            <w:tcW w:w="283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בגין טמפ' שונה מהנדרש</w:t>
            </w:r>
          </w:p>
        </w:tc>
        <w:tc>
          <w:tcPr>
            <w:tcW w:w="708"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מקרה</w:t>
            </w:r>
          </w:p>
        </w:tc>
        <w:tc>
          <w:tcPr>
            <w:tcW w:w="851"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500 ₪</w:t>
            </w:r>
          </w:p>
        </w:tc>
        <w:tc>
          <w:tcPr>
            <w:tcW w:w="3490" w:type="dxa"/>
            <w:vAlign w:val="center"/>
            <w:hideMark/>
          </w:tcPr>
          <w:p w:rsidR="00F17C36" w:rsidRPr="00F17C36" w:rsidRDefault="00F17C36" w:rsidP="00F17C36">
            <w:pPr>
              <w:jc w:val="center"/>
              <w:rPr>
                <w:sz w:val="22"/>
                <w:szCs w:val="22"/>
                <w:rtl/>
                <w:lang w:eastAsia="he-IL"/>
              </w:rPr>
            </w:pPr>
          </w:p>
        </w:tc>
        <w:tc>
          <w:tcPr>
            <w:tcW w:w="1010" w:type="dxa"/>
            <w:noWrap/>
            <w:vAlign w:val="center"/>
            <w:hideMark/>
          </w:tcPr>
          <w:p w:rsidR="00F17C36" w:rsidRPr="00F17C36" w:rsidRDefault="00F17C36" w:rsidP="00F17C36">
            <w:pPr>
              <w:jc w:val="center"/>
              <w:rPr>
                <w:sz w:val="22"/>
                <w:szCs w:val="22"/>
                <w:lang w:eastAsia="he-IL"/>
              </w:rPr>
            </w:pPr>
            <w:r w:rsidRPr="00F17C36">
              <w:rPr>
                <w:rFonts w:hint="cs"/>
                <w:sz w:val="22"/>
                <w:szCs w:val="22"/>
                <w:lang w:eastAsia="he-IL"/>
              </w:rPr>
              <w:t>B2</w:t>
            </w:r>
          </w:p>
        </w:tc>
      </w:tr>
      <w:tr w:rsidR="00F17C36" w:rsidRPr="00F17C36" w:rsidTr="002641CD">
        <w:trPr>
          <w:trHeight w:val="600"/>
        </w:trPr>
        <w:tc>
          <w:tcPr>
            <w:tcW w:w="670" w:type="dxa"/>
            <w:noWrap/>
            <w:vAlign w:val="center"/>
            <w:hideMark/>
          </w:tcPr>
          <w:p w:rsidR="00F17C36" w:rsidRPr="00F17C36" w:rsidRDefault="00F17C36" w:rsidP="00F17C36">
            <w:pPr>
              <w:jc w:val="center"/>
              <w:rPr>
                <w:b/>
                <w:bCs/>
                <w:sz w:val="22"/>
                <w:szCs w:val="22"/>
                <w:lang w:eastAsia="he-IL"/>
              </w:rPr>
            </w:pPr>
            <w:r w:rsidRPr="00F17C36">
              <w:rPr>
                <w:rFonts w:hint="cs"/>
                <w:b/>
                <w:bCs/>
                <w:sz w:val="22"/>
                <w:szCs w:val="22"/>
                <w:lang w:eastAsia="he-IL"/>
              </w:rPr>
              <w:t>75</w:t>
            </w:r>
          </w:p>
        </w:tc>
        <w:tc>
          <w:tcPr>
            <w:tcW w:w="3758" w:type="dxa"/>
            <w:vAlign w:val="center"/>
            <w:hideMark/>
          </w:tcPr>
          <w:p w:rsidR="00F17C36" w:rsidRPr="00F17C36" w:rsidRDefault="00F17C36" w:rsidP="00F17C36">
            <w:pPr>
              <w:jc w:val="center"/>
              <w:rPr>
                <w:sz w:val="22"/>
                <w:szCs w:val="22"/>
                <w:lang w:eastAsia="he-IL"/>
              </w:rPr>
            </w:pPr>
            <w:r w:rsidRPr="00F17C36">
              <w:rPr>
                <w:rFonts w:hint="cs"/>
                <w:sz w:val="22"/>
                <w:szCs w:val="22"/>
                <w:rtl/>
                <w:lang w:eastAsia="he-IL"/>
              </w:rPr>
              <w:t>תקינות / קיום מכונת  כביסה</w:t>
            </w:r>
          </w:p>
        </w:tc>
        <w:tc>
          <w:tcPr>
            <w:tcW w:w="198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מכונת כביסה אחת ומייבש כביסה אחד, לכל הפחות.</w:t>
            </w:r>
          </w:p>
        </w:tc>
        <w:tc>
          <w:tcPr>
            <w:tcW w:w="283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בגין העדר מכונת כביסה/מייבש או מכונה שאינה תקינה</w:t>
            </w:r>
          </w:p>
        </w:tc>
        <w:tc>
          <w:tcPr>
            <w:tcW w:w="708"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מכשיר</w:t>
            </w:r>
          </w:p>
        </w:tc>
        <w:tc>
          <w:tcPr>
            <w:tcW w:w="851"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2,000 ₪</w:t>
            </w:r>
          </w:p>
        </w:tc>
        <w:tc>
          <w:tcPr>
            <w:tcW w:w="3490" w:type="dxa"/>
            <w:vAlign w:val="center"/>
            <w:hideMark/>
          </w:tcPr>
          <w:p w:rsidR="00F17C36" w:rsidRPr="00F17C36" w:rsidRDefault="00F17C36" w:rsidP="00F17C36">
            <w:pPr>
              <w:jc w:val="center"/>
              <w:rPr>
                <w:sz w:val="22"/>
                <w:szCs w:val="22"/>
                <w:rtl/>
                <w:lang w:eastAsia="he-IL"/>
              </w:rPr>
            </w:pPr>
          </w:p>
        </w:tc>
        <w:tc>
          <w:tcPr>
            <w:tcW w:w="1010" w:type="dxa"/>
            <w:noWrap/>
            <w:vAlign w:val="center"/>
            <w:hideMark/>
          </w:tcPr>
          <w:p w:rsidR="00F17C36" w:rsidRPr="00F17C36" w:rsidRDefault="00F17C36" w:rsidP="00F17C36">
            <w:pPr>
              <w:jc w:val="center"/>
              <w:rPr>
                <w:sz w:val="22"/>
                <w:szCs w:val="22"/>
                <w:lang w:eastAsia="he-IL"/>
              </w:rPr>
            </w:pPr>
            <w:r w:rsidRPr="00F17C36">
              <w:rPr>
                <w:rFonts w:hint="cs"/>
                <w:sz w:val="22"/>
                <w:szCs w:val="22"/>
                <w:lang w:eastAsia="he-IL"/>
              </w:rPr>
              <w:t>B2</w:t>
            </w:r>
          </w:p>
        </w:tc>
      </w:tr>
      <w:tr w:rsidR="00F17C36" w:rsidRPr="00F17C36" w:rsidTr="002641CD">
        <w:trPr>
          <w:trHeight w:val="600"/>
        </w:trPr>
        <w:tc>
          <w:tcPr>
            <w:tcW w:w="670" w:type="dxa"/>
            <w:noWrap/>
            <w:vAlign w:val="center"/>
            <w:hideMark/>
          </w:tcPr>
          <w:p w:rsidR="00F17C36" w:rsidRPr="00F17C36" w:rsidRDefault="00F17C36" w:rsidP="00F17C36">
            <w:pPr>
              <w:jc w:val="center"/>
              <w:rPr>
                <w:b/>
                <w:bCs/>
                <w:sz w:val="22"/>
                <w:szCs w:val="22"/>
                <w:lang w:eastAsia="he-IL"/>
              </w:rPr>
            </w:pPr>
            <w:r w:rsidRPr="00F17C36">
              <w:rPr>
                <w:rFonts w:hint="cs"/>
                <w:b/>
                <w:bCs/>
                <w:sz w:val="22"/>
                <w:szCs w:val="22"/>
                <w:lang w:eastAsia="he-IL"/>
              </w:rPr>
              <w:t>76</w:t>
            </w:r>
          </w:p>
        </w:tc>
        <w:tc>
          <w:tcPr>
            <w:tcW w:w="3758" w:type="dxa"/>
            <w:vAlign w:val="center"/>
            <w:hideMark/>
          </w:tcPr>
          <w:p w:rsidR="00F17C36" w:rsidRPr="00F17C36" w:rsidRDefault="00F17C36" w:rsidP="00F17C36">
            <w:pPr>
              <w:jc w:val="center"/>
              <w:rPr>
                <w:sz w:val="22"/>
                <w:szCs w:val="22"/>
                <w:lang w:eastAsia="he-IL"/>
              </w:rPr>
            </w:pPr>
            <w:r w:rsidRPr="00F17C36">
              <w:rPr>
                <w:rFonts w:hint="cs"/>
                <w:sz w:val="22"/>
                <w:szCs w:val="22"/>
                <w:rtl/>
                <w:lang w:eastAsia="he-IL"/>
              </w:rPr>
              <w:t>שלמות ותקינות ציוד</w:t>
            </w:r>
          </w:p>
        </w:tc>
        <w:tc>
          <w:tcPr>
            <w:tcW w:w="198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לרבות שולחנות, כסאות, טלויזיה, וידאו / די.וי.די., טלפון, מקרר, תנור, מדיח כלים, מיקרוגל, כלי מטבח, תמונות</w:t>
            </w:r>
          </w:p>
        </w:tc>
        <w:tc>
          <w:tcPr>
            <w:tcW w:w="283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בגין כל פריט חסר או לא תקין במרחב הפעילות.</w:t>
            </w:r>
          </w:p>
        </w:tc>
        <w:tc>
          <w:tcPr>
            <w:tcW w:w="708"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פריט</w:t>
            </w:r>
          </w:p>
        </w:tc>
        <w:tc>
          <w:tcPr>
            <w:tcW w:w="851"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500 ₪</w:t>
            </w:r>
          </w:p>
        </w:tc>
        <w:tc>
          <w:tcPr>
            <w:tcW w:w="3490" w:type="dxa"/>
            <w:vAlign w:val="center"/>
            <w:hideMark/>
          </w:tcPr>
          <w:p w:rsidR="00F17C36" w:rsidRPr="00F17C36" w:rsidRDefault="00F17C36" w:rsidP="00F17C36">
            <w:pPr>
              <w:jc w:val="center"/>
              <w:rPr>
                <w:sz w:val="22"/>
                <w:szCs w:val="22"/>
                <w:rtl/>
                <w:lang w:eastAsia="he-IL"/>
              </w:rPr>
            </w:pPr>
          </w:p>
        </w:tc>
        <w:tc>
          <w:tcPr>
            <w:tcW w:w="1010" w:type="dxa"/>
            <w:noWrap/>
            <w:vAlign w:val="center"/>
            <w:hideMark/>
          </w:tcPr>
          <w:p w:rsidR="00F17C36" w:rsidRPr="00F17C36" w:rsidRDefault="00F17C36" w:rsidP="00F17C36">
            <w:pPr>
              <w:jc w:val="center"/>
              <w:rPr>
                <w:sz w:val="22"/>
                <w:szCs w:val="22"/>
                <w:lang w:eastAsia="he-IL"/>
              </w:rPr>
            </w:pPr>
            <w:r w:rsidRPr="00F17C36">
              <w:rPr>
                <w:rFonts w:hint="cs"/>
                <w:sz w:val="22"/>
                <w:szCs w:val="22"/>
                <w:lang w:eastAsia="he-IL"/>
              </w:rPr>
              <w:t>B2</w:t>
            </w:r>
          </w:p>
        </w:tc>
      </w:tr>
      <w:tr w:rsidR="00F17C36" w:rsidRPr="00F17C36" w:rsidTr="002641CD">
        <w:trPr>
          <w:trHeight w:val="600"/>
        </w:trPr>
        <w:tc>
          <w:tcPr>
            <w:tcW w:w="670" w:type="dxa"/>
            <w:noWrap/>
            <w:vAlign w:val="center"/>
            <w:hideMark/>
          </w:tcPr>
          <w:p w:rsidR="00F17C36" w:rsidRPr="00F17C36" w:rsidRDefault="00F17C36" w:rsidP="00F17C36">
            <w:pPr>
              <w:jc w:val="center"/>
              <w:rPr>
                <w:b/>
                <w:bCs/>
                <w:sz w:val="22"/>
                <w:szCs w:val="22"/>
                <w:lang w:eastAsia="he-IL"/>
              </w:rPr>
            </w:pPr>
            <w:r w:rsidRPr="00F17C36">
              <w:rPr>
                <w:rFonts w:hint="cs"/>
                <w:b/>
                <w:bCs/>
                <w:sz w:val="22"/>
                <w:szCs w:val="22"/>
                <w:lang w:eastAsia="he-IL"/>
              </w:rPr>
              <w:lastRenderedPageBreak/>
              <w:t>77</w:t>
            </w:r>
          </w:p>
        </w:tc>
        <w:tc>
          <w:tcPr>
            <w:tcW w:w="3758" w:type="dxa"/>
            <w:vAlign w:val="center"/>
            <w:hideMark/>
          </w:tcPr>
          <w:p w:rsidR="00F17C36" w:rsidRPr="00F17C36" w:rsidRDefault="00F17C36" w:rsidP="00F17C36">
            <w:pPr>
              <w:jc w:val="center"/>
              <w:rPr>
                <w:sz w:val="22"/>
                <w:szCs w:val="22"/>
                <w:lang w:eastAsia="he-IL"/>
              </w:rPr>
            </w:pPr>
            <w:r w:rsidRPr="00F17C36">
              <w:rPr>
                <w:rFonts w:hint="cs"/>
                <w:sz w:val="22"/>
                <w:szCs w:val="22"/>
                <w:rtl/>
                <w:lang w:eastAsia="he-IL"/>
              </w:rPr>
              <w:t>קביעת תכנית עבודה ע"י העו"ס הראשית</w:t>
            </w:r>
          </w:p>
        </w:tc>
        <w:tc>
          <w:tcPr>
            <w:tcW w:w="1985" w:type="dxa"/>
            <w:vAlign w:val="center"/>
            <w:hideMark/>
          </w:tcPr>
          <w:p w:rsidR="00F17C36" w:rsidRPr="00F17C36" w:rsidRDefault="00F17C36" w:rsidP="00F17C36">
            <w:pPr>
              <w:jc w:val="center"/>
              <w:rPr>
                <w:sz w:val="22"/>
                <w:szCs w:val="22"/>
                <w:rtl/>
                <w:lang w:eastAsia="he-IL"/>
              </w:rPr>
            </w:pPr>
          </w:p>
        </w:tc>
        <w:tc>
          <w:tcPr>
            <w:tcW w:w="2835" w:type="dxa"/>
            <w:vAlign w:val="center"/>
            <w:hideMark/>
          </w:tcPr>
          <w:p w:rsidR="00F17C36" w:rsidRPr="00F17C36" w:rsidRDefault="00F17C36" w:rsidP="00F17C36">
            <w:pPr>
              <w:jc w:val="center"/>
              <w:rPr>
                <w:sz w:val="22"/>
                <w:szCs w:val="22"/>
                <w:lang w:eastAsia="he-IL"/>
              </w:rPr>
            </w:pPr>
          </w:p>
        </w:tc>
        <w:tc>
          <w:tcPr>
            <w:tcW w:w="708"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בית</w:t>
            </w:r>
          </w:p>
        </w:tc>
        <w:tc>
          <w:tcPr>
            <w:tcW w:w="851" w:type="dxa"/>
            <w:vAlign w:val="center"/>
            <w:hideMark/>
          </w:tcPr>
          <w:p w:rsidR="00F17C36" w:rsidRPr="00F17C36" w:rsidRDefault="00F17C36" w:rsidP="00F17C36">
            <w:pPr>
              <w:jc w:val="center"/>
              <w:rPr>
                <w:sz w:val="22"/>
                <w:szCs w:val="22"/>
                <w:rtl/>
                <w:lang w:eastAsia="he-IL"/>
              </w:rPr>
            </w:pPr>
          </w:p>
        </w:tc>
        <w:tc>
          <w:tcPr>
            <w:tcW w:w="3490" w:type="dxa"/>
            <w:vAlign w:val="center"/>
            <w:hideMark/>
          </w:tcPr>
          <w:p w:rsidR="00F17C36" w:rsidRPr="00F17C36" w:rsidRDefault="00F17C36" w:rsidP="00F17C36">
            <w:pPr>
              <w:jc w:val="center"/>
              <w:rPr>
                <w:sz w:val="22"/>
                <w:szCs w:val="22"/>
                <w:rtl/>
                <w:lang w:eastAsia="he-IL"/>
              </w:rPr>
            </w:pPr>
          </w:p>
        </w:tc>
        <w:tc>
          <w:tcPr>
            <w:tcW w:w="1010" w:type="dxa"/>
            <w:noWrap/>
            <w:vAlign w:val="center"/>
            <w:hideMark/>
          </w:tcPr>
          <w:p w:rsidR="00F17C36" w:rsidRPr="00F17C36" w:rsidRDefault="00F17C36" w:rsidP="00F17C36">
            <w:pPr>
              <w:jc w:val="center"/>
              <w:rPr>
                <w:sz w:val="22"/>
                <w:szCs w:val="22"/>
                <w:lang w:eastAsia="he-IL"/>
              </w:rPr>
            </w:pPr>
            <w:r w:rsidRPr="00F17C36">
              <w:rPr>
                <w:rFonts w:hint="cs"/>
                <w:sz w:val="22"/>
                <w:szCs w:val="22"/>
                <w:lang w:eastAsia="he-IL"/>
              </w:rPr>
              <w:t>B3</w:t>
            </w:r>
          </w:p>
        </w:tc>
      </w:tr>
      <w:tr w:rsidR="00F17C36" w:rsidRPr="00F17C36" w:rsidTr="002641CD">
        <w:trPr>
          <w:trHeight w:val="900"/>
        </w:trPr>
        <w:tc>
          <w:tcPr>
            <w:tcW w:w="670" w:type="dxa"/>
            <w:noWrap/>
            <w:vAlign w:val="center"/>
            <w:hideMark/>
          </w:tcPr>
          <w:p w:rsidR="00F17C36" w:rsidRPr="00F17C36" w:rsidRDefault="00F17C36" w:rsidP="00F17C36">
            <w:pPr>
              <w:jc w:val="center"/>
              <w:rPr>
                <w:b/>
                <w:bCs/>
                <w:sz w:val="22"/>
                <w:szCs w:val="22"/>
                <w:lang w:eastAsia="he-IL"/>
              </w:rPr>
            </w:pPr>
            <w:r w:rsidRPr="00F17C36">
              <w:rPr>
                <w:rFonts w:hint="cs"/>
                <w:b/>
                <w:bCs/>
                <w:sz w:val="22"/>
                <w:szCs w:val="22"/>
                <w:lang w:eastAsia="he-IL"/>
              </w:rPr>
              <w:t>78</w:t>
            </w:r>
          </w:p>
        </w:tc>
        <w:tc>
          <w:tcPr>
            <w:tcW w:w="3758" w:type="dxa"/>
            <w:vAlign w:val="center"/>
            <w:hideMark/>
          </w:tcPr>
          <w:p w:rsidR="00F17C36" w:rsidRPr="00F17C36" w:rsidRDefault="00F17C36" w:rsidP="00F17C36">
            <w:pPr>
              <w:jc w:val="center"/>
              <w:rPr>
                <w:sz w:val="22"/>
                <w:szCs w:val="22"/>
                <w:lang w:eastAsia="he-IL"/>
              </w:rPr>
            </w:pPr>
            <w:r w:rsidRPr="00F17C36">
              <w:rPr>
                <w:rFonts w:hint="cs"/>
                <w:sz w:val="22"/>
                <w:szCs w:val="22"/>
                <w:rtl/>
                <w:lang w:eastAsia="he-IL"/>
              </w:rPr>
              <w:t>ביקורים יזומים של העו"ס</w:t>
            </w:r>
          </w:p>
        </w:tc>
        <w:tc>
          <w:tcPr>
            <w:tcW w:w="198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על העו"ס לקיים פגישות יזומות ומתוכננות בתדירות הנגזרת ממצבם הסוציאלי של הדיירים ושאינה נמוכה מאחת ל – 6 חודשים</w:t>
            </w:r>
          </w:p>
        </w:tc>
        <w:tc>
          <w:tcPr>
            <w:tcW w:w="283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בגין כל דייר שלא התבצע מולו ביקור עו"ס ו/או שלא מולא דוח ביקור עו"ס בתדירות הנדרשת</w:t>
            </w:r>
          </w:p>
        </w:tc>
        <w:tc>
          <w:tcPr>
            <w:tcW w:w="708"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דייר</w:t>
            </w:r>
          </w:p>
        </w:tc>
        <w:tc>
          <w:tcPr>
            <w:tcW w:w="851"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1,000 ₪</w:t>
            </w:r>
          </w:p>
        </w:tc>
        <w:tc>
          <w:tcPr>
            <w:tcW w:w="3490" w:type="dxa"/>
            <w:vAlign w:val="center"/>
            <w:hideMark/>
          </w:tcPr>
          <w:p w:rsidR="00F17C36" w:rsidRPr="00F17C36" w:rsidRDefault="00F17C36" w:rsidP="00F17C36">
            <w:pPr>
              <w:jc w:val="center"/>
              <w:rPr>
                <w:sz w:val="22"/>
                <w:szCs w:val="22"/>
                <w:rtl/>
                <w:lang w:eastAsia="he-IL"/>
              </w:rPr>
            </w:pPr>
          </w:p>
        </w:tc>
        <w:tc>
          <w:tcPr>
            <w:tcW w:w="1010" w:type="dxa"/>
            <w:noWrap/>
            <w:vAlign w:val="center"/>
            <w:hideMark/>
          </w:tcPr>
          <w:p w:rsidR="00F17C36" w:rsidRPr="00F17C36" w:rsidRDefault="00F17C36" w:rsidP="00F17C36">
            <w:pPr>
              <w:jc w:val="center"/>
              <w:rPr>
                <w:sz w:val="22"/>
                <w:szCs w:val="22"/>
                <w:lang w:eastAsia="he-IL"/>
              </w:rPr>
            </w:pPr>
            <w:r w:rsidRPr="00F17C36">
              <w:rPr>
                <w:rFonts w:hint="cs"/>
                <w:sz w:val="22"/>
                <w:szCs w:val="22"/>
                <w:lang w:eastAsia="he-IL"/>
              </w:rPr>
              <w:t>B3</w:t>
            </w:r>
          </w:p>
        </w:tc>
      </w:tr>
      <w:tr w:rsidR="00F17C36" w:rsidRPr="00F17C36" w:rsidTr="002641CD">
        <w:trPr>
          <w:trHeight w:val="600"/>
        </w:trPr>
        <w:tc>
          <w:tcPr>
            <w:tcW w:w="670" w:type="dxa"/>
            <w:noWrap/>
            <w:vAlign w:val="center"/>
            <w:hideMark/>
          </w:tcPr>
          <w:p w:rsidR="00F17C36" w:rsidRPr="00F17C36" w:rsidRDefault="00F17C36" w:rsidP="00F17C36">
            <w:pPr>
              <w:jc w:val="center"/>
              <w:rPr>
                <w:b/>
                <w:bCs/>
                <w:sz w:val="22"/>
                <w:szCs w:val="22"/>
                <w:lang w:eastAsia="he-IL"/>
              </w:rPr>
            </w:pPr>
            <w:r w:rsidRPr="00F17C36">
              <w:rPr>
                <w:rFonts w:hint="cs"/>
                <w:b/>
                <w:bCs/>
                <w:sz w:val="22"/>
                <w:szCs w:val="22"/>
                <w:lang w:eastAsia="he-IL"/>
              </w:rPr>
              <w:t>79</w:t>
            </w:r>
          </w:p>
        </w:tc>
        <w:tc>
          <w:tcPr>
            <w:tcW w:w="3758" w:type="dxa"/>
            <w:vAlign w:val="center"/>
            <w:hideMark/>
          </w:tcPr>
          <w:p w:rsidR="00F17C36" w:rsidRPr="00F17C36" w:rsidRDefault="00F17C36" w:rsidP="00F17C36">
            <w:pPr>
              <w:jc w:val="center"/>
              <w:rPr>
                <w:sz w:val="22"/>
                <w:szCs w:val="22"/>
                <w:lang w:eastAsia="he-IL"/>
              </w:rPr>
            </w:pPr>
            <w:r w:rsidRPr="00F17C36">
              <w:rPr>
                <w:rFonts w:hint="cs"/>
                <w:sz w:val="22"/>
                <w:szCs w:val="22"/>
                <w:rtl/>
                <w:lang w:eastAsia="he-IL"/>
              </w:rPr>
              <w:t>קיום פעולות הסברה והדרכה בקרב הדיירים</w:t>
            </w:r>
          </w:p>
        </w:tc>
        <w:tc>
          <w:tcPr>
            <w:tcW w:w="198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החברה המנהלת תקיים פעולות הסברה והדרכה בקרב הדיירים בכל הקשור בקיום אורח חיים נכון של קשישים ותקדם ותעודד פעילות התנדבותית למען הדיירים</w:t>
            </w:r>
          </w:p>
        </w:tc>
        <w:tc>
          <w:tcPr>
            <w:tcW w:w="2835" w:type="dxa"/>
            <w:vAlign w:val="center"/>
            <w:hideMark/>
          </w:tcPr>
          <w:p w:rsidR="00F17C36" w:rsidRPr="00F17C36" w:rsidRDefault="00F17C36" w:rsidP="00F17C36">
            <w:pPr>
              <w:jc w:val="center"/>
              <w:rPr>
                <w:sz w:val="22"/>
                <w:szCs w:val="22"/>
                <w:rtl/>
                <w:lang w:eastAsia="he-IL"/>
              </w:rPr>
            </w:pPr>
          </w:p>
        </w:tc>
        <w:tc>
          <w:tcPr>
            <w:tcW w:w="708"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בית</w:t>
            </w:r>
          </w:p>
        </w:tc>
        <w:tc>
          <w:tcPr>
            <w:tcW w:w="851" w:type="dxa"/>
            <w:vAlign w:val="center"/>
            <w:hideMark/>
          </w:tcPr>
          <w:p w:rsidR="00F17C36" w:rsidRPr="00F17C36" w:rsidRDefault="00F17C36" w:rsidP="00F17C36">
            <w:pPr>
              <w:jc w:val="center"/>
              <w:rPr>
                <w:sz w:val="22"/>
                <w:szCs w:val="22"/>
                <w:rtl/>
                <w:lang w:eastAsia="he-IL"/>
              </w:rPr>
            </w:pPr>
          </w:p>
        </w:tc>
        <w:tc>
          <w:tcPr>
            <w:tcW w:w="3490" w:type="dxa"/>
            <w:vAlign w:val="center"/>
            <w:hideMark/>
          </w:tcPr>
          <w:p w:rsidR="00F17C36" w:rsidRPr="00F17C36" w:rsidRDefault="00F17C36" w:rsidP="00F17C36">
            <w:pPr>
              <w:jc w:val="center"/>
              <w:rPr>
                <w:sz w:val="22"/>
                <w:szCs w:val="22"/>
                <w:rtl/>
                <w:lang w:eastAsia="he-IL"/>
              </w:rPr>
            </w:pPr>
          </w:p>
        </w:tc>
        <w:tc>
          <w:tcPr>
            <w:tcW w:w="1010" w:type="dxa"/>
            <w:noWrap/>
            <w:vAlign w:val="center"/>
            <w:hideMark/>
          </w:tcPr>
          <w:p w:rsidR="00F17C36" w:rsidRPr="00F17C36" w:rsidRDefault="00F17C36" w:rsidP="00F17C36">
            <w:pPr>
              <w:jc w:val="center"/>
              <w:rPr>
                <w:sz w:val="22"/>
                <w:szCs w:val="22"/>
                <w:lang w:eastAsia="he-IL"/>
              </w:rPr>
            </w:pPr>
            <w:r w:rsidRPr="00F17C36">
              <w:rPr>
                <w:rFonts w:hint="cs"/>
                <w:sz w:val="22"/>
                <w:szCs w:val="22"/>
                <w:lang w:eastAsia="he-IL"/>
              </w:rPr>
              <w:t>B3</w:t>
            </w:r>
          </w:p>
        </w:tc>
      </w:tr>
      <w:tr w:rsidR="00F17C36" w:rsidRPr="00F17C36" w:rsidTr="002641CD">
        <w:trPr>
          <w:trHeight w:val="900"/>
        </w:trPr>
        <w:tc>
          <w:tcPr>
            <w:tcW w:w="670" w:type="dxa"/>
            <w:noWrap/>
            <w:vAlign w:val="center"/>
            <w:hideMark/>
          </w:tcPr>
          <w:p w:rsidR="00F17C36" w:rsidRPr="00F17C36" w:rsidRDefault="00F17C36" w:rsidP="00F17C36">
            <w:pPr>
              <w:jc w:val="center"/>
              <w:rPr>
                <w:b/>
                <w:bCs/>
                <w:sz w:val="22"/>
                <w:szCs w:val="22"/>
                <w:lang w:eastAsia="he-IL"/>
              </w:rPr>
            </w:pPr>
            <w:r w:rsidRPr="00F17C36">
              <w:rPr>
                <w:rFonts w:hint="cs"/>
                <w:b/>
                <w:bCs/>
                <w:sz w:val="22"/>
                <w:szCs w:val="22"/>
                <w:lang w:eastAsia="he-IL"/>
              </w:rPr>
              <w:t>80</w:t>
            </w:r>
          </w:p>
        </w:tc>
        <w:tc>
          <w:tcPr>
            <w:tcW w:w="3758" w:type="dxa"/>
            <w:vAlign w:val="center"/>
            <w:hideMark/>
          </w:tcPr>
          <w:p w:rsidR="00F17C36" w:rsidRPr="00F17C36" w:rsidRDefault="00F17C36" w:rsidP="00F17C36">
            <w:pPr>
              <w:jc w:val="center"/>
              <w:rPr>
                <w:sz w:val="22"/>
                <w:szCs w:val="22"/>
                <w:lang w:eastAsia="he-IL"/>
              </w:rPr>
            </w:pPr>
            <w:r w:rsidRPr="00F17C36">
              <w:rPr>
                <w:rFonts w:hint="cs"/>
                <w:sz w:val="22"/>
                <w:szCs w:val="22"/>
                <w:rtl/>
                <w:lang w:eastAsia="he-IL"/>
              </w:rPr>
              <w:t>פעילות המועדון</w:t>
            </w:r>
          </w:p>
        </w:tc>
        <w:tc>
          <w:tcPr>
            <w:tcW w:w="198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 xml:space="preserve">המועדון יהיה פתוח במהלך כל חודשי השנה. המועדון יהיה פתוח לא פחות מ – </w:t>
            </w:r>
            <w:r w:rsidRPr="00F17C36">
              <w:rPr>
                <w:rFonts w:hint="cs"/>
                <w:sz w:val="22"/>
                <w:szCs w:val="22"/>
                <w:rtl/>
                <w:lang w:eastAsia="he-IL"/>
              </w:rPr>
              <w:lastRenderedPageBreak/>
              <w:t>20 שעות בשבוע ויהיה פתוח 4 ימים בשבוע לכל הפחות.</w:t>
            </w:r>
          </w:p>
        </w:tc>
        <w:tc>
          <w:tcPr>
            <w:tcW w:w="283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lastRenderedPageBreak/>
              <w:t>בגין כל שבוע בו המועדון לא היה פתוח בהיקף הנדרש (ימים ושעות)</w:t>
            </w:r>
          </w:p>
        </w:tc>
        <w:tc>
          <w:tcPr>
            <w:tcW w:w="708"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שבוע</w:t>
            </w:r>
          </w:p>
        </w:tc>
        <w:tc>
          <w:tcPr>
            <w:tcW w:w="851"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1,000 ₪</w:t>
            </w:r>
          </w:p>
        </w:tc>
        <w:tc>
          <w:tcPr>
            <w:tcW w:w="3490"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המועדון יהיה סגור בשבת. במועדון יהיה, דרך קבע, כיבוד המושתת על שתיה חמה ועוגיות.</w:t>
            </w:r>
          </w:p>
        </w:tc>
        <w:tc>
          <w:tcPr>
            <w:tcW w:w="1010" w:type="dxa"/>
            <w:noWrap/>
            <w:vAlign w:val="center"/>
            <w:hideMark/>
          </w:tcPr>
          <w:p w:rsidR="00F17C36" w:rsidRPr="00F17C36" w:rsidRDefault="00F17C36" w:rsidP="00F17C36">
            <w:pPr>
              <w:jc w:val="center"/>
              <w:rPr>
                <w:sz w:val="22"/>
                <w:szCs w:val="22"/>
                <w:rtl/>
                <w:lang w:eastAsia="he-IL"/>
              </w:rPr>
            </w:pPr>
            <w:r w:rsidRPr="00F17C36">
              <w:rPr>
                <w:rFonts w:hint="cs"/>
                <w:sz w:val="22"/>
                <w:szCs w:val="22"/>
                <w:lang w:eastAsia="he-IL"/>
              </w:rPr>
              <w:t>B3</w:t>
            </w:r>
          </w:p>
        </w:tc>
      </w:tr>
      <w:tr w:rsidR="00F17C36" w:rsidRPr="00F17C36" w:rsidTr="002641CD">
        <w:trPr>
          <w:trHeight w:val="600"/>
        </w:trPr>
        <w:tc>
          <w:tcPr>
            <w:tcW w:w="670" w:type="dxa"/>
            <w:noWrap/>
            <w:vAlign w:val="center"/>
            <w:hideMark/>
          </w:tcPr>
          <w:p w:rsidR="00F17C36" w:rsidRPr="00F17C36" w:rsidRDefault="00F17C36" w:rsidP="00F17C36">
            <w:pPr>
              <w:jc w:val="center"/>
              <w:rPr>
                <w:b/>
                <w:bCs/>
                <w:sz w:val="22"/>
                <w:szCs w:val="22"/>
                <w:lang w:eastAsia="he-IL"/>
              </w:rPr>
            </w:pPr>
            <w:r w:rsidRPr="00F17C36">
              <w:rPr>
                <w:rFonts w:hint="cs"/>
                <w:b/>
                <w:bCs/>
                <w:sz w:val="22"/>
                <w:szCs w:val="22"/>
                <w:lang w:eastAsia="he-IL"/>
              </w:rPr>
              <w:lastRenderedPageBreak/>
              <w:t>81</w:t>
            </w:r>
          </w:p>
        </w:tc>
        <w:tc>
          <w:tcPr>
            <w:tcW w:w="3758" w:type="dxa"/>
            <w:vAlign w:val="center"/>
            <w:hideMark/>
          </w:tcPr>
          <w:p w:rsidR="00F17C36" w:rsidRPr="00F17C36" w:rsidRDefault="00F17C36" w:rsidP="00F17C36">
            <w:pPr>
              <w:jc w:val="center"/>
              <w:rPr>
                <w:sz w:val="22"/>
                <w:szCs w:val="22"/>
                <w:lang w:eastAsia="he-IL"/>
              </w:rPr>
            </w:pPr>
            <w:r w:rsidRPr="00F17C36">
              <w:rPr>
                <w:rFonts w:hint="cs"/>
                <w:sz w:val="22"/>
                <w:szCs w:val="22"/>
                <w:rtl/>
                <w:lang w:eastAsia="he-IL"/>
              </w:rPr>
              <w:t>ביצוע חוגים ושיעורי העשרה</w:t>
            </w:r>
          </w:p>
        </w:tc>
        <w:tc>
          <w:tcPr>
            <w:tcW w:w="198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היקף שאינו נמוך מ – 16 שעות שבועיות נטו.</w:t>
            </w:r>
          </w:p>
        </w:tc>
        <w:tc>
          <w:tcPr>
            <w:tcW w:w="283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בגין כל שבוע בו התבצעו חוגים / שיעורים בהיקף הנמוך מהנדרש</w:t>
            </w:r>
          </w:p>
        </w:tc>
        <w:tc>
          <w:tcPr>
            <w:tcW w:w="708"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שבוע</w:t>
            </w:r>
          </w:p>
        </w:tc>
        <w:tc>
          <w:tcPr>
            <w:tcW w:w="851"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1,000 ₪</w:t>
            </w:r>
          </w:p>
        </w:tc>
        <w:tc>
          <w:tcPr>
            <w:tcW w:w="3490"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החברה המנהלת תעמיד לרשות החוגים מדריכים מקצועיים וציוד וחומרים כנדרש.</w:t>
            </w:r>
          </w:p>
        </w:tc>
        <w:tc>
          <w:tcPr>
            <w:tcW w:w="1010" w:type="dxa"/>
            <w:noWrap/>
            <w:vAlign w:val="center"/>
            <w:hideMark/>
          </w:tcPr>
          <w:p w:rsidR="00F17C36" w:rsidRPr="00F17C36" w:rsidRDefault="00F17C36" w:rsidP="00F17C36">
            <w:pPr>
              <w:jc w:val="center"/>
              <w:rPr>
                <w:sz w:val="22"/>
                <w:szCs w:val="22"/>
                <w:rtl/>
                <w:lang w:eastAsia="he-IL"/>
              </w:rPr>
            </w:pPr>
            <w:r w:rsidRPr="00F17C36">
              <w:rPr>
                <w:rFonts w:hint="cs"/>
                <w:sz w:val="22"/>
                <w:szCs w:val="22"/>
                <w:lang w:eastAsia="he-IL"/>
              </w:rPr>
              <w:t>B3</w:t>
            </w:r>
          </w:p>
        </w:tc>
      </w:tr>
      <w:tr w:rsidR="00F17C36" w:rsidRPr="00F17C36" w:rsidTr="002641CD">
        <w:trPr>
          <w:trHeight w:val="300"/>
        </w:trPr>
        <w:tc>
          <w:tcPr>
            <w:tcW w:w="670" w:type="dxa"/>
            <w:noWrap/>
            <w:vAlign w:val="center"/>
            <w:hideMark/>
          </w:tcPr>
          <w:p w:rsidR="00F17C36" w:rsidRPr="00F17C36" w:rsidRDefault="00F17C36" w:rsidP="00F17C36">
            <w:pPr>
              <w:jc w:val="center"/>
              <w:rPr>
                <w:b/>
                <w:bCs/>
                <w:sz w:val="22"/>
                <w:szCs w:val="22"/>
                <w:lang w:eastAsia="he-IL"/>
              </w:rPr>
            </w:pPr>
            <w:r w:rsidRPr="00F17C36">
              <w:rPr>
                <w:rFonts w:hint="cs"/>
                <w:b/>
                <w:bCs/>
                <w:sz w:val="22"/>
                <w:szCs w:val="22"/>
                <w:lang w:eastAsia="he-IL"/>
              </w:rPr>
              <w:t>82</w:t>
            </w:r>
          </w:p>
        </w:tc>
        <w:tc>
          <w:tcPr>
            <w:tcW w:w="3758" w:type="dxa"/>
            <w:vAlign w:val="center"/>
            <w:hideMark/>
          </w:tcPr>
          <w:p w:rsidR="00F17C36" w:rsidRPr="00F17C36" w:rsidRDefault="00F17C36" w:rsidP="00F17C36">
            <w:pPr>
              <w:jc w:val="center"/>
              <w:rPr>
                <w:sz w:val="22"/>
                <w:szCs w:val="22"/>
                <w:lang w:eastAsia="he-IL"/>
              </w:rPr>
            </w:pPr>
            <w:r w:rsidRPr="00F17C36">
              <w:rPr>
                <w:rFonts w:hint="cs"/>
                <w:sz w:val="22"/>
                <w:szCs w:val="22"/>
                <w:rtl/>
                <w:lang w:eastAsia="he-IL"/>
              </w:rPr>
              <w:t>פעילויות תרבות בהתאם לתקופה</w:t>
            </w:r>
          </w:p>
        </w:tc>
        <w:tc>
          <w:tcPr>
            <w:tcW w:w="198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החברה המנהלת תקיים בבית גיל הזהב מסיבות וטקסים סביב חגים ואירועים</w:t>
            </w:r>
          </w:p>
        </w:tc>
        <w:tc>
          <w:tcPr>
            <w:tcW w:w="283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בגין כל פעילות שלא התקיימה</w:t>
            </w:r>
          </w:p>
        </w:tc>
        <w:tc>
          <w:tcPr>
            <w:tcW w:w="708"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מקרה</w:t>
            </w:r>
          </w:p>
        </w:tc>
        <w:tc>
          <w:tcPr>
            <w:tcW w:w="851" w:type="dxa"/>
            <w:vAlign w:val="center"/>
            <w:hideMark/>
          </w:tcPr>
          <w:p w:rsidR="00F17C36" w:rsidRPr="00F17C36" w:rsidRDefault="00F17C36" w:rsidP="00F17C36">
            <w:pPr>
              <w:jc w:val="center"/>
              <w:rPr>
                <w:sz w:val="22"/>
                <w:szCs w:val="22"/>
                <w:rtl/>
                <w:lang w:eastAsia="he-IL"/>
              </w:rPr>
            </w:pPr>
          </w:p>
        </w:tc>
        <w:tc>
          <w:tcPr>
            <w:tcW w:w="3490" w:type="dxa"/>
            <w:vAlign w:val="center"/>
            <w:hideMark/>
          </w:tcPr>
          <w:p w:rsidR="00F17C36" w:rsidRPr="00F17C36" w:rsidRDefault="00F17C36" w:rsidP="00F17C36">
            <w:pPr>
              <w:jc w:val="center"/>
              <w:rPr>
                <w:sz w:val="22"/>
                <w:szCs w:val="22"/>
                <w:rtl/>
                <w:lang w:eastAsia="he-IL"/>
              </w:rPr>
            </w:pPr>
          </w:p>
        </w:tc>
        <w:tc>
          <w:tcPr>
            <w:tcW w:w="1010" w:type="dxa"/>
            <w:noWrap/>
            <w:vAlign w:val="center"/>
            <w:hideMark/>
          </w:tcPr>
          <w:p w:rsidR="00F17C36" w:rsidRPr="00F17C36" w:rsidRDefault="00F17C36" w:rsidP="00F17C36">
            <w:pPr>
              <w:jc w:val="center"/>
              <w:rPr>
                <w:sz w:val="22"/>
                <w:szCs w:val="22"/>
                <w:lang w:eastAsia="he-IL"/>
              </w:rPr>
            </w:pPr>
            <w:r w:rsidRPr="00F17C36">
              <w:rPr>
                <w:rFonts w:hint="cs"/>
                <w:sz w:val="22"/>
                <w:szCs w:val="22"/>
                <w:lang w:eastAsia="he-IL"/>
              </w:rPr>
              <w:t>B3</w:t>
            </w:r>
          </w:p>
        </w:tc>
      </w:tr>
      <w:tr w:rsidR="00F17C36" w:rsidRPr="00F17C36" w:rsidTr="002641CD">
        <w:trPr>
          <w:trHeight w:val="300"/>
        </w:trPr>
        <w:tc>
          <w:tcPr>
            <w:tcW w:w="670" w:type="dxa"/>
            <w:noWrap/>
            <w:vAlign w:val="center"/>
            <w:hideMark/>
          </w:tcPr>
          <w:p w:rsidR="00F17C36" w:rsidRPr="00F17C36" w:rsidRDefault="00F17C36" w:rsidP="00F17C36">
            <w:pPr>
              <w:jc w:val="center"/>
              <w:rPr>
                <w:b/>
                <w:bCs/>
                <w:sz w:val="22"/>
                <w:szCs w:val="22"/>
                <w:lang w:eastAsia="he-IL"/>
              </w:rPr>
            </w:pPr>
            <w:r w:rsidRPr="00F17C36">
              <w:rPr>
                <w:rFonts w:hint="cs"/>
                <w:b/>
                <w:bCs/>
                <w:sz w:val="22"/>
                <w:szCs w:val="22"/>
                <w:lang w:eastAsia="he-IL"/>
              </w:rPr>
              <w:t>83</w:t>
            </w:r>
          </w:p>
        </w:tc>
        <w:tc>
          <w:tcPr>
            <w:tcW w:w="3758" w:type="dxa"/>
            <w:vAlign w:val="center"/>
            <w:hideMark/>
          </w:tcPr>
          <w:p w:rsidR="00F17C36" w:rsidRPr="00F17C36" w:rsidRDefault="00F17C36" w:rsidP="00F17C36">
            <w:pPr>
              <w:jc w:val="center"/>
              <w:rPr>
                <w:sz w:val="22"/>
                <w:szCs w:val="22"/>
                <w:lang w:eastAsia="he-IL"/>
              </w:rPr>
            </w:pPr>
            <w:r w:rsidRPr="00F17C36">
              <w:rPr>
                <w:rFonts w:hint="cs"/>
                <w:sz w:val="22"/>
                <w:szCs w:val="22"/>
                <w:rtl/>
                <w:lang w:eastAsia="he-IL"/>
              </w:rPr>
              <w:t>ביצוע טיולים</w:t>
            </w:r>
          </w:p>
        </w:tc>
        <w:tc>
          <w:tcPr>
            <w:tcW w:w="198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החברה המנהלת תקיים לפחות 3 טיולים בשנה עבור דיירי בית גיל הזהב</w:t>
            </w:r>
          </w:p>
        </w:tc>
        <w:tc>
          <w:tcPr>
            <w:tcW w:w="283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בגין כל טיול שלא התקיים</w:t>
            </w:r>
          </w:p>
        </w:tc>
        <w:tc>
          <w:tcPr>
            <w:tcW w:w="708"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מקרה</w:t>
            </w:r>
          </w:p>
        </w:tc>
        <w:tc>
          <w:tcPr>
            <w:tcW w:w="851"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10,000 ₪</w:t>
            </w:r>
          </w:p>
        </w:tc>
        <w:tc>
          <w:tcPr>
            <w:tcW w:w="3490" w:type="dxa"/>
            <w:vAlign w:val="center"/>
            <w:hideMark/>
          </w:tcPr>
          <w:p w:rsidR="00F17C36" w:rsidRPr="00F17C36" w:rsidRDefault="00F17C36" w:rsidP="00F17C36">
            <w:pPr>
              <w:jc w:val="center"/>
              <w:rPr>
                <w:sz w:val="22"/>
                <w:szCs w:val="22"/>
                <w:rtl/>
                <w:lang w:eastAsia="he-IL"/>
              </w:rPr>
            </w:pPr>
          </w:p>
        </w:tc>
        <w:tc>
          <w:tcPr>
            <w:tcW w:w="1010" w:type="dxa"/>
            <w:noWrap/>
            <w:vAlign w:val="center"/>
            <w:hideMark/>
          </w:tcPr>
          <w:p w:rsidR="00F17C36" w:rsidRPr="00F17C36" w:rsidRDefault="00F17C36" w:rsidP="00F17C36">
            <w:pPr>
              <w:jc w:val="center"/>
              <w:rPr>
                <w:sz w:val="22"/>
                <w:szCs w:val="22"/>
                <w:lang w:eastAsia="he-IL"/>
              </w:rPr>
            </w:pPr>
            <w:r w:rsidRPr="00F17C36">
              <w:rPr>
                <w:rFonts w:hint="cs"/>
                <w:sz w:val="22"/>
                <w:szCs w:val="22"/>
                <w:lang w:eastAsia="he-IL"/>
              </w:rPr>
              <w:t>B3</w:t>
            </w:r>
          </w:p>
        </w:tc>
      </w:tr>
      <w:tr w:rsidR="00F17C36" w:rsidRPr="00F17C36" w:rsidTr="002641CD">
        <w:trPr>
          <w:trHeight w:val="900"/>
        </w:trPr>
        <w:tc>
          <w:tcPr>
            <w:tcW w:w="670" w:type="dxa"/>
            <w:noWrap/>
            <w:vAlign w:val="center"/>
            <w:hideMark/>
          </w:tcPr>
          <w:p w:rsidR="00F17C36" w:rsidRPr="00F17C36" w:rsidRDefault="00F17C36" w:rsidP="00F17C36">
            <w:pPr>
              <w:jc w:val="center"/>
              <w:rPr>
                <w:b/>
                <w:bCs/>
                <w:sz w:val="22"/>
                <w:szCs w:val="22"/>
                <w:lang w:eastAsia="he-IL"/>
              </w:rPr>
            </w:pPr>
            <w:r w:rsidRPr="00F17C36">
              <w:rPr>
                <w:rFonts w:hint="cs"/>
                <w:b/>
                <w:bCs/>
                <w:sz w:val="22"/>
                <w:szCs w:val="22"/>
                <w:lang w:eastAsia="he-IL"/>
              </w:rPr>
              <w:t>84</w:t>
            </w:r>
          </w:p>
        </w:tc>
        <w:tc>
          <w:tcPr>
            <w:tcW w:w="3758" w:type="dxa"/>
            <w:vAlign w:val="center"/>
            <w:hideMark/>
          </w:tcPr>
          <w:p w:rsidR="00F17C36" w:rsidRPr="00F17C36" w:rsidRDefault="00F17C36" w:rsidP="00F17C36">
            <w:pPr>
              <w:jc w:val="center"/>
              <w:rPr>
                <w:sz w:val="22"/>
                <w:szCs w:val="22"/>
                <w:lang w:eastAsia="he-IL"/>
              </w:rPr>
            </w:pPr>
            <w:r w:rsidRPr="00F17C36">
              <w:rPr>
                <w:rFonts w:hint="cs"/>
                <w:sz w:val="22"/>
                <w:szCs w:val="22"/>
                <w:rtl/>
                <w:lang w:eastAsia="he-IL"/>
              </w:rPr>
              <w:t>עמידה בדרישות המשרה של אם הבית, העו"ס ורכזת התרבות</w:t>
            </w:r>
          </w:p>
        </w:tc>
        <w:tc>
          <w:tcPr>
            <w:tcW w:w="198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כמפורט במפרט השירותים הנדרשים בהסכם עם החברה המנהלת</w:t>
            </w:r>
          </w:p>
        </w:tc>
        <w:tc>
          <w:tcPr>
            <w:tcW w:w="283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חריגה מדרישות המשרה  הנדרשות של כל אחד מבעלי התפקיד</w:t>
            </w:r>
          </w:p>
        </w:tc>
        <w:tc>
          <w:tcPr>
            <w:tcW w:w="708"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חודש</w:t>
            </w:r>
          </w:p>
        </w:tc>
        <w:tc>
          <w:tcPr>
            <w:tcW w:w="851"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1,000 ₪</w:t>
            </w:r>
          </w:p>
        </w:tc>
        <w:tc>
          <w:tcPr>
            <w:tcW w:w="3490" w:type="dxa"/>
            <w:vAlign w:val="center"/>
            <w:hideMark/>
          </w:tcPr>
          <w:p w:rsidR="00F17C36" w:rsidRPr="00F17C36" w:rsidRDefault="00F17C36" w:rsidP="00F17C36">
            <w:pPr>
              <w:jc w:val="center"/>
              <w:rPr>
                <w:sz w:val="22"/>
                <w:szCs w:val="22"/>
                <w:rtl/>
                <w:lang w:eastAsia="he-IL"/>
              </w:rPr>
            </w:pPr>
          </w:p>
        </w:tc>
        <w:tc>
          <w:tcPr>
            <w:tcW w:w="1010" w:type="dxa"/>
            <w:noWrap/>
            <w:vAlign w:val="center"/>
            <w:hideMark/>
          </w:tcPr>
          <w:p w:rsidR="00F17C36" w:rsidRPr="00F17C36" w:rsidRDefault="00F17C36" w:rsidP="00F17C36">
            <w:pPr>
              <w:jc w:val="center"/>
              <w:rPr>
                <w:sz w:val="22"/>
                <w:szCs w:val="22"/>
                <w:lang w:eastAsia="he-IL"/>
              </w:rPr>
            </w:pPr>
            <w:r w:rsidRPr="00F17C36">
              <w:rPr>
                <w:rFonts w:hint="cs"/>
                <w:sz w:val="22"/>
                <w:szCs w:val="22"/>
                <w:lang w:eastAsia="he-IL"/>
              </w:rPr>
              <w:t>B4</w:t>
            </w:r>
          </w:p>
        </w:tc>
      </w:tr>
      <w:tr w:rsidR="00F17C36" w:rsidRPr="00F17C36" w:rsidTr="002641CD">
        <w:trPr>
          <w:trHeight w:val="600"/>
        </w:trPr>
        <w:tc>
          <w:tcPr>
            <w:tcW w:w="670" w:type="dxa"/>
            <w:noWrap/>
            <w:vAlign w:val="center"/>
            <w:hideMark/>
          </w:tcPr>
          <w:p w:rsidR="00F17C36" w:rsidRPr="00F17C36" w:rsidRDefault="00F17C36" w:rsidP="00F17C36">
            <w:pPr>
              <w:jc w:val="center"/>
              <w:rPr>
                <w:b/>
                <w:bCs/>
                <w:sz w:val="22"/>
                <w:szCs w:val="22"/>
                <w:lang w:eastAsia="he-IL"/>
              </w:rPr>
            </w:pPr>
            <w:r w:rsidRPr="00F17C36">
              <w:rPr>
                <w:rFonts w:hint="cs"/>
                <w:b/>
                <w:bCs/>
                <w:sz w:val="22"/>
                <w:szCs w:val="22"/>
                <w:lang w:eastAsia="he-IL"/>
              </w:rPr>
              <w:t>85</w:t>
            </w:r>
          </w:p>
        </w:tc>
        <w:tc>
          <w:tcPr>
            <w:tcW w:w="3758" w:type="dxa"/>
            <w:vAlign w:val="center"/>
            <w:hideMark/>
          </w:tcPr>
          <w:p w:rsidR="00F17C36" w:rsidRPr="00F17C36" w:rsidRDefault="00F17C36" w:rsidP="00F17C36">
            <w:pPr>
              <w:jc w:val="center"/>
              <w:rPr>
                <w:sz w:val="22"/>
                <w:szCs w:val="22"/>
                <w:lang w:eastAsia="he-IL"/>
              </w:rPr>
            </w:pPr>
            <w:r w:rsidRPr="00F17C36">
              <w:rPr>
                <w:rFonts w:hint="cs"/>
                <w:sz w:val="22"/>
                <w:szCs w:val="22"/>
                <w:rtl/>
                <w:lang w:eastAsia="he-IL"/>
              </w:rPr>
              <w:t>עמידה בדרישות המשרה של הכונן ועובד הניקיון</w:t>
            </w:r>
          </w:p>
        </w:tc>
        <w:tc>
          <w:tcPr>
            <w:tcW w:w="198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 xml:space="preserve">כמפורט במפרט השירותים הנדרשים בהסכם עם החברה </w:t>
            </w:r>
            <w:r w:rsidRPr="00F17C36">
              <w:rPr>
                <w:rFonts w:hint="cs"/>
                <w:sz w:val="22"/>
                <w:szCs w:val="22"/>
                <w:rtl/>
                <w:lang w:eastAsia="he-IL"/>
              </w:rPr>
              <w:lastRenderedPageBreak/>
              <w:t>המנהלת</w:t>
            </w:r>
          </w:p>
        </w:tc>
        <w:tc>
          <w:tcPr>
            <w:tcW w:w="2835" w:type="dxa"/>
            <w:vAlign w:val="center"/>
            <w:hideMark/>
          </w:tcPr>
          <w:p w:rsidR="00F17C36" w:rsidRPr="00F17C36" w:rsidRDefault="00F17C36" w:rsidP="00F17C36">
            <w:pPr>
              <w:jc w:val="center"/>
              <w:rPr>
                <w:sz w:val="22"/>
                <w:szCs w:val="22"/>
                <w:rtl/>
                <w:lang w:eastAsia="he-IL"/>
              </w:rPr>
            </w:pPr>
          </w:p>
        </w:tc>
        <w:tc>
          <w:tcPr>
            <w:tcW w:w="708"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מקרה</w:t>
            </w:r>
          </w:p>
        </w:tc>
        <w:tc>
          <w:tcPr>
            <w:tcW w:w="851" w:type="dxa"/>
            <w:vAlign w:val="center"/>
            <w:hideMark/>
          </w:tcPr>
          <w:p w:rsidR="00F17C36" w:rsidRPr="00F17C36" w:rsidRDefault="00F17C36" w:rsidP="00F17C36">
            <w:pPr>
              <w:jc w:val="center"/>
              <w:rPr>
                <w:sz w:val="22"/>
                <w:szCs w:val="22"/>
                <w:rtl/>
                <w:lang w:eastAsia="he-IL"/>
              </w:rPr>
            </w:pPr>
          </w:p>
        </w:tc>
        <w:tc>
          <w:tcPr>
            <w:tcW w:w="3490" w:type="dxa"/>
            <w:vAlign w:val="center"/>
            <w:hideMark/>
          </w:tcPr>
          <w:p w:rsidR="00F17C36" w:rsidRPr="00F17C36" w:rsidRDefault="00F17C36" w:rsidP="00F17C36">
            <w:pPr>
              <w:jc w:val="center"/>
              <w:rPr>
                <w:sz w:val="22"/>
                <w:szCs w:val="22"/>
                <w:rtl/>
                <w:lang w:eastAsia="he-IL"/>
              </w:rPr>
            </w:pPr>
          </w:p>
        </w:tc>
        <w:tc>
          <w:tcPr>
            <w:tcW w:w="1010" w:type="dxa"/>
            <w:noWrap/>
            <w:vAlign w:val="center"/>
            <w:hideMark/>
          </w:tcPr>
          <w:p w:rsidR="00F17C36" w:rsidRPr="00F17C36" w:rsidRDefault="00F17C36" w:rsidP="00F17C36">
            <w:pPr>
              <w:jc w:val="center"/>
              <w:rPr>
                <w:sz w:val="22"/>
                <w:szCs w:val="22"/>
                <w:lang w:eastAsia="he-IL"/>
              </w:rPr>
            </w:pPr>
            <w:r w:rsidRPr="00F17C36">
              <w:rPr>
                <w:rFonts w:hint="cs"/>
                <w:sz w:val="22"/>
                <w:szCs w:val="22"/>
                <w:lang w:eastAsia="he-IL"/>
              </w:rPr>
              <w:t>B4</w:t>
            </w:r>
          </w:p>
        </w:tc>
      </w:tr>
      <w:tr w:rsidR="00F17C36" w:rsidRPr="00F17C36" w:rsidTr="002641CD">
        <w:trPr>
          <w:trHeight w:val="600"/>
        </w:trPr>
        <w:tc>
          <w:tcPr>
            <w:tcW w:w="670" w:type="dxa"/>
            <w:noWrap/>
            <w:vAlign w:val="center"/>
            <w:hideMark/>
          </w:tcPr>
          <w:p w:rsidR="00F17C36" w:rsidRPr="00F17C36" w:rsidRDefault="00F17C36" w:rsidP="00F17C36">
            <w:pPr>
              <w:jc w:val="center"/>
              <w:rPr>
                <w:b/>
                <w:bCs/>
                <w:sz w:val="22"/>
                <w:szCs w:val="22"/>
                <w:lang w:eastAsia="he-IL"/>
              </w:rPr>
            </w:pPr>
            <w:r w:rsidRPr="00F17C36">
              <w:rPr>
                <w:rFonts w:hint="cs"/>
                <w:b/>
                <w:bCs/>
                <w:sz w:val="22"/>
                <w:szCs w:val="22"/>
                <w:lang w:eastAsia="he-IL"/>
              </w:rPr>
              <w:lastRenderedPageBreak/>
              <w:t>86</w:t>
            </w:r>
          </w:p>
        </w:tc>
        <w:tc>
          <w:tcPr>
            <w:tcW w:w="3758" w:type="dxa"/>
            <w:vAlign w:val="center"/>
            <w:hideMark/>
          </w:tcPr>
          <w:p w:rsidR="00F17C36" w:rsidRPr="00F17C36" w:rsidRDefault="00F17C36" w:rsidP="00F17C36">
            <w:pPr>
              <w:jc w:val="center"/>
              <w:rPr>
                <w:sz w:val="22"/>
                <w:szCs w:val="22"/>
                <w:lang w:eastAsia="he-IL"/>
              </w:rPr>
            </w:pPr>
            <w:r w:rsidRPr="00F17C36">
              <w:rPr>
                <w:rFonts w:hint="cs"/>
                <w:sz w:val="22"/>
                <w:szCs w:val="22"/>
                <w:rtl/>
                <w:lang w:eastAsia="he-IL"/>
              </w:rPr>
              <w:t>שעות הנוכחות של אם הבית</w:t>
            </w:r>
          </w:p>
        </w:tc>
        <w:tc>
          <w:tcPr>
            <w:tcW w:w="198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משרה מלאה בימים א' – ה' בטווח השעות 08:00 – 16:30 כולל בימי חוה"מ, כולל ערבי חג בשעות 08:00 – 12:00</w:t>
            </w:r>
          </w:p>
        </w:tc>
        <w:tc>
          <w:tcPr>
            <w:tcW w:w="283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בגין כל שעה חסרה  מהיקף המשרה</w:t>
            </w:r>
          </w:p>
        </w:tc>
        <w:tc>
          <w:tcPr>
            <w:tcW w:w="708"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שעה</w:t>
            </w:r>
          </w:p>
        </w:tc>
        <w:tc>
          <w:tcPr>
            <w:tcW w:w="851"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100 ₪</w:t>
            </w:r>
          </w:p>
        </w:tc>
        <w:tc>
          <w:tcPr>
            <w:tcW w:w="3490" w:type="dxa"/>
            <w:vAlign w:val="center"/>
            <w:hideMark/>
          </w:tcPr>
          <w:p w:rsidR="00F17C36" w:rsidRPr="00F17C36" w:rsidRDefault="00F17C36" w:rsidP="00F17C36">
            <w:pPr>
              <w:jc w:val="center"/>
              <w:rPr>
                <w:sz w:val="22"/>
                <w:szCs w:val="22"/>
                <w:rtl/>
                <w:lang w:eastAsia="he-IL"/>
              </w:rPr>
            </w:pPr>
          </w:p>
        </w:tc>
        <w:tc>
          <w:tcPr>
            <w:tcW w:w="1010" w:type="dxa"/>
            <w:noWrap/>
            <w:vAlign w:val="center"/>
            <w:hideMark/>
          </w:tcPr>
          <w:p w:rsidR="00F17C36" w:rsidRPr="00F17C36" w:rsidRDefault="00F17C36" w:rsidP="00F17C36">
            <w:pPr>
              <w:jc w:val="center"/>
              <w:rPr>
                <w:sz w:val="22"/>
                <w:szCs w:val="22"/>
                <w:lang w:eastAsia="he-IL"/>
              </w:rPr>
            </w:pPr>
            <w:r w:rsidRPr="00F17C36">
              <w:rPr>
                <w:rFonts w:hint="cs"/>
                <w:sz w:val="22"/>
                <w:szCs w:val="22"/>
                <w:lang w:eastAsia="he-IL"/>
              </w:rPr>
              <w:t>B4</w:t>
            </w:r>
          </w:p>
        </w:tc>
      </w:tr>
      <w:tr w:rsidR="00F17C36" w:rsidRPr="00F17C36" w:rsidTr="002641CD">
        <w:trPr>
          <w:trHeight w:val="1200"/>
        </w:trPr>
        <w:tc>
          <w:tcPr>
            <w:tcW w:w="670" w:type="dxa"/>
            <w:noWrap/>
            <w:vAlign w:val="center"/>
            <w:hideMark/>
          </w:tcPr>
          <w:p w:rsidR="00F17C36" w:rsidRPr="00F17C36" w:rsidRDefault="00F17C36" w:rsidP="00F17C36">
            <w:pPr>
              <w:jc w:val="center"/>
              <w:rPr>
                <w:b/>
                <w:bCs/>
                <w:sz w:val="22"/>
                <w:szCs w:val="22"/>
                <w:lang w:eastAsia="he-IL"/>
              </w:rPr>
            </w:pPr>
            <w:r w:rsidRPr="00F17C36">
              <w:rPr>
                <w:rFonts w:hint="cs"/>
                <w:b/>
                <w:bCs/>
                <w:sz w:val="22"/>
                <w:szCs w:val="22"/>
                <w:lang w:eastAsia="he-IL"/>
              </w:rPr>
              <w:t>87</w:t>
            </w:r>
          </w:p>
        </w:tc>
        <w:tc>
          <w:tcPr>
            <w:tcW w:w="3758" w:type="dxa"/>
            <w:vAlign w:val="center"/>
            <w:hideMark/>
          </w:tcPr>
          <w:p w:rsidR="00F17C36" w:rsidRPr="00F17C36" w:rsidRDefault="00F17C36" w:rsidP="00F17C36">
            <w:pPr>
              <w:jc w:val="center"/>
              <w:rPr>
                <w:sz w:val="22"/>
                <w:szCs w:val="22"/>
                <w:lang w:eastAsia="he-IL"/>
              </w:rPr>
            </w:pPr>
            <w:r w:rsidRPr="00F17C36">
              <w:rPr>
                <w:rFonts w:hint="cs"/>
                <w:sz w:val="22"/>
                <w:szCs w:val="22"/>
                <w:rtl/>
                <w:lang w:eastAsia="he-IL"/>
              </w:rPr>
              <w:t>שעות הנוכחות של העו"ס</w:t>
            </w:r>
          </w:p>
        </w:tc>
        <w:tc>
          <w:tcPr>
            <w:tcW w:w="198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היקף משרה הנגזר ממספר הדיירים וממצבם הסוציאלי, ועל פי הקבוע  בטבלת מידע ונתונים שבנספח 1 לחוזה.</w:t>
            </w:r>
          </w:p>
        </w:tc>
        <w:tc>
          <w:tcPr>
            <w:tcW w:w="283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בגין כל שעה חסרה  מהיקף המשרה</w:t>
            </w:r>
          </w:p>
        </w:tc>
        <w:tc>
          <w:tcPr>
            <w:tcW w:w="708"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שעה</w:t>
            </w:r>
          </w:p>
        </w:tc>
        <w:tc>
          <w:tcPr>
            <w:tcW w:w="851"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100 ₪</w:t>
            </w:r>
          </w:p>
        </w:tc>
        <w:tc>
          <w:tcPr>
            <w:tcW w:w="3490"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משרתה של עו"ס שבהיקף – 50% משרה תתחלק על פני 4 ימים מימי השבוע לפחות. משרתה של עו"ס ב – 33% משרה תתחלק על פני 3 ימים מימי השבוע לפחות</w:t>
            </w:r>
          </w:p>
        </w:tc>
        <w:tc>
          <w:tcPr>
            <w:tcW w:w="1010" w:type="dxa"/>
            <w:noWrap/>
            <w:vAlign w:val="center"/>
            <w:hideMark/>
          </w:tcPr>
          <w:p w:rsidR="00F17C36" w:rsidRPr="00F17C36" w:rsidRDefault="00F17C36" w:rsidP="00F17C36">
            <w:pPr>
              <w:jc w:val="center"/>
              <w:rPr>
                <w:sz w:val="22"/>
                <w:szCs w:val="22"/>
                <w:rtl/>
                <w:lang w:eastAsia="he-IL"/>
              </w:rPr>
            </w:pPr>
            <w:r w:rsidRPr="00F17C36">
              <w:rPr>
                <w:rFonts w:hint="cs"/>
                <w:sz w:val="22"/>
                <w:szCs w:val="22"/>
                <w:lang w:eastAsia="he-IL"/>
              </w:rPr>
              <w:t>B4</w:t>
            </w:r>
          </w:p>
        </w:tc>
      </w:tr>
      <w:tr w:rsidR="00F17C36" w:rsidRPr="00F17C36" w:rsidTr="002641CD">
        <w:trPr>
          <w:trHeight w:val="600"/>
        </w:trPr>
        <w:tc>
          <w:tcPr>
            <w:tcW w:w="670" w:type="dxa"/>
            <w:noWrap/>
            <w:vAlign w:val="center"/>
            <w:hideMark/>
          </w:tcPr>
          <w:p w:rsidR="00F17C36" w:rsidRPr="00F17C36" w:rsidRDefault="00F17C36" w:rsidP="00F17C36">
            <w:pPr>
              <w:jc w:val="center"/>
              <w:rPr>
                <w:b/>
                <w:bCs/>
                <w:sz w:val="22"/>
                <w:szCs w:val="22"/>
                <w:lang w:eastAsia="he-IL"/>
              </w:rPr>
            </w:pPr>
            <w:r w:rsidRPr="00F17C36">
              <w:rPr>
                <w:rFonts w:hint="cs"/>
                <w:b/>
                <w:bCs/>
                <w:sz w:val="22"/>
                <w:szCs w:val="22"/>
                <w:lang w:eastAsia="he-IL"/>
              </w:rPr>
              <w:t>88</w:t>
            </w:r>
          </w:p>
        </w:tc>
        <w:tc>
          <w:tcPr>
            <w:tcW w:w="3758" w:type="dxa"/>
            <w:vAlign w:val="center"/>
            <w:hideMark/>
          </w:tcPr>
          <w:p w:rsidR="00F17C36" w:rsidRPr="00F17C36" w:rsidRDefault="00F17C36" w:rsidP="00F17C36">
            <w:pPr>
              <w:jc w:val="center"/>
              <w:rPr>
                <w:sz w:val="22"/>
                <w:szCs w:val="22"/>
                <w:lang w:eastAsia="he-IL"/>
              </w:rPr>
            </w:pPr>
            <w:r w:rsidRPr="00F17C36">
              <w:rPr>
                <w:rFonts w:hint="cs"/>
                <w:sz w:val="22"/>
                <w:szCs w:val="22"/>
                <w:rtl/>
                <w:lang w:eastAsia="he-IL"/>
              </w:rPr>
              <w:t>שעות הנוכחות של רכזת התרבות</w:t>
            </w:r>
          </w:p>
        </w:tc>
        <w:tc>
          <w:tcPr>
            <w:tcW w:w="198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היקף של 50% משרה אשר תתפרס לכל הפחות על פני 4 ימים מימות השבוע</w:t>
            </w:r>
          </w:p>
        </w:tc>
        <w:tc>
          <w:tcPr>
            <w:tcW w:w="283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בגין כל שעה חסרה  מהיקף המשרה</w:t>
            </w:r>
          </w:p>
        </w:tc>
        <w:tc>
          <w:tcPr>
            <w:tcW w:w="708"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שעה</w:t>
            </w:r>
          </w:p>
        </w:tc>
        <w:tc>
          <w:tcPr>
            <w:tcW w:w="851"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100 ₪</w:t>
            </w:r>
          </w:p>
        </w:tc>
        <w:tc>
          <w:tcPr>
            <w:tcW w:w="3490" w:type="dxa"/>
            <w:vAlign w:val="center"/>
            <w:hideMark/>
          </w:tcPr>
          <w:p w:rsidR="00F17C36" w:rsidRPr="00F17C36" w:rsidRDefault="00F17C36" w:rsidP="00F17C36">
            <w:pPr>
              <w:jc w:val="center"/>
              <w:rPr>
                <w:sz w:val="22"/>
                <w:szCs w:val="22"/>
                <w:rtl/>
                <w:lang w:eastAsia="he-IL"/>
              </w:rPr>
            </w:pPr>
          </w:p>
        </w:tc>
        <w:tc>
          <w:tcPr>
            <w:tcW w:w="1010" w:type="dxa"/>
            <w:noWrap/>
            <w:vAlign w:val="center"/>
            <w:hideMark/>
          </w:tcPr>
          <w:p w:rsidR="00F17C36" w:rsidRPr="00F17C36" w:rsidRDefault="00F17C36" w:rsidP="00F17C36">
            <w:pPr>
              <w:jc w:val="center"/>
              <w:rPr>
                <w:sz w:val="22"/>
                <w:szCs w:val="22"/>
                <w:lang w:eastAsia="he-IL"/>
              </w:rPr>
            </w:pPr>
            <w:r w:rsidRPr="00F17C36">
              <w:rPr>
                <w:rFonts w:hint="cs"/>
                <w:sz w:val="22"/>
                <w:szCs w:val="22"/>
                <w:lang w:eastAsia="he-IL"/>
              </w:rPr>
              <w:t>B4</w:t>
            </w:r>
          </w:p>
        </w:tc>
      </w:tr>
      <w:tr w:rsidR="00F17C36" w:rsidRPr="00F17C36" w:rsidTr="002641CD">
        <w:trPr>
          <w:trHeight w:val="600"/>
        </w:trPr>
        <w:tc>
          <w:tcPr>
            <w:tcW w:w="670" w:type="dxa"/>
            <w:noWrap/>
            <w:vAlign w:val="center"/>
            <w:hideMark/>
          </w:tcPr>
          <w:p w:rsidR="00F17C36" w:rsidRPr="00F17C36" w:rsidRDefault="00F17C36" w:rsidP="00F17C36">
            <w:pPr>
              <w:jc w:val="center"/>
              <w:rPr>
                <w:b/>
                <w:bCs/>
                <w:sz w:val="22"/>
                <w:szCs w:val="22"/>
                <w:lang w:eastAsia="he-IL"/>
              </w:rPr>
            </w:pPr>
            <w:r w:rsidRPr="00F17C36">
              <w:rPr>
                <w:rFonts w:hint="cs"/>
                <w:b/>
                <w:bCs/>
                <w:sz w:val="22"/>
                <w:szCs w:val="22"/>
                <w:lang w:eastAsia="he-IL"/>
              </w:rPr>
              <w:t>89</w:t>
            </w:r>
          </w:p>
        </w:tc>
        <w:tc>
          <w:tcPr>
            <w:tcW w:w="3758" w:type="dxa"/>
            <w:vAlign w:val="center"/>
            <w:hideMark/>
          </w:tcPr>
          <w:p w:rsidR="00F17C36" w:rsidRPr="00F17C36" w:rsidRDefault="00F17C36" w:rsidP="00F17C36">
            <w:pPr>
              <w:jc w:val="center"/>
              <w:rPr>
                <w:sz w:val="22"/>
                <w:szCs w:val="22"/>
                <w:lang w:eastAsia="he-IL"/>
              </w:rPr>
            </w:pPr>
            <w:r w:rsidRPr="00F17C36">
              <w:rPr>
                <w:rFonts w:hint="cs"/>
                <w:sz w:val="22"/>
                <w:szCs w:val="22"/>
                <w:rtl/>
                <w:lang w:eastAsia="he-IL"/>
              </w:rPr>
              <w:t>שעות הנוכחות של עובד הניקיון</w:t>
            </w:r>
          </w:p>
        </w:tc>
        <w:tc>
          <w:tcPr>
            <w:tcW w:w="198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היקף של 50% משרה אשר תתפרס על פני 5 ימים בשבוע</w:t>
            </w:r>
          </w:p>
        </w:tc>
        <w:tc>
          <w:tcPr>
            <w:tcW w:w="283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בגין כל שעה חסרה  מהיקף המשרה</w:t>
            </w:r>
          </w:p>
        </w:tc>
        <w:tc>
          <w:tcPr>
            <w:tcW w:w="708"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שעה</w:t>
            </w:r>
          </w:p>
        </w:tc>
        <w:tc>
          <w:tcPr>
            <w:tcW w:w="851"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100 ₪</w:t>
            </w:r>
          </w:p>
        </w:tc>
        <w:tc>
          <w:tcPr>
            <w:tcW w:w="3490" w:type="dxa"/>
            <w:vAlign w:val="center"/>
            <w:hideMark/>
          </w:tcPr>
          <w:p w:rsidR="00F17C36" w:rsidRPr="00F17C36" w:rsidRDefault="00F17C36" w:rsidP="00F17C36">
            <w:pPr>
              <w:jc w:val="center"/>
              <w:rPr>
                <w:sz w:val="22"/>
                <w:szCs w:val="22"/>
                <w:rtl/>
                <w:lang w:eastAsia="he-IL"/>
              </w:rPr>
            </w:pPr>
          </w:p>
        </w:tc>
        <w:tc>
          <w:tcPr>
            <w:tcW w:w="1010" w:type="dxa"/>
            <w:noWrap/>
            <w:vAlign w:val="center"/>
            <w:hideMark/>
          </w:tcPr>
          <w:p w:rsidR="00F17C36" w:rsidRPr="00F17C36" w:rsidRDefault="00F17C36" w:rsidP="00F17C36">
            <w:pPr>
              <w:jc w:val="center"/>
              <w:rPr>
                <w:sz w:val="22"/>
                <w:szCs w:val="22"/>
                <w:lang w:eastAsia="he-IL"/>
              </w:rPr>
            </w:pPr>
            <w:r w:rsidRPr="00F17C36">
              <w:rPr>
                <w:rFonts w:hint="cs"/>
                <w:sz w:val="22"/>
                <w:szCs w:val="22"/>
                <w:lang w:eastAsia="he-IL"/>
              </w:rPr>
              <w:t>B4</w:t>
            </w:r>
          </w:p>
        </w:tc>
      </w:tr>
      <w:tr w:rsidR="00F17C36" w:rsidRPr="00F17C36" w:rsidTr="002641CD">
        <w:trPr>
          <w:trHeight w:val="900"/>
        </w:trPr>
        <w:tc>
          <w:tcPr>
            <w:tcW w:w="670" w:type="dxa"/>
            <w:noWrap/>
            <w:vAlign w:val="center"/>
            <w:hideMark/>
          </w:tcPr>
          <w:p w:rsidR="00F17C36" w:rsidRPr="00F17C36" w:rsidRDefault="00F17C36" w:rsidP="00F17C36">
            <w:pPr>
              <w:jc w:val="center"/>
              <w:rPr>
                <w:b/>
                <w:bCs/>
                <w:sz w:val="22"/>
                <w:szCs w:val="22"/>
                <w:lang w:eastAsia="he-IL"/>
              </w:rPr>
            </w:pPr>
            <w:r w:rsidRPr="00F17C36">
              <w:rPr>
                <w:rFonts w:hint="cs"/>
                <w:b/>
                <w:bCs/>
                <w:sz w:val="22"/>
                <w:szCs w:val="22"/>
                <w:lang w:eastAsia="he-IL"/>
              </w:rPr>
              <w:lastRenderedPageBreak/>
              <w:t>90</w:t>
            </w:r>
          </w:p>
        </w:tc>
        <w:tc>
          <w:tcPr>
            <w:tcW w:w="3758" w:type="dxa"/>
            <w:vAlign w:val="center"/>
            <w:hideMark/>
          </w:tcPr>
          <w:p w:rsidR="00F17C36" w:rsidRPr="00F17C36" w:rsidRDefault="00F17C36" w:rsidP="00F17C36">
            <w:pPr>
              <w:jc w:val="center"/>
              <w:rPr>
                <w:sz w:val="22"/>
                <w:szCs w:val="22"/>
                <w:lang w:eastAsia="he-IL"/>
              </w:rPr>
            </w:pPr>
            <w:r w:rsidRPr="00F17C36">
              <w:rPr>
                <w:rFonts w:hint="cs"/>
                <w:sz w:val="22"/>
                <w:szCs w:val="22"/>
                <w:rtl/>
                <w:lang w:eastAsia="he-IL"/>
              </w:rPr>
              <w:t>שעות המשמרת של הכונן</w:t>
            </w:r>
          </w:p>
        </w:tc>
        <w:tc>
          <w:tcPr>
            <w:tcW w:w="198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החברה המנהלת תפעיל כונן שישהה בבית גיל הזהב בכל השעות בהם אם הבית אינה שוהה בבית גיל הזהב</w:t>
            </w:r>
          </w:p>
        </w:tc>
        <w:tc>
          <w:tcPr>
            <w:tcW w:w="2835"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בגין כל שעה שלא נכח במבנה בהתאם לשעות בהן נדרש להיות נוכח</w:t>
            </w:r>
          </w:p>
        </w:tc>
        <w:tc>
          <w:tcPr>
            <w:tcW w:w="708"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שעה</w:t>
            </w:r>
          </w:p>
        </w:tc>
        <w:tc>
          <w:tcPr>
            <w:tcW w:w="851" w:type="dxa"/>
            <w:vAlign w:val="center"/>
            <w:hideMark/>
          </w:tcPr>
          <w:p w:rsidR="00F17C36" w:rsidRPr="00F17C36" w:rsidRDefault="00F17C36" w:rsidP="00F17C36">
            <w:pPr>
              <w:jc w:val="center"/>
              <w:rPr>
                <w:sz w:val="22"/>
                <w:szCs w:val="22"/>
                <w:rtl/>
                <w:lang w:eastAsia="he-IL"/>
              </w:rPr>
            </w:pPr>
            <w:r w:rsidRPr="00F17C36">
              <w:rPr>
                <w:rFonts w:hint="cs"/>
                <w:sz w:val="22"/>
                <w:szCs w:val="22"/>
                <w:rtl/>
                <w:lang w:eastAsia="he-IL"/>
              </w:rPr>
              <w:t>100 ₪</w:t>
            </w:r>
          </w:p>
        </w:tc>
        <w:tc>
          <w:tcPr>
            <w:tcW w:w="3490" w:type="dxa"/>
            <w:vAlign w:val="center"/>
            <w:hideMark/>
          </w:tcPr>
          <w:p w:rsidR="00F17C36" w:rsidRPr="00F17C36" w:rsidRDefault="00F17C36" w:rsidP="00F17C36">
            <w:pPr>
              <w:jc w:val="center"/>
              <w:rPr>
                <w:sz w:val="22"/>
                <w:szCs w:val="22"/>
                <w:rtl/>
                <w:lang w:eastAsia="he-IL"/>
              </w:rPr>
            </w:pPr>
          </w:p>
        </w:tc>
        <w:tc>
          <w:tcPr>
            <w:tcW w:w="1010" w:type="dxa"/>
            <w:noWrap/>
            <w:vAlign w:val="center"/>
            <w:hideMark/>
          </w:tcPr>
          <w:p w:rsidR="00F17C36" w:rsidRPr="00F17C36" w:rsidRDefault="00F17C36" w:rsidP="00F17C36">
            <w:pPr>
              <w:jc w:val="center"/>
              <w:rPr>
                <w:sz w:val="22"/>
                <w:szCs w:val="22"/>
                <w:lang w:eastAsia="he-IL"/>
              </w:rPr>
            </w:pPr>
            <w:r w:rsidRPr="00F17C36">
              <w:rPr>
                <w:rFonts w:hint="cs"/>
                <w:sz w:val="22"/>
                <w:szCs w:val="22"/>
                <w:lang w:eastAsia="he-IL"/>
              </w:rPr>
              <w:t>B4</w:t>
            </w:r>
          </w:p>
        </w:tc>
      </w:tr>
      <w:tr w:rsidR="00646163" w:rsidRPr="00F17C36" w:rsidTr="002641CD">
        <w:trPr>
          <w:trHeight w:val="600"/>
        </w:trPr>
        <w:tc>
          <w:tcPr>
            <w:tcW w:w="670" w:type="dxa"/>
            <w:noWrap/>
            <w:vAlign w:val="center"/>
            <w:hideMark/>
          </w:tcPr>
          <w:p w:rsidR="00646163" w:rsidRPr="00F17C36" w:rsidRDefault="00646163" w:rsidP="00646163">
            <w:pPr>
              <w:jc w:val="center"/>
              <w:rPr>
                <w:b/>
                <w:bCs/>
                <w:sz w:val="22"/>
                <w:szCs w:val="22"/>
                <w:rtl/>
                <w:lang w:eastAsia="he-IL"/>
              </w:rPr>
            </w:pPr>
            <w:r w:rsidRPr="00F17C36">
              <w:rPr>
                <w:rFonts w:hint="cs"/>
                <w:b/>
                <w:bCs/>
                <w:sz w:val="22"/>
                <w:szCs w:val="22"/>
                <w:lang w:eastAsia="he-IL"/>
              </w:rPr>
              <w:t>91</w:t>
            </w:r>
          </w:p>
        </w:tc>
        <w:tc>
          <w:tcPr>
            <w:tcW w:w="3758" w:type="dxa"/>
            <w:vAlign w:val="center"/>
            <w:hideMark/>
          </w:tcPr>
          <w:p w:rsidR="00646163" w:rsidRPr="00F17C36" w:rsidRDefault="00646163" w:rsidP="00646163">
            <w:pPr>
              <w:jc w:val="center"/>
              <w:rPr>
                <w:sz w:val="22"/>
                <w:szCs w:val="22"/>
                <w:lang w:eastAsia="he-IL"/>
              </w:rPr>
            </w:pPr>
            <w:r w:rsidRPr="00F17C36">
              <w:rPr>
                <w:rFonts w:hint="cs"/>
                <w:sz w:val="22"/>
                <w:szCs w:val="22"/>
                <w:rtl/>
                <w:lang w:eastAsia="he-IL"/>
              </w:rPr>
              <w:t>היערכות הבית לשעת חרום</w:t>
            </w:r>
          </w:p>
        </w:tc>
        <w:tc>
          <w:tcPr>
            <w:tcW w:w="198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כמפורט במפרט השירותים הנדרשים בהסכם עם החברה המנהלת</w:t>
            </w:r>
          </w:p>
        </w:tc>
        <w:tc>
          <w:tcPr>
            <w:tcW w:w="283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בגין כל כשל / חסר בהיערכות בהתאם למפורט במפרט.</w:t>
            </w:r>
          </w:p>
        </w:tc>
        <w:tc>
          <w:tcPr>
            <w:tcW w:w="708"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ליקוי</w:t>
            </w:r>
          </w:p>
        </w:tc>
        <w:tc>
          <w:tcPr>
            <w:tcW w:w="851"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500 ₪</w:t>
            </w:r>
          </w:p>
        </w:tc>
        <w:tc>
          <w:tcPr>
            <w:tcW w:w="3490" w:type="dxa"/>
            <w:vAlign w:val="center"/>
            <w:hideMark/>
          </w:tcPr>
          <w:p w:rsidR="00646163" w:rsidRPr="00F17C36" w:rsidRDefault="00646163" w:rsidP="00646163">
            <w:pPr>
              <w:jc w:val="center"/>
              <w:rPr>
                <w:sz w:val="22"/>
                <w:szCs w:val="22"/>
                <w:rtl/>
                <w:lang w:eastAsia="he-IL"/>
              </w:rPr>
            </w:pPr>
          </w:p>
        </w:tc>
        <w:tc>
          <w:tcPr>
            <w:tcW w:w="1010" w:type="dxa"/>
            <w:noWrap/>
            <w:vAlign w:val="center"/>
            <w:hideMark/>
          </w:tcPr>
          <w:p w:rsidR="00646163" w:rsidRPr="00F17C36" w:rsidRDefault="00646163" w:rsidP="00646163">
            <w:pPr>
              <w:jc w:val="center"/>
              <w:rPr>
                <w:sz w:val="22"/>
                <w:szCs w:val="22"/>
                <w:lang w:eastAsia="he-IL"/>
              </w:rPr>
            </w:pPr>
            <w:r w:rsidRPr="00F17C36">
              <w:rPr>
                <w:rFonts w:hint="cs"/>
                <w:sz w:val="22"/>
                <w:szCs w:val="22"/>
                <w:lang w:eastAsia="he-IL"/>
              </w:rPr>
              <w:t>B5</w:t>
            </w:r>
          </w:p>
        </w:tc>
      </w:tr>
      <w:tr w:rsidR="00646163" w:rsidRPr="00F17C36" w:rsidTr="002641CD">
        <w:trPr>
          <w:trHeight w:val="3300"/>
        </w:trPr>
        <w:tc>
          <w:tcPr>
            <w:tcW w:w="670" w:type="dxa"/>
            <w:noWrap/>
            <w:vAlign w:val="center"/>
            <w:hideMark/>
          </w:tcPr>
          <w:p w:rsidR="00646163" w:rsidRPr="00F17C36" w:rsidRDefault="00646163" w:rsidP="00646163">
            <w:pPr>
              <w:jc w:val="center"/>
              <w:rPr>
                <w:b/>
                <w:bCs/>
                <w:sz w:val="22"/>
                <w:szCs w:val="22"/>
                <w:lang w:eastAsia="he-IL"/>
              </w:rPr>
            </w:pPr>
            <w:r w:rsidRPr="00F17C36">
              <w:rPr>
                <w:rFonts w:hint="cs"/>
                <w:b/>
                <w:bCs/>
                <w:sz w:val="22"/>
                <w:szCs w:val="22"/>
                <w:lang w:eastAsia="he-IL"/>
              </w:rPr>
              <w:t>92</w:t>
            </w:r>
          </w:p>
        </w:tc>
        <w:tc>
          <w:tcPr>
            <w:tcW w:w="3758" w:type="dxa"/>
            <w:vAlign w:val="center"/>
            <w:hideMark/>
          </w:tcPr>
          <w:p w:rsidR="00646163" w:rsidRPr="00F17C36" w:rsidRDefault="00646163" w:rsidP="00646163">
            <w:pPr>
              <w:jc w:val="center"/>
              <w:rPr>
                <w:sz w:val="22"/>
                <w:szCs w:val="22"/>
                <w:lang w:eastAsia="he-IL"/>
              </w:rPr>
            </w:pPr>
            <w:r w:rsidRPr="00F17C36">
              <w:rPr>
                <w:rFonts w:hint="cs"/>
                <w:sz w:val="22"/>
                <w:szCs w:val="22"/>
                <w:rtl/>
                <w:lang w:eastAsia="he-IL"/>
              </w:rPr>
              <w:t>ביקורות של מנהל הפרוייקט  ויישום  ממצאי דוח הביקורת</w:t>
            </w:r>
          </w:p>
        </w:tc>
        <w:tc>
          <w:tcPr>
            <w:tcW w:w="198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אחת לחודש לכל הפחות</w:t>
            </w:r>
          </w:p>
        </w:tc>
        <w:tc>
          <w:tcPr>
            <w:tcW w:w="283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לא בוצעה ביקורת או לא נרשם דוח ביקורת</w:t>
            </w:r>
          </w:p>
        </w:tc>
        <w:tc>
          <w:tcPr>
            <w:tcW w:w="708"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מקרה</w:t>
            </w:r>
          </w:p>
        </w:tc>
        <w:tc>
          <w:tcPr>
            <w:tcW w:w="851"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1,500 ₪</w:t>
            </w:r>
          </w:p>
        </w:tc>
        <w:tc>
          <w:tcPr>
            <w:tcW w:w="3490"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 xml:space="preserve">במסגרת ביקור זה ינחה את אם הבית ובטיפול בנושאים שוטפים וחריגים. מנהל הפרוייקט יבחן את עבודת הניהול וההפעלה המתבצעת בדיור, את מצבו הפיזי של המבנה (תחזוקה וניקיון), מצב הגינה, דרכי גישה וחניות ומצב הציוד והריהוט הציבורי. בנוסף יבדוק מנהל הפרוייקט את תיקון הליקויים שנמצאו בביקורו הקודם. מנהל הפרוייקט יכין דוח ביקור המתייחס למידת ואופן תיקון הליקויים שנמצאו בביקורו הקודם, </w:t>
            </w:r>
            <w:r w:rsidRPr="00F17C36">
              <w:rPr>
                <w:rFonts w:hint="cs"/>
                <w:sz w:val="22"/>
                <w:szCs w:val="22"/>
                <w:rtl/>
                <w:lang w:eastAsia="he-IL"/>
              </w:rPr>
              <w:lastRenderedPageBreak/>
              <w:t>המפרט ליקויים שמצא בביקור הנוכחי, והמנחה את אם הבית בטיפול בהן</w:t>
            </w:r>
          </w:p>
        </w:tc>
        <w:tc>
          <w:tcPr>
            <w:tcW w:w="1010" w:type="dxa"/>
            <w:noWrap/>
            <w:vAlign w:val="center"/>
            <w:hideMark/>
          </w:tcPr>
          <w:p w:rsidR="00646163" w:rsidRPr="00F17C36" w:rsidRDefault="00646163" w:rsidP="00646163">
            <w:pPr>
              <w:jc w:val="center"/>
              <w:rPr>
                <w:sz w:val="22"/>
                <w:szCs w:val="22"/>
                <w:rtl/>
                <w:lang w:eastAsia="he-IL"/>
              </w:rPr>
            </w:pPr>
            <w:r w:rsidRPr="00F17C36">
              <w:rPr>
                <w:rFonts w:hint="cs"/>
                <w:sz w:val="22"/>
                <w:szCs w:val="22"/>
                <w:lang w:eastAsia="he-IL"/>
              </w:rPr>
              <w:lastRenderedPageBreak/>
              <w:t>B6</w:t>
            </w:r>
          </w:p>
        </w:tc>
      </w:tr>
      <w:tr w:rsidR="00646163" w:rsidRPr="00F17C36" w:rsidTr="002641CD">
        <w:trPr>
          <w:trHeight w:val="2100"/>
        </w:trPr>
        <w:tc>
          <w:tcPr>
            <w:tcW w:w="670" w:type="dxa"/>
            <w:noWrap/>
            <w:vAlign w:val="center"/>
            <w:hideMark/>
          </w:tcPr>
          <w:p w:rsidR="00646163" w:rsidRPr="00F17C36" w:rsidRDefault="00646163" w:rsidP="00646163">
            <w:pPr>
              <w:jc w:val="center"/>
              <w:rPr>
                <w:b/>
                <w:bCs/>
                <w:sz w:val="22"/>
                <w:szCs w:val="22"/>
                <w:lang w:eastAsia="he-IL"/>
              </w:rPr>
            </w:pPr>
            <w:r w:rsidRPr="00F17C36">
              <w:rPr>
                <w:rFonts w:hint="cs"/>
                <w:b/>
                <w:bCs/>
                <w:sz w:val="22"/>
                <w:szCs w:val="22"/>
                <w:lang w:eastAsia="he-IL"/>
              </w:rPr>
              <w:lastRenderedPageBreak/>
              <w:t>93</w:t>
            </w:r>
          </w:p>
        </w:tc>
        <w:tc>
          <w:tcPr>
            <w:tcW w:w="3758" w:type="dxa"/>
            <w:vAlign w:val="center"/>
            <w:hideMark/>
          </w:tcPr>
          <w:p w:rsidR="00646163" w:rsidRPr="00F17C36" w:rsidRDefault="00646163" w:rsidP="00646163">
            <w:pPr>
              <w:jc w:val="center"/>
              <w:rPr>
                <w:sz w:val="22"/>
                <w:szCs w:val="22"/>
                <w:lang w:eastAsia="he-IL"/>
              </w:rPr>
            </w:pPr>
            <w:r w:rsidRPr="00F17C36">
              <w:rPr>
                <w:rFonts w:hint="cs"/>
                <w:sz w:val="22"/>
                <w:szCs w:val="22"/>
                <w:rtl/>
                <w:lang w:eastAsia="he-IL"/>
              </w:rPr>
              <w:t>ביקורות של העו"ס הראשית</w:t>
            </w:r>
          </w:p>
        </w:tc>
        <w:tc>
          <w:tcPr>
            <w:tcW w:w="198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אחת לחודש לכל הפחות</w:t>
            </w:r>
          </w:p>
        </w:tc>
        <w:tc>
          <w:tcPr>
            <w:tcW w:w="283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לא בוצעה ביקורת או לא נרשם דוח ביקורת</w:t>
            </w:r>
          </w:p>
        </w:tc>
        <w:tc>
          <w:tcPr>
            <w:tcW w:w="708"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מקרה</w:t>
            </w:r>
          </w:p>
        </w:tc>
        <w:tc>
          <w:tcPr>
            <w:tcW w:w="851"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1,000 ₪</w:t>
            </w:r>
          </w:p>
        </w:tc>
        <w:tc>
          <w:tcPr>
            <w:tcW w:w="3490"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במסגרת ביקור זה תדון עם העו"ס על מקרים ואירועים חריגים, תנחה אותה ותייעץ לה. העו"ס הראשית תכין דוח ביקור המתייחס לתיקון הליקויים שנמצאו בביקורה הקודם המפרט ממצאים וליקויים שנמצאו בביקור הנוכחי והנחיות לגבי הטיפול בהם ותעביר אותו למנהל הפרויקט</w:t>
            </w:r>
          </w:p>
        </w:tc>
        <w:tc>
          <w:tcPr>
            <w:tcW w:w="1010" w:type="dxa"/>
            <w:noWrap/>
            <w:vAlign w:val="center"/>
            <w:hideMark/>
          </w:tcPr>
          <w:p w:rsidR="00646163" w:rsidRPr="00F17C36" w:rsidRDefault="00646163" w:rsidP="00646163">
            <w:pPr>
              <w:jc w:val="center"/>
              <w:rPr>
                <w:sz w:val="22"/>
                <w:szCs w:val="22"/>
                <w:rtl/>
                <w:lang w:eastAsia="he-IL"/>
              </w:rPr>
            </w:pPr>
            <w:r w:rsidRPr="00F17C36">
              <w:rPr>
                <w:rFonts w:hint="cs"/>
                <w:sz w:val="22"/>
                <w:szCs w:val="22"/>
                <w:lang w:eastAsia="he-IL"/>
              </w:rPr>
              <w:t>B6</w:t>
            </w:r>
          </w:p>
        </w:tc>
      </w:tr>
      <w:tr w:rsidR="00646163" w:rsidRPr="00F17C36" w:rsidTr="002641CD">
        <w:trPr>
          <w:trHeight w:val="1800"/>
        </w:trPr>
        <w:tc>
          <w:tcPr>
            <w:tcW w:w="670" w:type="dxa"/>
            <w:noWrap/>
            <w:vAlign w:val="center"/>
            <w:hideMark/>
          </w:tcPr>
          <w:p w:rsidR="00646163" w:rsidRPr="00F17C36" w:rsidRDefault="00646163" w:rsidP="00646163">
            <w:pPr>
              <w:jc w:val="center"/>
              <w:rPr>
                <w:b/>
                <w:bCs/>
                <w:sz w:val="22"/>
                <w:szCs w:val="22"/>
                <w:lang w:eastAsia="he-IL"/>
              </w:rPr>
            </w:pPr>
            <w:r w:rsidRPr="00F17C36">
              <w:rPr>
                <w:rFonts w:hint="cs"/>
                <w:b/>
                <w:bCs/>
                <w:sz w:val="22"/>
                <w:szCs w:val="22"/>
                <w:lang w:eastAsia="he-IL"/>
              </w:rPr>
              <w:lastRenderedPageBreak/>
              <w:t>94</w:t>
            </w:r>
          </w:p>
        </w:tc>
        <w:tc>
          <w:tcPr>
            <w:tcW w:w="3758" w:type="dxa"/>
            <w:vAlign w:val="center"/>
            <w:hideMark/>
          </w:tcPr>
          <w:p w:rsidR="00646163" w:rsidRPr="00F17C36" w:rsidRDefault="00646163" w:rsidP="00646163">
            <w:pPr>
              <w:jc w:val="center"/>
              <w:rPr>
                <w:sz w:val="22"/>
                <w:szCs w:val="22"/>
                <w:lang w:eastAsia="he-IL"/>
              </w:rPr>
            </w:pPr>
            <w:r w:rsidRPr="00F17C36">
              <w:rPr>
                <w:rFonts w:hint="cs"/>
                <w:sz w:val="22"/>
                <w:szCs w:val="22"/>
                <w:rtl/>
                <w:lang w:eastAsia="he-IL"/>
              </w:rPr>
              <w:t>ביקורות של מתאם האחזקה</w:t>
            </w:r>
          </w:p>
        </w:tc>
        <w:tc>
          <w:tcPr>
            <w:tcW w:w="198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פעמיים בחודש לכל הפחות</w:t>
            </w:r>
          </w:p>
        </w:tc>
        <w:tc>
          <w:tcPr>
            <w:tcW w:w="283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לא בוצעה ביקורת או לא נרשם דוח ביקורת</w:t>
            </w:r>
          </w:p>
        </w:tc>
        <w:tc>
          <w:tcPr>
            <w:tcW w:w="708"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מקרה</w:t>
            </w:r>
          </w:p>
        </w:tc>
        <w:tc>
          <w:tcPr>
            <w:tcW w:w="851"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1,000 ₪</w:t>
            </w:r>
          </w:p>
        </w:tc>
        <w:tc>
          <w:tcPr>
            <w:tcW w:w="3490"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במסגרת הביקור יבחן את מצבו התחזוקתי של המבנה, ייזום קריאות לאחזקת שבר ולאחזקה מונעת לחברת האחזקה, יבחן עבודות אחזקה שבוצעו מבחינת איכות הביצוע וטיב החומרים, יפיק דו"חות ביצוע מתוכנת האחזקה האינטרנטית וכיוצא בזה</w:t>
            </w:r>
          </w:p>
        </w:tc>
        <w:tc>
          <w:tcPr>
            <w:tcW w:w="1010" w:type="dxa"/>
            <w:noWrap/>
            <w:vAlign w:val="center"/>
            <w:hideMark/>
          </w:tcPr>
          <w:p w:rsidR="00646163" w:rsidRPr="00F17C36" w:rsidRDefault="00646163" w:rsidP="00646163">
            <w:pPr>
              <w:jc w:val="center"/>
              <w:rPr>
                <w:sz w:val="22"/>
                <w:szCs w:val="22"/>
                <w:rtl/>
                <w:lang w:eastAsia="he-IL"/>
              </w:rPr>
            </w:pPr>
            <w:r w:rsidRPr="00F17C36">
              <w:rPr>
                <w:rFonts w:hint="cs"/>
                <w:sz w:val="22"/>
                <w:szCs w:val="22"/>
                <w:lang w:eastAsia="he-IL"/>
              </w:rPr>
              <w:t>B6</w:t>
            </w:r>
          </w:p>
        </w:tc>
      </w:tr>
      <w:tr w:rsidR="00646163" w:rsidRPr="00F17C36" w:rsidTr="002641CD">
        <w:trPr>
          <w:trHeight w:val="600"/>
        </w:trPr>
        <w:tc>
          <w:tcPr>
            <w:tcW w:w="670" w:type="dxa"/>
            <w:noWrap/>
            <w:vAlign w:val="center"/>
            <w:hideMark/>
          </w:tcPr>
          <w:p w:rsidR="00646163" w:rsidRPr="00F17C36" w:rsidRDefault="00646163" w:rsidP="00646163">
            <w:pPr>
              <w:jc w:val="center"/>
              <w:rPr>
                <w:b/>
                <w:bCs/>
                <w:sz w:val="22"/>
                <w:szCs w:val="22"/>
                <w:lang w:eastAsia="he-IL"/>
              </w:rPr>
            </w:pPr>
            <w:r w:rsidRPr="00F17C36">
              <w:rPr>
                <w:rFonts w:hint="cs"/>
                <w:b/>
                <w:bCs/>
                <w:sz w:val="22"/>
                <w:szCs w:val="22"/>
                <w:lang w:eastAsia="he-IL"/>
              </w:rPr>
              <w:t>95</w:t>
            </w:r>
          </w:p>
        </w:tc>
        <w:tc>
          <w:tcPr>
            <w:tcW w:w="3758" w:type="dxa"/>
            <w:vAlign w:val="center"/>
            <w:hideMark/>
          </w:tcPr>
          <w:p w:rsidR="00646163" w:rsidRPr="00F17C36" w:rsidRDefault="00646163" w:rsidP="00646163">
            <w:pPr>
              <w:jc w:val="center"/>
              <w:rPr>
                <w:sz w:val="22"/>
                <w:szCs w:val="22"/>
                <w:lang w:eastAsia="he-IL"/>
              </w:rPr>
            </w:pPr>
            <w:r w:rsidRPr="00F17C36">
              <w:rPr>
                <w:rFonts w:hint="cs"/>
                <w:sz w:val="22"/>
                <w:szCs w:val="22"/>
                <w:rtl/>
                <w:lang w:eastAsia="he-IL"/>
              </w:rPr>
              <w:t>ישיבות מטה בחברה המנהלת לגבי כל אחד מהבתים</w:t>
            </w:r>
          </w:p>
        </w:tc>
        <w:tc>
          <w:tcPr>
            <w:tcW w:w="198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אחת לחודש</w:t>
            </w:r>
          </w:p>
        </w:tc>
        <w:tc>
          <w:tcPr>
            <w:tcW w:w="283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בגין כל מקרה של אי ביצוע ישיבת מטה בגין כל אחד מהבתים</w:t>
            </w:r>
          </w:p>
        </w:tc>
        <w:tc>
          <w:tcPr>
            <w:tcW w:w="708"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מקרה</w:t>
            </w:r>
          </w:p>
        </w:tc>
        <w:tc>
          <w:tcPr>
            <w:tcW w:w="851"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1,000 ₪</w:t>
            </w:r>
          </w:p>
        </w:tc>
        <w:tc>
          <w:tcPr>
            <w:tcW w:w="3490" w:type="dxa"/>
            <w:vAlign w:val="center"/>
            <w:hideMark/>
          </w:tcPr>
          <w:p w:rsidR="00646163" w:rsidRPr="00F17C36" w:rsidRDefault="00646163" w:rsidP="00646163">
            <w:pPr>
              <w:jc w:val="center"/>
              <w:rPr>
                <w:sz w:val="22"/>
                <w:szCs w:val="22"/>
                <w:rtl/>
                <w:lang w:eastAsia="he-IL"/>
              </w:rPr>
            </w:pPr>
          </w:p>
        </w:tc>
        <w:tc>
          <w:tcPr>
            <w:tcW w:w="1010" w:type="dxa"/>
            <w:noWrap/>
            <w:vAlign w:val="center"/>
            <w:hideMark/>
          </w:tcPr>
          <w:p w:rsidR="00646163" w:rsidRPr="00F17C36" w:rsidRDefault="00646163" w:rsidP="00646163">
            <w:pPr>
              <w:jc w:val="center"/>
              <w:rPr>
                <w:sz w:val="22"/>
                <w:szCs w:val="22"/>
                <w:lang w:eastAsia="he-IL"/>
              </w:rPr>
            </w:pPr>
            <w:r w:rsidRPr="00F17C36">
              <w:rPr>
                <w:rFonts w:hint="cs"/>
                <w:sz w:val="22"/>
                <w:szCs w:val="22"/>
                <w:lang w:eastAsia="he-IL"/>
              </w:rPr>
              <w:t>B6</w:t>
            </w:r>
          </w:p>
        </w:tc>
      </w:tr>
      <w:tr w:rsidR="00646163" w:rsidRPr="00F17C36" w:rsidTr="002641CD">
        <w:trPr>
          <w:trHeight w:val="600"/>
        </w:trPr>
        <w:tc>
          <w:tcPr>
            <w:tcW w:w="670" w:type="dxa"/>
            <w:noWrap/>
            <w:vAlign w:val="center"/>
            <w:hideMark/>
          </w:tcPr>
          <w:p w:rsidR="00646163" w:rsidRPr="00F17C36" w:rsidRDefault="00646163" w:rsidP="00646163">
            <w:pPr>
              <w:jc w:val="center"/>
              <w:rPr>
                <w:b/>
                <w:bCs/>
                <w:sz w:val="22"/>
                <w:szCs w:val="22"/>
                <w:lang w:eastAsia="he-IL"/>
              </w:rPr>
            </w:pPr>
            <w:r w:rsidRPr="00F17C36">
              <w:rPr>
                <w:rFonts w:hint="cs"/>
                <w:b/>
                <w:bCs/>
                <w:sz w:val="22"/>
                <w:szCs w:val="22"/>
                <w:lang w:eastAsia="he-IL"/>
              </w:rPr>
              <w:t>96</w:t>
            </w:r>
          </w:p>
        </w:tc>
        <w:tc>
          <w:tcPr>
            <w:tcW w:w="3758" w:type="dxa"/>
            <w:vAlign w:val="center"/>
            <w:hideMark/>
          </w:tcPr>
          <w:p w:rsidR="00646163" w:rsidRPr="00F17C36" w:rsidRDefault="00646163" w:rsidP="00646163">
            <w:pPr>
              <w:jc w:val="center"/>
              <w:rPr>
                <w:sz w:val="22"/>
                <w:szCs w:val="22"/>
                <w:lang w:eastAsia="he-IL"/>
              </w:rPr>
            </w:pPr>
            <w:r w:rsidRPr="00F17C36">
              <w:rPr>
                <w:rFonts w:hint="cs"/>
                <w:sz w:val="22"/>
                <w:szCs w:val="22"/>
                <w:rtl/>
                <w:lang w:eastAsia="he-IL"/>
              </w:rPr>
              <w:t>יישום  ממצאי דוח הביקורת של מנהל הפרויקט</w:t>
            </w:r>
          </w:p>
        </w:tc>
        <w:tc>
          <w:tcPr>
            <w:tcW w:w="198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יישום הממצאים עד מועד הביקורת הבא</w:t>
            </w:r>
          </w:p>
        </w:tc>
        <w:tc>
          <w:tcPr>
            <w:tcW w:w="283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בגין כל ליקוי שנמצא בביקורת בחודש הקודם ולא תוקן</w:t>
            </w:r>
          </w:p>
        </w:tc>
        <w:tc>
          <w:tcPr>
            <w:tcW w:w="708"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ליקוי</w:t>
            </w:r>
          </w:p>
        </w:tc>
        <w:tc>
          <w:tcPr>
            <w:tcW w:w="851"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500 ₪</w:t>
            </w:r>
          </w:p>
        </w:tc>
        <w:tc>
          <w:tcPr>
            <w:tcW w:w="3490" w:type="dxa"/>
            <w:vAlign w:val="center"/>
            <w:hideMark/>
          </w:tcPr>
          <w:p w:rsidR="00646163" w:rsidRPr="00F17C36" w:rsidRDefault="00646163" w:rsidP="00646163">
            <w:pPr>
              <w:jc w:val="center"/>
              <w:rPr>
                <w:sz w:val="22"/>
                <w:szCs w:val="22"/>
                <w:rtl/>
                <w:lang w:eastAsia="he-IL"/>
              </w:rPr>
            </w:pPr>
          </w:p>
        </w:tc>
        <w:tc>
          <w:tcPr>
            <w:tcW w:w="1010" w:type="dxa"/>
            <w:noWrap/>
            <w:vAlign w:val="center"/>
            <w:hideMark/>
          </w:tcPr>
          <w:p w:rsidR="00646163" w:rsidRPr="00F17C36" w:rsidRDefault="00646163" w:rsidP="00646163">
            <w:pPr>
              <w:jc w:val="center"/>
              <w:rPr>
                <w:sz w:val="22"/>
                <w:szCs w:val="22"/>
                <w:lang w:eastAsia="he-IL"/>
              </w:rPr>
            </w:pPr>
            <w:r w:rsidRPr="00F17C36">
              <w:rPr>
                <w:rFonts w:hint="cs"/>
                <w:sz w:val="22"/>
                <w:szCs w:val="22"/>
                <w:lang w:eastAsia="he-IL"/>
              </w:rPr>
              <w:t>B6</w:t>
            </w:r>
          </w:p>
        </w:tc>
      </w:tr>
      <w:tr w:rsidR="00646163" w:rsidRPr="00F17C36" w:rsidTr="002641CD">
        <w:trPr>
          <w:trHeight w:val="600"/>
        </w:trPr>
        <w:tc>
          <w:tcPr>
            <w:tcW w:w="670" w:type="dxa"/>
            <w:noWrap/>
            <w:vAlign w:val="center"/>
            <w:hideMark/>
          </w:tcPr>
          <w:p w:rsidR="00646163" w:rsidRPr="00F17C36" w:rsidRDefault="00646163" w:rsidP="00646163">
            <w:pPr>
              <w:jc w:val="center"/>
              <w:rPr>
                <w:b/>
                <w:bCs/>
                <w:sz w:val="22"/>
                <w:szCs w:val="22"/>
                <w:lang w:eastAsia="he-IL"/>
              </w:rPr>
            </w:pPr>
            <w:r w:rsidRPr="00F17C36">
              <w:rPr>
                <w:rFonts w:hint="cs"/>
                <w:b/>
                <w:bCs/>
                <w:sz w:val="22"/>
                <w:szCs w:val="22"/>
                <w:lang w:eastAsia="he-IL"/>
              </w:rPr>
              <w:t>97</w:t>
            </w:r>
          </w:p>
        </w:tc>
        <w:tc>
          <w:tcPr>
            <w:tcW w:w="3758" w:type="dxa"/>
            <w:vAlign w:val="center"/>
            <w:hideMark/>
          </w:tcPr>
          <w:p w:rsidR="00646163" w:rsidRPr="00F17C36" w:rsidRDefault="00646163" w:rsidP="00646163">
            <w:pPr>
              <w:jc w:val="center"/>
              <w:rPr>
                <w:sz w:val="22"/>
                <w:szCs w:val="22"/>
                <w:lang w:eastAsia="he-IL"/>
              </w:rPr>
            </w:pPr>
            <w:r w:rsidRPr="00F17C36">
              <w:rPr>
                <w:rFonts w:hint="cs"/>
                <w:sz w:val="22"/>
                <w:szCs w:val="22"/>
                <w:rtl/>
                <w:lang w:eastAsia="he-IL"/>
              </w:rPr>
              <w:t>יישום  ממצאי דוח הביקורת של העו"ס הראשית</w:t>
            </w:r>
          </w:p>
        </w:tc>
        <w:tc>
          <w:tcPr>
            <w:tcW w:w="198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יישום הממצאים עד מועד הביקורת הבא</w:t>
            </w:r>
          </w:p>
        </w:tc>
        <w:tc>
          <w:tcPr>
            <w:tcW w:w="283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בגין כל ליקוי שנמצא בביקורת בחודש הקודם ולא תוקן</w:t>
            </w:r>
          </w:p>
        </w:tc>
        <w:tc>
          <w:tcPr>
            <w:tcW w:w="708"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ליקוי</w:t>
            </w:r>
          </w:p>
        </w:tc>
        <w:tc>
          <w:tcPr>
            <w:tcW w:w="851"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250 ₪</w:t>
            </w:r>
          </w:p>
        </w:tc>
        <w:tc>
          <w:tcPr>
            <w:tcW w:w="3490" w:type="dxa"/>
            <w:vAlign w:val="center"/>
            <w:hideMark/>
          </w:tcPr>
          <w:p w:rsidR="00646163" w:rsidRPr="00F17C36" w:rsidRDefault="00646163" w:rsidP="00646163">
            <w:pPr>
              <w:jc w:val="center"/>
              <w:rPr>
                <w:sz w:val="22"/>
                <w:szCs w:val="22"/>
                <w:rtl/>
                <w:lang w:eastAsia="he-IL"/>
              </w:rPr>
            </w:pPr>
          </w:p>
        </w:tc>
        <w:tc>
          <w:tcPr>
            <w:tcW w:w="1010" w:type="dxa"/>
            <w:noWrap/>
            <w:vAlign w:val="center"/>
            <w:hideMark/>
          </w:tcPr>
          <w:p w:rsidR="00646163" w:rsidRPr="00F17C36" w:rsidRDefault="00646163" w:rsidP="00646163">
            <w:pPr>
              <w:jc w:val="center"/>
              <w:rPr>
                <w:sz w:val="22"/>
                <w:szCs w:val="22"/>
                <w:lang w:eastAsia="he-IL"/>
              </w:rPr>
            </w:pPr>
            <w:r w:rsidRPr="00F17C36">
              <w:rPr>
                <w:rFonts w:hint="cs"/>
                <w:sz w:val="22"/>
                <w:szCs w:val="22"/>
                <w:lang w:eastAsia="he-IL"/>
              </w:rPr>
              <w:t>B6</w:t>
            </w:r>
          </w:p>
        </w:tc>
      </w:tr>
      <w:tr w:rsidR="00646163" w:rsidRPr="00F17C36" w:rsidTr="002641CD">
        <w:trPr>
          <w:trHeight w:val="600"/>
        </w:trPr>
        <w:tc>
          <w:tcPr>
            <w:tcW w:w="670" w:type="dxa"/>
            <w:noWrap/>
            <w:vAlign w:val="center"/>
            <w:hideMark/>
          </w:tcPr>
          <w:p w:rsidR="00646163" w:rsidRPr="00F17C36" w:rsidRDefault="00646163" w:rsidP="00646163">
            <w:pPr>
              <w:jc w:val="center"/>
              <w:rPr>
                <w:b/>
                <w:bCs/>
                <w:sz w:val="22"/>
                <w:szCs w:val="22"/>
                <w:lang w:eastAsia="he-IL"/>
              </w:rPr>
            </w:pPr>
            <w:r w:rsidRPr="00F17C36">
              <w:rPr>
                <w:rFonts w:hint="cs"/>
                <w:b/>
                <w:bCs/>
                <w:sz w:val="22"/>
                <w:szCs w:val="22"/>
                <w:lang w:eastAsia="he-IL"/>
              </w:rPr>
              <w:t>98</w:t>
            </w:r>
          </w:p>
        </w:tc>
        <w:tc>
          <w:tcPr>
            <w:tcW w:w="3758" w:type="dxa"/>
            <w:vAlign w:val="center"/>
            <w:hideMark/>
          </w:tcPr>
          <w:p w:rsidR="00646163" w:rsidRPr="00F17C36" w:rsidRDefault="00646163" w:rsidP="00646163">
            <w:pPr>
              <w:jc w:val="center"/>
              <w:rPr>
                <w:sz w:val="22"/>
                <w:szCs w:val="22"/>
                <w:lang w:eastAsia="he-IL"/>
              </w:rPr>
            </w:pPr>
            <w:r w:rsidRPr="00F17C36">
              <w:rPr>
                <w:rFonts w:hint="cs"/>
                <w:sz w:val="22"/>
                <w:szCs w:val="22"/>
                <w:rtl/>
                <w:lang w:eastAsia="he-IL"/>
              </w:rPr>
              <w:t>יישום  ממצאי דוח הביקורת של מתאם האחזקה</w:t>
            </w:r>
          </w:p>
        </w:tc>
        <w:tc>
          <w:tcPr>
            <w:tcW w:w="198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יישום הממצאים עד מועד הביקורת הבא</w:t>
            </w:r>
          </w:p>
        </w:tc>
        <w:tc>
          <w:tcPr>
            <w:tcW w:w="283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בגין כל ליקוי שנמצא בביקורת בחודש הקודם ולא תוקן</w:t>
            </w:r>
          </w:p>
        </w:tc>
        <w:tc>
          <w:tcPr>
            <w:tcW w:w="708"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ליקוי</w:t>
            </w:r>
          </w:p>
        </w:tc>
        <w:tc>
          <w:tcPr>
            <w:tcW w:w="851"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250 ₪</w:t>
            </w:r>
          </w:p>
        </w:tc>
        <w:tc>
          <w:tcPr>
            <w:tcW w:w="3490" w:type="dxa"/>
            <w:vAlign w:val="center"/>
            <w:hideMark/>
          </w:tcPr>
          <w:p w:rsidR="00646163" w:rsidRPr="00F17C36" w:rsidRDefault="00646163" w:rsidP="00646163">
            <w:pPr>
              <w:jc w:val="center"/>
              <w:rPr>
                <w:sz w:val="22"/>
                <w:szCs w:val="22"/>
                <w:rtl/>
                <w:lang w:eastAsia="he-IL"/>
              </w:rPr>
            </w:pPr>
          </w:p>
        </w:tc>
        <w:tc>
          <w:tcPr>
            <w:tcW w:w="1010" w:type="dxa"/>
            <w:noWrap/>
            <w:vAlign w:val="center"/>
            <w:hideMark/>
          </w:tcPr>
          <w:p w:rsidR="00646163" w:rsidRPr="00F17C36" w:rsidRDefault="00646163" w:rsidP="00646163">
            <w:pPr>
              <w:jc w:val="center"/>
              <w:rPr>
                <w:sz w:val="22"/>
                <w:szCs w:val="22"/>
                <w:lang w:eastAsia="he-IL"/>
              </w:rPr>
            </w:pPr>
            <w:r w:rsidRPr="00F17C36">
              <w:rPr>
                <w:rFonts w:hint="cs"/>
                <w:sz w:val="22"/>
                <w:szCs w:val="22"/>
                <w:lang w:eastAsia="he-IL"/>
              </w:rPr>
              <w:t>B6</w:t>
            </w:r>
          </w:p>
        </w:tc>
      </w:tr>
      <w:tr w:rsidR="00646163" w:rsidRPr="00F17C36" w:rsidTr="002641CD">
        <w:trPr>
          <w:trHeight w:val="1500"/>
        </w:trPr>
        <w:tc>
          <w:tcPr>
            <w:tcW w:w="670" w:type="dxa"/>
            <w:noWrap/>
            <w:vAlign w:val="center"/>
            <w:hideMark/>
          </w:tcPr>
          <w:p w:rsidR="00646163" w:rsidRPr="00F17C36" w:rsidRDefault="00646163" w:rsidP="00646163">
            <w:pPr>
              <w:jc w:val="center"/>
              <w:rPr>
                <w:b/>
                <w:bCs/>
                <w:sz w:val="22"/>
                <w:szCs w:val="22"/>
                <w:lang w:eastAsia="he-IL"/>
              </w:rPr>
            </w:pPr>
            <w:r w:rsidRPr="00F17C36">
              <w:rPr>
                <w:rFonts w:hint="cs"/>
                <w:b/>
                <w:bCs/>
                <w:sz w:val="22"/>
                <w:szCs w:val="22"/>
                <w:lang w:eastAsia="he-IL"/>
              </w:rPr>
              <w:t>99</w:t>
            </w:r>
          </w:p>
        </w:tc>
        <w:tc>
          <w:tcPr>
            <w:tcW w:w="3758" w:type="dxa"/>
            <w:vAlign w:val="center"/>
            <w:hideMark/>
          </w:tcPr>
          <w:p w:rsidR="00646163" w:rsidRPr="00F17C36" w:rsidRDefault="00646163" w:rsidP="00646163">
            <w:pPr>
              <w:jc w:val="center"/>
              <w:rPr>
                <w:sz w:val="22"/>
                <w:szCs w:val="22"/>
                <w:lang w:eastAsia="he-IL"/>
              </w:rPr>
            </w:pPr>
            <w:r w:rsidRPr="00F17C36">
              <w:rPr>
                <w:rFonts w:hint="cs"/>
                <w:sz w:val="22"/>
                <w:szCs w:val="22"/>
                <w:rtl/>
                <w:lang w:eastAsia="he-IL"/>
              </w:rPr>
              <w:t>דו"ח בדבר פעילויות תרבות</w:t>
            </w:r>
          </w:p>
        </w:tc>
        <w:tc>
          <w:tcPr>
            <w:tcW w:w="198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 xml:space="preserve">דו"ח פעילות חודשי. בדו"ח זה תפרט את הימים והשעות בהם פעל המועדון, את מועדי ומהות החוגים </w:t>
            </w:r>
            <w:r w:rsidRPr="00F17C36">
              <w:rPr>
                <w:rFonts w:hint="cs"/>
                <w:sz w:val="22"/>
                <w:szCs w:val="22"/>
                <w:rtl/>
                <w:lang w:eastAsia="he-IL"/>
              </w:rPr>
              <w:lastRenderedPageBreak/>
              <w:t>שהועברו במהלך החודש ואת מספר המשתתפים בהם, את הפעילויות החברתיות, הטקסים והאירועים שנערכו במהלך החודש ומספר המשתתפים בהם, את הסיורים, הטיולים  ופעילויות דומות אחרות שבוצעו במהלך החודש ומספר המשתתפים בהם</w:t>
            </w:r>
          </w:p>
        </w:tc>
        <w:tc>
          <w:tcPr>
            <w:tcW w:w="2835" w:type="dxa"/>
            <w:vAlign w:val="center"/>
            <w:hideMark/>
          </w:tcPr>
          <w:p w:rsidR="00646163" w:rsidRPr="00F17C36" w:rsidRDefault="00646163" w:rsidP="00646163">
            <w:pPr>
              <w:jc w:val="center"/>
              <w:rPr>
                <w:sz w:val="22"/>
                <w:szCs w:val="22"/>
                <w:rtl/>
                <w:lang w:eastAsia="he-IL"/>
              </w:rPr>
            </w:pPr>
          </w:p>
        </w:tc>
        <w:tc>
          <w:tcPr>
            <w:tcW w:w="708"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חודש</w:t>
            </w:r>
          </w:p>
        </w:tc>
        <w:tc>
          <w:tcPr>
            <w:tcW w:w="851" w:type="dxa"/>
            <w:vAlign w:val="center"/>
            <w:hideMark/>
          </w:tcPr>
          <w:p w:rsidR="00646163" w:rsidRPr="00F17C36" w:rsidRDefault="00646163" w:rsidP="00646163">
            <w:pPr>
              <w:jc w:val="center"/>
              <w:rPr>
                <w:sz w:val="22"/>
                <w:szCs w:val="22"/>
                <w:rtl/>
                <w:lang w:eastAsia="he-IL"/>
              </w:rPr>
            </w:pPr>
          </w:p>
        </w:tc>
        <w:tc>
          <w:tcPr>
            <w:tcW w:w="3490" w:type="dxa"/>
            <w:vAlign w:val="center"/>
            <w:hideMark/>
          </w:tcPr>
          <w:p w:rsidR="00646163" w:rsidRPr="00F17C36" w:rsidRDefault="00646163" w:rsidP="00646163">
            <w:pPr>
              <w:jc w:val="center"/>
              <w:rPr>
                <w:sz w:val="22"/>
                <w:szCs w:val="22"/>
                <w:rtl/>
                <w:lang w:eastAsia="he-IL"/>
              </w:rPr>
            </w:pPr>
          </w:p>
        </w:tc>
        <w:tc>
          <w:tcPr>
            <w:tcW w:w="1010" w:type="dxa"/>
            <w:noWrap/>
            <w:vAlign w:val="center"/>
            <w:hideMark/>
          </w:tcPr>
          <w:p w:rsidR="00646163" w:rsidRPr="00F17C36" w:rsidRDefault="00646163" w:rsidP="00646163">
            <w:pPr>
              <w:jc w:val="center"/>
              <w:rPr>
                <w:sz w:val="22"/>
                <w:szCs w:val="22"/>
                <w:lang w:eastAsia="he-IL"/>
              </w:rPr>
            </w:pPr>
            <w:r w:rsidRPr="00F17C36">
              <w:rPr>
                <w:rFonts w:hint="cs"/>
                <w:sz w:val="22"/>
                <w:szCs w:val="22"/>
                <w:lang w:eastAsia="he-IL"/>
              </w:rPr>
              <w:t>B6</w:t>
            </w:r>
          </w:p>
        </w:tc>
      </w:tr>
      <w:tr w:rsidR="00646163" w:rsidRPr="00F17C36" w:rsidTr="002641CD">
        <w:trPr>
          <w:trHeight w:val="600"/>
        </w:trPr>
        <w:tc>
          <w:tcPr>
            <w:tcW w:w="670" w:type="dxa"/>
            <w:noWrap/>
            <w:vAlign w:val="center"/>
            <w:hideMark/>
          </w:tcPr>
          <w:p w:rsidR="00646163" w:rsidRPr="00F17C36" w:rsidRDefault="00646163" w:rsidP="00646163">
            <w:pPr>
              <w:jc w:val="center"/>
              <w:rPr>
                <w:b/>
                <w:bCs/>
                <w:sz w:val="22"/>
                <w:szCs w:val="22"/>
                <w:lang w:eastAsia="he-IL"/>
              </w:rPr>
            </w:pPr>
            <w:r w:rsidRPr="00F17C36">
              <w:rPr>
                <w:rFonts w:hint="cs"/>
                <w:b/>
                <w:bCs/>
                <w:sz w:val="22"/>
                <w:szCs w:val="22"/>
                <w:lang w:eastAsia="he-IL"/>
              </w:rPr>
              <w:lastRenderedPageBreak/>
              <w:t>100</w:t>
            </w:r>
          </w:p>
        </w:tc>
        <w:tc>
          <w:tcPr>
            <w:tcW w:w="3758" w:type="dxa"/>
            <w:vAlign w:val="center"/>
            <w:hideMark/>
          </w:tcPr>
          <w:p w:rsidR="00646163" w:rsidRPr="00F17C36" w:rsidRDefault="00646163" w:rsidP="00646163">
            <w:pPr>
              <w:jc w:val="center"/>
              <w:rPr>
                <w:sz w:val="22"/>
                <w:szCs w:val="22"/>
                <w:lang w:eastAsia="he-IL"/>
              </w:rPr>
            </w:pPr>
            <w:r w:rsidRPr="00F17C36">
              <w:rPr>
                <w:rFonts w:hint="cs"/>
                <w:sz w:val="22"/>
                <w:szCs w:val="22"/>
                <w:rtl/>
                <w:lang w:eastAsia="he-IL"/>
              </w:rPr>
              <w:t>העברה למנהל מידי חודש דוח דיירים חודשי</w:t>
            </w:r>
          </w:p>
        </w:tc>
        <w:tc>
          <w:tcPr>
            <w:tcW w:w="198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מידי חודש, ולא יאוחר מה – 15 לחודש העוקב</w:t>
            </w:r>
          </w:p>
        </w:tc>
        <w:tc>
          <w:tcPr>
            <w:tcW w:w="283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איחור של יום</w:t>
            </w:r>
          </w:p>
        </w:tc>
        <w:tc>
          <w:tcPr>
            <w:tcW w:w="708"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יום</w:t>
            </w:r>
          </w:p>
        </w:tc>
        <w:tc>
          <w:tcPr>
            <w:tcW w:w="851"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200 ₪</w:t>
            </w:r>
          </w:p>
        </w:tc>
        <w:tc>
          <w:tcPr>
            <w:tcW w:w="3490"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דוח דיירים חודשי במתכונת שתקבע ע"י המשרד</w:t>
            </w:r>
          </w:p>
        </w:tc>
        <w:tc>
          <w:tcPr>
            <w:tcW w:w="1010" w:type="dxa"/>
            <w:noWrap/>
            <w:vAlign w:val="center"/>
            <w:hideMark/>
          </w:tcPr>
          <w:p w:rsidR="00646163" w:rsidRPr="00F17C36" w:rsidRDefault="00646163" w:rsidP="00646163">
            <w:pPr>
              <w:jc w:val="center"/>
              <w:rPr>
                <w:sz w:val="22"/>
                <w:szCs w:val="22"/>
                <w:rtl/>
                <w:lang w:eastAsia="he-IL"/>
              </w:rPr>
            </w:pPr>
            <w:r w:rsidRPr="00F17C36">
              <w:rPr>
                <w:rFonts w:hint="cs"/>
                <w:sz w:val="22"/>
                <w:szCs w:val="22"/>
                <w:lang w:eastAsia="he-IL"/>
              </w:rPr>
              <w:t>B6</w:t>
            </w:r>
          </w:p>
        </w:tc>
      </w:tr>
      <w:tr w:rsidR="00646163" w:rsidRPr="00F17C36" w:rsidTr="002641CD">
        <w:trPr>
          <w:trHeight w:val="2700"/>
        </w:trPr>
        <w:tc>
          <w:tcPr>
            <w:tcW w:w="670" w:type="dxa"/>
            <w:noWrap/>
            <w:vAlign w:val="center"/>
            <w:hideMark/>
          </w:tcPr>
          <w:p w:rsidR="00646163" w:rsidRPr="00F17C36" w:rsidRDefault="00646163" w:rsidP="00646163">
            <w:pPr>
              <w:jc w:val="center"/>
              <w:rPr>
                <w:b/>
                <w:bCs/>
                <w:sz w:val="22"/>
                <w:szCs w:val="22"/>
                <w:lang w:eastAsia="he-IL"/>
              </w:rPr>
            </w:pPr>
            <w:r w:rsidRPr="00F17C36">
              <w:rPr>
                <w:rFonts w:hint="cs"/>
                <w:b/>
                <w:bCs/>
                <w:sz w:val="22"/>
                <w:szCs w:val="22"/>
                <w:lang w:eastAsia="he-IL"/>
              </w:rPr>
              <w:lastRenderedPageBreak/>
              <w:t>101</w:t>
            </w:r>
          </w:p>
        </w:tc>
        <w:tc>
          <w:tcPr>
            <w:tcW w:w="3758" w:type="dxa"/>
            <w:vAlign w:val="center"/>
            <w:hideMark/>
          </w:tcPr>
          <w:p w:rsidR="00646163" w:rsidRPr="00F17C36" w:rsidRDefault="00646163" w:rsidP="00646163">
            <w:pPr>
              <w:jc w:val="center"/>
              <w:rPr>
                <w:sz w:val="22"/>
                <w:szCs w:val="22"/>
                <w:lang w:eastAsia="he-IL"/>
              </w:rPr>
            </w:pPr>
            <w:r w:rsidRPr="00F17C36">
              <w:rPr>
                <w:rFonts w:hint="cs"/>
                <w:sz w:val="22"/>
                <w:szCs w:val="22"/>
                <w:rtl/>
                <w:lang w:eastAsia="he-IL"/>
              </w:rPr>
              <w:t>העברה למנהל מידי רבעון דוח תקופתי תלת חודשי</w:t>
            </w:r>
          </w:p>
        </w:tc>
        <w:tc>
          <w:tcPr>
            <w:tcW w:w="198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תוך 30 ימים קלנדריים מסיום כל רבעון</w:t>
            </w:r>
          </w:p>
        </w:tc>
        <w:tc>
          <w:tcPr>
            <w:tcW w:w="283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איחור של שבוע</w:t>
            </w:r>
          </w:p>
        </w:tc>
        <w:tc>
          <w:tcPr>
            <w:tcW w:w="708"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שבוע</w:t>
            </w:r>
          </w:p>
        </w:tc>
        <w:tc>
          <w:tcPr>
            <w:tcW w:w="851"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500 ₪</w:t>
            </w:r>
          </w:p>
        </w:tc>
        <w:tc>
          <w:tcPr>
            <w:tcW w:w="3490"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הדוח יהיה במתכונת שתקבע ע"י אגף בכיר נכסים וחברות ויכלול בין היתר:</w:t>
            </w:r>
            <w:r w:rsidRPr="00F17C36">
              <w:rPr>
                <w:rFonts w:hint="cs"/>
                <w:sz w:val="22"/>
                <w:szCs w:val="22"/>
                <w:rtl/>
                <w:lang w:eastAsia="he-IL"/>
              </w:rPr>
              <w:br/>
              <w:t>• קליטה ועזיבה (ופטירה) של  דיירים.</w:t>
            </w:r>
            <w:r w:rsidRPr="00F17C36">
              <w:rPr>
                <w:rFonts w:hint="cs"/>
                <w:sz w:val="22"/>
                <w:szCs w:val="22"/>
                <w:rtl/>
                <w:lang w:eastAsia="he-IL"/>
              </w:rPr>
              <w:br/>
              <w:t>• שינויי סטאטוס דיירים (קבלת חוק סיעוד, מעבר מעצמאי לסיעודי, מעבר למצב ערירות וכד').</w:t>
            </w:r>
            <w:r w:rsidRPr="00F17C36">
              <w:rPr>
                <w:rFonts w:hint="cs"/>
                <w:sz w:val="22"/>
                <w:szCs w:val="22"/>
                <w:rtl/>
                <w:lang w:eastAsia="he-IL"/>
              </w:rPr>
              <w:br/>
              <w:t>• אירועים תרבותיים שבוצעו.</w:t>
            </w:r>
            <w:r w:rsidRPr="00F17C36">
              <w:rPr>
                <w:rFonts w:hint="cs"/>
                <w:sz w:val="22"/>
                <w:szCs w:val="22"/>
                <w:rtl/>
                <w:lang w:eastAsia="he-IL"/>
              </w:rPr>
              <w:br/>
              <w:t>• פעולות רווחה שבוצעו.</w:t>
            </w:r>
          </w:p>
        </w:tc>
        <w:tc>
          <w:tcPr>
            <w:tcW w:w="1010" w:type="dxa"/>
            <w:noWrap/>
            <w:vAlign w:val="center"/>
            <w:hideMark/>
          </w:tcPr>
          <w:p w:rsidR="00646163" w:rsidRPr="00F17C36" w:rsidRDefault="00646163" w:rsidP="00646163">
            <w:pPr>
              <w:jc w:val="center"/>
              <w:rPr>
                <w:sz w:val="22"/>
                <w:szCs w:val="22"/>
                <w:rtl/>
                <w:lang w:eastAsia="he-IL"/>
              </w:rPr>
            </w:pPr>
            <w:r w:rsidRPr="00F17C36">
              <w:rPr>
                <w:rFonts w:hint="cs"/>
                <w:sz w:val="22"/>
                <w:szCs w:val="22"/>
                <w:lang w:eastAsia="he-IL"/>
              </w:rPr>
              <w:t>B6</w:t>
            </w:r>
          </w:p>
        </w:tc>
      </w:tr>
      <w:tr w:rsidR="00646163" w:rsidRPr="00F17C36" w:rsidTr="002641CD">
        <w:trPr>
          <w:trHeight w:val="600"/>
        </w:trPr>
        <w:tc>
          <w:tcPr>
            <w:tcW w:w="670" w:type="dxa"/>
            <w:noWrap/>
            <w:vAlign w:val="center"/>
            <w:hideMark/>
          </w:tcPr>
          <w:p w:rsidR="00646163" w:rsidRPr="00F17C36" w:rsidRDefault="00646163" w:rsidP="00646163">
            <w:pPr>
              <w:jc w:val="center"/>
              <w:rPr>
                <w:b/>
                <w:bCs/>
                <w:sz w:val="22"/>
                <w:szCs w:val="22"/>
                <w:lang w:eastAsia="he-IL"/>
              </w:rPr>
            </w:pPr>
            <w:r w:rsidRPr="00F17C36">
              <w:rPr>
                <w:rFonts w:hint="cs"/>
                <w:b/>
                <w:bCs/>
                <w:sz w:val="22"/>
                <w:szCs w:val="22"/>
                <w:lang w:eastAsia="he-IL"/>
              </w:rPr>
              <w:t>102</w:t>
            </w:r>
          </w:p>
        </w:tc>
        <w:tc>
          <w:tcPr>
            <w:tcW w:w="3758" w:type="dxa"/>
            <w:vAlign w:val="center"/>
            <w:hideMark/>
          </w:tcPr>
          <w:p w:rsidR="00646163" w:rsidRPr="00F17C36" w:rsidRDefault="00646163" w:rsidP="00646163">
            <w:pPr>
              <w:jc w:val="center"/>
              <w:rPr>
                <w:sz w:val="22"/>
                <w:szCs w:val="22"/>
                <w:lang w:eastAsia="he-IL"/>
              </w:rPr>
            </w:pPr>
            <w:r w:rsidRPr="00F17C36">
              <w:rPr>
                <w:rFonts w:hint="cs"/>
                <w:sz w:val="22"/>
                <w:szCs w:val="22"/>
                <w:rtl/>
                <w:lang w:eastAsia="he-IL"/>
              </w:rPr>
              <w:t>דיווח על קליטת דייר חדש שקיבל סיוע בשכ"ד</w:t>
            </w:r>
          </w:p>
        </w:tc>
        <w:tc>
          <w:tcPr>
            <w:tcW w:w="198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דיווח מיידי לאחר במועד חתימת החוזה עם הדייר החדש</w:t>
            </w:r>
          </w:p>
        </w:tc>
        <w:tc>
          <w:tcPr>
            <w:tcW w:w="283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איחור של יום</w:t>
            </w:r>
          </w:p>
        </w:tc>
        <w:tc>
          <w:tcPr>
            <w:tcW w:w="708"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דייר</w:t>
            </w:r>
          </w:p>
        </w:tc>
        <w:tc>
          <w:tcPr>
            <w:tcW w:w="851"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3000 ₪</w:t>
            </w:r>
          </w:p>
        </w:tc>
        <w:tc>
          <w:tcPr>
            <w:tcW w:w="3490"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זאת בנוסף לפיצוי מוסכם בשווי שכר הדירה</w:t>
            </w:r>
          </w:p>
        </w:tc>
        <w:tc>
          <w:tcPr>
            <w:tcW w:w="1010" w:type="dxa"/>
            <w:noWrap/>
            <w:vAlign w:val="center"/>
            <w:hideMark/>
          </w:tcPr>
          <w:p w:rsidR="00646163" w:rsidRPr="00F17C36" w:rsidRDefault="00646163" w:rsidP="00646163">
            <w:pPr>
              <w:jc w:val="center"/>
              <w:rPr>
                <w:sz w:val="22"/>
                <w:szCs w:val="22"/>
                <w:rtl/>
                <w:lang w:eastAsia="he-IL"/>
              </w:rPr>
            </w:pPr>
            <w:r w:rsidRPr="00F17C36">
              <w:rPr>
                <w:rFonts w:hint="cs"/>
                <w:sz w:val="22"/>
                <w:szCs w:val="22"/>
                <w:lang w:eastAsia="he-IL"/>
              </w:rPr>
              <w:t>B6</w:t>
            </w:r>
          </w:p>
        </w:tc>
      </w:tr>
      <w:tr w:rsidR="00646163" w:rsidRPr="00F17C36" w:rsidTr="002641CD">
        <w:trPr>
          <w:trHeight w:val="300"/>
        </w:trPr>
        <w:tc>
          <w:tcPr>
            <w:tcW w:w="670" w:type="dxa"/>
            <w:noWrap/>
            <w:vAlign w:val="center"/>
            <w:hideMark/>
          </w:tcPr>
          <w:p w:rsidR="00646163" w:rsidRPr="00F17C36" w:rsidRDefault="00646163" w:rsidP="00646163">
            <w:pPr>
              <w:jc w:val="center"/>
              <w:rPr>
                <w:b/>
                <w:bCs/>
                <w:sz w:val="22"/>
                <w:szCs w:val="22"/>
                <w:lang w:eastAsia="he-IL"/>
              </w:rPr>
            </w:pPr>
            <w:r w:rsidRPr="00F17C36">
              <w:rPr>
                <w:rFonts w:hint="cs"/>
                <w:b/>
                <w:bCs/>
                <w:sz w:val="22"/>
                <w:szCs w:val="22"/>
                <w:lang w:eastAsia="he-IL"/>
              </w:rPr>
              <w:t>103</w:t>
            </w:r>
          </w:p>
        </w:tc>
        <w:tc>
          <w:tcPr>
            <w:tcW w:w="3758" w:type="dxa"/>
            <w:vAlign w:val="center"/>
            <w:hideMark/>
          </w:tcPr>
          <w:p w:rsidR="00646163" w:rsidRPr="00F17C36" w:rsidRDefault="00646163" w:rsidP="00646163">
            <w:pPr>
              <w:jc w:val="center"/>
              <w:rPr>
                <w:sz w:val="22"/>
                <w:szCs w:val="22"/>
                <w:lang w:eastAsia="he-IL"/>
              </w:rPr>
            </w:pPr>
            <w:r w:rsidRPr="00F17C36">
              <w:rPr>
                <w:rFonts w:hint="cs"/>
                <w:sz w:val="22"/>
                <w:szCs w:val="22"/>
                <w:rtl/>
                <w:lang w:eastAsia="he-IL"/>
              </w:rPr>
              <w:t>הגשת דו"ח ביצוע עבודות שבועי</w:t>
            </w:r>
          </w:p>
        </w:tc>
        <w:tc>
          <w:tcPr>
            <w:tcW w:w="198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חודש</w:t>
            </w:r>
          </w:p>
        </w:tc>
        <w:tc>
          <w:tcPr>
            <w:tcW w:w="283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איחור של יום</w:t>
            </w:r>
          </w:p>
        </w:tc>
        <w:tc>
          <w:tcPr>
            <w:tcW w:w="708"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יום</w:t>
            </w:r>
          </w:p>
        </w:tc>
        <w:tc>
          <w:tcPr>
            <w:tcW w:w="851"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500 ₪</w:t>
            </w:r>
          </w:p>
        </w:tc>
        <w:tc>
          <w:tcPr>
            <w:tcW w:w="3490"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תיקון ליקויים/שיפוץ לאכלוס חוזר וכיו"ב</w:t>
            </w:r>
          </w:p>
        </w:tc>
        <w:tc>
          <w:tcPr>
            <w:tcW w:w="1010" w:type="dxa"/>
            <w:noWrap/>
            <w:vAlign w:val="center"/>
            <w:hideMark/>
          </w:tcPr>
          <w:p w:rsidR="00646163" w:rsidRPr="00F17C36" w:rsidRDefault="00646163" w:rsidP="00646163">
            <w:pPr>
              <w:jc w:val="center"/>
              <w:rPr>
                <w:sz w:val="22"/>
                <w:szCs w:val="22"/>
                <w:rtl/>
                <w:lang w:eastAsia="he-IL"/>
              </w:rPr>
            </w:pPr>
            <w:r w:rsidRPr="00F17C36">
              <w:rPr>
                <w:rFonts w:hint="cs"/>
                <w:sz w:val="22"/>
                <w:szCs w:val="22"/>
                <w:lang w:eastAsia="he-IL"/>
              </w:rPr>
              <w:t>B6</w:t>
            </w:r>
          </w:p>
        </w:tc>
      </w:tr>
      <w:tr w:rsidR="00646163" w:rsidRPr="00F17C36" w:rsidTr="002641CD">
        <w:trPr>
          <w:trHeight w:val="300"/>
        </w:trPr>
        <w:tc>
          <w:tcPr>
            <w:tcW w:w="670" w:type="dxa"/>
            <w:noWrap/>
            <w:vAlign w:val="center"/>
            <w:hideMark/>
          </w:tcPr>
          <w:p w:rsidR="00646163" w:rsidRPr="00F17C36" w:rsidRDefault="00646163" w:rsidP="00646163">
            <w:pPr>
              <w:jc w:val="center"/>
              <w:rPr>
                <w:b/>
                <w:bCs/>
                <w:sz w:val="22"/>
                <w:szCs w:val="22"/>
                <w:lang w:eastAsia="he-IL"/>
              </w:rPr>
            </w:pPr>
            <w:r w:rsidRPr="00F17C36">
              <w:rPr>
                <w:rFonts w:hint="cs"/>
                <w:b/>
                <w:bCs/>
                <w:sz w:val="22"/>
                <w:szCs w:val="22"/>
                <w:lang w:eastAsia="he-IL"/>
              </w:rPr>
              <w:t>104</w:t>
            </w:r>
          </w:p>
        </w:tc>
        <w:tc>
          <w:tcPr>
            <w:tcW w:w="3758" w:type="dxa"/>
            <w:vAlign w:val="center"/>
            <w:hideMark/>
          </w:tcPr>
          <w:p w:rsidR="00646163" w:rsidRPr="00F17C36" w:rsidRDefault="00646163" w:rsidP="00646163">
            <w:pPr>
              <w:jc w:val="center"/>
              <w:rPr>
                <w:sz w:val="22"/>
                <w:szCs w:val="22"/>
                <w:lang w:eastAsia="he-IL"/>
              </w:rPr>
            </w:pPr>
            <w:r w:rsidRPr="00F17C36">
              <w:rPr>
                <w:rFonts w:hint="cs"/>
                <w:sz w:val="22"/>
                <w:szCs w:val="22"/>
                <w:rtl/>
                <w:lang w:eastAsia="he-IL"/>
              </w:rPr>
              <w:t>הגשת דו"ח ביצוע עבודות חודשי</w:t>
            </w:r>
          </w:p>
        </w:tc>
        <w:tc>
          <w:tcPr>
            <w:tcW w:w="198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חודש</w:t>
            </w:r>
          </w:p>
        </w:tc>
        <w:tc>
          <w:tcPr>
            <w:tcW w:w="283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איחור של שבוע</w:t>
            </w:r>
          </w:p>
        </w:tc>
        <w:tc>
          <w:tcPr>
            <w:tcW w:w="708"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שבוע</w:t>
            </w:r>
          </w:p>
        </w:tc>
        <w:tc>
          <w:tcPr>
            <w:tcW w:w="851"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1000 ₪</w:t>
            </w:r>
          </w:p>
        </w:tc>
        <w:tc>
          <w:tcPr>
            <w:tcW w:w="3490"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תיקון ליקויים/שיפוץ לאכלוס חוזר וכיו"ב</w:t>
            </w:r>
          </w:p>
        </w:tc>
        <w:tc>
          <w:tcPr>
            <w:tcW w:w="1010" w:type="dxa"/>
            <w:noWrap/>
            <w:vAlign w:val="center"/>
            <w:hideMark/>
          </w:tcPr>
          <w:p w:rsidR="00646163" w:rsidRPr="00F17C36" w:rsidRDefault="00646163" w:rsidP="00646163">
            <w:pPr>
              <w:jc w:val="center"/>
              <w:rPr>
                <w:sz w:val="22"/>
                <w:szCs w:val="22"/>
                <w:rtl/>
                <w:lang w:eastAsia="he-IL"/>
              </w:rPr>
            </w:pPr>
            <w:r w:rsidRPr="00F17C36">
              <w:rPr>
                <w:rFonts w:hint="cs"/>
                <w:sz w:val="22"/>
                <w:szCs w:val="22"/>
                <w:lang w:eastAsia="he-IL"/>
              </w:rPr>
              <w:t>B6</w:t>
            </w:r>
          </w:p>
        </w:tc>
      </w:tr>
      <w:tr w:rsidR="00646163" w:rsidRPr="00F17C36" w:rsidTr="002641CD">
        <w:trPr>
          <w:trHeight w:val="900"/>
        </w:trPr>
        <w:tc>
          <w:tcPr>
            <w:tcW w:w="670" w:type="dxa"/>
            <w:noWrap/>
            <w:vAlign w:val="center"/>
            <w:hideMark/>
          </w:tcPr>
          <w:p w:rsidR="00646163" w:rsidRPr="00F17C36" w:rsidRDefault="00646163" w:rsidP="00646163">
            <w:pPr>
              <w:jc w:val="center"/>
              <w:rPr>
                <w:b/>
                <w:bCs/>
                <w:sz w:val="22"/>
                <w:szCs w:val="22"/>
                <w:lang w:eastAsia="he-IL"/>
              </w:rPr>
            </w:pPr>
            <w:r w:rsidRPr="00F17C36">
              <w:rPr>
                <w:rFonts w:hint="cs"/>
                <w:b/>
                <w:bCs/>
                <w:sz w:val="22"/>
                <w:szCs w:val="22"/>
                <w:lang w:eastAsia="he-IL"/>
              </w:rPr>
              <w:t>105</w:t>
            </w:r>
          </w:p>
        </w:tc>
        <w:tc>
          <w:tcPr>
            <w:tcW w:w="3758" w:type="dxa"/>
            <w:vAlign w:val="center"/>
            <w:hideMark/>
          </w:tcPr>
          <w:p w:rsidR="00646163" w:rsidRPr="00F17C36" w:rsidRDefault="00646163" w:rsidP="00646163">
            <w:pPr>
              <w:jc w:val="center"/>
              <w:rPr>
                <w:sz w:val="22"/>
                <w:szCs w:val="22"/>
                <w:lang w:eastAsia="he-IL"/>
              </w:rPr>
            </w:pPr>
            <w:r w:rsidRPr="00F17C36">
              <w:rPr>
                <w:rFonts w:hint="cs"/>
                <w:sz w:val="22"/>
                <w:szCs w:val="22"/>
                <w:rtl/>
                <w:lang w:eastAsia="he-IL"/>
              </w:rPr>
              <w:t>אחריות תחזוקתית</w:t>
            </w:r>
          </w:p>
        </w:tc>
        <w:tc>
          <w:tcPr>
            <w:tcW w:w="198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על כל תקלה במבנה או באחת המערכות, על צוות הבית לפתוח "קריאת שירות" באופן מיידי</w:t>
            </w:r>
          </w:p>
        </w:tc>
        <w:tc>
          <w:tcPr>
            <w:tcW w:w="283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בגין כל תקלה במבנה / מערכות, שלא נפתחה עבורה "קריאת שירות" באופן מיידי</w:t>
            </w:r>
          </w:p>
        </w:tc>
        <w:tc>
          <w:tcPr>
            <w:tcW w:w="708"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מקרה</w:t>
            </w:r>
          </w:p>
        </w:tc>
        <w:tc>
          <w:tcPr>
            <w:tcW w:w="851"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1,000 ₪</w:t>
            </w:r>
          </w:p>
        </w:tc>
        <w:tc>
          <w:tcPr>
            <w:tcW w:w="3490" w:type="dxa"/>
            <w:vAlign w:val="center"/>
            <w:hideMark/>
          </w:tcPr>
          <w:p w:rsidR="00646163" w:rsidRPr="00F17C36" w:rsidRDefault="00646163" w:rsidP="00646163">
            <w:pPr>
              <w:jc w:val="center"/>
              <w:rPr>
                <w:sz w:val="22"/>
                <w:szCs w:val="22"/>
                <w:rtl/>
                <w:lang w:eastAsia="he-IL"/>
              </w:rPr>
            </w:pPr>
          </w:p>
        </w:tc>
        <w:tc>
          <w:tcPr>
            <w:tcW w:w="1010" w:type="dxa"/>
            <w:noWrap/>
            <w:vAlign w:val="center"/>
            <w:hideMark/>
          </w:tcPr>
          <w:p w:rsidR="00646163" w:rsidRPr="00F17C36" w:rsidRDefault="00646163" w:rsidP="00646163">
            <w:pPr>
              <w:jc w:val="center"/>
              <w:rPr>
                <w:sz w:val="22"/>
                <w:szCs w:val="22"/>
                <w:lang w:eastAsia="he-IL"/>
              </w:rPr>
            </w:pPr>
            <w:r w:rsidRPr="00F17C36">
              <w:rPr>
                <w:rFonts w:hint="cs"/>
                <w:sz w:val="22"/>
                <w:szCs w:val="22"/>
                <w:lang w:eastAsia="he-IL"/>
              </w:rPr>
              <w:t>B7</w:t>
            </w:r>
          </w:p>
        </w:tc>
      </w:tr>
      <w:tr w:rsidR="00646163" w:rsidRPr="00F17C36" w:rsidTr="002641CD">
        <w:trPr>
          <w:trHeight w:val="1200"/>
        </w:trPr>
        <w:tc>
          <w:tcPr>
            <w:tcW w:w="670" w:type="dxa"/>
            <w:noWrap/>
            <w:vAlign w:val="center"/>
            <w:hideMark/>
          </w:tcPr>
          <w:p w:rsidR="00646163" w:rsidRPr="00F17C36" w:rsidRDefault="00646163" w:rsidP="00646163">
            <w:pPr>
              <w:jc w:val="center"/>
              <w:rPr>
                <w:b/>
                <w:bCs/>
                <w:sz w:val="22"/>
                <w:szCs w:val="22"/>
                <w:lang w:eastAsia="he-IL"/>
              </w:rPr>
            </w:pPr>
            <w:r w:rsidRPr="00F17C36">
              <w:rPr>
                <w:rFonts w:hint="cs"/>
                <w:b/>
                <w:bCs/>
                <w:sz w:val="22"/>
                <w:szCs w:val="22"/>
                <w:lang w:eastAsia="he-IL"/>
              </w:rPr>
              <w:lastRenderedPageBreak/>
              <w:t>106</w:t>
            </w:r>
          </w:p>
        </w:tc>
        <w:tc>
          <w:tcPr>
            <w:tcW w:w="3758" w:type="dxa"/>
            <w:vAlign w:val="center"/>
            <w:hideMark/>
          </w:tcPr>
          <w:p w:rsidR="00646163" w:rsidRPr="00F17C36" w:rsidRDefault="00646163" w:rsidP="00646163">
            <w:pPr>
              <w:jc w:val="center"/>
              <w:rPr>
                <w:sz w:val="22"/>
                <w:szCs w:val="22"/>
                <w:lang w:eastAsia="he-IL"/>
              </w:rPr>
            </w:pPr>
            <w:r w:rsidRPr="00F17C36">
              <w:rPr>
                <w:rFonts w:hint="cs"/>
                <w:sz w:val="22"/>
                <w:szCs w:val="22"/>
                <w:rtl/>
                <w:lang w:eastAsia="he-IL"/>
              </w:rPr>
              <w:t>השבה לקדמות</w:t>
            </w:r>
          </w:p>
        </w:tc>
        <w:tc>
          <w:tcPr>
            <w:tcW w:w="198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במקרה שנערכו שינויים הנוגעים לבטיחות הדיירים, או שינויים בחריגה מתנאי היתר הבניה שניתן למבנה ע"י הדיירים, תדרוש החברה מהדייר להחזיר המצב לקדמותו.</w:t>
            </w:r>
            <w:r w:rsidRPr="00F17C36">
              <w:rPr>
                <w:rFonts w:hint="cs"/>
                <w:sz w:val="22"/>
                <w:szCs w:val="22"/>
                <w:rtl/>
                <w:lang w:eastAsia="he-IL"/>
              </w:rPr>
              <w:br/>
              <w:t>באם לא פעל הדייר להחזרת המצב לקדמותו תוך 14 יום מיום התראת החברה, תפעל החברה להחזרת המצב  לקדמותו בעצמה.</w:t>
            </w:r>
          </w:p>
        </w:tc>
        <w:tc>
          <w:tcPr>
            <w:tcW w:w="283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בגין אי השבה לקדמות ע"י הדייר/החברה תוך 30 יום מיום התראת החברה</w:t>
            </w:r>
          </w:p>
        </w:tc>
        <w:tc>
          <w:tcPr>
            <w:tcW w:w="708"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מקרה</w:t>
            </w:r>
          </w:p>
        </w:tc>
        <w:tc>
          <w:tcPr>
            <w:tcW w:w="851"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קיזוז 5% מדמי הניהול החודשיים אחת ל3 חודשים</w:t>
            </w:r>
          </w:p>
        </w:tc>
        <w:tc>
          <w:tcPr>
            <w:tcW w:w="3490"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br/>
              <w:t>במקרה שהשינויים כאמור לעיל נעשו ע"י החברה עצמה, תפעל החברה להחזרת המצב לקדמותו בתוך 14 יום מדרישת המשרד</w:t>
            </w:r>
          </w:p>
        </w:tc>
        <w:tc>
          <w:tcPr>
            <w:tcW w:w="1010" w:type="dxa"/>
            <w:noWrap/>
            <w:vAlign w:val="center"/>
            <w:hideMark/>
          </w:tcPr>
          <w:p w:rsidR="00646163" w:rsidRPr="00F17C36" w:rsidRDefault="00646163" w:rsidP="00646163">
            <w:pPr>
              <w:jc w:val="center"/>
              <w:rPr>
                <w:sz w:val="22"/>
                <w:szCs w:val="22"/>
                <w:rtl/>
                <w:lang w:eastAsia="he-IL"/>
              </w:rPr>
            </w:pPr>
            <w:r w:rsidRPr="00F17C36">
              <w:rPr>
                <w:rFonts w:hint="cs"/>
                <w:sz w:val="22"/>
                <w:szCs w:val="22"/>
                <w:lang w:eastAsia="he-IL"/>
              </w:rPr>
              <w:t>B7</w:t>
            </w:r>
          </w:p>
        </w:tc>
      </w:tr>
      <w:tr w:rsidR="00646163" w:rsidRPr="00F17C36" w:rsidTr="002641CD">
        <w:trPr>
          <w:trHeight w:val="600"/>
        </w:trPr>
        <w:tc>
          <w:tcPr>
            <w:tcW w:w="670" w:type="dxa"/>
            <w:noWrap/>
            <w:vAlign w:val="center"/>
            <w:hideMark/>
          </w:tcPr>
          <w:p w:rsidR="00646163" w:rsidRPr="00F17C36" w:rsidRDefault="00646163" w:rsidP="00646163">
            <w:pPr>
              <w:jc w:val="center"/>
              <w:rPr>
                <w:b/>
                <w:bCs/>
                <w:sz w:val="22"/>
                <w:szCs w:val="22"/>
                <w:lang w:eastAsia="he-IL"/>
              </w:rPr>
            </w:pPr>
            <w:r w:rsidRPr="00F17C36">
              <w:rPr>
                <w:rFonts w:hint="cs"/>
                <w:b/>
                <w:bCs/>
                <w:sz w:val="22"/>
                <w:szCs w:val="22"/>
                <w:lang w:eastAsia="he-IL"/>
              </w:rPr>
              <w:t>107</w:t>
            </w:r>
          </w:p>
        </w:tc>
        <w:tc>
          <w:tcPr>
            <w:tcW w:w="3758" w:type="dxa"/>
            <w:vAlign w:val="center"/>
            <w:hideMark/>
          </w:tcPr>
          <w:p w:rsidR="00646163" w:rsidRPr="00F17C36" w:rsidRDefault="00646163" w:rsidP="00646163">
            <w:pPr>
              <w:jc w:val="center"/>
              <w:rPr>
                <w:sz w:val="22"/>
                <w:szCs w:val="22"/>
                <w:lang w:eastAsia="he-IL"/>
              </w:rPr>
            </w:pPr>
            <w:r w:rsidRPr="00F17C36">
              <w:rPr>
                <w:rFonts w:hint="cs"/>
                <w:sz w:val="22"/>
                <w:szCs w:val="22"/>
                <w:rtl/>
                <w:lang w:eastAsia="he-IL"/>
              </w:rPr>
              <w:t>אכלוס חוזר</w:t>
            </w:r>
          </w:p>
        </w:tc>
        <w:tc>
          <w:tcPr>
            <w:tcW w:w="198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 xml:space="preserve">בכל מקרה של פינוי דירה אחראית החברה המנהלת להכין את הדירה לאכלוס עבור </w:t>
            </w:r>
            <w:r w:rsidRPr="00F17C36">
              <w:rPr>
                <w:rFonts w:hint="cs"/>
                <w:sz w:val="22"/>
                <w:szCs w:val="22"/>
                <w:rtl/>
                <w:lang w:eastAsia="he-IL"/>
              </w:rPr>
              <w:lastRenderedPageBreak/>
              <w:t>דייר חדש. באחריות החברה המנהלת לפתוח קריאה מתאימה במערכת ניהול האחזקה</w:t>
            </w:r>
          </w:p>
        </w:tc>
        <w:tc>
          <w:tcPr>
            <w:tcW w:w="2835" w:type="dxa"/>
            <w:vAlign w:val="center"/>
            <w:hideMark/>
          </w:tcPr>
          <w:p w:rsidR="00646163" w:rsidRPr="00F17C36" w:rsidRDefault="00646163" w:rsidP="00646163">
            <w:pPr>
              <w:jc w:val="center"/>
              <w:rPr>
                <w:sz w:val="22"/>
                <w:szCs w:val="22"/>
                <w:rtl/>
                <w:lang w:eastAsia="he-IL"/>
              </w:rPr>
            </w:pPr>
          </w:p>
        </w:tc>
        <w:tc>
          <w:tcPr>
            <w:tcW w:w="708" w:type="dxa"/>
            <w:vAlign w:val="center"/>
            <w:hideMark/>
          </w:tcPr>
          <w:p w:rsidR="00646163" w:rsidRPr="00F17C36" w:rsidRDefault="00646163" w:rsidP="00646163">
            <w:pPr>
              <w:jc w:val="center"/>
              <w:rPr>
                <w:sz w:val="22"/>
                <w:szCs w:val="22"/>
                <w:rtl/>
                <w:lang w:eastAsia="he-IL"/>
              </w:rPr>
            </w:pPr>
          </w:p>
        </w:tc>
        <w:tc>
          <w:tcPr>
            <w:tcW w:w="851" w:type="dxa"/>
            <w:vAlign w:val="center"/>
            <w:hideMark/>
          </w:tcPr>
          <w:p w:rsidR="00646163" w:rsidRPr="00F17C36" w:rsidRDefault="00646163" w:rsidP="00646163">
            <w:pPr>
              <w:jc w:val="center"/>
              <w:rPr>
                <w:sz w:val="22"/>
                <w:szCs w:val="22"/>
                <w:lang w:eastAsia="he-IL"/>
              </w:rPr>
            </w:pPr>
          </w:p>
        </w:tc>
        <w:tc>
          <w:tcPr>
            <w:tcW w:w="3490" w:type="dxa"/>
            <w:vAlign w:val="center"/>
            <w:hideMark/>
          </w:tcPr>
          <w:p w:rsidR="00646163" w:rsidRPr="00F17C36" w:rsidRDefault="00646163" w:rsidP="00646163">
            <w:pPr>
              <w:jc w:val="center"/>
              <w:rPr>
                <w:sz w:val="22"/>
                <w:szCs w:val="22"/>
                <w:rtl/>
                <w:lang w:eastAsia="he-IL"/>
              </w:rPr>
            </w:pPr>
          </w:p>
        </w:tc>
        <w:tc>
          <w:tcPr>
            <w:tcW w:w="1010" w:type="dxa"/>
            <w:noWrap/>
            <w:vAlign w:val="center"/>
            <w:hideMark/>
          </w:tcPr>
          <w:p w:rsidR="00646163" w:rsidRPr="00F17C36" w:rsidRDefault="00646163" w:rsidP="00646163">
            <w:pPr>
              <w:jc w:val="center"/>
              <w:rPr>
                <w:sz w:val="22"/>
                <w:szCs w:val="22"/>
                <w:lang w:eastAsia="he-IL"/>
              </w:rPr>
            </w:pPr>
            <w:r w:rsidRPr="00F17C36">
              <w:rPr>
                <w:rFonts w:hint="cs"/>
                <w:sz w:val="22"/>
                <w:szCs w:val="22"/>
                <w:lang w:eastAsia="he-IL"/>
              </w:rPr>
              <w:t>B7</w:t>
            </w:r>
          </w:p>
        </w:tc>
      </w:tr>
      <w:tr w:rsidR="00646163" w:rsidRPr="00F17C36" w:rsidTr="002641CD">
        <w:trPr>
          <w:trHeight w:val="1800"/>
        </w:trPr>
        <w:tc>
          <w:tcPr>
            <w:tcW w:w="670" w:type="dxa"/>
            <w:noWrap/>
            <w:vAlign w:val="center"/>
            <w:hideMark/>
          </w:tcPr>
          <w:p w:rsidR="00646163" w:rsidRPr="00F17C36" w:rsidRDefault="00646163" w:rsidP="00646163">
            <w:pPr>
              <w:jc w:val="center"/>
              <w:rPr>
                <w:b/>
                <w:bCs/>
                <w:sz w:val="22"/>
                <w:szCs w:val="22"/>
                <w:lang w:eastAsia="he-IL"/>
              </w:rPr>
            </w:pPr>
            <w:r w:rsidRPr="00F17C36">
              <w:rPr>
                <w:rFonts w:hint="cs"/>
                <w:b/>
                <w:bCs/>
                <w:sz w:val="22"/>
                <w:szCs w:val="22"/>
                <w:lang w:eastAsia="he-IL"/>
              </w:rPr>
              <w:lastRenderedPageBreak/>
              <w:t>108</w:t>
            </w:r>
          </w:p>
        </w:tc>
        <w:tc>
          <w:tcPr>
            <w:tcW w:w="3758" w:type="dxa"/>
            <w:vAlign w:val="center"/>
            <w:hideMark/>
          </w:tcPr>
          <w:p w:rsidR="00646163" w:rsidRPr="00F17C36" w:rsidRDefault="00646163" w:rsidP="00646163">
            <w:pPr>
              <w:jc w:val="center"/>
              <w:rPr>
                <w:sz w:val="22"/>
                <w:szCs w:val="22"/>
                <w:lang w:eastAsia="he-IL"/>
              </w:rPr>
            </w:pPr>
            <w:r w:rsidRPr="00F17C36">
              <w:rPr>
                <w:rFonts w:hint="cs"/>
                <w:sz w:val="22"/>
                <w:szCs w:val="22"/>
                <w:rtl/>
                <w:lang w:eastAsia="he-IL"/>
              </w:rPr>
              <w:t>תיקון תקלה דחופה</w:t>
            </w:r>
          </w:p>
        </w:tc>
        <w:tc>
          <w:tcPr>
            <w:tcW w:w="198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2 שעות</w:t>
            </w:r>
          </w:p>
        </w:tc>
        <w:tc>
          <w:tcPr>
            <w:tcW w:w="283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איחור של שעה</w:t>
            </w:r>
          </w:p>
        </w:tc>
        <w:tc>
          <w:tcPr>
            <w:tcW w:w="708"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שעה</w:t>
            </w:r>
          </w:p>
        </w:tc>
        <w:tc>
          <w:tcPr>
            <w:tcW w:w="851"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600 ₪</w:t>
            </w:r>
          </w:p>
        </w:tc>
        <w:tc>
          <w:tcPr>
            <w:tcW w:w="3490"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 xml:space="preserve">תקלה דחופה הינה אחת מבין אלה: </w:t>
            </w:r>
            <w:r w:rsidRPr="00F17C36">
              <w:rPr>
                <w:rFonts w:hint="cs"/>
                <w:sz w:val="22"/>
                <w:szCs w:val="22"/>
                <w:rtl/>
                <w:lang w:eastAsia="he-IL"/>
              </w:rPr>
              <w:br/>
              <w:t>-תקלה בטיחותית המסכנת חיי אדם.</w:t>
            </w:r>
            <w:r w:rsidRPr="00F17C36">
              <w:rPr>
                <w:rFonts w:hint="cs"/>
                <w:sz w:val="22"/>
                <w:szCs w:val="22"/>
                <w:rtl/>
                <w:lang w:eastAsia="he-IL"/>
              </w:rPr>
              <w:br/>
              <w:t>-קריסה מלאה של מערכת חשמל.</w:t>
            </w:r>
            <w:r w:rsidRPr="00F17C36">
              <w:rPr>
                <w:rFonts w:hint="cs"/>
                <w:sz w:val="22"/>
                <w:szCs w:val="22"/>
                <w:rtl/>
                <w:lang w:eastAsia="he-IL"/>
              </w:rPr>
              <w:br/>
              <w:t>-פיצוץ צינור מים או ביוב הגורם לשיטפון ואינו מאפשר את תפקוד הבניין.</w:t>
            </w:r>
          </w:p>
        </w:tc>
        <w:tc>
          <w:tcPr>
            <w:tcW w:w="1010" w:type="dxa"/>
            <w:noWrap/>
            <w:vAlign w:val="center"/>
            <w:hideMark/>
          </w:tcPr>
          <w:p w:rsidR="00646163" w:rsidRPr="00F17C36" w:rsidRDefault="00646163" w:rsidP="00646163">
            <w:pPr>
              <w:jc w:val="center"/>
              <w:rPr>
                <w:sz w:val="22"/>
                <w:szCs w:val="22"/>
                <w:rtl/>
                <w:lang w:eastAsia="he-IL"/>
              </w:rPr>
            </w:pPr>
            <w:r w:rsidRPr="00F17C36">
              <w:rPr>
                <w:rFonts w:hint="cs"/>
                <w:sz w:val="22"/>
                <w:szCs w:val="22"/>
                <w:lang w:eastAsia="he-IL"/>
              </w:rPr>
              <w:t>B7</w:t>
            </w:r>
          </w:p>
        </w:tc>
      </w:tr>
      <w:tr w:rsidR="00646163" w:rsidRPr="00F17C36" w:rsidTr="002641CD">
        <w:trPr>
          <w:trHeight w:val="1500"/>
        </w:trPr>
        <w:tc>
          <w:tcPr>
            <w:tcW w:w="670" w:type="dxa"/>
            <w:noWrap/>
            <w:vAlign w:val="center"/>
            <w:hideMark/>
          </w:tcPr>
          <w:p w:rsidR="00646163" w:rsidRPr="00F17C36" w:rsidRDefault="00646163" w:rsidP="00646163">
            <w:pPr>
              <w:jc w:val="center"/>
              <w:rPr>
                <w:b/>
                <w:bCs/>
                <w:sz w:val="22"/>
                <w:szCs w:val="22"/>
                <w:lang w:eastAsia="he-IL"/>
              </w:rPr>
            </w:pPr>
            <w:r w:rsidRPr="00F17C36">
              <w:rPr>
                <w:rFonts w:hint="cs"/>
                <w:b/>
                <w:bCs/>
                <w:sz w:val="22"/>
                <w:szCs w:val="22"/>
                <w:lang w:eastAsia="he-IL"/>
              </w:rPr>
              <w:t>109</w:t>
            </w:r>
          </w:p>
        </w:tc>
        <w:tc>
          <w:tcPr>
            <w:tcW w:w="3758" w:type="dxa"/>
            <w:vAlign w:val="center"/>
            <w:hideMark/>
          </w:tcPr>
          <w:p w:rsidR="00646163" w:rsidRPr="00F17C36" w:rsidRDefault="00646163" w:rsidP="00646163">
            <w:pPr>
              <w:jc w:val="center"/>
              <w:rPr>
                <w:sz w:val="22"/>
                <w:szCs w:val="22"/>
                <w:lang w:eastAsia="he-IL"/>
              </w:rPr>
            </w:pPr>
            <w:r w:rsidRPr="00F17C36">
              <w:rPr>
                <w:rFonts w:hint="cs"/>
                <w:sz w:val="22"/>
                <w:szCs w:val="22"/>
                <w:rtl/>
                <w:lang w:eastAsia="he-IL"/>
              </w:rPr>
              <w:t>תיקון תקלה בדחיפות בינונית</w:t>
            </w:r>
          </w:p>
        </w:tc>
        <w:tc>
          <w:tcPr>
            <w:tcW w:w="198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6 שעות</w:t>
            </w:r>
          </w:p>
        </w:tc>
        <w:tc>
          <w:tcPr>
            <w:tcW w:w="283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איחור של שעה</w:t>
            </w:r>
          </w:p>
        </w:tc>
        <w:tc>
          <w:tcPr>
            <w:tcW w:w="708"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שעה</w:t>
            </w:r>
          </w:p>
        </w:tc>
        <w:tc>
          <w:tcPr>
            <w:tcW w:w="851"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200 ₪</w:t>
            </w:r>
          </w:p>
        </w:tc>
        <w:tc>
          <w:tcPr>
            <w:tcW w:w="3490"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תקלה בינונית הינה תקלה המאפשרת את תפקוד הבניין אך מחייבת תיקון באותו יום, כגון: קצר בדירה, סתימה בשירותים, מעקה רופף, דלת דירה שאינה נפתחת/נסגרת וכיו"ב</w:t>
            </w:r>
          </w:p>
        </w:tc>
        <w:tc>
          <w:tcPr>
            <w:tcW w:w="1010" w:type="dxa"/>
            <w:noWrap/>
            <w:vAlign w:val="center"/>
            <w:hideMark/>
          </w:tcPr>
          <w:p w:rsidR="00646163" w:rsidRPr="00F17C36" w:rsidRDefault="00646163" w:rsidP="00646163">
            <w:pPr>
              <w:jc w:val="center"/>
              <w:rPr>
                <w:sz w:val="22"/>
                <w:szCs w:val="22"/>
                <w:rtl/>
                <w:lang w:eastAsia="he-IL"/>
              </w:rPr>
            </w:pPr>
            <w:r w:rsidRPr="00F17C36">
              <w:rPr>
                <w:rFonts w:hint="cs"/>
                <w:sz w:val="22"/>
                <w:szCs w:val="22"/>
                <w:lang w:eastAsia="he-IL"/>
              </w:rPr>
              <w:t>B7</w:t>
            </w:r>
          </w:p>
        </w:tc>
      </w:tr>
      <w:tr w:rsidR="00646163" w:rsidRPr="00F17C36" w:rsidTr="002641CD">
        <w:trPr>
          <w:trHeight w:val="600"/>
        </w:trPr>
        <w:tc>
          <w:tcPr>
            <w:tcW w:w="670" w:type="dxa"/>
            <w:noWrap/>
            <w:vAlign w:val="center"/>
            <w:hideMark/>
          </w:tcPr>
          <w:p w:rsidR="00646163" w:rsidRPr="00F17C36" w:rsidRDefault="00646163" w:rsidP="00646163">
            <w:pPr>
              <w:jc w:val="center"/>
              <w:rPr>
                <w:b/>
                <w:bCs/>
                <w:sz w:val="22"/>
                <w:szCs w:val="22"/>
                <w:lang w:eastAsia="he-IL"/>
              </w:rPr>
            </w:pPr>
            <w:r w:rsidRPr="00F17C36">
              <w:rPr>
                <w:rFonts w:hint="cs"/>
                <w:b/>
                <w:bCs/>
                <w:sz w:val="22"/>
                <w:szCs w:val="22"/>
                <w:lang w:eastAsia="he-IL"/>
              </w:rPr>
              <w:t>110</w:t>
            </w:r>
          </w:p>
        </w:tc>
        <w:tc>
          <w:tcPr>
            <w:tcW w:w="3758" w:type="dxa"/>
            <w:vAlign w:val="center"/>
            <w:hideMark/>
          </w:tcPr>
          <w:p w:rsidR="00646163" w:rsidRPr="00F17C36" w:rsidRDefault="00646163" w:rsidP="00646163">
            <w:pPr>
              <w:jc w:val="center"/>
              <w:rPr>
                <w:sz w:val="22"/>
                <w:szCs w:val="22"/>
                <w:lang w:eastAsia="he-IL"/>
              </w:rPr>
            </w:pPr>
            <w:r w:rsidRPr="00F17C36">
              <w:rPr>
                <w:rFonts w:hint="cs"/>
                <w:sz w:val="22"/>
                <w:szCs w:val="22"/>
                <w:rtl/>
                <w:lang w:eastAsia="he-IL"/>
              </w:rPr>
              <w:t>תיקון תקלה רגילה שלא נזקקת לעבודות בינוי</w:t>
            </w:r>
          </w:p>
        </w:tc>
        <w:tc>
          <w:tcPr>
            <w:tcW w:w="198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24 שעות</w:t>
            </w:r>
          </w:p>
        </w:tc>
        <w:tc>
          <w:tcPr>
            <w:tcW w:w="283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איחור של יום</w:t>
            </w:r>
          </w:p>
        </w:tc>
        <w:tc>
          <w:tcPr>
            <w:tcW w:w="708"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יום</w:t>
            </w:r>
          </w:p>
        </w:tc>
        <w:tc>
          <w:tcPr>
            <w:tcW w:w="851"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500 ₪</w:t>
            </w:r>
          </w:p>
        </w:tc>
        <w:tc>
          <w:tcPr>
            <w:tcW w:w="3490" w:type="dxa"/>
            <w:vAlign w:val="center"/>
            <w:hideMark/>
          </w:tcPr>
          <w:p w:rsidR="00646163" w:rsidRPr="00F17C36" w:rsidRDefault="00646163" w:rsidP="00646163">
            <w:pPr>
              <w:jc w:val="center"/>
              <w:rPr>
                <w:sz w:val="22"/>
                <w:szCs w:val="22"/>
                <w:rtl/>
                <w:lang w:eastAsia="he-IL"/>
              </w:rPr>
            </w:pPr>
          </w:p>
        </w:tc>
        <w:tc>
          <w:tcPr>
            <w:tcW w:w="1010" w:type="dxa"/>
            <w:noWrap/>
            <w:vAlign w:val="center"/>
            <w:hideMark/>
          </w:tcPr>
          <w:p w:rsidR="00646163" w:rsidRPr="00F17C36" w:rsidRDefault="00646163" w:rsidP="00646163">
            <w:pPr>
              <w:jc w:val="center"/>
              <w:rPr>
                <w:sz w:val="22"/>
                <w:szCs w:val="22"/>
                <w:lang w:eastAsia="he-IL"/>
              </w:rPr>
            </w:pPr>
            <w:r w:rsidRPr="00F17C36">
              <w:rPr>
                <w:rFonts w:hint="cs"/>
                <w:sz w:val="22"/>
                <w:szCs w:val="22"/>
                <w:lang w:eastAsia="he-IL"/>
              </w:rPr>
              <w:t>B7</w:t>
            </w:r>
          </w:p>
        </w:tc>
      </w:tr>
      <w:tr w:rsidR="00646163" w:rsidRPr="00F17C36" w:rsidTr="002641CD">
        <w:trPr>
          <w:trHeight w:val="600"/>
        </w:trPr>
        <w:tc>
          <w:tcPr>
            <w:tcW w:w="670" w:type="dxa"/>
            <w:noWrap/>
            <w:vAlign w:val="center"/>
            <w:hideMark/>
          </w:tcPr>
          <w:p w:rsidR="00646163" w:rsidRPr="00F17C36" w:rsidRDefault="00646163" w:rsidP="00646163">
            <w:pPr>
              <w:jc w:val="center"/>
              <w:rPr>
                <w:b/>
                <w:bCs/>
                <w:sz w:val="22"/>
                <w:szCs w:val="22"/>
                <w:lang w:eastAsia="he-IL"/>
              </w:rPr>
            </w:pPr>
            <w:r w:rsidRPr="00F17C36">
              <w:rPr>
                <w:rFonts w:hint="cs"/>
                <w:b/>
                <w:bCs/>
                <w:sz w:val="22"/>
                <w:szCs w:val="22"/>
                <w:lang w:eastAsia="he-IL"/>
              </w:rPr>
              <w:t>111</w:t>
            </w:r>
          </w:p>
        </w:tc>
        <w:tc>
          <w:tcPr>
            <w:tcW w:w="3758" w:type="dxa"/>
            <w:vAlign w:val="center"/>
            <w:hideMark/>
          </w:tcPr>
          <w:p w:rsidR="00646163" w:rsidRPr="00F17C36" w:rsidRDefault="00646163" w:rsidP="00646163">
            <w:pPr>
              <w:jc w:val="center"/>
              <w:rPr>
                <w:sz w:val="22"/>
                <w:szCs w:val="22"/>
                <w:lang w:eastAsia="he-IL"/>
              </w:rPr>
            </w:pPr>
            <w:r w:rsidRPr="00F17C36">
              <w:rPr>
                <w:rFonts w:hint="cs"/>
                <w:sz w:val="22"/>
                <w:szCs w:val="22"/>
                <w:rtl/>
                <w:lang w:eastAsia="he-IL"/>
              </w:rPr>
              <w:t>תיקון תקלה רגילה שכוללת עבודות בינוי</w:t>
            </w:r>
          </w:p>
        </w:tc>
        <w:tc>
          <w:tcPr>
            <w:tcW w:w="198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72 שעות</w:t>
            </w:r>
          </w:p>
        </w:tc>
        <w:tc>
          <w:tcPr>
            <w:tcW w:w="283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איחור של יום</w:t>
            </w:r>
          </w:p>
        </w:tc>
        <w:tc>
          <w:tcPr>
            <w:tcW w:w="708"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יום</w:t>
            </w:r>
          </w:p>
        </w:tc>
        <w:tc>
          <w:tcPr>
            <w:tcW w:w="851"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500 ₪</w:t>
            </w:r>
          </w:p>
        </w:tc>
        <w:tc>
          <w:tcPr>
            <w:tcW w:w="3490" w:type="dxa"/>
            <w:vAlign w:val="center"/>
            <w:hideMark/>
          </w:tcPr>
          <w:p w:rsidR="00646163" w:rsidRPr="00F17C36" w:rsidRDefault="00646163" w:rsidP="00646163">
            <w:pPr>
              <w:jc w:val="center"/>
              <w:rPr>
                <w:sz w:val="22"/>
                <w:szCs w:val="22"/>
                <w:rtl/>
                <w:lang w:eastAsia="he-IL"/>
              </w:rPr>
            </w:pPr>
          </w:p>
        </w:tc>
        <w:tc>
          <w:tcPr>
            <w:tcW w:w="1010" w:type="dxa"/>
            <w:noWrap/>
            <w:vAlign w:val="center"/>
            <w:hideMark/>
          </w:tcPr>
          <w:p w:rsidR="00646163" w:rsidRPr="00F17C36" w:rsidRDefault="00646163" w:rsidP="00646163">
            <w:pPr>
              <w:jc w:val="center"/>
              <w:rPr>
                <w:sz w:val="22"/>
                <w:szCs w:val="22"/>
                <w:lang w:eastAsia="he-IL"/>
              </w:rPr>
            </w:pPr>
            <w:r w:rsidRPr="00F17C36">
              <w:rPr>
                <w:rFonts w:hint="cs"/>
                <w:sz w:val="22"/>
                <w:szCs w:val="22"/>
                <w:lang w:eastAsia="he-IL"/>
              </w:rPr>
              <w:t>B7</w:t>
            </w:r>
          </w:p>
        </w:tc>
      </w:tr>
      <w:tr w:rsidR="00646163" w:rsidRPr="00F17C36" w:rsidTr="002641CD">
        <w:trPr>
          <w:trHeight w:val="900"/>
        </w:trPr>
        <w:tc>
          <w:tcPr>
            <w:tcW w:w="670" w:type="dxa"/>
            <w:noWrap/>
            <w:vAlign w:val="center"/>
            <w:hideMark/>
          </w:tcPr>
          <w:p w:rsidR="00646163" w:rsidRPr="00F17C36" w:rsidRDefault="00646163" w:rsidP="00646163">
            <w:pPr>
              <w:jc w:val="center"/>
              <w:rPr>
                <w:b/>
                <w:bCs/>
                <w:sz w:val="22"/>
                <w:szCs w:val="22"/>
                <w:lang w:eastAsia="he-IL"/>
              </w:rPr>
            </w:pPr>
            <w:r w:rsidRPr="00F17C36">
              <w:rPr>
                <w:rFonts w:hint="cs"/>
                <w:b/>
                <w:bCs/>
                <w:sz w:val="22"/>
                <w:szCs w:val="22"/>
                <w:lang w:eastAsia="he-IL"/>
              </w:rPr>
              <w:lastRenderedPageBreak/>
              <w:t>112</w:t>
            </w:r>
          </w:p>
        </w:tc>
        <w:tc>
          <w:tcPr>
            <w:tcW w:w="3758" w:type="dxa"/>
            <w:vAlign w:val="center"/>
            <w:hideMark/>
          </w:tcPr>
          <w:p w:rsidR="00646163" w:rsidRPr="00F17C36" w:rsidRDefault="00646163" w:rsidP="00646163">
            <w:pPr>
              <w:jc w:val="center"/>
              <w:rPr>
                <w:sz w:val="22"/>
                <w:szCs w:val="22"/>
                <w:lang w:eastAsia="he-IL"/>
              </w:rPr>
            </w:pPr>
            <w:r w:rsidRPr="00F17C36">
              <w:rPr>
                <w:rFonts w:hint="cs"/>
                <w:sz w:val="22"/>
                <w:szCs w:val="22"/>
                <w:rtl/>
                <w:lang w:eastAsia="he-IL"/>
              </w:rPr>
              <w:t>היענות לביצוע עבודות אכלוס חוזר, התקנה ושינויים תוך פרקי זמן מוקצבים</w:t>
            </w:r>
          </w:p>
        </w:tc>
        <w:tc>
          <w:tcPr>
            <w:tcW w:w="198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4 ימים</w:t>
            </w:r>
          </w:p>
        </w:tc>
        <w:tc>
          <w:tcPr>
            <w:tcW w:w="283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איחור של יום</w:t>
            </w:r>
          </w:p>
        </w:tc>
        <w:tc>
          <w:tcPr>
            <w:tcW w:w="708"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יום</w:t>
            </w:r>
          </w:p>
        </w:tc>
        <w:tc>
          <w:tcPr>
            <w:tcW w:w="851"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5% מערך ההזמנה</w:t>
            </w:r>
          </w:p>
        </w:tc>
        <w:tc>
          <w:tcPr>
            <w:tcW w:w="3490"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לכל הזמנה ו/או עובד בנפרד</w:t>
            </w:r>
          </w:p>
        </w:tc>
        <w:tc>
          <w:tcPr>
            <w:tcW w:w="1010" w:type="dxa"/>
            <w:noWrap/>
            <w:vAlign w:val="center"/>
            <w:hideMark/>
          </w:tcPr>
          <w:p w:rsidR="00646163" w:rsidRPr="00F17C36" w:rsidRDefault="00646163" w:rsidP="00646163">
            <w:pPr>
              <w:jc w:val="center"/>
              <w:rPr>
                <w:sz w:val="22"/>
                <w:szCs w:val="22"/>
                <w:rtl/>
                <w:lang w:eastAsia="he-IL"/>
              </w:rPr>
            </w:pPr>
            <w:r w:rsidRPr="00F17C36">
              <w:rPr>
                <w:rFonts w:hint="cs"/>
                <w:sz w:val="22"/>
                <w:szCs w:val="22"/>
                <w:lang w:eastAsia="he-IL"/>
              </w:rPr>
              <w:t>B7</w:t>
            </w:r>
          </w:p>
        </w:tc>
      </w:tr>
      <w:tr w:rsidR="00646163" w:rsidRPr="00F17C36" w:rsidTr="002641CD">
        <w:trPr>
          <w:trHeight w:val="300"/>
        </w:trPr>
        <w:tc>
          <w:tcPr>
            <w:tcW w:w="670" w:type="dxa"/>
            <w:noWrap/>
            <w:vAlign w:val="center"/>
            <w:hideMark/>
          </w:tcPr>
          <w:p w:rsidR="00646163" w:rsidRPr="00F17C36" w:rsidRDefault="00646163" w:rsidP="00646163">
            <w:pPr>
              <w:jc w:val="center"/>
              <w:rPr>
                <w:b/>
                <w:bCs/>
                <w:sz w:val="22"/>
                <w:szCs w:val="22"/>
                <w:lang w:eastAsia="he-IL"/>
              </w:rPr>
            </w:pPr>
            <w:r w:rsidRPr="00F17C36">
              <w:rPr>
                <w:rFonts w:hint="cs"/>
                <w:b/>
                <w:bCs/>
                <w:sz w:val="22"/>
                <w:szCs w:val="22"/>
                <w:lang w:eastAsia="he-IL"/>
              </w:rPr>
              <w:t>113</w:t>
            </w:r>
          </w:p>
        </w:tc>
        <w:tc>
          <w:tcPr>
            <w:tcW w:w="3758" w:type="dxa"/>
            <w:vAlign w:val="center"/>
            <w:hideMark/>
          </w:tcPr>
          <w:p w:rsidR="00646163" w:rsidRPr="00F17C36" w:rsidRDefault="00646163" w:rsidP="00646163">
            <w:pPr>
              <w:jc w:val="center"/>
              <w:rPr>
                <w:sz w:val="22"/>
                <w:szCs w:val="22"/>
                <w:lang w:eastAsia="he-IL"/>
              </w:rPr>
            </w:pPr>
            <w:r w:rsidRPr="00F17C36">
              <w:rPr>
                <w:rFonts w:hint="cs"/>
                <w:sz w:val="22"/>
                <w:szCs w:val="22"/>
                <w:rtl/>
                <w:lang w:eastAsia="he-IL"/>
              </w:rPr>
              <w:t>היעדר  עובד קבוע בבניין</w:t>
            </w:r>
          </w:p>
        </w:tc>
        <w:tc>
          <w:tcPr>
            <w:tcW w:w="198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עובד קבוע בחצי משרה ללא מחליף</w:t>
            </w:r>
          </w:p>
        </w:tc>
        <w:tc>
          <w:tcPr>
            <w:tcW w:w="283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חיסור של יום</w:t>
            </w:r>
          </w:p>
        </w:tc>
        <w:tc>
          <w:tcPr>
            <w:tcW w:w="708"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יום</w:t>
            </w:r>
          </w:p>
        </w:tc>
        <w:tc>
          <w:tcPr>
            <w:tcW w:w="851"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700 ₪</w:t>
            </w:r>
          </w:p>
        </w:tc>
        <w:tc>
          <w:tcPr>
            <w:tcW w:w="3490"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עבור כל בניין</w:t>
            </w:r>
          </w:p>
        </w:tc>
        <w:tc>
          <w:tcPr>
            <w:tcW w:w="1010" w:type="dxa"/>
            <w:noWrap/>
            <w:vAlign w:val="center"/>
            <w:hideMark/>
          </w:tcPr>
          <w:p w:rsidR="00646163" w:rsidRPr="00F17C36" w:rsidRDefault="00646163" w:rsidP="00646163">
            <w:pPr>
              <w:jc w:val="center"/>
              <w:rPr>
                <w:sz w:val="22"/>
                <w:szCs w:val="22"/>
                <w:rtl/>
                <w:lang w:eastAsia="he-IL"/>
              </w:rPr>
            </w:pPr>
            <w:r w:rsidRPr="00F17C36">
              <w:rPr>
                <w:rFonts w:hint="cs"/>
                <w:sz w:val="22"/>
                <w:szCs w:val="22"/>
                <w:lang w:eastAsia="he-IL"/>
              </w:rPr>
              <w:t>B8</w:t>
            </w:r>
          </w:p>
        </w:tc>
      </w:tr>
      <w:tr w:rsidR="00646163" w:rsidRPr="00F17C36" w:rsidTr="002641CD">
        <w:trPr>
          <w:trHeight w:val="300"/>
        </w:trPr>
        <w:tc>
          <w:tcPr>
            <w:tcW w:w="670" w:type="dxa"/>
            <w:noWrap/>
            <w:vAlign w:val="center"/>
            <w:hideMark/>
          </w:tcPr>
          <w:p w:rsidR="00646163" w:rsidRPr="00F17C36" w:rsidRDefault="00646163" w:rsidP="00646163">
            <w:pPr>
              <w:jc w:val="center"/>
              <w:rPr>
                <w:b/>
                <w:bCs/>
                <w:sz w:val="22"/>
                <w:szCs w:val="22"/>
                <w:lang w:eastAsia="he-IL"/>
              </w:rPr>
            </w:pPr>
            <w:r w:rsidRPr="00F17C36">
              <w:rPr>
                <w:rFonts w:hint="cs"/>
                <w:b/>
                <w:bCs/>
                <w:sz w:val="22"/>
                <w:szCs w:val="22"/>
                <w:lang w:eastAsia="he-IL"/>
              </w:rPr>
              <w:t>114</w:t>
            </w:r>
          </w:p>
        </w:tc>
        <w:tc>
          <w:tcPr>
            <w:tcW w:w="3758" w:type="dxa"/>
            <w:vMerge w:val="restart"/>
            <w:vAlign w:val="center"/>
            <w:hideMark/>
          </w:tcPr>
          <w:p w:rsidR="00646163" w:rsidRPr="00F17C36" w:rsidRDefault="00646163" w:rsidP="00646163">
            <w:pPr>
              <w:jc w:val="center"/>
              <w:rPr>
                <w:sz w:val="22"/>
                <w:szCs w:val="22"/>
                <w:lang w:eastAsia="he-IL"/>
              </w:rPr>
            </w:pPr>
            <w:r w:rsidRPr="00F17C36">
              <w:rPr>
                <w:rFonts w:hint="cs"/>
                <w:sz w:val="22"/>
                <w:szCs w:val="22"/>
                <w:rtl/>
                <w:lang w:eastAsia="he-IL"/>
              </w:rPr>
              <w:t>היעדר עובד קבוע לצוות הממונע</w:t>
            </w:r>
          </w:p>
        </w:tc>
        <w:tc>
          <w:tcPr>
            <w:tcW w:w="198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מנהל צוות נייד</w:t>
            </w:r>
          </w:p>
        </w:tc>
        <w:tc>
          <w:tcPr>
            <w:tcW w:w="283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חיסור של יום</w:t>
            </w:r>
          </w:p>
        </w:tc>
        <w:tc>
          <w:tcPr>
            <w:tcW w:w="708"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יום</w:t>
            </w:r>
          </w:p>
        </w:tc>
        <w:tc>
          <w:tcPr>
            <w:tcW w:w="851"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1500 ₪</w:t>
            </w:r>
          </w:p>
        </w:tc>
        <w:tc>
          <w:tcPr>
            <w:tcW w:w="3490" w:type="dxa"/>
            <w:vAlign w:val="center"/>
            <w:hideMark/>
          </w:tcPr>
          <w:p w:rsidR="00646163" w:rsidRPr="00F17C36" w:rsidRDefault="00646163" w:rsidP="00646163">
            <w:pPr>
              <w:jc w:val="center"/>
              <w:rPr>
                <w:sz w:val="22"/>
                <w:szCs w:val="22"/>
                <w:rtl/>
                <w:lang w:eastAsia="he-IL"/>
              </w:rPr>
            </w:pPr>
          </w:p>
        </w:tc>
        <w:tc>
          <w:tcPr>
            <w:tcW w:w="1010" w:type="dxa"/>
            <w:noWrap/>
            <w:vAlign w:val="center"/>
            <w:hideMark/>
          </w:tcPr>
          <w:p w:rsidR="00646163" w:rsidRPr="00F17C36" w:rsidRDefault="00646163" w:rsidP="00646163">
            <w:pPr>
              <w:jc w:val="center"/>
              <w:rPr>
                <w:sz w:val="22"/>
                <w:szCs w:val="22"/>
                <w:lang w:eastAsia="he-IL"/>
              </w:rPr>
            </w:pPr>
            <w:r w:rsidRPr="00F17C36">
              <w:rPr>
                <w:rFonts w:hint="cs"/>
                <w:sz w:val="22"/>
                <w:szCs w:val="22"/>
                <w:lang w:eastAsia="he-IL"/>
              </w:rPr>
              <w:t>B8</w:t>
            </w:r>
          </w:p>
        </w:tc>
      </w:tr>
      <w:tr w:rsidR="00646163" w:rsidRPr="00F17C36" w:rsidTr="002641CD">
        <w:trPr>
          <w:trHeight w:val="300"/>
        </w:trPr>
        <w:tc>
          <w:tcPr>
            <w:tcW w:w="670" w:type="dxa"/>
            <w:noWrap/>
            <w:vAlign w:val="center"/>
            <w:hideMark/>
          </w:tcPr>
          <w:p w:rsidR="00646163" w:rsidRPr="00F17C36" w:rsidRDefault="00646163" w:rsidP="00646163">
            <w:pPr>
              <w:jc w:val="center"/>
              <w:rPr>
                <w:b/>
                <w:bCs/>
                <w:sz w:val="22"/>
                <w:szCs w:val="22"/>
                <w:lang w:eastAsia="he-IL"/>
              </w:rPr>
            </w:pPr>
            <w:r w:rsidRPr="00F17C36">
              <w:rPr>
                <w:rFonts w:hint="cs"/>
                <w:b/>
                <w:bCs/>
                <w:sz w:val="22"/>
                <w:szCs w:val="22"/>
                <w:lang w:eastAsia="he-IL"/>
              </w:rPr>
              <w:t>115</w:t>
            </w:r>
          </w:p>
        </w:tc>
        <w:tc>
          <w:tcPr>
            <w:tcW w:w="3758" w:type="dxa"/>
            <w:vMerge/>
            <w:vAlign w:val="center"/>
            <w:hideMark/>
          </w:tcPr>
          <w:p w:rsidR="00646163" w:rsidRPr="00F17C36" w:rsidRDefault="00646163" w:rsidP="00646163">
            <w:pPr>
              <w:jc w:val="center"/>
              <w:rPr>
                <w:sz w:val="22"/>
                <w:szCs w:val="22"/>
                <w:lang w:eastAsia="he-IL"/>
              </w:rPr>
            </w:pPr>
          </w:p>
        </w:tc>
        <w:tc>
          <w:tcPr>
            <w:tcW w:w="1985" w:type="dxa"/>
            <w:vAlign w:val="center"/>
            <w:hideMark/>
          </w:tcPr>
          <w:p w:rsidR="00646163" w:rsidRPr="00F17C36" w:rsidRDefault="00646163" w:rsidP="00646163">
            <w:pPr>
              <w:jc w:val="center"/>
              <w:rPr>
                <w:sz w:val="22"/>
                <w:szCs w:val="22"/>
                <w:lang w:eastAsia="he-IL"/>
              </w:rPr>
            </w:pPr>
            <w:r w:rsidRPr="00F17C36">
              <w:rPr>
                <w:rFonts w:hint="cs"/>
                <w:sz w:val="22"/>
                <w:szCs w:val="22"/>
                <w:rtl/>
                <w:lang w:eastAsia="he-IL"/>
              </w:rPr>
              <w:t>עובד מקצועי בצוות</w:t>
            </w:r>
          </w:p>
        </w:tc>
        <w:tc>
          <w:tcPr>
            <w:tcW w:w="283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חיסור של יום</w:t>
            </w:r>
          </w:p>
        </w:tc>
        <w:tc>
          <w:tcPr>
            <w:tcW w:w="708"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יום</w:t>
            </w:r>
          </w:p>
        </w:tc>
        <w:tc>
          <w:tcPr>
            <w:tcW w:w="851"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1200 ₪</w:t>
            </w:r>
          </w:p>
        </w:tc>
        <w:tc>
          <w:tcPr>
            <w:tcW w:w="3490" w:type="dxa"/>
            <w:vAlign w:val="center"/>
            <w:hideMark/>
          </w:tcPr>
          <w:p w:rsidR="00646163" w:rsidRPr="00F17C36" w:rsidRDefault="00646163" w:rsidP="00646163">
            <w:pPr>
              <w:jc w:val="center"/>
              <w:rPr>
                <w:sz w:val="22"/>
                <w:szCs w:val="22"/>
                <w:rtl/>
                <w:lang w:eastAsia="he-IL"/>
              </w:rPr>
            </w:pPr>
          </w:p>
        </w:tc>
        <w:tc>
          <w:tcPr>
            <w:tcW w:w="1010" w:type="dxa"/>
            <w:noWrap/>
            <w:vAlign w:val="center"/>
            <w:hideMark/>
          </w:tcPr>
          <w:p w:rsidR="00646163" w:rsidRPr="00F17C36" w:rsidRDefault="00646163" w:rsidP="00646163">
            <w:pPr>
              <w:jc w:val="center"/>
              <w:rPr>
                <w:sz w:val="22"/>
                <w:szCs w:val="22"/>
                <w:lang w:eastAsia="he-IL"/>
              </w:rPr>
            </w:pPr>
            <w:r w:rsidRPr="00F17C36">
              <w:rPr>
                <w:rFonts w:hint="cs"/>
                <w:sz w:val="22"/>
                <w:szCs w:val="22"/>
                <w:lang w:eastAsia="he-IL"/>
              </w:rPr>
              <w:t>B8</w:t>
            </w:r>
          </w:p>
        </w:tc>
      </w:tr>
      <w:tr w:rsidR="00646163" w:rsidRPr="00F17C36" w:rsidTr="002641CD">
        <w:trPr>
          <w:trHeight w:val="300"/>
        </w:trPr>
        <w:tc>
          <w:tcPr>
            <w:tcW w:w="670" w:type="dxa"/>
            <w:noWrap/>
            <w:vAlign w:val="center"/>
            <w:hideMark/>
          </w:tcPr>
          <w:p w:rsidR="00646163" w:rsidRPr="00F17C36" w:rsidRDefault="00646163" w:rsidP="00646163">
            <w:pPr>
              <w:jc w:val="center"/>
              <w:rPr>
                <w:b/>
                <w:bCs/>
                <w:sz w:val="22"/>
                <w:szCs w:val="22"/>
                <w:lang w:eastAsia="he-IL"/>
              </w:rPr>
            </w:pPr>
            <w:r w:rsidRPr="00F17C36">
              <w:rPr>
                <w:rFonts w:hint="cs"/>
                <w:b/>
                <w:bCs/>
                <w:sz w:val="22"/>
                <w:szCs w:val="22"/>
                <w:lang w:eastAsia="he-IL"/>
              </w:rPr>
              <w:t>116</w:t>
            </w:r>
          </w:p>
        </w:tc>
        <w:tc>
          <w:tcPr>
            <w:tcW w:w="3758" w:type="dxa"/>
            <w:vAlign w:val="center"/>
            <w:hideMark/>
          </w:tcPr>
          <w:p w:rsidR="00646163" w:rsidRPr="00F17C36" w:rsidRDefault="00646163" w:rsidP="00646163">
            <w:pPr>
              <w:jc w:val="center"/>
              <w:rPr>
                <w:sz w:val="22"/>
                <w:szCs w:val="22"/>
                <w:lang w:eastAsia="he-IL"/>
              </w:rPr>
            </w:pPr>
            <w:r w:rsidRPr="00F17C36">
              <w:rPr>
                <w:rFonts w:hint="cs"/>
                <w:sz w:val="22"/>
                <w:szCs w:val="22"/>
                <w:rtl/>
                <w:lang w:eastAsia="he-IL"/>
              </w:rPr>
              <w:t>אי הצבת כלי רכב לצוות הממונע</w:t>
            </w:r>
          </w:p>
        </w:tc>
        <w:tc>
          <w:tcPr>
            <w:tcW w:w="198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כלי רכב מסחרי מצויד בכלי עבודה ובחלקי חילוף כנדרש להובלת העובדים</w:t>
            </w:r>
          </w:p>
        </w:tc>
        <w:tc>
          <w:tcPr>
            <w:tcW w:w="283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חיסור של יום</w:t>
            </w:r>
          </w:p>
        </w:tc>
        <w:tc>
          <w:tcPr>
            <w:tcW w:w="708"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יום</w:t>
            </w:r>
          </w:p>
        </w:tc>
        <w:tc>
          <w:tcPr>
            <w:tcW w:w="851"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2000 ₪</w:t>
            </w:r>
          </w:p>
        </w:tc>
        <w:tc>
          <w:tcPr>
            <w:tcW w:w="3490"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זאת בנוסף לקנסות עבור אי תפעול הצוות הנייד</w:t>
            </w:r>
          </w:p>
        </w:tc>
        <w:tc>
          <w:tcPr>
            <w:tcW w:w="1010" w:type="dxa"/>
            <w:noWrap/>
            <w:vAlign w:val="center"/>
            <w:hideMark/>
          </w:tcPr>
          <w:p w:rsidR="00646163" w:rsidRPr="00F17C36" w:rsidRDefault="00646163" w:rsidP="00646163">
            <w:pPr>
              <w:jc w:val="center"/>
              <w:rPr>
                <w:sz w:val="22"/>
                <w:szCs w:val="22"/>
                <w:rtl/>
                <w:lang w:eastAsia="he-IL"/>
              </w:rPr>
            </w:pPr>
            <w:r w:rsidRPr="00F17C36">
              <w:rPr>
                <w:rFonts w:hint="cs"/>
                <w:sz w:val="22"/>
                <w:szCs w:val="22"/>
                <w:lang w:eastAsia="he-IL"/>
              </w:rPr>
              <w:t>B8</w:t>
            </w:r>
          </w:p>
        </w:tc>
      </w:tr>
      <w:tr w:rsidR="00646163" w:rsidRPr="00F17C36" w:rsidTr="002641CD">
        <w:trPr>
          <w:trHeight w:val="600"/>
        </w:trPr>
        <w:tc>
          <w:tcPr>
            <w:tcW w:w="670" w:type="dxa"/>
            <w:noWrap/>
            <w:vAlign w:val="center"/>
            <w:hideMark/>
          </w:tcPr>
          <w:p w:rsidR="00646163" w:rsidRPr="00F17C36" w:rsidRDefault="00646163" w:rsidP="00646163">
            <w:pPr>
              <w:jc w:val="center"/>
              <w:rPr>
                <w:b/>
                <w:bCs/>
                <w:sz w:val="22"/>
                <w:szCs w:val="22"/>
                <w:lang w:eastAsia="he-IL"/>
              </w:rPr>
            </w:pPr>
            <w:r w:rsidRPr="00F17C36">
              <w:rPr>
                <w:rFonts w:hint="cs"/>
                <w:b/>
                <w:bCs/>
                <w:sz w:val="22"/>
                <w:szCs w:val="22"/>
                <w:lang w:eastAsia="he-IL"/>
              </w:rPr>
              <w:t>117</w:t>
            </w:r>
          </w:p>
        </w:tc>
        <w:tc>
          <w:tcPr>
            <w:tcW w:w="3758" w:type="dxa"/>
            <w:vAlign w:val="center"/>
            <w:hideMark/>
          </w:tcPr>
          <w:p w:rsidR="00646163" w:rsidRPr="00F17C36" w:rsidRDefault="00646163" w:rsidP="00646163">
            <w:pPr>
              <w:jc w:val="center"/>
              <w:rPr>
                <w:sz w:val="22"/>
                <w:szCs w:val="22"/>
                <w:lang w:eastAsia="he-IL"/>
              </w:rPr>
            </w:pPr>
            <w:r w:rsidRPr="00F17C36">
              <w:rPr>
                <w:rFonts w:hint="cs"/>
                <w:sz w:val="22"/>
                <w:szCs w:val="22"/>
                <w:rtl/>
                <w:lang w:eastAsia="he-IL"/>
              </w:rPr>
              <w:t>אמצעי תקשורת לעובדים</w:t>
            </w:r>
          </w:p>
        </w:tc>
        <w:tc>
          <w:tcPr>
            <w:tcW w:w="198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ציוד העובדים באמצעי תקשורת</w:t>
            </w:r>
          </w:p>
        </w:tc>
        <w:tc>
          <w:tcPr>
            <w:tcW w:w="283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היעדר מכשירי טלפון סלולריים עבור מי מהעובדים</w:t>
            </w:r>
          </w:p>
        </w:tc>
        <w:tc>
          <w:tcPr>
            <w:tcW w:w="708"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יום</w:t>
            </w:r>
          </w:p>
        </w:tc>
        <w:tc>
          <w:tcPr>
            <w:tcW w:w="851"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150 ₪</w:t>
            </w:r>
          </w:p>
        </w:tc>
        <w:tc>
          <w:tcPr>
            <w:tcW w:w="3490"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לכל מכשיר</w:t>
            </w:r>
          </w:p>
        </w:tc>
        <w:tc>
          <w:tcPr>
            <w:tcW w:w="1010" w:type="dxa"/>
            <w:noWrap/>
            <w:vAlign w:val="center"/>
            <w:hideMark/>
          </w:tcPr>
          <w:p w:rsidR="00646163" w:rsidRPr="00F17C36" w:rsidRDefault="00646163" w:rsidP="00646163">
            <w:pPr>
              <w:jc w:val="center"/>
              <w:rPr>
                <w:sz w:val="22"/>
                <w:szCs w:val="22"/>
                <w:rtl/>
                <w:lang w:eastAsia="he-IL"/>
              </w:rPr>
            </w:pPr>
            <w:r w:rsidRPr="00F17C36">
              <w:rPr>
                <w:rFonts w:hint="cs"/>
                <w:sz w:val="22"/>
                <w:szCs w:val="22"/>
                <w:lang w:eastAsia="he-IL"/>
              </w:rPr>
              <w:t>B8</w:t>
            </w:r>
          </w:p>
        </w:tc>
      </w:tr>
      <w:tr w:rsidR="00646163" w:rsidRPr="00F17C36" w:rsidTr="002641CD">
        <w:trPr>
          <w:trHeight w:val="600"/>
        </w:trPr>
        <w:tc>
          <w:tcPr>
            <w:tcW w:w="670" w:type="dxa"/>
            <w:noWrap/>
            <w:vAlign w:val="center"/>
            <w:hideMark/>
          </w:tcPr>
          <w:p w:rsidR="00646163" w:rsidRPr="00F17C36" w:rsidRDefault="00646163" w:rsidP="00646163">
            <w:pPr>
              <w:jc w:val="center"/>
              <w:rPr>
                <w:b/>
                <w:bCs/>
                <w:sz w:val="22"/>
                <w:szCs w:val="22"/>
                <w:lang w:eastAsia="he-IL"/>
              </w:rPr>
            </w:pPr>
            <w:r w:rsidRPr="00F17C36">
              <w:rPr>
                <w:rFonts w:hint="cs"/>
                <w:b/>
                <w:bCs/>
                <w:sz w:val="22"/>
                <w:szCs w:val="22"/>
                <w:lang w:eastAsia="he-IL"/>
              </w:rPr>
              <w:t>118</w:t>
            </w:r>
          </w:p>
        </w:tc>
        <w:tc>
          <w:tcPr>
            <w:tcW w:w="3758" w:type="dxa"/>
            <w:vAlign w:val="center"/>
            <w:hideMark/>
          </w:tcPr>
          <w:p w:rsidR="00646163" w:rsidRPr="00F17C36" w:rsidRDefault="00646163" w:rsidP="00646163">
            <w:pPr>
              <w:jc w:val="center"/>
              <w:rPr>
                <w:sz w:val="22"/>
                <w:szCs w:val="22"/>
                <w:lang w:eastAsia="he-IL"/>
              </w:rPr>
            </w:pPr>
            <w:r w:rsidRPr="00F17C36">
              <w:rPr>
                <w:rFonts w:hint="cs"/>
                <w:sz w:val="22"/>
                <w:szCs w:val="22"/>
                <w:rtl/>
                <w:lang w:eastAsia="he-IL"/>
              </w:rPr>
              <w:t>שימוש בביגוד תיקני לפי הצורך</w:t>
            </w:r>
          </w:p>
        </w:tc>
        <w:tc>
          <w:tcPr>
            <w:tcW w:w="198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התייצבות עם ביגוד תקני</w:t>
            </w:r>
          </w:p>
        </w:tc>
        <w:tc>
          <w:tcPr>
            <w:tcW w:w="283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התייצבות עובד ללא מדים או מדים חלקיים</w:t>
            </w:r>
          </w:p>
        </w:tc>
        <w:tc>
          <w:tcPr>
            <w:tcW w:w="708"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מקרה</w:t>
            </w:r>
          </w:p>
        </w:tc>
        <w:tc>
          <w:tcPr>
            <w:tcW w:w="851"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100 ₪</w:t>
            </w:r>
          </w:p>
        </w:tc>
        <w:tc>
          <w:tcPr>
            <w:tcW w:w="3490" w:type="dxa"/>
            <w:vAlign w:val="center"/>
            <w:hideMark/>
          </w:tcPr>
          <w:p w:rsidR="00646163" w:rsidRPr="00F17C36" w:rsidRDefault="00646163" w:rsidP="00646163">
            <w:pPr>
              <w:jc w:val="center"/>
              <w:rPr>
                <w:sz w:val="22"/>
                <w:szCs w:val="22"/>
                <w:rtl/>
                <w:lang w:eastAsia="he-IL"/>
              </w:rPr>
            </w:pPr>
          </w:p>
        </w:tc>
        <w:tc>
          <w:tcPr>
            <w:tcW w:w="1010" w:type="dxa"/>
            <w:noWrap/>
            <w:vAlign w:val="center"/>
            <w:hideMark/>
          </w:tcPr>
          <w:p w:rsidR="00646163" w:rsidRPr="00F17C36" w:rsidRDefault="00646163" w:rsidP="00646163">
            <w:pPr>
              <w:jc w:val="center"/>
              <w:rPr>
                <w:sz w:val="22"/>
                <w:szCs w:val="22"/>
                <w:lang w:eastAsia="he-IL"/>
              </w:rPr>
            </w:pPr>
            <w:r w:rsidRPr="00F17C36">
              <w:rPr>
                <w:rFonts w:hint="cs"/>
                <w:sz w:val="22"/>
                <w:szCs w:val="22"/>
                <w:lang w:eastAsia="he-IL"/>
              </w:rPr>
              <w:t>B8</w:t>
            </w:r>
          </w:p>
        </w:tc>
      </w:tr>
      <w:tr w:rsidR="00646163" w:rsidRPr="00F17C36" w:rsidTr="002641CD">
        <w:trPr>
          <w:trHeight w:val="300"/>
        </w:trPr>
        <w:tc>
          <w:tcPr>
            <w:tcW w:w="670" w:type="dxa"/>
            <w:noWrap/>
            <w:vAlign w:val="center"/>
            <w:hideMark/>
          </w:tcPr>
          <w:p w:rsidR="00646163" w:rsidRPr="00F17C36" w:rsidRDefault="00646163" w:rsidP="00646163">
            <w:pPr>
              <w:jc w:val="center"/>
              <w:rPr>
                <w:b/>
                <w:bCs/>
                <w:sz w:val="22"/>
                <w:szCs w:val="22"/>
                <w:lang w:eastAsia="he-IL"/>
              </w:rPr>
            </w:pPr>
            <w:r w:rsidRPr="00F17C36">
              <w:rPr>
                <w:rFonts w:hint="cs"/>
                <w:b/>
                <w:bCs/>
                <w:sz w:val="22"/>
                <w:szCs w:val="22"/>
                <w:lang w:eastAsia="he-IL"/>
              </w:rPr>
              <w:t>119</w:t>
            </w:r>
          </w:p>
        </w:tc>
        <w:tc>
          <w:tcPr>
            <w:tcW w:w="3758" w:type="dxa"/>
            <w:vAlign w:val="center"/>
            <w:hideMark/>
          </w:tcPr>
          <w:p w:rsidR="00646163" w:rsidRPr="00F17C36" w:rsidRDefault="00646163" w:rsidP="00646163">
            <w:pPr>
              <w:jc w:val="center"/>
              <w:rPr>
                <w:sz w:val="22"/>
                <w:szCs w:val="22"/>
                <w:lang w:eastAsia="he-IL"/>
              </w:rPr>
            </w:pPr>
            <w:r w:rsidRPr="00F17C36">
              <w:rPr>
                <w:rFonts w:hint="cs"/>
                <w:sz w:val="22"/>
                <w:szCs w:val="22"/>
                <w:rtl/>
                <w:lang w:eastAsia="he-IL"/>
              </w:rPr>
              <w:t>טיפול תלת חודשי</w:t>
            </w:r>
          </w:p>
        </w:tc>
        <w:tc>
          <w:tcPr>
            <w:tcW w:w="198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3 חודשים</w:t>
            </w:r>
          </w:p>
        </w:tc>
        <w:tc>
          <w:tcPr>
            <w:tcW w:w="283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איחור של שבוע</w:t>
            </w:r>
          </w:p>
        </w:tc>
        <w:tc>
          <w:tcPr>
            <w:tcW w:w="708"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שבוע</w:t>
            </w:r>
          </w:p>
        </w:tc>
        <w:tc>
          <w:tcPr>
            <w:tcW w:w="851"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500 ₪</w:t>
            </w:r>
          </w:p>
        </w:tc>
        <w:tc>
          <w:tcPr>
            <w:tcW w:w="3490"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לכל תת מערכת או מתקן או נושא בנפרד</w:t>
            </w:r>
          </w:p>
        </w:tc>
        <w:tc>
          <w:tcPr>
            <w:tcW w:w="1010" w:type="dxa"/>
            <w:noWrap/>
            <w:vAlign w:val="center"/>
            <w:hideMark/>
          </w:tcPr>
          <w:p w:rsidR="00646163" w:rsidRPr="00F17C36" w:rsidRDefault="00646163" w:rsidP="00646163">
            <w:pPr>
              <w:jc w:val="center"/>
              <w:rPr>
                <w:sz w:val="22"/>
                <w:szCs w:val="22"/>
                <w:rtl/>
                <w:lang w:eastAsia="he-IL"/>
              </w:rPr>
            </w:pPr>
            <w:r w:rsidRPr="00F17C36">
              <w:rPr>
                <w:rFonts w:hint="cs"/>
                <w:sz w:val="22"/>
                <w:szCs w:val="22"/>
                <w:lang w:eastAsia="he-IL"/>
              </w:rPr>
              <w:t>B9</w:t>
            </w:r>
          </w:p>
        </w:tc>
      </w:tr>
      <w:tr w:rsidR="00646163" w:rsidRPr="00F17C36" w:rsidTr="002641CD">
        <w:trPr>
          <w:trHeight w:val="300"/>
        </w:trPr>
        <w:tc>
          <w:tcPr>
            <w:tcW w:w="670" w:type="dxa"/>
            <w:noWrap/>
            <w:vAlign w:val="center"/>
            <w:hideMark/>
          </w:tcPr>
          <w:p w:rsidR="00646163" w:rsidRPr="00F17C36" w:rsidRDefault="00646163" w:rsidP="00646163">
            <w:pPr>
              <w:jc w:val="center"/>
              <w:rPr>
                <w:b/>
                <w:bCs/>
                <w:sz w:val="22"/>
                <w:szCs w:val="22"/>
                <w:lang w:eastAsia="he-IL"/>
              </w:rPr>
            </w:pPr>
            <w:r w:rsidRPr="00F17C36">
              <w:rPr>
                <w:rFonts w:hint="cs"/>
                <w:b/>
                <w:bCs/>
                <w:sz w:val="22"/>
                <w:szCs w:val="22"/>
                <w:lang w:eastAsia="he-IL"/>
              </w:rPr>
              <w:t>120</w:t>
            </w:r>
          </w:p>
        </w:tc>
        <w:tc>
          <w:tcPr>
            <w:tcW w:w="3758" w:type="dxa"/>
            <w:vAlign w:val="center"/>
            <w:hideMark/>
          </w:tcPr>
          <w:p w:rsidR="00646163" w:rsidRPr="00F17C36" w:rsidRDefault="00646163" w:rsidP="00646163">
            <w:pPr>
              <w:jc w:val="center"/>
              <w:rPr>
                <w:sz w:val="22"/>
                <w:szCs w:val="22"/>
                <w:lang w:eastAsia="he-IL"/>
              </w:rPr>
            </w:pPr>
            <w:r w:rsidRPr="00F17C36">
              <w:rPr>
                <w:rFonts w:hint="cs"/>
                <w:sz w:val="22"/>
                <w:szCs w:val="22"/>
                <w:rtl/>
                <w:lang w:eastAsia="he-IL"/>
              </w:rPr>
              <w:t>טיפול חצי שנתי</w:t>
            </w:r>
          </w:p>
        </w:tc>
        <w:tc>
          <w:tcPr>
            <w:tcW w:w="198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חצי שנה</w:t>
            </w:r>
          </w:p>
        </w:tc>
        <w:tc>
          <w:tcPr>
            <w:tcW w:w="283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איחור של שבועיים</w:t>
            </w:r>
          </w:p>
        </w:tc>
        <w:tc>
          <w:tcPr>
            <w:tcW w:w="708"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שבועיים</w:t>
            </w:r>
          </w:p>
        </w:tc>
        <w:tc>
          <w:tcPr>
            <w:tcW w:w="851"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750 ₪</w:t>
            </w:r>
          </w:p>
        </w:tc>
        <w:tc>
          <w:tcPr>
            <w:tcW w:w="3490"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לכל תת מערכת או מתקן או נושא בנפרד</w:t>
            </w:r>
          </w:p>
        </w:tc>
        <w:tc>
          <w:tcPr>
            <w:tcW w:w="1010" w:type="dxa"/>
            <w:noWrap/>
            <w:vAlign w:val="center"/>
            <w:hideMark/>
          </w:tcPr>
          <w:p w:rsidR="00646163" w:rsidRPr="00F17C36" w:rsidRDefault="00646163" w:rsidP="00646163">
            <w:pPr>
              <w:jc w:val="center"/>
              <w:rPr>
                <w:sz w:val="22"/>
                <w:szCs w:val="22"/>
                <w:rtl/>
                <w:lang w:eastAsia="he-IL"/>
              </w:rPr>
            </w:pPr>
            <w:r w:rsidRPr="00F17C36">
              <w:rPr>
                <w:rFonts w:hint="cs"/>
                <w:sz w:val="22"/>
                <w:szCs w:val="22"/>
                <w:lang w:eastAsia="he-IL"/>
              </w:rPr>
              <w:t>B9</w:t>
            </w:r>
          </w:p>
        </w:tc>
      </w:tr>
      <w:tr w:rsidR="00646163" w:rsidRPr="00F17C36" w:rsidTr="002641CD">
        <w:trPr>
          <w:trHeight w:val="300"/>
        </w:trPr>
        <w:tc>
          <w:tcPr>
            <w:tcW w:w="670" w:type="dxa"/>
            <w:noWrap/>
            <w:vAlign w:val="center"/>
            <w:hideMark/>
          </w:tcPr>
          <w:p w:rsidR="00646163" w:rsidRPr="00F17C36" w:rsidRDefault="00646163" w:rsidP="00646163">
            <w:pPr>
              <w:jc w:val="center"/>
              <w:rPr>
                <w:b/>
                <w:bCs/>
                <w:sz w:val="22"/>
                <w:szCs w:val="22"/>
                <w:lang w:eastAsia="he-IL"/>
              </w:rPr>
            </w:pPr>
            <w:r w:rsidRPr="00F17C36">
              <w:rPr>
                <w:rFonts w:hint="cs"/>
                <w:b/>
                <w:bCs/>
                <w:sz w:val="22"/>
                <w:szCs w:val="22"/>
                <w:lang w:eastAsia="he-IL"/>
              </w:rPr>
              <w:t>121</w:t>
            </w:r>
          </w:p>
        </w:tc>
        <w:tc>
          <w:tcPr>
            <w:tcW w:w="3758" w:type="dxa"/>
            <w:vAlign w:val="center"/>
            <w:hideMark/>
          </w:tcPr>
          <w:p w:rsidR="00646163" w:rsidRPr="00F17C36" w:rsidRDefault="00646163" w:rsidP="00646163">
            <w:pPr>
              <w:jc w:val="center"/>
              <w:rPr>
                <w:sz w:val="22"/>
                <w:szCs w:val="22"/>
                <w:lang w:eastAsia="he-IL"/>
              </w:rPr>
            </w:pPr>
            <w:r w:rsidRPr="00F17C36">
              <w:rPr>
                <w:rFonts w:hint="cs"/>
                <w:sz w:val="22"/>
                <w:szCs w:val="22"/>
                <w:rtl/>
                <w:lang w:eastAsia="he-IL"/>
              </w:rPr>
              <w:t>טיפול  שנתי</w:t>
            </w:r>
          </w:p>
        </w:tc>
        <w:tc>
          <w:tcPr>
            <w:tcW w:w="198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שנה</w:t>
            </w:r>
          </w:p>
        </w:tc>
        <w:tc>
          <w:tcPr>
            <w:tcW w:w="283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איחור של שבועיים</w:t>
            </w:r>
          </w:p>
        </w:tc>
        <w:tc>
          <w:tcPr>
            <w:tcW w:w="708"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שבועיים</w:t>
            </w:r>
          </w:p>
        </w:tc>
        <w:tc>
          <w:tcPr>
            <w:tcW w:w="851"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1000 ₪</w:t>
            </w:r>
          </w:p>
        </w:tc>
        <w:tc>
          <w:tcPr>
            <w:tcW w:w="3490"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לכל תת מערכת או מתקן או נושא בנפרד</w:t>
            </w:r>
          </w:p>
        </w:tc>
        <w:tc>
          <w:tcPr>
            <w:tcW w:w="1010" w:type="dxa"/>
            <w:noWrap/>
            <w:vAlign w:val="center"/>
            <w:hideMark/>
          </w:tcPr>
          <w:p w:rsidR="00646163" w:rsidRPr="00F17C36" w:rsidRDefault="00646163" w:rsidP="00646163">
            <w:pPr>
              <w:jc w:val="center"/>
              <w:rPr>
                <w:sz w:val="22"/>
                <w:szCs w:val="22"/>
                <w:rtl/>
                <w:lang w:eastAsia="he-IL"/>
              </w:rPr>
            </w:pPr>
            <w:r w:rsidRPr="00F17C36">
              <w:rPr>
                <w:rFonts w:hint="cs"/>
                <w:sz w:val="22"/>
                <w:szCs w:val="22"/>
                <w:lang w:eastAsia="he-IL"/>
              </w:rPr>
              <w:t>B9</w:t>
            </w:r>
          </w:p>
        </w:tc>
      </w:tr>
      <w:tr w:rsidR="00646163" w:rsidRPr="00F17C36" w:rsidTr="002641CD">
        <w:trPr>
          <w:trHeight w:val="300"/>
        </w:trPr>
        <w:tc>
          <w:tcPr>
            <w:tcW w:w="670" w:type="dxa"/>
            <w:noWrap/>
            <w:vAlign w:val="center"/>
            <w:hideMark/>
          </w:tcPr>
          <w:p w:rsidR="00646163" w:rsidRPr="00F17C36" w:rsidRDefault="00646163" w:rsidP="00646163">
            <w:pPr>
              <w:jc w:val="center"/>
              <w:rPr>
                <w:b/>
                <w:bCs/>
                <w:sz w:val="22"/>
                <w:szCs w:val="22"/>
                <w:lang w:eastAsia="he-IL"/>
              </w:rPr>
            </w:pPr>
            <w:r w:rsidRPr="00F17C36">
              <w:rPr>
                <w:rFonts w:hint="cs"/>
                <w:b/>
                <w:bCs/>
                <w:sz w:val="22"/>
                <w:szCs w:val="22"/>
                <w:lang w:eastAsia="he-IL"/>
              </w:rPr>
              <w:t>122</w:t>
            </w:r>
          </w:p>
        </w:tc>
        <w:tc>
          <w:tcPr>
            <w:tcW w:w="3758" w:type="dxa"/>
            <w:vAlign w:val="center"/>
            <w:hideMark/>
          </w:tcPr>
          <w:p w:rsidR="00646163" w:rsidRPr="00F17C36" w:rsidRDefault="00646163" w:rsidP="00646163">
            <w:pPr>
              <w:jc w:val="center"/>
              <w:rPr>
                <w:sz w:val="22"/>
                <w:szCs w:val="22"/>
                <w:lang w:eastAsia="he-IL"/>
              </w:rPr>
            </w:pPr>
            <w:r w:rsidRPr="00F17C36">
              <w:rPr>
                <w:rFonts w:hint="cs"/>
                <w:sz w:val="22"/>
                <w:szCs w:val="22"/>
                <w:rtl/>
                <w:lang w:eastAsia="he-IL"/>
              </w:rPr>
              <w:t>הפעלת המערך הממוחשב</w:t>
            </w:r>
          </w:p>
        </w:tc>
        <w:tc>
          <w:tcPr>
            <w:tcW w:w="198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חודש מתחילת החוזה</w:t>
            </w:r>
          </w:p>
        </w:tc>
        <w:tc>
          <w:tcPr>
            <w:tcW w:w="283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איחור של יום</w:t>
            </w:r>
          </w:p>
        </w:tc>
        <w:tc>
          <w:tcPr>
            <w:tcW w:w="708"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יום</w:t>
            </w:r>
          </w:p>
        </w:tc>
        <w:tc>
          <w:tcPr>
            <w:tcW w:w="851"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500 ₪</w:t>
            </w:r>
          </w:p>
        </w:tc>
        <w:tc>
          <w:tcPr>
            <w:tcW w:w="3490" w:type="dxa"/>
            <w:vAlign w:val="center"/>
            <w:hideMark/>
          </w:tcPr>
          <w:p w:rsidR="00646163" w:rsidRPr="00F17C36" w:rsidRDefault="00646163" w:rsidP="00646163">
            <w:pPr>
              <w:jc w:val="center"/>
              <w:rPr>
                <w:sz w:val="22"/>
                <w:szCs w:val="22"/>
                <w:rtl/>
                <w:lang w:eastAsia="he-IL"/>
              </w:rPr>
            </w:pPr>
          </w:p>
        </w:tc>
        <w:tc>
          <w:tcPr>
            <w:tcW w:w="1010" w:type="dxa"/>
            <w:noWrap/>
            <w:vAlign w:val="center"/>
            <w:hideMark/>
          </w:tcPr>
          <w:p w:rsidR="00646163" w:rsidRPr="00F17C36" w:rsidRDefault="00646163" w:rsidP="00646163">
            <w:pPr>
              <w:jc w:val="center"/>
              <w:rPr>
                <w:sz w:val="22"/>
                <w:szCs w:val="22"/>
                <w:lang w:eastAsia="he-IL"/>
              </w:rPr>
            </w:pPr>
            <w:r w:rsidRPr="00F17C36">
              <w:rPr>
                <w:rFonts w:hint="cs"/>
                <w:sz w:val="22"/>
                <w:szCs w:val="22"/>
                <w:lang w:eastAsia="he-IL"/>
              </w:rPr>
              <w:t>B10</w:t>
            </w:r>
          </w:p>
        </w:tc>
      </w:tr>
      <w:tr w:rsidR="00646163" w:rsidRPr="00F17C36" w:rsidTr="002641CD">
        <w:trPr>
          <w:trHeight w:val="300"/>
        </w:trPr>
        <w:tc>
          <w:tcPr>
            <w:tcW w:w="670" w:type="dxa"/>
            <w:noWrap/>
            <w:vAlign w:val="center"/>
            <w:hideMark/>
          </w:tcPr>
          <w:p w:rsidR="00646163" w:rsidRPr="00F17C36" w:rsidRDefault="00646163" w:rsidP="00646163">
            <w:pPr>
              <w:jc w:val="center"/>
              <w:rPr>
                <w:b/>
                <w:bCs/>
                <w:sz w:val="22"/>
                <w:szCs w:val="22"/>
                <w:lang w:eastAsia="he-IL"/>
              </w:rPr>
            </w:pPr>
            <w:r w:rsidRPr="00F17C36">
              <w:rPr>
                <w:rFonts w:hint="cs"/>
                <w:b/>
                <w:bCs/>
                <w:sz w:val="22"/>
                <w:szCs w:val="22"/>
                <w:lang w:eastAsia="he-IL"/>
              </w:rPr>
              <w:lastRenderedPageBreak/>
              <w:t>123</w:t>
            </w:r>
          </w:p>
        </w:tc>
        <w:tc>
          <w:tcPr>
            <w:tcW w:w="3758" w:type="dxa"/>
            <w:vAlign w:val="center"/>
            <w:hideMark/>
          </w:tcPr>
          <w:p w:rsidR="00646163" w:rsidRPr="00F17C36" w:rsidRDefault="00646163" w:rsidP="00646163">
            <w:pPr>
              <w:jc w:val="center"/>
              <w:rPr>
                <w:sz w:val="22"/>
                <w:szCs w:val="22"/>
                <w:lang w:eastAsia="he-IL"/>
              </w:rPr>
            </w:pPr>
            <w:r w:rsidRPr="00F17C36">
              <w:rPr>
                <w:rFonts w:hint="cs"/>
                <w:sz w:val="22"/>
                <w:szCs w:val="22"/>
                <w:rtl/>
                <w:lang w:eastAsia="he-IL"/>
              </w:rPr>
              <w:t>הכנת תוכנית אחזקה מונעת ומחשובה</w:t>
            </w:r>
          </w:p>
        </w:tc>
        <w:tc>
          <w:tcPr>
            <w:tcW w:w="198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2 חודשים</w:t>
            </w:r>
          </w:p>
        </w:tc>
        <w:tc>
          <w:tcPr>
            <w:tcW w:w="283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איחור של שבוע</w:t>
            </w:r>
          </w:p>
        </w:tc>
        <w:tc>
          <w:tcPr>
            <w:tcW w:w="708"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שבוע</w:t>
            </w:r>
          </w:p>
        </w:tc>
        <w:tc>
          <w:tcPr>
            <w:tcW w:w="851"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1000 ₪</w:t>
            </w:r>
          </w:p>
        </w:tc>
        <w:tc>
          <w:tcPr>
            <w:tcW w:w="3490" w:type="dxa"/>
            <w:vAlign w:val="center"/>
            <w:hideMark/>
          </w:tcPr>
          <w:p w:rsidR="00646163" w:rsidRPr="00F17C36" w:rsidRDefault="00646163" w:rsidP="00646163">
            <w:pPr>
              <w:jc w:val="center"/>
              <w:rPr>
                <w:sz w:val="22"/>
                <w:szCs w:val="22"/>
                <w:rtl/>
                <w:lang w:eastAsia="he-IL"/>
              </w:rPr>
            </w:pPr>
          </w:p>
        </w:tc>
        <w:tc>
          <w:tcPr>
            <w:tcW w:w="1010" w:type="dxa"/>
            <w:noWrap/>
            <w:vAlign w:val="center"/>
            <w:hideMark/>
          </w:tcPr>
          <w:p w:rsidR="00646163" w:rsidRPr="00F17C36" w:rsidRDefault="00646163" w:rsidP="00646163">
            <w:pPr>
              <w:jc w:val="center"/>
              <w:rPr>
                <w:sz w:val="22"/>
                <w:szCs w:val="22"/>
                <w:lang w:eastAsia="he-IL"/>
              </w:rPr>
            </w:pPr>
            <w:r w:rsidRPr="00F17C36">
              <w:rPr>
                <w:rFonts w:hint="cs"/>
                <w:sz w:val="22"/>
                <w:szCs w:val="22"/>
                <w:lang w:eastAsia="he-IL"/>
              </w:rPr>
              <w:t>B10</w:t>
            </w:r>
          </w:p>
        </w:tc>
      </w:tr>
      <w:tr w:rsidR="00646163" w:rsidRPr="00F17C36" w:rsidTr="002641CD">
        <w:trPr>
          <w:trHeight w:val="600"/>
        </w:trPr>
        <w:tc>
          <w:tcPr>
            <w:tcW w:w="670" w:type="dxa"/>
            <w:noWrap/>
            <w:vAlign w:val="center"/>
            <w:hideMark/>
          </w:tcPr>
          <w:p w:rsidR="00646163" w:rsidRPr="00F17C36" w:rsidRDefault="00646163" w:rsidP="00646163">
            <w:pPr>
              <w:jc w:val="center"/>
              <w:rPr>
                <w:b/>
                <w:bCs/>
                <w:sz w:val="22"/>
                <w:szCs w:val="22"/>
                <w:lang w:eastAsia="he-IL"/>
              </w:rPr>
            </w:pPr>
            <w:r w:rsidRPr="00F17C36">
              <w:rPr>
                <w:rFonts w:hint="cs"/>
                <w:b/>
                <w:bCs/>
                <w:sz w:val="22"/>
                <w:szCs w:val="22"/>
                <w:lang w:eastAsia="he-IL"/>
              </w:rPr>
              <w:t>124</w:t>
            </w:r>
          </w:p>
        </w:tc>
        <w:tc>
          <w:tcPr>
            <w:tcW w:w="3758" w:type="dxa"/>
            <w:vAlign w:val="center"/>
            <w:hideMark/>
          </w:tcPr>
          <w:p w:rsidR="00646163" w:rsidRPr="00F17C36" w:rsidRDefault="00646163" w:rsidP="00646163">
            <w:pPr>
              <w:jc w:val="center"/>
              <w:rPr>
                <w:sz w:val="22"/>
                <w:szCs w:val="22"/>
                <w:lang w:eastAsia="he-IL"/>
              </w:rPr>
            </w:pPr>
            <w:r w:rsidRPr="00F17C36">
              <w:rPr>
                <w:rFonts w:hint="cs"/>
                <w:sz w:val="22"/>
                <w:szCs w:val="22"/>
                <w:rtl/>
                <w:lang w:eastAsia="he-IL"/>
              </w:rPr>
              <w:t>השלמת שילוט חסר והדבקת מדבקות ברקודים על כל הציוד</w:t>
            </w:r>
          </w:p>
        </w:tc>
        <w:tc>
          <w:tcPr>
            <w:tcW w:w="198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3 חודשים</w:t>
            </w:r>
          </w:p>
        </w:tc>
        <w:tc>
          <w:tcPr>
            <w:tcW w:w="283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שבוע</w:t>
            </w:r>
          </w:p>
        </w:tc>
        <w:tc>
          <w:tcPr>
            <w:tcW w:w="708"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רכיב</w:t>
            </w:r>
          </w:p>
        </w:tc>
        <w:tc>
          <w:tcPr>
            <w:tcW w:w="851"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50 ₪</w:t>
            </w:r>
          </w:p>
        </w:tc>
        <w:tc>
          <w:tcPr>
            <w:tcW w:w="3490" w:type="dxa"/>
            <w:vAlign w:val="center"/>
            <w:hideMark/>
          </w:tcPr>
          <w:p w:rsidR="00646163" w:rsidRPr="00F17C36" w:rsidRDefault="00646163" w:rsidP="00646163">
            <w:pPr>
              <w:jc w:val="center"/>
              <w:rPr>
                <w:sz w:val="22"/>
                <w:szCs w:val="22"/>
                <w:rtl/>
                <w:lang w:eastAsia="he-IL"/>
              </w:rPr>
            </w:pPr>
          </w:p>
        </w:tc>
        <w:tc>
          <w:tcPr>
            <w:tcW w:w="1010" w:type="dxa"/>
            <w:noWrap/>
            <w:vAlign w:val="center"/>
            <w:hideMark/>
          </w:tcPr>
          <w:p w:rsidR="00646163" w:rsidRPr="00F17C36" w:rsidRDefault="00646163" w:rsidP="00646163">
            <w:pPr>
              <w:jc w:val="center"/>
              <w:rPr>
                <w:sz w:val="22"/>
                <w:szCs w:val="22"/>
                <w:lang w:eastAsia="he-IL"/>
              </w:rPr>
            </w:pPr>
            <w:r w:rsidRPr="00F17C36">
              <w:rPr>
                <w:rFonts w:hint="cs"/>
                <w:sz w:val="22"/>
                <w:szCs w:val="22"/>
                <w:lang w:eastAsia="he-IL"/>
              </w:rPr>
              <w:t>B10</w:t>
            </w:r>
          </w:p>
        </w:tc>
      </w:tr>
      <w:tr w:rsidR="00646163" w:rsidRPr="00F17C36" w:rsidTr="002641CD">
        <w:trPr>
          <w:trHeight w:val="300"/>
        </w:trPr>
        <w:tc>
          <w:tcPr>
            <w:tcW w:w="670" w:type="dxa"/>
            <w:noWrap/>
            <w:vAlign w:val="center"/>
            <w:hideMark/>
          </w:tcPr>
          <w:p w:rsidR="00646163" w:rsidRPr="00F17C36" w:rsidRDefault="00646163" w:rsidP="00646163">
            <w:pPr>
              <w:jc w:val="center"/>
              <w:rPr>
                <w:b/>
                <w:bCs/>
                <w:sz w:val="22"/>
                <w:szCs w:val="22"/>
                <w:lang w:eastAsia="he-IL"/>
              </w:rPr>
            </w:pPr>
            <w:r w:rsidRPr="00F17C36">
              <w:rPr>
                <w:rFonts w:hint="cs"/>
                <w:b/>
                <w:bCs/>
                <w:sz w:val="22"/>
                <w:szCs w:val="22"/>
                <w:lang w:eastAsia="he-IL"/>
              </w:rPr>
              <w:t>125</w:t>
            </w:r>
          </w:p>
        </w:tc>
        <w:tc>
          <w:tcPr>
            <w:tcW w:w="3758" w:type="dxa"/>
            <w:vAlign w:val="center"/>
            <w:hideMark/>
          </w:tcPr>
          <w:p w:rsidR="00646163" w:rsidRPr="00F17C36" w:rsidRDefault="00646163" w:rsidP="00646163">
            <w:pPr>
              <w:jc w:val="center"/>
              <w:rPr>
                <w:sz w:val="22"/>
                <w:szCs w:val="22"/>
                <w:lang w:eastAsia="he-IL"/>
              </w:rPr>
            </w:pPr>
            <w:r w:rsidRPr="00F17C36">
              <w:rPr>
                <w:rFonts w:hint="cs"/>
                <w:sz w:val="22"/>
                <w:szCs w:val="22"/>
                <w:rtl/>
                <w:lang w:eastAsia="he-IL"/>
              </w:rPr>
              <w:t>הכנת תיקי מבנה סטטוטוריים</w:t>
            </w:r>
          </w:p>
        </w:tc>
        <w:tc>
          <w:tcPr>
            <w:tcW w:w="198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6 חודשים</w:t>
            </w:r>
          </w:p>
        </w:tc>
        <w:tc>
          <w:tcPr>
            <w:tcW w:w="283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איחור של חודש</w:t>
            </w:r>
          </w:p>
        </w:tc>
        <w:tc>
          <w:tcPr>
            <w:tcW w:w="708"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תיק</w:t>
            </w:r>
          </w:p>
        </w:tc>
        <w:tc>
          <w:tcPr>
            <w:tcW w:w="851"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1000 ₪</w:t>
            </w:r>
          </w:p>
        </w:tc>
        <w:tc>
          <w:tcPr>
            <w:tcW w:w="3490" w:type="dxa"/>
            <w:vAlign w:val="center"/>
            <w:hideMark/>
          </w:tcPr>
          <w:p w:rsidR="00646163" w:rsidRPr="00F17C36" w:rsidRDefault="00646163" w:rsidP="00646163">
            <w:pPr>
              <w:jc w:val="center"/>
              <w:rPr>
                <w:sz w:val="22"/>
                <w:szCs w:val="22"/>
                <w:rtl/>
                <w:lang w:eastAsia="he-IL"/>
              </w:rPr>
            </w:pPr>
          </w:p>
        </w:tc>
        <w:tc>
          <w:tcPr>
            <w:tcW w:w="1010" w:type="dxa"/>
            <w:noWrap/>
            <w:vAlign w:val="center"/>
            <w:hideMark/>
          </w:tcPr>
          <w:p w:rsidR="00646163" w:rsidRPr="00F17C36" w:rsidRDefault="00646163" w:rsidP="00646163">
            <w:pPr>
              <w:jc w:val="center"/>
              <w:rPr>
                <w:sz w:val="22"/>
                <w:szCs w:val="22"/>
                <w:lang w:eastAsia="he-IL"/>
              </w:rPr>
            </w:pPr>
            <w:r w:rsidRPr="00F17C36">
              <w:rPr>
                <w:rFonts w:hint="cs"/>
                <w:sz w:val="22"/>
                <w:szCs w:val="22"/>
                <w:lang w:eastAsia="he-IL"/>
              </w:rPr>
              <w:t>B10</w:t>
            </w:r>
          </w:p>
        </w:tc>
      </w:tr>
      <w:tr w:rsidR="00646163" w:rsidRPr="00F17C36" w:rsidTr="002641CD">
        <w:trPr>
          <w:trHeight w:val="600"/>
        </w:trPr>
        <w:tc>
          <w:tcPr>
            <w:tcW w:w="670" w:type="dxa"/>
            <w:noWrap/>
            <w:vAlign w:val="center"/>
            <w:hideMark/>
          </w:tcPr>
          <w:p w:rsidR="00646163" w:rsidRPr="00F17C36" w:rsidRDefault="00646163" w:rsidP="00646163">
            <w:pPr>
              <w:jc w:val="center"/>
              <w:rPr>
                <w:b/>
                <w:bCs/>
                <w:sz w:val="22"/>
                <w:szCs w:val="22"/>
                <w:lang w:eastAsia="he-IL"/>
              </w:rPr>
            </w:pPr>
            <w:r w:rsidRPr="00F17C36">
              <w:rPr>
                <w:rFonts w:hint="cs"/>
                <w:b/>
                <w:bCs/>
                <w:sz w:val="22"/>
                <w:szCs w:val="22"/>
                <w:lang w:eastAsia="he-IL"/>
              </w:rPr>
              <w:t>126</w:t>
            </w:r>
          </w:p>
        </w:tc>
        <w:tc>
          <w:tcPr>
            <w:tcW w:w="3758" w:type="dxa"/>
            <w:vAlign w:val="center"/>
            <w:hideMark/>
          </w:tcPr>
          <w:p w:rsidR="00646163" w:rsidRPr="00F17C36" w:rsidRDefault="00646163" w:rsidP="00646163">
            <w:pPr>
              <w:jc w:val="center"/>
              <w:rPr>
                <w:sz w:val="22"/>
                <w:szCs w:val="22"/>
                <w:lang w:eastAsia="he-IL"/>
              </w:rPr>
            </w:pPr>
            <w:r w:rsidRPr="00F17C36">
              <w:rPr>
                <w:rFonts w:hint="cs"/>
                <w:sz w:val="22"/>
                <w:szCs w:val="22"/>
                <w:rtl/>
                <w:lang w:eastAsia="he-IL"/>
              </w:rPr>
              <w:t>הצגת אישור בודקים מוסמכים</w:t>
            </w:r>
          </w:p>
        </w:tc>
        <w:tc>
          <w:tcPr>
            <w:tcW w:w="198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השגת אישור מבודקים מוסמכים לרבות ממונה בטיחות, אגוד ערים לכבאות, בודק מעליות וכו'</w:t>
            </w:r>
          </w:p>
        </w:tc>
        <w:tc>
          <w:tcPr>
            <w:tcW w:w="283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איחור של שבוע בהצגת אישור בודקים מוסמכים</w:t>
            </w:r>
          </w:p>
        </w:tc>
        <w:tc>
          <w:tcPr>
            <w:tcW w:w="708"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שבוע</w:t>
            </w:r>
          </w:p>
        </w:tc>
        <w:tc>
          <w:tcPr>
            <w:tcW w:w="851"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1000 ₪</w:t>
            </w:r>
          </w:p>
        </w:tc>
        <w:tc>
          <w:tcPr>
            <w:tcW w:w="3490"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לכל נושא בנפרד</w:t>
            </w:r>
          </w:p>
        </w:tc>
        <w:tc>
          <w:tcPr>
            <w:tcW w:w="1010" w:type="dxa"/>
            <w:noWrap/>
            <w:vAlign w:val="center"/>
            <w:hideMark/>
          </w:tcPr>
          <w:p w:rsidR="00646163" w:rsidRPr="00F17C36" w:rsidRDefault="00646163" w:rsidP="00646163">
            <w:pPr>
              <w:jc w:val="center"/>
              <w:rPr>
                <w:sz w:val="22"/>
                <w:szCs w:val="22"/>
                <w:rtl/>
                <w:lang w:eastAsia="he-IL"/>
              </w:rPr>
            </w:pPr>
            <w:r w:rsidRPr="00F17C36">
              <w:rPr>
                <w:rFonts w:hint="cs"/>
                <w:sz w:val="22"/>
                <w:szCs w:val="22"/>
                <w:lang w:eastAsia="he-IL"/>
              </w:rPr>
              <w:t>B10</w:t>
            </w:r>
          </w:p>
        </w:tc>
      </w:tr>
      <w:tr w:rsidR="00646163" w:rsidRPr="00F17C36" w:rsidTr="002641CD">
        <w:trPr>
          <w:trHeight w:val="600"/>
        </w:trPr>
        <w:tc>
          <w:tcPr>
            <w:tcW w:w="670" w:type="dxa"/>
            <w:noWrap/>
            <w:vAlign w:val="center"/>
            <w:hideMark/>
          </w:tcPr>
          <w:p w:rsidR="00646163" w:rsidRPr="00F17C36" w:rsidRDefault="00646163" w:rsidP="00646163">
            <w:pPr>
              <w:jc w:val="center"/>
              <w:rPr>
                <w:b/>
                <w:bCs/>
                <w:sz w:val="22"/>
                <w:szCs w:val="22"/>
                <w:lang w:eastAsia="he-IL"/>
              </w:rPr>
            </w:pPr>
            <w:r w:rsidRPr="00F17C36">
              <w:rPr>
                <w:rFonts w:hint="cs"/>
                <w:b/>
                <w:bCs/>
                <w:sz w:val="22"/>
                <w:szCs w:val="22"/>
                <w:lang w:eastAsia="he-IL"/>
              </w:rPr>
              <w:t>127</w:t>
            </w:r>
          </w:p>
        </w:tc>
        <w:tc>
          <w:tcPr>
            <w:tcW w:w="3758" w:type="dxa"/>
            <w:vAlign w:val="center"/>
            <w:hideMark/>
          </w:tcPr>
          <w:p w:rsidR="00646163" w:rsidRPr="00F17C36" w:rsidRDefault="00646163" w:rsidP="00646163">
            <w:pPr>
              <w:jc w:val="center"/>
              <w:rPr>
                <w:sz w:val="22"/>
                <w:szCs w:val="22"/>
                <w:lang w:eastAsia="he-IL"/>
              </w:rPr>
            </w:pPr>
            <w:r w:rsidRPr="00F17C36">
              <w:rPr>
                <w:rFonts w:hint="cs"/>
                <w:sz w:val="22"/>
                <w:szCs w:val="22"/>
                <w:rtl/>
                <w:lang w:eastAsia="he-IL"/>
              </w:rPr>
              <w:t>עדכון ותיעוד כנדרש של ספרות טכנית</w:t>
            </w:r>
          </w:p>
        </w:tc>
        <w:tc>
          <w:tcPr>
            <w:tcW w:w="198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חודש</w:t>
            </w:r>
          </w:p>
        </w:tc>
        <w:tc>
          <w:tcPr>
            <w:tcW w:w="283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איחור של שבוע</w:t>
            </w:r>
          </w:p>
        </w:tc>
        <w:tc>
          <w:tcPr>
            <w:tcW w:w="708"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שבוע</w:t>
            </w:r>
          </w:p>
        </w:tc>
        <w:tc>
          <w:tcPr>
            <w:tcW w:w="851"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250 ₪</w:t>
            </w:r>
          </w:p>
        </w:tc>
        <w:tc>
          <w:tcPr>
            <w:tcW w:w="3490" w:type="dxa"/>
            <w:vAlign w:val="center"/>
            <w:hideMark/>
          </w:tcPr>
          <w:p w:rsidR="00646163" w:rsidRPr="00F17C36" w:rsidRDefault="00646163" w:rsidP="00646163">
            <w:pPr>
              <w:jc w:val="center"/>
              <w:rPr>
                <w:sz w:val="22"/>
                <w:szCs w:val="22"/>
                <w:rtl/>
                <w:lang w:eastAsia="he-IL"/>
              </w:rPr>
            </w:pPr>
          </w:p>
        </w:tc>
        <w:tc>
          <w:tcPr>
            <w:tcW w:w="1010" w:type="dxa"/>
            <w:noWrap/>
            <w:vAlign w:val="center"/>
            <w:hideMark/>
          </w:tcPr>
          <w:p w:rsidR="00646163" w:rsidRPr="00F17C36" w:rsidRDefault="00646163" w:rsidP="00646163">
            <w:pPr>
              <w:jc w:val="center"/>
              <w:rPr>
                <w:sz w:val="22"/>
                <w:szCs w:val="22"/>
                <w:lang w:eastAsia="he-IL"/>
              </w:rPr>
            </w:pPr>
            <w:r w:rsidRPr="00F17C36">
              <w:rPr>
                <w:rFonts w:hint="cs"/>
                <w:sz w:val="22"/>
                <w:szCs w:val="22"/>
                <w:lang w:eastAsia="he-IL"/>
              </w:rPr>
              <w:t>B10</w:t>
            </w:r>
          </w:p>
        </w:tc>
      </w:tr>
      <w:tr w:rsidR="00646163" w:rsidRPr="00F17C36" w:rsidTr="002641CD">
        <w:trPr>
          <w:trHeight w:val="900"/>
        </w:trPr>
        <w:tc>
          <w:tcPr>
            <w:tcW w:w="670" w:type="dxa"/>
            <w:noWrap/>
            <w:vAlign w:val="center"/>
            <w:hideMark/>
          </w:tcPr>
          <w:p w:rsidR="00646163" w:rsidRPr="00F17C36" w:rsidRDefault="00646163" w:rsidP="00646163">
            <w:pPr>
              <w:jc w:val="center"/>
              <w:rPr>
                <w:b/>
                <w:bCs/>
                <w:sz w:val="22"/>
                <w:szCs w:val="22"/>
                <w:lang w:eastAsia="he-IL"/>
              </w:rPr>
            </w:pPr>
            <w:r w:rsidRPr="00F17C36">
              <w:rPr>
                <w:rFonts w:hint="cs"/>
                <w:b/>
                <w:bCs/>
                <w:sz w:val="22"/>
                <w:szCs w:val="22"/>
                <w:lang w:eastAsia="he-IL"/>
              </w:rPr>
              <w:t>128</w:t>
            </w:r>
          </w:p>
        </w:tc>
        <w:tc>
          <w:tcPr>
            <w:tcW w:w="3758" w:type="dxa"/>
            <w:vAlign w:val="center"/>
            <w:hideMark/>
          </w:tcPr>
          <w:p w:rsidR="00646163" w:rsidRPr="00F17C36" w:rsidRDefault="00646163" w:rsidP="00646163">
            <w:pPr>
              <w:jc w:val="center"/>
              <w:rPr>
                <w:sz w:val="22"/>
                <w:szCs w:val="22"/>
                <w:lang w:eastAsia="he-IL"/>
              </w:rPr>
            </w:pPr>
            <w:r w:rsidRPr="00F17C36">
              <w:rPr>
                <w:rFonts w:hint="cs"/>
                <w:sz w:val="22"/>
                <w:szCs w:val="22"/>
                <w:rtl/>
                <w:lang w:eastAsia="he-IL"/>
              </w:rPr>
              <w:t>אישורים ביטחוניים לעובדים</w:t>
            </w:r>
          </w:p>
        </w:tc>
        <w:tc>
          <w:tcPr>
            <w:tcW w:w="198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הפעלת אך ורק עובדים שקיבלו אישור מהאחראי לביטחון</w:t>
            </w:r>
          </w:p>
        </w:tc>
        <w:tc>
          <w:tcPr>
            <w:tcW w:w="283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העסקת עובדים שלא קיבלו את האישור של האחראי לביטחון של המשרד</w:t>
            </w:r>
          </w:p>
        </w:tc>
        <w:tc>
          <w:tcPr>
            <w:tcW w:w="708"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יום</w:t>
            </w:r>
          </w:p>
        </w:tc>
        <w:tc>
          <w:tcPr>
            <w:tcW w:w="851"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1000 ₪</w:t>
            </w:r>
          </w:p>
        </w:tc>
        <w:tc>
          <w:tcPr>
            <w:tcW w:w="3490"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לכל עובד בנפרד</w:t>
            </w:r>
          </w:p>
        </w:tc>
        <w:tc>
          <w:tcPr>
            <w:tcW w:w="1010" w:type="dxa"/>
            <w:noWrap/>
            <w:vAlign w:val="center"/>
            <w:hideMark/>
          </w:tcPr>
          <w:p w:rsidR="00646163" w:rsidRPr="00F17C36" w:rsidRDefault="00646163" w:rsidP="00646163">
            <w:pPr>
              <w:jc w:val="center"/>
              <w:rPr>
                <w:sz w:val="22"/>
                <w:szCs w:val="22"/>
                <w:rtl/>
                <w:lang w:eastAsia="he-IL"/>
              </w:rPr>
            </w:pPr>
            <w:r w:rsidRPr="00F17C36">
              <w:rPr>
                <w:rFonts w:hint="cs"/>
                <w:sz w:val="22"/>
                <w:szCs w:val="22"/>
                <w:lang w:eastAsia="he-IL"/>
              </w:rPr>
              <w:t>B10</w:t>
            </w:r>
          </w:p>
        </w:tc>
      </w:tr>
      <w:tr w:rsidR="00646163" w:rsidRPr="00F17C36" w:rsidTr="002641CD">
        <w:trPr>
          <w:trHeight w:val="1200"/>
        </w:trPr>
        <w:tc>
          <w:tcPr>
            <w:tcW w:w="670" w:type="dxa"/>
            <w:noWrap/>
            <w:vAlign w:val="center"/>
            <w:hideMark/>
          </w:tcPr>
          <w:p w:rsidR="00646163" w:rsidRPr="00F17C36" w:rsidRDefault="00646163" w:rsidP="00646163">
            <w:pPr>
              <w:jc w:val="center"/>
              <w:rPr>
                <w:b/>
                <w:bCs/>
                <w:sz w:val="22"/>
                <w:szCs w:val="22"/>
                <w:lang w:eastAsia="he-IL"/>
              </w:rPr>
            </w:pPr>
            <w:r w:rsidRPr="00F17C36">
              <w:rPr>
                <w:rFonts w:hint="cs"/>
                <w:b/>
                <w:bCs/>
                <w:sz w:val="22"/>
                <w:szCs w:val="22"/>
                <w:lang w:eastAsia="he-IL"/>
              </w:rPr>
              <w:t>129</w:t>
            </w:r>
          </w:p>
        </w:tc>
        <w:tc>
          <w:tcPr>
            <w:tcW w:w="3758" w:type="dxa"/>
            <w:vAlign w:val="center"/>
            <w:hideMark/>
          </w:tcPr>
          <w:p w:rsidR="00646163" w:rsidRPr="00F17C36" w:rsidRDefault="00646163" w:rsidP="00646163">
            <w:pPr>
              <w:jc w:val="center"/>
              <w:rPr>
                <w:sz w:val="22"/>
                <w:szCs w:val="22"/>
                <w:lang w:eastAsia="he-IL"/>
              </w:rPr>
            </w:pPr>
            <w:r w:rsidRPr="00F17C36">
              <w:rPr>
                <w:rFonts w:hint="cs"/>
                <w:sz w:val="22"/>
                <w:szCs w:val="22"/>
                <w:rtl/>
                <w:lang w:eastAsia="he-IL"/>
              </w:rPr>
              <w:t>גודל הסניף וביצוע התאמות</w:t>
            </w:r>
          </w:p>
        </w:tc>
        <w:tc>
          <w:tcPr>
            <w:tcW w:w="198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 xml:space="preserve">גודל הסניף שנותן השירותים יידרש להעמיד למתן השירותים יהיה בהתאם לחלוקה שתיקבע בין הצדדים בתחילת מתן </w:t>
            </w:r>
            <w:r w:rsidRPr="00F17C36">
              <w:rPr>
                <w:rFonts w:hint="cs"/>
                <w:sz w:val="22"/>
                <w:szCs w:val="22"/>
                <w:rtl/>
                <w:lang w:eastAsia="he-IL"/>
              </w:rPr>
              <w:lastRenderedPageBreak/>
              <w:t>השירותים ואולם במידה ובמהלך תקופת ההתקשרות יחולו שינויים במספר מקבלי השירות, יהיה על נותן השירותים להתאים על חשבונם את גודל הסניף בהתאמה למספר מקבלי השירות</w:t>
            </w:r>
          </w:p>
        </w:tc>
        <w:tc>
          <w:tcPr>
            <w:tcW w:w="2835" w:type="dxa"/>
            <w:noWrap/>
            <w:vAlign w:val="center"/>
            <w:hideMark/>
          </w:tcPr>
          <w:p w:rsidR="00646163" w:rsidRPr="00F17C36" w:rsidRDefault="00646163" w:rsidP="00646163">
            <w:pPr>
              <w:jc w:val="center"/>
              <w:rPr>
                <w:sz w:val="22"/>
                <w:szCs w:val="22"/>
                <w:rtl/>
                <w:lang w:eastAsia="he-IL"/>
              </w:rPr>
            </w:pPr>
          </w:p>
        </w:tc>
        <w:tc>
          <w:tcPr>
            <w:tcW w:w="708" w:type="dxa"/>
            <w:noWrap/>
            <w:vAlign w:val="center"/>
            <w:hideMark/>
          </w:tcPr>
          <w:p w:rsidR="00646163" w:rsidRPr="00F17C36" w:rsidRDefault="00646163" w:rsidP="00646163">
            <w:pPr>
              <w:jc w:val="center"/>
              <w:rPr>
                <w:sz w:val="22"/>
                <w:szCs w:val="22"/>
                <w:lang w:eastAsia="he-IL"/>
              </w:rPr>
            </w:pPr>
          </w:p>
        </w:tc>
        <w:tc>
          <w:tcPr>
            <w:tcW w:w="851" w:type="dxa"/>
            <w:noWrap/>
            <w:vAlign w:val="center"/>
            <w:hideMark/>
          </w:tcPr>
          <w:p w:rsidR="00646163" w:rsidRPr="00F17C36" w:rsidRDefault="00646163" w:rsidP="00646163">
            <w:pPr>
              <w:jc w:val="center"/>
              <w:rPr>
                <w:sz w:val="22"/>
                <w:szCs w:val="22"/>
                <w:lang w:eastAsia="he-IL"/>
              </w:rPr>
            </w:pPr>
          </w:p>
        </w:tc>
        <w:tc>
          <w:tcPr>
            <w:tcW w:w="3490" w:type="dxa"/>
            <w:vAlign w:val="center"/>
            <w:hideMark/>
          </w:tcPr>
          <w:p w:rsidR="00646163" w:rsidRPr="00F17C36" w:rsidRDefault="00646163" w:rsidP="00646163">
            <w:pPr>
              <w:jc w:val="center"/>
              <w:rPr>
                <w:sz w:val="22"/>
                <w:szCs w:val="22"/>
                <w:lang w:eastAsia="he-IL"/>
              </w:rPr>
            </w:pPr>
          </w:p>
        </w:tc>
        <w:tc>
          <w:tcPr>
            <w:tcW w:w="1010" w:type="dxa"/>
            <w:noWrap/>
            <w:vAlign w:val="center"/>
            <w:hideMark/>
          </w:tcPr>
          <w:p w:rsidR="00646163" w:rsidRPr="00F17C36" w:rsidRDefault="00646163" w:rsidP="00646163">
            <w:pPr>
              <w:jc w:val="center"/>
              <w:rPr>
                <w:sz w:val="22"/>
                <w:szCs w:val="22"/>
                <w:lang w:eastAsia="he-IL"/>
              </w:rPr>
            </w:pPr>
            <w:r w:rsidRPr="00F17C36">
              <w:rPr>
                <w:rFonts w:hint="cs"/>
                <w:sz w:val="22"/>
                <w:szCs w:val="22"/>
                <w:lang w:eastAsia="he-IL"/>
              </w:rPr>
              <w:t>C1</w:t>
            </w:r>
          </w:p>
        </w:tc>
      </w:tr>
      <w:tr w:rsidR="00646163" w:rsidRPr="00F17C36" w:rsidTr="002641CD">
        <w:trPr>
          <w:trHeight w:val="900"/>
        </w:trPr>
        <w:tc>
          <w:tcPr>
            <w:tcW w:w="670" w:type="dxa"/>
            <w:noWrap/>
            <w:vAlign w:val="center"/>
            <w:hideMark/>
          </w:tcPr>
          <w:p w:rsidR="00646163" w:rsidRPr="00F17C36" w:rsidRDefault="00646163" w:rsidP="00646163">
            <w:pPr>
              <w:jc w:val="center"/>
              <w:rPr>
                <w:b/>
                <w:bCs/>
                <w:sz w:val="22"/>
                <w:szCs w:val="22"/>
                <w:lang w:eastAsia="he-IL"/>
              </w:rPr>
            </w:pPr>
            <w:r w:rsidRPr="00F17C36">
              <w:rPr>
                <w:rFonts w:hint="cs"/>
                <w:b/>
                <w:bCs/>
                <w:sz w:val="22"/>
                <w:szCs w:val="22"/>
                <w:lang w:eastAsia="he-IL"/>
              </w:rPr>
              <w:lastRenderedPageBreak/>
              <w:t>130</w:t>
            </w:r>
          </w:p>
        </w:tc>
        <w:tc>
          <w:tcPr>
            <w:tcW w:w="3758" w:type="dxa"/>
            <w:vAlign w:val="center"/>
            <w:hideMark/>
          </w:tcPr>
          <w:p w:rsidR="00646163" w:rsidRPr="00F17C36" w:rsidRDefault="00646163" w:rsidP="00646163">
            <w:pPr>
              <w:jc w:val="center"/>
              <w:rPr>
                <w:sz w:val="22"/>
                <w:szCs w:val="22"/>
                <w:lang w:eastAsia="he-IL"/>
              </w:rPr>
            </w:pPr>
            <w:r w:rsidRPr="00F17C36">
              <w:rPr>
                <w:rFonts w:hint="cs"/>
                <w:sz w:val="22"/>
                <w:szCs w:val="22"/>
                <w:rtl/>
                <w:lang w:eastAsia="he-IL"/>
              </w:rPr>
              <w:t>מספר המושבים להמתנה</w:t>
            </w:r>
          </w:p>
        </w:tc>
        <w:tc>
          <w:tcPr>
            <w:tcW w:w="198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כל סניף יכלול אזור המתנה בישיבה שלא יפחת משני מושבים לפחות לכל עמדת שירות באותו סניף. לדוג' בסניף הכולל שתי עמדות שירות יוקצו 4 מקומות ישיבה לפחות באזור המתנה</w:t>
            </w:r>
          </w:p>
        </w:tc>
        <w:tc>
          <w:tcPr>
            <w:tcW w:w="2835" w:type="dxa"/>
            <w:noWrap/>
            <w:vAlign w:val="center"/>
            <w:hideMark/>
          </w:tcPr>
          <w:p w:rsidR="00646163" w:rsidRPr="00F17C36" w:rsidRDefault="00646163" w:rsidP="00646163">
            <w:pPr>
              <w:jc w:val="center"/>
              <w:rPr>
                <w:sz w:val="22"/>
                <w:szCs w:val="22"/>
                <w:rtl/>
                <w:lang w:eastAsia="he-IL"/>
              </w:rPr>
            </w:pPr>
          </w:p>
        </w:tc>
        <w:tc>
          <w:tcPr>
            <w:tcW w:w="708" w:type="dxa"/>
            <w:noWrap/>
            <w:vAlign w:val="center"/>
            <w:hideMark/>
          </w:tcPr>
          <w:p w:rsidR="00646163" w:rsidRPr="00F17C36" w:rsidRDefault="00646163" w:rsidP="00646163">
            <w:pPr>
              <w:jc w:val="center"/>
              <w:rPr>
                <w:sz w:val="22"/>
                <w:szCs w:val="22"/>
                <w:lang w:eastAsia="he-IL"/>
              </w:rPr>
            </w:pPr>
          </w:p>
        </w:tc>
        <w:tc>
          <w:tcPr>
            <w:tcW w:w="851" w:type="dxa"/>
            <w:noWrap/>
            <w:vAlign w:val="center"/>
            <w:hideMark/>
          </w:tcPr>
          <w:p w:rsidR="00646163" w:rsidRPr="00F17C36" w:rsidRDefault="00646163" w:rsidP="00646163">
            <w:pPr>
              <w:jc w:val="center"/>
              <w:rPr>
                <w:sz w:val="22"/>
                <w:szCs w:val="22"/>
                <w:lang w:eastAsia="he-IL"/>
              </w:rPr>
            </w:pPr>
          </w:p>
        </w:tc>
        <w:tc>
          <w:tcPr>
            <w:tcW w:w="3490" w:type="dxa"/>
            <w:vAlign w:val="center"/>
            <w:hideMark/>
          </w:tcPr>
          <w:p w:rsidR="00646163" w:rsidRPr="00F17C36" w:rsidRDefault="00646163" w:rsidP="00646163">
            <w:pPr>
              <w:jc w:val="center"/>
              <w:rPr>
                <w:sz w:val="22"/>
                <w:szCs w:val="22"/>
                <w:lang w:eastAsia="he-IL"/>
              </w:rPr>
            </w:pPr>
          </w:p>
        </w:tc>
        <w:tc>
          <w:tcPr>
            <w:tcW w:w="1010" w:type="dxa"/>
            <w:noWrap/>
            <w:vAlign w:val="center"/>
            <w:hideMark/>
          </w:tcPr>
          <w:p w:rsidR="00646163" w:rsidRPr="00F17C36" w:rsidRDefault="00646163" w:rsidP="00646163">
            <w:pPr>
              <w:jc w:val="center"/>
              <w:rPr>
                <w:sz w:val="22"/>
                <w:szCs w:val="22"/>
                <w:lang w:eastAsia="he-IL"/>
              </w:rPr>
            </w:pPr>
            <w:r w:rsidRPr="00F17C36">
              <w:rPr>
                <w:rFonts w:hint="cs"/>
                <w:sz w:val="22"/>
                <w:szCs w:val="22"/>
                <w:lang w:eastAsia="he-IL"/>
              </w:rPr>
              <w:t>C1</w:t>
            </w:r>
          </w:p>
        </w:tc>
      </w:tr>
      <w:tr w:rsidR="00646163" w:rsidRPr="00F17C36" w:rsidTr="002641CD">
        <w:trPr>
          <w:trHeight w:val="600"/>
        </w:trPr>
        <w:tc>
          <w:tcPr>
            <w:tcW w:w="670" w:type="dxa"/>
            <w:noWrap/>
            <w:vAlign w:val="center"/>
            <w:hideMark/>
          </w:tcPr>
          <w:p w:rsidR="00646163" w:rsidRPr="00F17C36" w:rsidRDefault="00646163" w:rsidP="00646163">
            <w:pPr>
              <w:jc w:val="center"/>
              <w:rPr>
                <w:b/>
                <w:bCs/>
                <w:sz w:val="22"/>
                <w:szCs w:val="22"/>
                <w:lang w:eastAsia="he-IL"/>
              </w:rPr>
            </w:pPr>
            <w:r w:rsidRPr="00F17C36">
              <w:rPr>
                <w:rFonts w:hint="cs"/>
                <w:b/>
                <w:bCs/>
                <w:sz w:val="22"/>
                <w:szCs w:val="22"/>
                <w:lang w:eastAsia="he-IL"/>
              </w:rPr>
              <w:t>131</w:t>
            </w:r>
          </w:p>
        </w:tc>
        <w:tc>
          <w:tcPr>
            <w:tcW w:w="3758" w:type="dxa"/>
            <w:vAlign w:val="center"/>
            <w:hideMark/>
          </w:tcPr>
          <w:p w:rsidR="00646163" w:rsidRPr="00F17C36" w:rsidRDefault="00646163" w:rsidP="00646163">
            <w:pPr>
              <w:jc w:val="center"/>
              <w:rPr>
                <w:sz w:val="22"/>
                <w:szCs w:val="22"/>
                <w:lang w:eastAsia="he-IL"/>
              </w:rPr>
            </w:pPr>
            <w:r w:rsidRPr="00F17C36">
              <w:rPr>
                <w:rFonts w:hint="cs"/>
                <w:sz w:val="22"/>
                <w:szCs w:val="22"/>
                <w:rtl/>
                <w:lang w:eastAsia="he-IL"/>
              </w:rPr>
              <w:t>דרישות עבור עמדת הפקיד בסניף קבלת קהל</w:t>
            </w:r>
          </w:p>
        </w:tc>
        <w:tc>
          <w:tcPr>
            <w:tcW w:w="198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 xml:space="preserve">עמדת הפקיד המטפל </w:t>
            </w:r>
            <w:r w:rsidRPr="00F17C36">
              <w:rPr>
                <w:rFonts w:hint="cs"/>
                <w:sz w:val="22"/>
                <w:szCs w:val="22"/>
                <w:rtl/>
                <w:lang w:eastAsia="he-IL"/>
              </w:rPr>
              <w:lastRenderedPageBreak/>
              <w:t>בחדר מתן השירות תהיה מוארת ותאפשר ישיבה של לפחות שני אנשים בו זמנית מול הפקיד המטפל</w:t>
            </w:r>
          </w:p>
        </w:tc>
        <w:tc>
          <w:tcPr>
            <w:tcW w:w="2835" w:type="dxa"/>
            <w:noWrap/>
            <w:vAlign w:val="center"/>
            <w:hideMark/>
          </w:tcPr>
          <w:p w:rsidR="00646163" w:rsidRPr="00F17C36" w:rsidRDefault="00646163" w:rsidP="00646163">
            <w:pPr>
              <w:jc w:val="center"/>
              <w:rPr>
                <w:sz w:val="22"/>
                <w:szCs w:val="22"/>
                <w:rtl/>
                <w:lang w:eastAsia="he-IL"/>
              </w:rPr>
            </w:pPr>
          </w:p>
        </w:tc>
        <w:tc>
          <w:tcPr>
            <w:tcW w:w="708" w:type="dxa"/>
            <w:noWrap/>
            <w:vAlign w:val="center"/>
            <w:hideMark/>
          </w:tcPr>
          <w:p w:rsidR="00646163" w:rsidRPr="00F17C36" w:rsidRDefault="00646163" w:rsidP="00646163">
            <w:pPr>
              <w:jc w:val="center"/>
              <w:rPr>
                <w:sz w:val="22"/>
                <w:szCs w:val="22"/>
                <w:lang w:eastAsia="he-IL"/>
              </w:rPr>
            </w:pPr>
          </w:p>
        </w:tc>
        <w:tc>
          <w:tcPr>
            <w:tcW w:w="851" w:type="dxa"/>
            <w:noWrap/>
            <w:vAlign w:val="center"/>
            <w:hideMark/>
          </w:tcPr>
          <w:p w:rsidR="00646163" w:rsidRPr="00F17C36" w:rsidRDefault="00646163" w:rsidP="00646163">
            <w:pPr>
              <w:jc w:val="center"/>
              <w:rPr>
                <w:sz w:val="22"/>
                <w:szCs w:val="22"/>
                <w:lang w:eastAsia="he-IL"/>
              </w:rPr>
            </w:pPr>
          </w:p>
        </w:tc>
        <w:tc>
          <w:tcPr>
            <w:tcW w:w="3490" w:type="dxa"/>
            <w:vAlign w:val="center"/>
            <w:hideMark/>
          </w:tcPr>
          <w:p w:rsidR="00646163" w:rsidRPr="00F17C36" w:rsidRDefault="00646163" w:rsidP="00646163">
            <w:pPr>
              <w:jc w:val="center"/>
              <w:rPr>
                <w:sz w:val="22"/>
                <w:szCs w:val="22"/>
                <w:lang w:eastAsia="he-IL"/>
              </w:rPr>
            </w:pPr>
          </w:p>
        </w:tc>
        <w:tc>
          <w:tcPr>
            <w:tcW w:w="1010" w:type="dxa"/>
            <w:noWrap/>
            <w:vAlign w:val="center"/>
            <w:hideMark/>
          </w:tcPr>
          <w:p w:rsidR="00646163" w:rsidRPr="00F17C36" w:rsidRDefault="00646163" w:rsidP="00646163">
            <w:pPr>
              <w:jc w:val="center"/>
              <w:rPr>
                <w:sz w:val="22"/>
                <w:szCs w:val="22"/>
                <w:lang w:eastAsia="he-IL"/>
              </w:rPr>
            </w:pPr>
            <w:r w:rsidRPr="00F17C36">
              <w:rPr>
                <w:rFonts w:hint="cs"/>
                <w:sz w:val="22"/>
                <w:szCs w:val="22"/>
                <w:lang w:eastAsia="he-IL"/>
              </w:rPr>
              <w:t>C1</w:t>
            </w:r>
          </w:p>
        </w:tc>
      </w:tr>
      <w:tr w:rsidR="00646163" w:rsidRPr="00F17C36" w:rsidTr="002641CD">
        <w:trPr>
          <w:trHeight w:val="600"/>
        </w:trPr>
        <w:tc>
          <w:tcPr>
            <w:tcW w:w="670" w:type="dxa"/>
            <w:noWrap/>
            <w:vAlign w:val="center"/>
            <w:hideMark/>
          </w:tcPr>
          <w:p w:rsidR="00646163" w:rsidRPr="00F17C36" w:rsidRDefault="00646163" w:rsidP="00646163">
            <w:pPr>
              <w:jc w:val="center"/>
              <w:rPr>
                <w:b/>
                <w:bCs/>
                <w:sz w:val="22"/>
                <w:szCs w:val="22"/>
                <w:lang w:eastAsia="he-IL"/>
              </w:rPr>
            </w:pPr>
            <w:r w:rsidRPr="00F17C36">
              <w:rPr>
                <w:rFonts w:hint="cs"/>
                <w:b/>
                <w:bCs/>
                <w:sz w:val="22"/>
                <w:szCs w:val="22"/>
                <w:lang w:eastAsia="he-IL"/>
              </w:rPr>
              <w:lastRenderedPageBreak/>
              <w:t>132</w:t>
            </w:r>
          </w:p>
        </w:tc>
        <w:tc>
          <w:tcPr>
            <w:tcW w:w="3758" w:type="dxa"/>
            <w:vAlign w:val="center"/>
            <w:hideMark/>
          </w:tcPr>
          <w:p w:rsidR="00646163" w:rsidRPr="00F17C36" w:rsidRDefault="00646163" w:rsidP="00646163">
            <w:pPr>
              <w:jc w:val="center"/>
              <w:rPr>
                <w:sz w:val="22"/>
                <w:szCs w:val="22"/>
                <w:lang w:eastAsia="he-IL"/>
              </w:rPr>
            </w:pPr>
            <w:r w:rsidRPr="00F17C36">
              <w:rPr>
                <w:rFonts w:hint="cs"/>
                <w:sz w:val="22"/>
                <w:szCs w:val="22"/>
                <w:rtl/>
                <w:lang w:eastAsia="he-IL"/>
              </w:rPr>
              <w:t>נגישות הסניף</w:t>
            </w:r>
          </w:p>
        </w:tc>
        <w:tc>
          <w:tcPr>
            <w:tcW w:w="198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בכל אחד מהסניפים תהיה גישה מלאה לאנשים עם מוגבלויות בדגש על בעלי מוגבלויות אשר מתנייעים על כיסא גלגלים</w:t>
            </w:r>
          </w:p>
        </w:tc>
        <w:tc>
          <w:tcPr>
            <w:tcW w:w="2835" w:type="dxa"/>
            <w:noWrap/>
            <w:vAlign w:val="center"/>
            <w:hideMark/>
          </w:tcPr>
          <w:p w:rsidR="00646163" w:rsidRPr="00F17C36" w:rsidRDefault="00646163" w:rsidP="00646163">
            <w:pPr>
              <w:jc w:val="center"/>
              <w:rPr>
                <w:sz w:val="22"/>
                <w:szCs w:val="22"/>
                <w:rtl/>
                <w:lang w:eastAsia="he-IL"/>
              </w:rPr>
            </w:pPr>
          </w:p>
        </w:tc>
        <w:tc>
          <w:tcPr>
            <w:tcW w:w="708" w:type="dxa"/>
            <w:noWrap/>
            <w:vAlign w:val="center"/>
            <w:hideMark/>
          </w:tcPr>
          <w:p w:rsidR="00646163" w:rsidRPr="00F17C36" w:rsidRDefault="00646163" w:rsidP="00646163">
            <w:pPr>
              <w:jc w:val="center"/>
              <w:rPr>
                <w:sz w:val="22"/>
                <w:szCs w:val="22"/>
                <w:lang w:eastAsia="he-IL"/>
              </w:rPr>
            </w:pPr>
          </w:p>
        </w:tc>
        <w:tc>
          <w:tcPr>
            <w:tcW w:w="851" w:type="dxa"/>
            <w:noWrap/>
            <w:vAlign w:val="center"/>
            <w:hideMark/>
          </w:tcPr>
          <w:p w:rsidR="00646163" w:rsidRPr="00F17C36" w:rsidRDefault="00646163" w:rsidP="00646163">
            <w:pPr>
              <w:jc w:val="center"/>
              <w:rPr>
                <w:sz w:val="22"/>
                <w:szCs w:val="22"/>
                <w:lang w:eastAsia="he-IL"/>
              </w:rPr>
            </w:pPr>
          </w:p>
        </w:tc>
        <w:tc>
          <w:tcPr>
            <w:tcW w:w="3490" w:type="dxa"/>
            <w:vAlign w:val="center"/>
            <w:hideMark/>
          </w:tcPr>
          <w:p w:rsidR="00646163" w:rsidRPr="00F17C36" w:rsidRDefault="00646163" w:rsidP="00646163">
            <w:pPr>
              <w:jc w:val="center"/>
              <w:rPr>
                <w:sz w:val="22"/>
                <w:szCs w:val="22"/>
                <w:lang w:eastAsia="he-IL"/>
              </w:rPr>
            </w:pPr>
          </w:p>
        </w:tc>
        <w:tc>
          <w:tcPr>
            <w:tcW w:w="1010" w:type="dxa"/>
            <w:noWrap/>
            <w:vAlign w:val="center"/>
            <w:hideMark/>
          </w:tcPr>
          <w:p w:rsidR="00646163" w:rsidRPr="00F17C36" w:rsidRDefault="00646163" w:rsidP="00646163">
            <w:pPr>
              <w:jc w:val="center"/>
              <w:rPr>
                <w:sz w:val="22"/>
                <w:szCs w:val="22"/>
                <w:lang w:eastAsia="he-IL"/>
              </w:rPr>
            </w:pPr>
            <w:r w:rsidRPr="00F17C36">
              <w:rPr>
                <w:rFonts w:hint="cs"/>
                <w:sz w:val="22"/>
                <w:szCs w:val="22"/>
                <w:lang w:eastAsia="he-IL"/>
              </w:rPr>
              <w:t>C1</w:t>
            </w:r>
          </w:p>
        </w:tc>
      </w:tr>
      <w:tr w:rsidR="00646163" w:rsidRPr="00F17C36" w:rsidTr="002641CD">
        <w:trPr>
          <w:trHeight w:val="600"/>
        </w:trPr>
        <w:tc>
          <w:tcPr>
            <w:tcW w:w="670" w:type="dxa"/>
            <w:noWrap/>
            <w:vAlign w:val="center"/>
            <w:hideMark/>
          </w:tcPr>
          <w:p w:rsidR="00646163" w:rsidRPr="00F17C36" w:rsidRDefault="00646163" w:rsidP="00646163">
            <w:pPr>
              <w:jc w:val="center"/>
              <w:rPr>
                <w:b/>
                <w:bCs/>
                <w:sz w:val="22"/>
                <w:szCs w:val="22"/>
                <w:lang w:eastAsia="he-IL"/>
              </w:rPr>
            </w:pPr>
            <w:r w:rsidRPr="00F17C36">
              <w:rPr>
                <w:rFonts w:hint="cs"/>
                <w:b/>
                <w:bCs/>
                <w:sz w:val="22"/>
                <w:szCs w:val="22"/>
                <w:lang w:eastAsia="he-IL"/>
              </w:rPr>
              <w:t>133</w:t>
            </w:r>
          </w:p>
        </w:tc>
        <w:tc>
          <w:tcPr>
            <w:tcW w:w="3758" w:type="dxa"/>
            <w:vAlign w:val="center"/>
            <w:hideMark/>
          </w:tcPr>
          <w:p w:rsidR="00646163" w:rsidRPr="00F17C36" w:rsidRDefault="00646163" w:rsidP="00646163">
            <w:pPr>
              <w:jc w:val="center"/>
              <w:rPr>
                <w:sz w:val="22"/>
                <w:szCs w:val="22"/>
                <w:lang w:eastAsia="he-IL"/>
              </w:rPr>
            </w:pPr>
            <w:r w:rsidRPr="00F17C36">
              <w:rPr>
                <w:rFonts w:hint="cs"/>
                <w:sz w:val="22"/>
                <w:szCs w:val="22"/>
                <w:rtl/>
                <w:lang w:eastAsia="he-IL"/>
              </w:rPr>
              <w:t>צילום מסמכים בסניפים</w:t>
            </w:r>
          </w:p>
        </w:tc>
        <w:tc>
          <w:tcPr>
            <w:tcW w:w="198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כל סניף צריך להכיל מכשיר לצילום מסמכים ע"י מבקש הסיוע</w:t>
            </w:r>
          </w:p>
        </w:tc>
        <w:tc>
          <w:tcPr>
            <w:tcW w:w="283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היעדר אפשרות לצילום מסמכים בסניף</w:t>
            </w:r>
          </w:p>
        </w:tc>
        <w:tc>
          <w:tcPr>
            <w:tcW w:w="708"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יום</w:t>
            </w:r>
          </w:p>
        </w:tc>
        <w:tc>
          <w:tcPr>
            <w:tcW w:w="851"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300 ₪</w:t>
            </w:r>
          </w:p>
        </w:tc>
        <w:tc>
          <w:tcPr>
            <w:tcW w:w="3490" w:type="dxa"/>
            <w:vAlign w:val="center"/>
            <w:hideMark/>
          </w:tcPr>
          <w:p w:rsidR="00646163" w:rsidRPr="00F17C36" w:rsidRDefault="00646163" w:rsidP="00646163">
            <w:pPr>
              <w:jc w:val="center"/>
              <w:rPr>
                <w:sz w:val="22"/>
                <w:szCs w:val="22"/>
                <w:rtl/>
                <w:lang w:eastAsia="he-IL"/>
              </w:rPr>
            </w:pPr>
          </w:p>
        </w:tc>
        <w:tc>
          <w:tcPr>
            <w:tcW w:w="1010" w:type="dxa"/>
            <w:noWrap/>
            <w:vAlign w:val="center"/>
            <w:hideMark/>
          </w:tcPr>
          <w:p w:rsidR="00646163" w:rsidRPr="00F17C36" w:rsidRDefault="00646163" w:rsidP="00646163">
            <w:pPr>
              <w:jc w:val="center"/>
              <w:rPr>
                <w:sz w:val="22"/>
                <w:szCs w:val="22"/>
                <w:lang w:eastAsia="he-IL"/>
              </w:rPr>
            </w:pPr>
            <w:r w:rsidRPr="00F17C36">
              <w:rPr>
                <w:rFonts w:hint="cs"/>
                <w:sz w:val="22"/>
                <w:szCs w:val="22"/>
                <w:lang w:eastAsia="he-IL"/>
              </w:rPr>
              <w:t>C1</w:t>
            </w:r>
          </w:p>
        </w:tc>
      </w:tr>
      <w:tr w:rsidR="00646163" w:rsidRPr="00F17C36" w:rsidTr="002641CD">
        <w:trPr>
          <w:trHeight w:val="300"/>
        </w:trPr>
        <w:tc>
          <w:tcPr>
            <w:tcW w:w="670" w:type="dxa"/>
            <w:noWrap/>
            <w:vAlign w:val="center"/>
            <w:hideMark/>
          </w:tcPr>
          <w:p w:rsidR="00646163" w:rsidRPr="00F17C36" w:rsidRDefault="00646163" w:rsidP="00646163">
            <w:pPr>
              <w:jc w:val="center"/>
              <w:rPr>
                <w:b/>
                <w:bCs/>
                <w:sz w:val="22"/>
                <w:szCs w:val="22"/>
                <w:lang w:eastAsia="he-IL"/>
              </w:rPr>
            </w:pPr>
            <w:r w:rsidRPr="00F17C36">
              <w:rPr>
                <w:rFonts w:hint="cs"/>
                <w:b/>
                <w:bCs/>
                <w:sz w:val="22"/>
                <w:szCs w:val="22"/>
                <w:lang w:eastAsia="he-IL"/>
              </w:rPr>
              <w:t>134</w:t>
            </w:r>
          </w:p>
        </w:tc>
        <w:tc>
          <w:tcPr>
            <w:tcW w:w="3758" w:type="dxa"/>
            <w:vAlign w:val="center"/>
            <w:hideMark/>
          </w:tcPr>
          <w:p w:rsidR="00646163" w:rsidRPr="00F17C36" w:rsidRDefault="00646163" w:rsidP="00646163">
            <w:pPr>
              <w:jc w:val="center"/>
              <w:rPr>
                <w:sz w:val="22"/>
                <w:szCs w:val="22"/>
                <w:lang w:eastAsia="he-IL"/>
              </w:rPr>
            </w:pPr>
            <w:r w:rsidRPr="00F17C36">
              <w:rPr>
                <w:rFonts w:hint="cs"/>
                <w:sz w:val="22"/>
                <w:szCs w:val="22"/>
                <w:rtl/>
                <w:lang w:eastAsia="he-IL"/>
              </w:rPr>
              <w:t>ריהוט הסניף</w:t>
            </w:r>
          </w:p>
        </w:tc>
        <w:tc>
          <w:tcPr>
            <w:tcW w:w="198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ריהוט באופן ייצוגי</w:t>
            </w:r>
          </w:p>
        </w:tc>
        <w:tc>
          <w:tcPr>
            <w:tcW w:w="283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ריהוט חסר</w:t>
            </w:r>
          </w:p>
        </w:tc>
        <w:tc>
          <w:tcPr>
            <w:tcW w:w="708"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פריט</w:t>
            </w:r>
          </w:p>
        </w:tc>
        <w:tc>
          <w:tcPr>
            <w:tcW w:w="851"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500 ₪</w:t>
            </w:r>
          </w:p>
        </w:tc>
        <w:tc>
          <w:tcPr>
            <w:tcW w:w="3490" w:type="dxa"/>
            <w:vAlign w:val="center"/>
            <w:hideMark/>
          </w:tcPr>
          <w:p w:rsidR="00646163" w:rsidRPr="00F17C36" w:rsidRDefault="00646163" w:rsidP="00646163">
            <w:pPr>
              <w:jc w:val="center"/>
              <w:rPr>
                <w:sz w:val="22"/>
                <w:szCs w:val="22"/>
                <w:rtl/>
                <w:lang w:eastAsia="he-IL"/>
              </w:rPr>
            </w:pPr>
          </w:p>
        </w:tc>
        <w:tc>
          <w:tcPr>
            <w:tcW w:w="1010" w:type="dxa"/>
            <w:noWrap/>
            <w:vAlign w:val="center"/>
            <w:hideMark/>
          </w:tcPr>
          <w:p w:rsidR="00646163" w:rsidRPr="00F17C36" w:rsidRDefault="00646163" w:rsidP="00646163">
            <w:pPr>
              <w:jc w:val="center"/>
              <w:rPr>
                <w:sz w:val="22"/>
                <w:szCs w:val="22"/>
                <w:lang w:eastAsia="he-IL"/>
              </w:rPr>
            </w:pPr>
            <w:r w:rsidRPr="00F17C36">
              <w:rPr>
                <w:rFonts w:hint="cs"/>
                <w:sz w:val="22"/>
                <w:szCs w:val="22"/>
                <w:lang w:eastAsia="he-IL"/>
              </w:rPr>
              <w:t>C1</w:t>
            </w:r>
          </w:p>
        </w:tc>
      </w:tr>
      <w:tr w:rsidR="00646163" w:rsidRPr="00F17C36" w:rsidTr="002641CD">
        <w:trPr>
          <w:trHeight w:val="600"/>
        </w:trPr>
        <w:tc>
          <w:tcPr>
            <w:tcW w:w="670" w:type="dxa"/>
            <w:noWrap/>
            <w:vAlign w:val="center"/>
            <w:hideMark/>
          </w:tcPr>
          <w:p w:rsidR="00646163" w:rsidRPr="00F17C36" w:rsidRDefault="00646163" w:rsidP="00646163">
            <w:pPr>
              <w:jc w:val="center"/>
              <w:rPr>
                <w:b/>
                <w:bCs/>
                <w:sz w:val="22"/>
                <w:szCs w:val="22"/>
                <w:lang w:eastAsia="he-IL"/>
              </w:rPr>
            </w:pPr>
            <w:r w:rsidRPr="00F17C36">
              <w:rPr>
                <w:rFonts w:hint="cs"/>
                <w:b/>
                <w:bCs/>
                <w:sz w:val="22"/>
                <w:szCs w:val="22"/>
                <w:lang w:eastAsia="he-IL"/>
              </w:rPr>
              <w:t>135</w:t>
            </w:r>
          </w:p>
        </w:tc>
        <w:tc>
          <w:tcPr>
            <w:tcW w:w="3758" w:type="dxa"/>
            <w:vAlign w:val="center"/>
            <w:hideMark/>
          </w:tcPr>
          <w:p w:rsidR="00646163" w:rsidRPr="00F17C36" w:rsidRDefault="00646163" w:rsidP="00646163">
            <w:pPr>
              <w:jc w:val="center"/>
              <w:rPr>
                <w:sz w:val="22"/>
                <w:szCs w:val="22"/>
                <w:lang w:eastAsia="he-IL"/>
              </w:rPr>
            </w:pPr>
            <w:r w:rsidRPr="00F17C36">
              <w:rPr>
                <w:rFonts w:hint="cs"/>
                <w:sz w:val="22"/>
                <w:szCs w:val="22"/>
                <w:rtl/>
                <w:lang w:eastAsia="he-IL"/>
              </w:rPr>
              <w:t>מיזוג ושילוט בסניף</w:t>
            </w:r>
          </w:p>
        </w:tc>
        <w:tc>
          <w:tcPr>
            <w:tcW w:w="198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 xml:space="preserve">השילוט יכלול, בין היתר, את הימים ושעות הקבלה ומספר הטלפון בו ניתן לקבל </w:t>
            </w:r>
            <w:r w:rsidRPr="00F17C36">
              <w:rPr>
                <w:rFonts w:hint="cs"/>
                <w:sz w:val="22"/>
                <w:szCs w:val="22"/>
                <w:rtl/>
                <w:lang w:eastAsia="he-IL"/>
              </w:rPr>
              <w:lastRenderedPageBreak/>
              <w:t>שירותי מידע טלפוני</w:t>
            </w:r>
          </w:p>
        </w:tc>
        <w:tc>
          <w:tcPr>
            <w:tcW w:w="283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lastRenderedPageBreak/>
              <w:t>מיזוג שאינו תקין ו/או שילוט חסר</w:t>
            </w:r>
          </w:p>
        </w:tc>
        <w:tc>
          <w:tcPr>
            <w:tcW w:w="708"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יום</w:t>
            </w:r>
          </w:p>
        </w:tc>
        <w:tc>
          <w:tcPr>
            <w:tcW w:w="851"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1000 ₪</w:t>
            </w:r>
          </w:p>
        </w:tc>
        <w:tc>
          <w:tcPr>
            <w:tcW w:w="3490" w:type="dxa"/>
            <w:vAlign w:val="center"/>
            <w:hideMark/>
          </w:tcPr>
          <w:p w:rsidR="00646163" w:rsidRPr="00F17C36" w:rsidRDefault="00646163" w:rsidP="00646163">
            <w:pPr>
              <w:jc w:val="center"/>
              <w:rPr>
                <w:sz w:val="22"/>
                <w:szCs w:val="22"/>
                <w:rtl/>
                <w:lang w:eastAsia="he-IL"/>
              </w:rPr>
            </w:pPr>
          </w:p>
        </w:tc>
        <w:tc>
          <w:tcPr>
            <w:tcW w:w="1010" w:type="dxa"/>
            <w:noWrap/>
            <w:vAlign w:val="center"/>
            <w:hideMark/>
          </w:tcPr>
          <w:p w:rsidR="00646163" w:rsidRPr="00F17C36" w:rsidRDefault="00646163" w:rsidP="00646163">
            <w:pPr>
              <w:jc w:val="center"/>
              <w:rPr>
                <w:sz w:val="22"/>
                <w:szCs w:val="22"/>
                <w:lang w:eastAsia="he-IL"/>
              </w:rPr>
            </w:pPr>
            <w:r w:rsidRPr="00F17C36">
              <w:rPr>
                <w:rFonts w:hint="cs"/>
                <w:sz w:val="22"/>
                <w:szCs w:val="22"/>
                <w:lang w:eastAsia="he-IL"/>
              </w:rPr>
              <w:t>C1</w:t>
            </w:r>
          </w:p>
        </w:tc>
      </w:tr>
      <w:tr w:rsidR="00646163" w:rsidRPr="00F17C36" w:rsidTr="002641CD">
        <w:trPr>
          <w:trHeight w:val="900"/>
        </w:trPr>
        <w:tc>
          <w:tcPr>
            <w:tcW w:w="670" w:type="dxa"/>
            <w:noWrap/>
            <w:vAlign w:val="center"/>
            <w:hideMark/>
          </w:tcPr>
          <w:p w:rsidR="00646163" w:rsidRPr="00F17C36" w:rsidRDefault="00646163" w:rsidP="00646163">
            <w:pPr>
              <w:jc w:val="center"/>
              <w:rPr>
                <w:b/>
                <w:bCs/>
                <w:sz w:val="22"/>
                <w:szCs w:val="22"/>
                <w:lang w:eastAsia="he-IL"/>
              </w:rPr>
            </w:pPr>
            <w:r w:rsidRPr="00F17C36">
              <w:rPr>
                <w:rFonts w:hint="cs"/>
                <w:b/>
                <w:bCs/>
                <w:sz w:val="22"/>
                <w:szCs w:val="22"/>
                <w:lang w:eastAsia="he-IL"/>
              </w:rPr>
              <w:lastRenderedPageBreak/>
              <w:t>136</w:t>
            </w:r>
          </w:p>
        </w:tc>
        <w:tc>
          <w:tcPr>
            <w:tcW w:w="3758" w:type="dxa"/>
            <w:vAlign w:val="center"/>
            <w:hideMark/>
          </w:tcPr>
          <w:p w:rsidR="00646163" w:rsidRPr="00F17C36" w:rsidRDefault="00646163" w:rsidP="00646163">
            <w:pPr>
              <w:jc w:val="center"/>
              <w:rPr>
                <w:sz w:val="22"/>
                <w:szCs w:val="22"/>
                <w:lang w:eastAsia="he-IL"/>
              </w:rPr>
            </w:pPr>
            <w:r w:rsidRPr="00F17C36">
              <w:rPr>
                <w:rFonts w:hint="cs"/>
                <w:sz w:val="22"/>
                <w:szCs w:val="22"/>
                <w:rtl/>
                <w:lang w:eastAsia="he-IL"/>
              </w:rPr>
              <w:t>מתן מידע לאוכלוסיות היעד בדבר הקריטריונים והדרישות לקבלת סיוע בדיור</w:t>
            </w:r>
          </w:p>
        </w:tc>
        <w:tc>
          <w:tcPr>
            <w:tcW w:w="198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על חברת הרישום ליידע את ציבור מבקשי הסיוע בדבר שינויים שיחולו בנהלים ובהנחיות לקבלת הסיוע; לרבות באמצעות אספקת דפי מידע בסניפים.</w:t>
            </w:r>
          </w:p>
        </w:tc>
        <w:tc>
          <w:tcPr>
            <w:tcW w:w="2835" w:type="dxa"/>
            <w:noWrap/>
            <w:vAlign w:val="center"/>
            <w:hideMark/>
          </w:tcPr>
          <w:p w:rsidR="00646163" w:rsidRPr="00F17C36" w:rsidRDefault="00646163" w:rsidP="00646163">
            <w:pPr>
              <w:jc w:val="center"/>
              <w:rPr>
                <w:sz w:val="22"/>
                <w:szCs w:val="22"/>
                <w:rtl/>
                <w:lang w:eastAsia="he-IL"/>
              </w:rPr>
            </w:pPr>
          </w:p>
        </w:tc>
        <w:tc>
          <w:tcPr>
            <w:tcW w:w="708" w:type="dxa"/>
            <w:noWrap/>
            <w:vAlign w:val="center"/>
            <w:hideMark/>
          </w:tcPr>
          <w:p w:rsidR="00646163" w:rsidRPr="00F17C36" w:rsidRDefault="00646163" w:rsidP="00646163">
            <w:pPr>
              <w:jc w:val="center"/>
              <w:rPr>
                <w:sz w:val="22"/>
                <w:szCs w:val="22"/>
                <w:lang w:eastAsia="he-IL"/>
              </w:rPr>
            </w:pPr>
          </w:p>
        </w:tc>
        <w:tc>
          <w:tcPr>
            <w:tcW w:w="851" w:type="dxa"/>
            <w:noWrap/>
            <w:vAlign w:val="center"/>
            <w:hideMark/>
          </w:tcPr>
          <w:p w:rsidR="00646163" w:rsidRPr="00F17C36" w:rsidRDefault="00646163" w:rsidP="00646163">
            <w:pPr>
              <w:jc w:val="center"/>
              <w:rPr>
                <w:sz w:val="22"/>
                <w:szCs w:val="22"/>
                <w:lang w:eastAsia="he-IL"/>
              </w:rPr>
            </w:pPr>
          </w:p>
        </w:tc>
        <w:tc>
          <w:tcPr>
            <w:tcW w:w="3490" w:type="dxa"/>
            <w:vAlign w:val="center"/>
            <w:hideMark/>
          </w:tcPr>
          <w:p w:rsidR="00646163" w:rsidRPr="00F17C36" w:rsidRDefault="00646163" w:rsidP="00646163">
            <w:pPr>
              <w:jc w:val="center"/>
              <w:rPr>
                <w:sz w:val="22"/>
                <w:szCs w:val="22"/>
                <w:lang w:eastAsia="he-IL"/>
              </w:rPr>
            </w:pPr>
          </w:p>
        </w:tc>
        <w:tc>
          <w:tcPr>
            <w:tcW w:w="1010" w:type="dxa"/>
            <w:noWrap/>
            <w:vAlign w:val="center"/>
            <w:hideMark/>
          </w:tcPr>
          <w:p w:rsidR="00646163" w:rsidRPr="00F17C36" w:rsidRDefault="00646163" w:rsidP="00646163">
            <w:pPr>
              <w:jc w:val="center"/>
              <w:rPr>
                <w:sz w:val="22"/>
                <w:szCs w:val="22"/>
                <w:lang w:eastAsia="he-IL"/>
              </w:rPr>
            </w:pPr>
            <w:r w:rsidRPr="00F17C36">
              <w:rPr>
                <w:rFonts w:hint="cs"/>
                <w:sz w:val="22"/>
                <w:szCs w:val="22"/>
                <w:lang w:eastAsia="he-IL"/>
              </w:rPr>
              <w:t>C1</w:t>
            </w:r>
          </w:p>
        </w:tc>
      </w:tr>
      <w:tr w:rsidR="00646163" w:rsidRPr="00F17C36" w:rsidTr="00011F56">
        <w:trPr>
          <w:trHeight w:val="300"/>
        </w:trPr>
        <w:tc>
          <w:tcPr>
            <w:tcW w:w="670" w:type="dxa"/>
            <w:noWrap/>
            <w:vAlign w:val="center"/>
          </w:tcPr>
          <w:p w:rsidR="00646163" w:rsidRPr="00011F56" w:rsidRDefault="00646163" w:rsidP="00646163">
            <w:pPr>
              <w:bidi w:val="0"/>
              <w:spacing w:line="240" w:lineRule="auto"/>
              <w:jc w:val="center"/>
              <w:rPr>
                <w:rFonts w:asciiTheme="majorBidi" w:hAnsiTheme="majorBidi"/>
                <w:b/>
                <w:bCs/>
                <w:color w:val="000000"/>
                <w:sz w:val="22"/>
                <w:szCs w:val="22"/>
              </w:rPr>
            </w:pPr>
            <w:r w:rsidRPr="00F17C36">
              <w:rPr>
                <w:rFonts w:hint="cs"/>
                <w:b/>
                <w:bCs/>
                <w:sz w:val="22"/>
                <w:szCs w:val="22"/>
                <w:lang w:eastAsia="he-IL"/>
              </w:rPr>
              <w:t>137</w:t>
            </w:r>
          </w:p>
        </w:tc>
        <w:tc>
          <w:tcPr>
            <w:tcW w:w="3758" w:type="dxa"/>
            <w:vAlign w:val="center"/>
          </w:tcPr>
          <w:p w:rsidR="00646163" w:rsidRPr="00011F56" w:rsidRDefault="00646163" w:rsidP="00646163">
            <w:pPr>
              <w:jc w:val="left"/>
              <w:rPr>
                <w:rFonts w:asciiTheme="majorBidi" w:hAnsiTheme="majorBidi"/>
                <w:color w:val="000000"/>
                <w:sz w:val="22"/>
                <w:szCs w:val="22"/>
              </w:rPr>
            </w:pPr>
            <w:r w:rsidRPr="00011F56">
              <w:rPr>
                <w:rFonts w:asciiTheme="majorBidi" w:hAnsiTheme="majorBidi"/>
                <w:color w:val="000000"/>
                <w:sz w:val="22"/>
                <w:szCs w:val="22"/>
                <w:rtl/>
              </w:rPr>
              <w:t>לוח התשלומים החל על מבקש הסיוע</w:t>
            </w:r>
          </w:p>
        </w:tc>
        <w:tc>
          <w:tcPr>
            <w:tcW w:w="1985" w:type="dxa"/>
            <w:vAlign w:val="center"/>
          </w:tcPr>
          <w:p w:rsidR="00646163" w:rsidRPr="00011F56" w:rsidRDefault="00646163" w:rsidP="00646163">
            <w:pPr>
              <w:jc w:val="center"/>
              <w:rPr>
                <w:rFonts w:asciiTheme="majorBidi" w:hAnsiTheme="majorBidi"/>
                <w:color w:val="000000"/>
                <w:sz w:val="22"/>
                <w:szCs w:val="22"/>
                <w:rtl/>
              </w:rPr>
            </w:pPr>
            <w:r w:rsidRPr="00011F56">
              <w:rPr>
                <w:rFonts w:asciiTheme="majorBidi" w:hAnsiTheme="majorBidi"/>
                <w:color w:val="000000"/>
                <w:sz w:val="22"/>
                <w:szCs w:val="22"/>
                <w:rtl/>
              </w:rPr>
              <w:t>הצגת לוח התשלומים החלים על מבקש הסיוע בהתאם למתחייב בחוזה</w:t>
            </w:r>
          </w:p>
        </w:tc>
        <w:tc>
          <w:tcPr>
            <w:tcW w:w="2835" w:type="dxa"/>
            <w:vAlign w:val="center"/>
          </w:tcPr>
          <w:p w:rsidR="00646163" w:rsidRPr="00011F56" w:rsidRDefault="00646163" w:rsidP="00646163">
            <w:pPr>
              <w:jc w:val="left"/>
              <w:rPr>
                <w:rFonts w:asciiTheme="majorBidi" w:hAnsiTheme="majorBidi"/>
                <w:color w:val="000000"/>
                <w:sz w:val="22"/>
                <w:szCs w:val="22"/>
                <w:rtl/>
              </w:rPr>
            </w:pPr>
            <w:r w:rsidRPr="00011F56">
              <w:rPr>
                <w:rFonts w:asciiTheme="majorBidi" w:hAnsiTheme="majorBidi"/>
                <w:color w:val="000000"/>
                <w:sz w:val="22"/>
                <w:szCs w:val="22"/>
                <w:rtl/>
              </w:rPr>
              <w:t>אי הצגת לוח התשלומים החלים על מבקש הסיוע בהתאם למתחייב בחוזה</w:t>
            </w:r>
          </w:p>
        </w:tc>
        <w:tc>
          <w:tcPr>
            <w:tcW w:w="708" w:type="dxa"/>
            <w:vAlign w:val="center"/>
          </w:tcPr>
          <w:p w:rsidR="00646163" w:rsidRPr="00011F56" w:rsidRDefault="00646163" w:rsidP="00646163">
            <w:pPr>
              <w:jc w:val="center"/>
              <w:rPr>
                <w:rFonts w:asciiTheme="majorBidi" w:hAnsiTheme="majorBidi"/>
                <w:color w:val="000000"/>
                <w:sz w:val="22"/>
                <w:szCs w:val="22"/>
                <w:rtl/>
              </w:rPr>
            </w:pPr>
            <w:r w:rsidRPr="00011F56">
              <w:rPr>
                <w:rFonts w:asciiTheme="majorBidi" w:hAnsiTheme="majorBidi"/>
                <w:color w:val="000000"/>
                <w:sz w:val="22"/>
                <w:szCs w:val="22"/>
                <w:rtl/>
              </w:rPr>
              <w:t>יום</w:t>
            </w:r>
          </w:p>
        </w:tc>
        <w:tc>
          <w:tcPr>
            <w:tcW w:w="851" w:type="dxa"/>
            <w:vAlign w:val="center"/>
          </w:tcPr>
          <w:p w:rsidR="00646163" w:rsidRPr="00011F56" w:rsidRDefault="00646163" w:rsidP="00646163">
            <w:pPr>
              <w:jc w:val="center"/>
              <w:rPr>
                <w:rFonts w:asciiTheme="majorBidi" w:hAnsiTheme="majorBidi"/>
                <w:color w:val="000000"/>
                <w:sz w:val="22"/>
                <w:szCs w:val="22"/>
                <w:rtl/>
              </w:rPr>
            </w:pPr>
            <w:r w:rsidRPr="00011F56">
              <w:rPr>
                <w:rFonts w:asciiTheme="majorBidi" w:hAnsiTheme="majorBidi"/>
                <w:color w:val="000000"/>
                <w:sz w:val="22"/>
                <w:szCs w:val="22"/>
                <w:rtl/>
              </w:rPr>
              <w:t xml:space="preserve">1000 ₪ </w:t>
            </w:r>
          </w:p>
        </w:tc>
        <w:tc>
          <w:tcPr>
            <w:tcW w:w="3490" w:type="dxa"/>
            <w:vAlign w:val="center"/>
          </w:tcPr>
          <w:p w:rsidR="00646163" w:rsidRPr="00011F56" w:rsidRDefault="00646163" w:rsidP="00646163">
            <w:pPr>
              <w:jc w:val="left"/>
              <w:rPr>
                <w:rFonts w:asciiTheme="majorBidi" w:hAnsiTheme="majorBidi"/>
                <w:color w:val="000000"/>
                <w:sz w:val="22"/>
                <w:szCs w:val="22"/>
                <w:rtl/>
              </w:rPr>
            </w:pPr>
            <w:r w:rsidRPr="00011F56">
              <w:rPr>
                <w:rFonts w:asciiTheme="majorBidi" w:hAnsiTheme="majorBidi"/>
                <w:color w:val="000000"/>
                <w:sz w:val="22"/>
                <w:szCs w:val="22"/>
                <w:rtl/>
              </w:rPr>
              <w:t>עבור כל סניף</w:t>
            </w:r>
          </w:p>
        </w:tc>
        <w:tc>
          <w:tcPr>
            <w:tcW w:w="1010" w:type="dxa"/>
            <w:noWrap/>
            <w:vAlign w:val="center"/>
          </w:tcPr>
          <w:p w:rsidR="00646163" w:rsidRPr="00011F56" w:rsidRDefault="00646163" w:rsidP="00646163">
            <w:pPr>
              <w:bidi w:val="0"/>
              <w:jc w:val="center"/>
              <w:rPr>
                <w:rFonts w:asciiTheme="majorBidi" w:hAnsiTheme="majorBidi"/>
                <w:color w:val="000000"/>
                <w:sz w:val="22"/>
                <w:szCs w:val="22"/>
                <w:rtl/>
              </w:rPr>
            </w:pPr>
            <w:r w:rsidRPr="00011F56">
              <w:rPr>
                <w:rFonts w:asciiTheme="majorBidi" w:hAnsiTheme="majorBidi"/>
                <w:color w:val="000000"/>
                <w:sz w:val="22"/>
                <w:szCs w:val="22"/>
              </w:rPr>
              <w:t>C1</w:t>
            </w:r>
          </w:p>
        </w:tc>
      </w:tr>
      <w:tr w:rsidR="00646163" w:rsidRPr="00F17C36" w:rsidTr="002641CD">
        <w:trPr>
          <w:trHeight w:val="900"/>
        </w:trPr>
        <w:tc>
          <w:tcPr>
            <w:tcW w:w="670" w:type="dxa"/>
            <w:noWrap/>
            <w:vAlign w:val="center"/>
            <w:hideMark/>
          </w:tcPr>
          <w:p w:rsidR="00646163" w:rsidRPr="00011F56" w:rsidRDefault="00646163" w:rsidP="00646163">
            <w:pPr>
              <w:bidi w:val="0"/>
              <w:jc w:val="center"/>
              <w:rPr>
                <w:rFonts w:asciiTheme="majorBidi" w:hAnsiTheme="majorBidi"/>
                <w:b/>
                <w:bCs/>
                <w:color w:val="000000"/>
                <w:sz w:val="22"/>
                <w:szCs w:val="22"/>
              </w:rPr>
            </w:pPr>
            <w:r w:rsidRPr="00011F56">
              <w:rPr>
                <w:rFonts w:asciiTheme="majorBidi" w:hAnsiTheme="majorBidi"/>
                <w:b/>
                <w:bCs/>
                <w:color w:val="000000"/>
                <w:sz w:val="22"/>
                <w:szCs w:val="22"/>
              </w:rPr>
              <w:t>138</w:t>
            </w:r>
          </w:p>
        </w:tc>
        <w:tc>
          <w:tcPr>
            <w:tcW w:w="3758" w:type="dxa"/>
            <w:vAlign w:val="center"/>
            <w:hideMark/>
          </w:tcPr>
          <w:p w:rsidR="00646163" w:rsidRPr="00011F56" w:rsidRDefault="00646163" w:rsidP="00646163">
            <w:pPr>
              <w:jc w:val="left"/>
              <w:rPr>
                <w:rFonts w:asciiTheme="majorBidi" w:hAnsiTheme="majorBidi"/>
                <w:color w:val="000000"/>
                <w:sz w:val="22"/>
                <w:szCs w:val="22"/>
              </w:rPr>
            </w:pPr>
            <w:r w:rsidRPr="00011F56">
              <w:rPr>
                <w:rFonts w:asciiTheme="majorBidi" w:hAnsiTheme="majorBidi"/>
                <w:color w:val="000000"/>
                <w:sz w:val="22"/>
                <w:szCs w:val="22"/>
                <w:rtl/>
              </w:rPr>
              <w:t>חזות וניקיון הסניף</w:t>
            </w:r>
          </w:p>
        </w:tc>
        <w:tc>
          <w:tcPr>
            <w:tcW w:w="1985" w:type="dxa"/>
            <w:vAlign w:val="center"/>
            <w:hideMark/>
          </w:tcPr>
          <w:p w:rsidR="00646163" w:rsidRPr="00011F56" w:rsidRDefault="00646163" w:rsidP="00646163">
            <w:pPr>
              <w:jc w:val="center"/>
              <w:rPr>
                <w:rFonts w:asciiTheme="majorBidi" w:hAnsiTheme="majorBidi"/>
                <w:color w:val="000000"/>
                <w:sz w:val="22"/>
                <w:szCs w:val="22"/>
                <w:rtl/>
              </w:rPr>
            </w:pPr>
            <w:r w:rsidRPr="00011F56">
              <w:rPr>
                <w:rFonts w:asciiTheme="majorBidi" w:hAnsiTheme="majorBidi"/>
                <w:color w:val="000000"/>
                <w:sz w:val="22"/>
                <w:szCs w:val="22"/>
                <w:rtl/>
              </w:rPr>
              <w:t>על הסניף להיות נקי ואסתטי</w:t>
            </w:r>
          </w:p>
        </w:tc>
        <w:tc>
          <w:tcPr>
            <w:tcW w:w="2835" w:type="dxa"/>
            <w:noWrap/>
            <w:vAlign w:val="center"/>
            <w:hideMark/>
          </w:tcPr>
          <w:p w:rsidR="00646163" w:rsidRPr="00011F56" w:rsidRDefault="00646163" w:rsidP="00646163">
            <w:pPr>
              <w:jc w:val="left"/>
              <w:rPr>
                <w:rFonts w:asciiTheme="majorBidi" w:hAnsiTheme="majorBidi"/>
                <w:color w:val="000000"/>
                <w:sz w:val="22"/>
                <w:szCs w:val="22"/>
                <w:rtl/>
              </w:rPr>
            </w:pPr>
            <w:r w:rsidRPr="00011F56">
              <w:rPr>
                <w:rFonts w:asciiTheme="majorBidi" w:hAnsiTheme="majorBidi"/>
                <w:color w:val="000000"/>
                <w:sz w:val="22"/>
                <w:szCs w:val="22"/>
                <w:rtl/>
              </w:rPr>
              <w:t>סניף לא נקי/אסתטי</w:t>
            </w:r>
          </w:p>
        </w:tc>
        <w:tc>
          <w:tcPr>
            <w:tcW w:w="708" w:type="dxa"/>
            <w:noWrap/>
            <w:vAlign w:val="center"/>
            <w:hideMark/>
          </w:tcPr>
          <w:p w:rsidR="00646163" w:rsidRPr="00011F56" w:rsidRDefault="00646163" w:rsidP="00646163">
            <w:pPr>
              <w:jc w:val="center"/>
              <w:rPr>
                <w:rFonts w:asciiTheme="majorBidi" w:hAnsiTheme="majorBidi"/>
                <w:color w:val="000000"/>
                <w:sz w:val="22"/>
                <w:szCs w:val="22"/>
                <w:rtl/>
              </w:rPr>
            </w:pPr>
            <w:r w:rsidRPr="00011F56">
              <w:rPr>
                <w:rFonts w:asciiTheme="majorBidi" w:hAnsiTheme="majorBidi"/>
                <w:color w:val="000000"/>
                <w:sz w:val="22"/>
                <w:szCs w:val="22"/>
                <w:rtl/>
              </w:rPr>
              <w:t>יום</w:t>
            </w:r>
          </w:p>
        </w:tc>
        <w:tc>
          <w:tcPr>
            <w:tcW w:w="851" w:type="dxa"/>
            <w:noWrap/>
            <w:vAlign w:val="center"/>
            <w:hideMark/>
          </w:tcPr>
          <w:p w:rsidR="00646163" w:rsidRPr="00011F56" w:rsidRDefault="00646163" w:rsidP="00646163">
            <w:pPr>
              <w:jc w:val="center"/>
              <w:rPr>
                <w:rFonts w:asciiTheme="majorBidi" w:hAnsiTheme="majorBidi"/>
                <w:color w:val="000000"/>
                <w:sz w:val="22"/>
                <w:szCs w:val="22"/>
                <w:rtl/>
              </w:rPr>
            </w:pPr>
            <w:r w:rsidRPr="00011F56">
              <w:rPr>
                <w:rFonts w:asciiTheme="majorBidi" w:hAnsiTheme="majorBidi"/>
                <w:color w:val="000000"/>
                <w:sz w:val="22"/>
                <w:szCs w:val="22"/>
                <w:rtl/>
              </w:rPr>
              <w:t xml:space="preserve">1000 ₪ </w:t>
            </w:r>
          </w:p>
        </w:tc>
        <w:tc>
          <w:tcPr>
            <w:tcW w:w="3490" w:type="dxa"/>
            <w:vAlign w:val="center"/>
            <w:hideMark/>
          </w:tcPr>
          <w:p w:rsidR="00646163" w:rsidRPr="00011F56" w:rsidRDefault="00646163" w:rsidP="00646163">
            <w:pPr>
              <w:bidi w:val="0"/>
              <w:jc w:val="left"/>
              <w:rPr>
                <w:rFonts w:asciiTheme="majorBidi" w:hAnsiTheme="majorBidi"/>
                <w:color w:val="000000"/>
                <w:sz w:val="22"/>
                <w:szCs w:val="22"/>
                <w:rtl/>
              </w:rPr>
            </w:pPr>
            <w:r w:rsidRPr="00011F56">
              <w:rPr>
                <w:rFonts w:asciiTheme="majorBidi" w:hAnsiTheme="majorBidi"/>
                <w:color w:val="000000"/>
                <w:sz w:val="22"/>
                <w:szCs w:val="22"/>
              </w:rPr>
              <w:t> </w:t>
            </w:r>
          </w:p>
        </w:tc>
        <w:tc>
          <w:tcPr>
            <w:tcW w:w="1010" w:type="dxa"/>
            <w:noWrap/>
            <w:vAlign w:val="center"/>
            <w:hideMark/>
          </w:tcPr>
          <w:p w:rsidR="00646163" w:rsidRPr="00011F56" w:rsidRDefault="00646163" w:rsidP="00646163">
            <w:pPr>
              <w:bidi w:val="0"/>
              <w:jc w:val="center"/>
              <w:rPr>
                <w:rFonts w:asciiTheme="majorBidi" w:hAnsiTheme="majorBidi"/>
                <w:color w:val="000000"/>
                <w:sz w:val="22"/>
                <w:szCs w:val="22"/>
              </w:rPr>
            </w:pPr>
            <w:r w:rsidRPr="00011F56">
              <w:rPr>
                <w:rFonts w:asciiTheme="majorBidi" w:hAnsiTheme="majorBidi"/>
                <w:color w:val="000000"/>
                <w:sz w:val="22"/>
                <w:szCs w:val="22"/>
              </w:rPr>
              <w:t>C1</w:t>
            </w:r>
          </w:p>
        </w:tc>
      </w:tr>
      <w:tr w:rsidR="00646163" w:rsidRPr="00F17C36" w:rsidTr="002641CD">
        <w:trPr>
          <w:trHeight w:val="600"/>
        </w:trPr>
        <w:tc>
          <w:tcPr>
            <w:tcW w:w="670" w:type="dxa"/>
            <w:noWrap/>
            <w:vAlign w:val="center"/>
            <w:hideMark/>
          </w:tcPr>
          <w:p w:rsidR="00646163" w:rsidRPr="00011F56" w:rsidRDefault="00646163" w:rsidP="00646163">
            <w:pPr>
              <w:bidi w:val="0"/>
              <w:jc w:val="center"/>
              <w:rPr>
                <w:rFonts w:asciiTheme="majorBidi" w:hAnsiTheme="majorBidi"/>
                <w:b/>
                <w:bCs/>
                <w:color w:val="000000"/>
                <w:sz w:val="22"/>
                <w:szCs w:val="22"/>
              </w:rPr>
            </w:pPr>
            <w:r w:rsidRPr="00011F56">
              <w:rPr>
                <w:rFonts w:asciiTheme="majorBidi" w:hAnsiTheme="majorBidi"/>
                <w:b/>
                <w:bCs/>
                <w:color w:val="000000"/>
                <w:sz w:val="22"/>
                <w:szCs w:val="22"/>
              </w:rPr>
              <w:t>139</w:t>
            </w:r>
          </w:p>
        </w:tc>
        <w:tc>
          <w:tcPr>
            <w:tcW w:w="3758" w:type="dxa"/>
            <w:vAlign w:val="center"/>
            <w:hideMark/>
          </w:tcPr>
          <w:p w:rsidR="00646163" w:rsidRPr="00011F56" w:rsidRDefault="00646163" w:rsidP="00646163">
            <w:pPr>
              <w:jc w:val="left"/>
              <w:rPr>
                <w:rFonts w:asciiTheme="majorBidi" w:hAnsiTheme="majorBidi"/>
                <w:color w:val="000000"/>
                <w:sz w:val="22"/>
                <w:szCs w:val="22"/>
              </w:rPr>
            </w:pPr>
            <w:r w:rsidRPr="00011F56">
              <w:rPr>
                <w:rFonts w:asciiTheme="majorBidi" w:hAnsiTheme="majorBidi"/>
                <w:color w:val="000000"/>
                <w:sz w:val="22"/>
                <w:szCs w:val="22"/>
                <w:rtl/>
              </w:rPr>
              <w:t>מנהלי סניפים</w:t>
            </w:r>
          </w:p>
        </w:tc>
        <w:tc>
          <w:tcPr>
            <w:tcW w:w="1985" w:type="dxa"/>
            <w:vAlign w:val="center"/>
            <w:hideMark/>
          </w:tcPr>
          <w:p w:rsidR="00646163" w:rsidRPr="00011F56" w:rsidRDefault="00646163" w:rsidP="00646163">
            <w:pPr>
              <w:rPr>
                <w:rFonts w:asciiTheme="majorBidi" w:hAnsiTheme="majorBidi"/>
                <w:color w:val="000000"/>
                <w:sz w:val="22"/>
                <w:szCs w:val="22"/>
                <w:rtl/>
              </w:rPr>
            </w:pPr>
            <w:r w:rsidRPr="00011F56">
              <w:rPr>
                <w:rFonts w:asciiTheme="majorBidi" w:hAnsiTheme="majorBidi"/>
                <w:color w:val="000000"/>
                <w:sz w:val="22"/>
                <w:szCs w:val="22"/>
                <w:rtl/>
              </w:rPr>
              <w:t xml:space="preserve">לכל סניף יעמיד נותן השירותים מנהל סניף אשר יהיה כפוף למנהל הפרויקט.  </w:t>
            </w:r>
          </w:p>
        </w:tc>
        <w:tc>
          <w:tcPr>
            <w:tcW w:w="2835" w:type="dxa"/>
            <w:noWrap/>
            <w:vAlign w:val="center"/>
            <w:hideMark/>
          </w:tcPr>
          <w:p w:rsidR="00646163" w:rsidRPr="00011F56" w:rsidRDefault="00646163" w:rsidP="00646163">
            <w:pPr>
              <w:bidi w:val="0"/>
              <w:rPr>
                <w:rFonts w:asciiTheme="majorBidi" w:hAnsiTheme="majorBidi"/>
                <w:color w:val="000000"/>
                <w:sz w:val="22"/>
                <w:szCs w:val="22"/>
                <w:rtl/>
              </w:rPr>
            </w:pPr>
            <w:r w:rsidRPr="00011F56">
              <w:rPr>
                <w:rFonts w:asciiTheme="majorBidi" w:hAnsiTheme="majorBidi"/>
                <w:color w:val="000000"/>
                <w:sz w:val="22"/>
                <w:szCs w:val="22"/>
              </w:rPr>
              <w:t> </w:t>
            </w:r>
          </w:p>
        </w:tc>
        <w:tc>
          <w:tcPr>
            <w:tcW w:w="708" w:type="dxa"/>
            <w:noWrap/>
            <w:vAlign w:val="center"/>
            <w:hideMark/>
          </w:tcPr>
          <w:p w:rsidR="00646163" w:rsidRPr="00011F56" w:rsidRDefault="00646163" w:rsidP="00646163">
            <w:pPr>
              <w:bidi w:val="0"/>
              <w:rPr>
                <w:rFonts w:asciiTheme="majorBidi" w:hAnsiTheme="majorBidi"/>
                <w:color w:val="000000"/>
                <w:sz w:val="22"/>
                <w:szCs w:val="22"/>
              </w:rPr>
            </w:pPr>
            <w:r w:rsidRPr="00011F56">
              <w:rPr>
                <w:rFonts w:asciiTheme="majorBidi" w:hAnsiTheme="majorBidi"/>
                <w:color w:val="000000"/>
                <w:sz w:val="22"/>
                <w:szCs w:val="22"/>
              </w:rPr>
              <w:t> </w:t>
            </w:r>
          </w:p>
        </w:tc>
        <w:tc>
          <w:tcPr>
            <w:tcW w:w="851" w:type="dxa"/>
            <w:noWrap/>
            <w:vAlign w:val="center"/>
            <w:hideMark/>
          </w:tcPr>
          <w:p w:rsidR="00646163" w:rsidRPr="00011F56" w:rsidRDefault="00646163" w:rsidP="00646163">
            <w:pPr>
              <w:bidi w:val="0"/>
              <w:jc w:val="center"/>
              <w:rPr>
                <w:rFonts w:asciiTheme="majorBidi" w:hAnsiTheme="majorBidi"/>
                <w:color w:val="000000"/>
                <w:sz w:val="22"/>
                <w:szCs w:val="22"/>
              </w:rPr>
            </w:pPr>
            <w:r w:rsidRPr="00011F56">
              <w:rPr>
                <w:rFonts w:asciiTheme="majorBidi" w:hAnsiTheme="majorBidi"/>
                <w:color w:val="000000"/>
                <w:sz w:val="22"/>
                <w:szCs w:val="22"/>
              </w:rPr>
              <w:t> </w:t>
            </w:r>
          </w:p>
        </w:tc>
        <w:tc>
          <w:tcPr>
            <w:tcW w:w="3490" w:type="dxa"/>
            <w:vAlign w:val="center"/>
            <w:hideMark/>
          </w:tcPr>
          <w:p w:rsidR="00646163" w:rsidRPr="00011F56" w:rsidRDefault="00646163" w:rsidP="00646163">
            <w:pPr>
              <w:jc w:val="left"/>
              <w:rPr>
                <w:rFonts w:asciiTheme="majorBidi" w:hAnsiTheme="majorBidi"/>
                <w:color w:val="000000"/>
                <w:sz w:val="22"/>
                <w:szCs w:val="22"/>
              </w:rPr>
            </w:pPr>
            <w:r w:rsidRPr="00011F56">
              <w:rPr>
                <w:rFonts w:asciiTheme="majorBidi" w:hAnsiTheme="majorBidi"/>
                <w:color w:val="000000"/>
                <w:sz w:val="22"/>
                <w:szCs w:val="22"/>
                <w:rtl/>
              </w:rPr>
              <w:t>מנהל הסניף יהיה אחראי לכל הפעילות השוטפת בסניף בו מופקד מטעם נותן השירותים ולכל העובדים מטעמו בסניף זה.</w:t>
            </w:r>
          </w:p>
        </w:tc>
        <w:tc>
          <w:tcPr>
            <w:tcW w:w="1010" w:type="dxa"/>
            <w:noWrap/>
            <w:vAlign w:val="center"/>
            <w:hideMark/>
          </w:tcPr>
          <w:p w:rsidR="00646163" w:rsidRPr="00011F56" w:rsidRDefault="00646163" w:rsidP="00646163">
            <w:pPr>
              <w:bidi w:val="0"/>
              <w:jc w:val="center"/>
              <w:rPr>
                <w:rFonts w:asciiTheme="majorBidi" w:hAnsiTheme="majorBidi"/>
                <w:color w:val="000000"/>
                <w:sz w:val="22"/>
                <w:szCs w:val="22"/>
                <w:rtl/>
              </w:rPr>
            </w:pPr>
            <w:r w:rsidRPr="00011F56">
              <w:rPr>
                <w:rFonts w:asciiTheme="majorBidi" w:hAnsiTheme="majorBidi"/>
                <w:color w:val="000000"/>
                <w:sz w:val="22"/>
                <w:szCs w:val="22"/>
              </w:rPr>
              <w:t>C1</w:t>
            </w:r>
          </w:p>
        </w:tc>
      </w:tr>
      <w:tr w:rsidR="00646163" w:rsidRPr="00F17C36" w:rsidTr="002641CD">
        <w:trPr>
          <w:trHeight w:val="1200"/>
        </w:trPr>
        <w:tc>
          <w:tcPr>
            <w:tcW w:w="670" w:type="dxa"/>
            <w:noWrap/>
            <w:vAlign w:val="center"/>
            <w:hideMark/>
          </w:tcPr>
          <w:p w:rsidR="00646163" w:rsidRPr="00011F56" w:rsidRDefault="00646163" w:rsidP="00646163">
            <w:pPr>
              <w:bidi w:val="0"/>
              <w:jc w:val="center"/>
              <w:rPr>
                <w:rFonts w:asciiTheme="majorBidi" w:hAnsiTheme="majorBidi"/>
                <w:b/>
                <w:bCs/>
                <w:color w:val="000000"/>
                <w:sz w:val="22"/>
                <w:szCs w:val="22"/>
              </w:rPr>
            </w:pPr>
            <w:r w:rsidRPr="00011F56">
              <w:rPr>
                <w:rFonts w:asciiTheme="majorBidi" w:hAnsiTheme="majorBidi"/>
                <w:b/>
                <w:bCs/>
                <w:color w:val="000000"/>
                <w:sz w:val="22"/>
                <w:szCs w:val="22"/>
              </w:rPr>
              <w:lastRenderedPageBreak/>
              <w:t>140</w:t>
            </w:r>
          </w:p>
        </w:tc>
        <w:tc>
          <w:tcPr>
            <w:tcW w:w="3758" w:type="dxa"/>
            <w:vAlign w:val="center"/>
            <w:hideMark/>
          </w:tcPr>
          <w:p w:rsidR="00646163" w:rsidRPr="00011F56" w:rsidRDefault="00646163" w:rsidP="00646163">
            <w:pPr>
              <w:jc w:val="left"/>
              <w:rPr>
                <w:rFonts w:asciiTheme="majorBidi" w:hAnsiTheme="majorBidi"/>
                <w:color w:val="000000"/>
                <w:sz w:val="22"/>
                <w:szCs w:val="22"/>
              </w:rPr>
            </w:pPr>
            <w:r w:rsidRPr="00011F56">
              <w:rPr>
                <w:rFonts w:asciiTheme="majorBidi" w:hAnsiTheme="majorBidi"/>
                <w:color w:val="000000"/>
                <w:sz w:val="22"/>
                <w:szCs w:val="22"/>
                <w:rtl/>
              </w:rPr>
              <w:t>קבלת קהל עבור דוברי שפות זרות</w:t>
            </w:r>
          </w:p>
        </w:tc>
        <w:tc>
          <w:tcPr>
            <w:tcW w:w="1985" w:type="dxa"/>
            <w:vAlign w:val="center"/>
            <w:hideMark/>
          </w:tcPr>
          <w:p w:rsidR="00646163" w:rsidRPr="00011F56" w:rsidRDefault="00646163" w:rsidP="00646163">
            <w:pPr>
              <w:rPr>
                <w:rFonts w:asciiTheme="majorBidi" w:hAnsiTheme="majorBidi"/>
                <w:color w:val="000000"/>
                <w:sz w:val="22"/>
                <w:szCs w:val="22"/>
                <w:rtl/>
              </w:rPr>
            </w:pPr>
            <w:r w:rsidRPr="00011F56">
              <w:rPr>
                <w:rFonts w:asciiTheme="majorBidi" w:hAnsiTheme="majorBidi"/>
                <w:color w:val="000000"/>
                <w:sz w:val="22"/>
                <w:szCs w:val="22"/>
                <w:rtl/>
              </w:rPr>
              <w:t xml:space="preserve">על חברת הרישום להעמיד לצורך מתן שירות נאות לפונים, עובדים דוברי שפות שונות ככל שיידרש, לרבות ערבית ורוסית. </w:t>
            </w:r>
          </w:p>
        </w:tc>
        <w:tc>
          <w:tcPr>
            <w:tcW w:w="2835" w:type="dxa"/>
            <w:noWrap/>
            <w:vAlign w:val="center"/>
            <w:hideMark/>
          </w:tcPr>
          <w:p w:rsidR="00646163" w:rsidRPr="00011F56" w:rsidRDefault="00646163" w:rsidP="00646163">
            <w:pPr>
              <w:bidi w:val="0"/>
              <w:rPr>
                <w:rFonts w:asciiTheme="majorBidi" w:hAnsiTheme="majorBidi"/>
                <w:color w:val="000000"/>
                <w:sz w:val="22"/>
                <w:szCs w:val="22"/>
                <w:rtl/>
              </w:rPr>
            </w:pPr>
            <w:r w:rsidRPr="00011F56">
              <w:rPr>
                <w:rFonts w:asciiTheme="majorBidi" w:hAnsiTheme="majorBidi"/>
                <w:color w:val="000000"/>
                <w:sz w:val="22"/>
                <w:szCs w:val="22"/>
              </w:rPr>
              <w:t> </w:t>
            </w:r>
          </w:p>
        </w:tc>
        <w:tc>
          <w:tcPr>
            <w:tcW w:w="708" w:type="dxa"/>
            <w:noWrap/>
            <w:vAlign w:val="center"/>
            <w:hideMark/>
          </w:tcPr>
          <w:p w:rsidR="00646163" w:rsidRPr="00011F56" w:rsidRDefault="00646163" w:rsidP="00646163">
            <w:pPr>
              <w:bidi w:val="0"/>
              <w:rPr>
                <w:rFonts w:asciiTheme="majorBidi" w:hAnsiTheme="majorBidi"/>
                <w:color w:val="000000"/>
                <w:sz w:val="22"/>
                <w:szCs w:val="22"/>
              </w:rPr>
            </w:pPr>
            <w:r w:rsidRPr="00011F56">
              <w:rPr>
                <w:rFonts w:asciiTheme="majorBidi" w:hAnsiTheme="majorBidi"/>
                <w:color w:val="000000"/>
                <w:sz w:val="22"/>
                <w:szCs w:val="22"/>
              </w:rPr>
              <w:t> </w:t>
            </w:r>
          </w:p>
        </w:tc>
        <w:tc>
          <w:tcPr>
            <w:tcW w:w="851" w:type="dxa"/>
            <w:noWrap/>
            <w:vAlign w:val="center"/>
            <w:hideMark/>
          </w:tcPr>
          <w:p w:rsidR="00646163" w:rsidRPr="00011F56" w:rsidRDefault="00646163" w:rsidP="00646163">
            <w:pPr>
              <w:bidi w:val="0"/>
              <w:jc w:val="center"/>
              <w:rPr>
                <w:rFonts w:asciiTheme="majorBidi" w:hAnsiTheme="majorBidi"/>
                <w:color w:val="000000"/>
                <w:sz w:val="22"/>
                <w:szCs w:val="22"/>
              </w:rPr>
            </w:pPr>
            <w:r w:rsidRPr="00011F56">
              <w:rPr>
                <w:rFonts w:asciiTheme="majorBidi" w:hAnsiTheme="majorBidi"/>
                <w:color w:val="000000"/>
                <w:sz w:val="22"/>
                <w:szCs w:val="22"/>
              </w:rPr>
              <w:t> </w:t>
            </w:r>
          </w:p>
        </w:tc>
        <w:tc>
          <w:tcPr>
            <w:tcW w:w="3490" w:type="dxa"/>
            <w:vAlign w:val="center"/>
            <w:hideMark/>
          </w:tcPr>
          <w:p w:rsidR="00646163" w:rsidRPr="00011F56" w:rsidRDefault="00646163" w:rsidP="00646163">
            <w:pPr>
              <w:jc w:val="left"/>
              <w:rPr>
                <w:rFonts w:asciiTheme="majorBidi" w:hAnsiTheme="majorBidi"/>
                <w:color w:val="000000"/>
                <w:sz w:val="22"/>
                <w:szCs w:val="22"/>
              </w:rPr>
            </w:pPr>
            <w:r w:rsidRPr="00011F56">
              <w:rPr>
                <w:rFonts w:asciiTheme="majorBidi" w:hAnsiTheme="majorBidi"/>
                <w:color w:val="000000"/>
                <w:sz w:val="22"/>
                <w:szCs w:val="22"/>
                <w:rtl/>
              </w:rPr>
              <w:t xml:space="preserve"> ככל שיידרש על פי הנסיבות, ובהתאם לאוכלוסייה המקבלת  שירותים</w:t>
            </w:r>
          </w:p>
        </w:tc>
        <w:tc>
          <w:tcPr>
            <w:tcW w:w="1010" w:type="dxa"/>
            <w:noWrap/>
            <w:vAlign w:val="center"/>
            <w:hideMark/>
          </w:tcPr>
          <w:p w:rsidR="00646163" w:rsidRPr="00011F56" w:rsidRDefault="00646163" w:rsidP="00646163">
            <w:pPr>
              <w:bidi w:val="0"/>
              <w:jc w:val="center"/>
              <w:rPr>
                <w:rFonts w:asciiTheme="majorBidi" w:hAnsiTheme="majorBidi"/>
                <w:color w:val="000000"/>
                <w:sz w:val="22"/>
                <w:szCs w:val="22"/>
                <w:rtl/>
              </w:rPr>
            </w:pPr>
            <w:r w:rsidRPr="00011F56">
              <w:rPr>
                <w:rFonts w:asciiTheme="majorBidi" w:hAnsiTheme="majorBidi"/>
                <w:color w:val="000000"/>
                <w:sz w:val="22"/>
                <w:szCs w:val="22"/>
              </w:rPr>
              <w:t>C1</w:t>
            </w:r>
          </w:p>
        </w:tc>
      </w:tr>
      <w:tr w:rsidR="00646163" w:rsidRPr="00F17C36" w:rsidTr="002641CD">
        <w:trPr>
          <w:trHeight w:val="300"/>
        </w:trPr>
        <w:tc>
          <w:tcPr>
            <w:tcW w:w="670" w:type="dxa"/>
            <w:noWrap/>
            <w:vAlign w:val="center"/>
            <w:hideMark/>
          </w:tcPr>
          <w:p w:rsidR="00646163" w:rsidRPr="00011F56" w:rsidRDefault="00646163" w:rsidP="00646163">
            <w:pPr>
              <w:bidi w:val="0"/>
              <w:jc w:val="center"/>
              <w:rPr>
                <w:rFonts w:asciiTheme="majorBidi" w:hAnsiTheme="majorBidi"/>
                <w:b/>
                <w:bCs/>
                <w:color w:val="000000"/>
                <w:sz w:val="22"/>
                <w:szCs w:val="22"/>
              </w:rPr>
            </w:pPr>
            <w:r w:rsidRPr="00011F56">
              <w:rPr>
                <w:rFonts w:asciiTheme="majorBidi" w:hAnsiTheme="majorBidi"/>
                <w:b/>
                <w:bCs/>
                <w:color w:val="000000"/>
                <w:sz w:val="22"/>
                <w:szCs w:val="22"/>
              </w:rPr>
              <w:t>141</w:t>
            </w:r>
          </w:p>
        </w:tc>
        <w:tc>
          <w:tcPr>
            <w:tcW w:w="3758" w:type="dxa"/>
            <w:vAlign w:val="center"/>
            <w:hideMark/>
          </w:tcPr>
          <w:p w:rsidR="00646163" w:rsidRPr="00011F56" w:rsidRDefault="00646163" w:rsidP="00646163">
            <w:pPr>
              <w:jc w:val="left"/>
              <w:rPr>
                <w:rFonts w:asciiTheme="majorBidi" w:hAnsiTheme="majorBidi"/>
                <w:color w:val="000000"/>
                <w:sz w:val="22"/>
                <w:szCs w:val="22"/>
              </w:rPr>
            </w:pPr>
            <w:r w:rsidRPr="00011F56">
              <w:rPr>
                <w:rFonts w:asciiTheme="majorBidi" w:hAnsiTheme="majorBidi"/>
                <w:color w:val="000000"/>
                <w:sz w:val="22"/>
                <w:szCs w:val="22"/>
                <w:rtl/>
              </w:rPr>
              <w:t>מילוי טפסי המשרד ע"י עובדי הספק</w:t>
            </w:r>
          </w:p>
        </w:tc>
        <w:tc>
          <w:tcPr>
            <w:tcW w:w="1985" w:type="dxa"/>
            <w:vAlign w:val="center"/>
            <w:hideMark/>
          </w:tcPr>
          <w:p w:rsidR="00646163" w:rsidRPr="00011F56" w:rsidRDefault="00646163" w:rsidP="00646163">
            <w:pPr>
              <w:rPr>
                <w:rFonts w:asciiTheme="majorBidi" w:hAnsiTheme="majorBidi"/>
                <w:color w:val="000000"/>
                <w:sz w:val="22"/>
                <w:szCs w:val="22"/>
                <w:rtl/>
              </w:rPr>
            </w:pPr>
            <w:r w:rsidRPr="00011F56">
              <w:rPr>
                <w:rFonts w:asciiTheme="majorBidi" w:hAnsiTheme="majorBidi"/>
                <w:color w:val="000000"/>
                <w:sz w:val="22"/>
                <w:szCs w:val="22"/>
                <w:rtl/>
              </w:rPr>
              <w:t>על כל עובד בסניפים ו/או במוקד הטלפוני למלא ולחתום על כל הטפסים הרלוונטיים מטעם המשרד.</w:t>
            </w:r>
          </w:p>
        </w:tc>
        <w:tc>
          <w:tcPr>
            <w:tcW w:w="2835" w:type="dxa"/>
            <w:noWrap/>
            <w:vAlign w:val="center"/>
            <w:hideMark/>
          </w:tcPr>
          <w:p w:rsidR="00646163" w:rsidRPr="00011F56" w:rsidRDefault="00646163" w:rsidP="00646163">
            <w:pPr>
              <w:rPr>
                <w:rFonts w:asciiTheme="majorBidi" w:hAnsiTheme="majorBidi"/>
                <w:color w:val="000000"/>
                <w:sz w:val="22"/>
                <w:szCs w:val="22"/>
                <w:rtl/>
              </w:rPr>
            </w:pPr>
            <w:r w:rsidRPr="00011F56">
              <w:rPr>
                <w:rFonts w:asciiTheme="majorBidi" w:hAnsiTheme="majorBidi"/>
                <w:color w:val="000000"/>
                <w:sz w:val="22"/>
                <w:szCs w:val="22"/>
                <w:rtl/>
              </w:rPr>
              <w:t>מתן שירות ע"י עובדים בסניפים ו/או במוקד הטלפוני שלא עמדו מלאו וחתמו על כל הטפסים הרלוונטיים מטעם המשרד.</w:t>
            </w:r>
          </w:p>
        </w:tc>
        <w:tc>
          <w:tcPr>
            <w:tcW w:w="708" w:type="dxa"/>
            <w:noWrap/>
            <w:vAlign w:val="center"/>
            <w:hideMark/>
          </w:tcPr>
          <w:p w:rsidR="00646163" w:rsidRPr="00011F56" w:rsidRDefault="00646163" w:rsidP="00646163">
            <w:pPr>
              <w:rPr>
                <w:rFonts w:asciiTheme="majorBidi" w:hAnsiTheme="majorBidi"/>
                <w:color w:val="000000"/>
                <w:sz w:val="22"/>
                <w:szCs w:val="22"/>
                <w:rtl/>
              </w:rPr>
            </w:pPr>
            <w:r w:rsidRPr="00011F56">
              <w:rPr>
                <w:rFonts w:asciiTheme="majorBidi" w:hAnsiTheme="majorBidi"/>
                <w:color w:val="000000"/>
                <w:sz w:val="22"/>
                <w:szCs w:val="22"/>
                <w:rtl/>
              </w:rPr>
              <w:t>עובד</w:t>
            </w:r>
          </w:p>
        </w:tc>
        <w:tc>
          <w:tcPr>
            <w:tcW w:w="851" w:type="dxa"/>
            <w:noWrap/>
            <w:vAlign w:val="center"/>
            <w:hideMark/>
          </w:tcPr>
          <w:p w:rsidR="00646163" w:rsidRPr="00011F56" w:rsidRDefault="00646163" w:rsidP="00646163">
            <w:pPr>
              <w:bidi w:val="0"/>
              <w:jc w:val="center"/>
              <w:rPr>
                <w:rFonts w:asciiTheme="majorBidi" w:hAnsiTheme="majorBidi"/>
                <w:color w:val="000000"/>
                <w:sz w:val="22"/>
                <w:szCs w:val="22"/>
                <w:rtl/>
              </w:rPr>
            </w:pPr>
            <w:r w:rsidRPr="00011F56">
              <w:rPr>
                <w:rFonts w:asciiTheme="majorBidi" w:hAnsiTheme="majorBidi"/>
                <w:color w:val="000000"/>
                <w:sz w:val="22"/>
                <w:szCs w:val="22"/>
              </w:rPr>
              <w:t xml:space="preserve">2500 </w:t>
            </w:r>
            <w:r w:rsidRPr="00011F56">
              <w:rPr>
                <w:rFonts w:asciiTheme="majorBidi" w:hAnsiTheme="majorBidi"/>
                <w:color w:val="000000"/>
                <w:sz w:val="22"/>
                <w:szCs w:val="22"/>
                <w:rtl/>
              </w:rPr>
              <w:t>₪</w:t>
            </w:r>
            <w:r w:rsidRPr="00011F56">
              <w:rPr>
                <w:rFonts w:asciiTheme="majorBidi" w:hAnsiTheme="majorBidi"/>
                <w:color w:val="000000"/>
                <w:sz w:val="22"/>
                <w:szCs w:val="22"/>
              </w:rPr>
              <w:t xml:space="preserve"> </w:t>
            </w:r>
          </w:p>
        </w:tc>
        <w:tc>
          <w:tcPr>
            <w:tcW w:w="3490" w:type="dxa"/>
            <w:vAlign w:val="center"/>
            <w:hideMark/>
          </w:tcPr>
          <w:p w:rsidR="00646163" w:rsidRPr="00011F56" w:rsidRDefault="00646163" w:rsidP="00646163">
            <w:pPr>
              <w:jc w:val="left"/>
              <w:rPr>
                <w:rFonts w:asciiTheme="majorBidi" w:hAnsiTheme="majorBidi"/>
                <w:color w:val="000000"/>
                <w:sz w:val="22"/>
                <w:szCs w:val="22"/>
              </w:rPr>
            </w:pPr>
            <w:r w:rsidRPr="00011F56">
              <w:rPr>
                <w:rFonts w:asciiTheme="majorBidi" w:hAnsiTheme="majorBidi"/>
                <w:color w:val="000000"/>
                <w:sz w:val="22"/>
                <w:szCs w:val="22"/>
                <w:rtl/>
              </w:rPr>
              <w:t>טפסי שמירה על סודיות, היעדר ניגוד עניינים וכל שאר הטפסים כפי שמוגדר בהסכם ההתקשרות עם החברה המנהלת ונהלי העבודה שיוגדרו על ידי המשרד</w:t>
            </w:r>
          </w:p>
        </w:tc>
        <w:tc>
          <w:tcPr>
            <w:tcW w:w="1010" w:type="dxa"/>
            <w:noWrap/>
            <w:vAlign w:val="center"/>
            <w:hideMark/>
          </w:tcPr>
          <w:p w:rsidR="00646163" w:rsidRPr="00011F56" w:rsidRDefault="00646163" w:rsidP="00646163">
            <w:pPr>
              <w:bidi w:val="0"/>
              <w:jc w:val="center"/>
              <w:rPr>
                <w:rFonts w:asciiTheme="majorBidi" w:hAnsiTheme="majorBidi"/>
                <w:color w:val="000000"/>
                <w:sz w:val="22"/>
                <w:szCs w:val="22"/>
                <w:rtl/>
              </w:rPr>
            </w:pPr>
            <w:r w:rsidRPr="00011F56">
              <w:rPr>
                <w:rFonts w:asciiTheme="majorBidi" w:hAnsiTheme="majorBidi"/>
                <w:color w:val="000000"/>
                <w:sz w:val="22"/>
                <w:szCs w:val="22"/>
              </w:rPr>
              <w:t>C1</w:t>
            </w:r>
          </w:p>
        </w:tc>
      </w:tr>
      <w:tr w:rsidR="00646163" w:rsidRPr="00F17C36" w:rsidTr="002641CD">
        <w:trPr>
          <w:trHeight w:val="900"/>
        </w:trPr>
        <w:tc>
          <w:tcPr>
            <w:tcW w:w="670" w:type="dxa"/>
            <w:noWrap/>
            <w:vAlign w:val="center"/>
            <w:hideMark/>
          </w:tcPr>
          <w:p w:rsidR="00646163" w:rsidRPr="00011F56" w:rsidRDefault="00646163" w:rsidP="00646163">
            <w:pPr>
              <w:bidi w:val="0"/>
              <w:jc w:val="center"/>
              <w:rPr>
                <w:rFonts w:asciiTheme="majorBidi" w:hAnsiTheme="majorBidi"/>
                <w:b/>
                <w:bCs/>
                <w:color w:val="000000"/>
                <w:sz w:val="22"/>
                <w:szCs w:val="22"/>
              </w:rPr>
            </w:pPr>
            <w:r w:rsidRPr="00011F56">
              <w:rPr>
                <w:rFonts w:asciiTheme="majorBidi" w:hAnsiTheme="majorBidi"/>
                <w:b/>
                <w:bCs/>
                <w:color w:val="000000"/>
                <w:sz w:val="22"/>
                <w:szCs w:val="22"/>
              </w:rPr>
              <w:t>142</w:t>
            </w:r>
          </w:p>
        </w:tc>
        <w:tc>
          <w:tcPr>
            <w:tcW w:w="3758" w:type="dxa"/>
            <w:vMerge w:val="restart"/>
            <w:vAlign w:val="center"/>
            <w:hideMark/>
          </w:tcPr>
          <w:p w:rsidR="00646163" w:rsidRPr="00011F56" w:rsidRDefault="00646163" w:rsidP="00646163">
            <w:pPr>
              <w:jc w:val="left"/>
              <w:rPr>
                <w:rFonts w:asciiTheme="majorBidi" w:hAnsiTheme="majorBidi"/>
                <w:color w:val="000000"/>
                <w:sz w:val="22"/>
                <w:szCs w:val="22"/>
              </w:rPr>
            </w:pPr>
            <w:r w:rsidRPr="00011F56">
              <w:rPr>
                <w:rFonts w:asciiTheme="majorBidi" w:hAnsiTheme="majorBidi"/>
                <w:color w:val="000000"/>
                <w:sz w:val="22"/>
                <w:szCs w:val="22"/>
                <w:rtl/>
              </w:rPr>
              <w:t>שימוש בכרטיס כניסה למערכת</w:t>
            </w:r>
          </w:p>
          <w:p w:rsidR="00646163" w:rsidRPr="00011F56" w:rsidRDefault="00646163" w:rsidP="00646163">
            <w:pPr>
              <w:jc w:val="left"/>
              <w:rPr>
                <w:rFonts w:asciiTheme="majorBidi" w:hAnsiTheme="majorBidi"/>
                <w:color w:val="000000"/>
                <w:sz w:val="22"/>
                <w:szCs w:val="22"/>
              </w:rPr>
            </w:pPr>
            <w:r w:rsidRPr="00011F56">
              <w:rPr>
                <w:rFonts w:asciiTheme="majorBidi" w:hAnsiTheme="majorBidi"/>
                <w:color w:val="000000"/>
                <w:sz w:val="22"/>
                <w:szCs w:val="22"/>
                <w:rtl/>
              </w:rPr>
              <w:t>קבלת קהל בימים ובשעות המתחייבות</w:t>
            </w:r>
          </w:p>
        </w:tc>
        <w:tc>
          <w:tcPr>
            <w:tcW w:w="1985" w:type="dxa"/>
            <w:vAlign w:val="center"/>
            <w:hideMark/>
          </w:tcPr>
          <w:p w:rsidR="00646163" w:rsidRPr="00011F56" w:rsidRDefault="00646163" w:rsidP="00646163">
            <w:pPr>
              <w:rPr>
                <w:rFonts w:asciiTheme="majorBidi" w:hAnsiTheme="majorBidi"/>
                <w:color w:val="000000"/>
                <w:sz w:val="22"/>
                <w:szCs w:val="22"/>
                <w:rtl/>
              </w:rPr>
            </w:pPr>
            <w:r w:rsidRPr="00011F56">
              <w:rPr>
                <w:rFonts w:asciiTheme="majorBidi" w:hAnsiTheme="majorBidi"/>
                <w:color w:val="000000"/>
                <w:sz w:val="22"/>
                <w:szCs w:val="22"/>
                <w:rtl/>
              </w:rPr>
              <w:t>כל עובד ייכנס למערכת רק באמצעות הכרטיס שהונפק עבורו</w:t>
            </w:r>
          </w:p>
        </w:tc>
        <w:tc>
          <w:tcPr>
            <w:tcW w:w="2835" w:type="dxa"/>
            <w:vAlign w:val="center"/>
            <w:hideMark/>
          </w:tcPr>
          <w:p w:rsidR="00646163" w:rsidRPr="00011F56" w:rsidRDefault="00646163" w:rsidP="00646163">
            <w:pPr>
              <w:rPr>
                <w:rFonts w:asciiTheme="majorBidi" w:hAnsiTheme="majorBidi"/>
                <w:color w:val="000000"/>
                <w:sz w:val="22"/>
                <w:szCs w:val="22"/>
                <w:rtl/>
              </w:rPr>
            </w:pPr>
            <w:r w:rsidRPr="00011F56">
              <w:rPr>
                <w:rFonts w:asciiTheme="majorBidi" w:hAnsiTheme="majorBidi"/>
                <w:color w:val="000000"/>
                <w:sz w:val="22"/>
                <w:szCs w:val="22"/>
                <w:rtl/>
              </w:rPr>
              <w:t>שימוש בכרטיס כניסה למערכת (כרטיס חכם) ע"י עובד שהכרטיס לא הונפק עבורו</w:t>
            </w:r>
          </w:p>
        </w:tc>
        <w:tc>
          <w:tcPr>
            <w:tcW w:w="708" w:type="dxa"/>
            <w:vAlign w:val="center"/>
            <w:hideMark/>
          </w:tcPr>
          <w:p w:rsidR="00646163" w:rsidRPr="00011F56" w:rsidRDefault="00646163" w:rsidP="00646163">
            <w:pPr>
              <w:rPr>
                <w:rFonts w:asciiTheme="majorBidi" w:hAnsiTheme="majorBidi"/>
                <w:color w:val="000000"/>
                <w:sz w:val="22"/>
                <w:szCs w:val="22"/>
                <w:rtl/>
              </w:rPr>
            </w:pPr>
            <w:r w:rsidRPr="00011F56">
              <w:rPr>
                <w:rFonts w:asciiTheme="majorBidi" w:hAnsiTheme="majorBidi"/>
                <w:color w:val="000000"/>
                <w:sz w:val="22"/>
                <w:szCs w:val="22"/>
                <w:rtl/>
              </w:rPr>
              <w:t>כניסה</w:t>
            </w:r>
          </w:p>
        </w:tc>
        <w:tc>
          <w:tcPr>
            <w:tcW w:w="851" w:type="dxa"/>
            <w:vAlign w:val="center"/>
            <w:hideMark/>
          </w:tcPr>
          <w:p w:rsidR="00646163" w:rsidRPr="00011F56" w:rsidRDefault="00646163" w:rsidP="00646163">
            <w:pPr>
              <w:bidi w:val="0"/>
              <w:jc w:val="center"/>
              <w:rPr>
                <w:rFonts w:asciiTheme="majorBidi" w:hAnsiTheme="majorBidi"/>
                <w:color w:val="000000"/>
                <w:sz w:val="22"/>
                <w:szCs w:val="22"/>
                <w:rtl/>
              </w:rPr>
            </w:pPr>
            <w:r w:rsidRPr="00011F56">
              <w:rPr>
                <w:rFonts w:asciiTheme="majorBidi" w:hAnsiTheme="majorBidi"/>
                <w:color w:val="000000"/>
                <w:sz w:val="22"/>
                <w:szCs w:val="22"/>
              </w:rPr>
              <w:t xml:space="preserve">1000 </w:t>
            </w:r>
            <w:r w:rsidRPr="00011F56">
              <w:rPr>
                <w:rFonts w:asciiTheme="majorBidi" w:hAnsiTheme="majorBidi"/>
                <w:color w:val="000000"/>
                <w:sz w:val="22"/>
                <w:szCs w:val="22"/>
                <w:rtl/>
              </w:rPr>
              <w:t>₪</w:t>
            </w:r>
            <w:r w:rsidRPr="00011F56">
              <w:rPr>
                <w:rFonts w:asciiTheme="majorBidi" w:hAnsiTheme="majorBidi"/>
                <w:color w:val="000000"/>
                <w:sz w:val="22"/>
                <w:szCs w:val="22"/>
              </w:rPr>
              <w:t xml:space="preserve"> </w:t>
            </w:r>
          </w:p>
        </w:tc>
        <w:tc>
          <w:tcPr>
            <w:tcW w:w="3490" w:type="dxa"/>
            <w:vMerge w:val="restart"/>
            <w:vAlign w:val="center"/>
            <w:hideMark/>
          </w:tcPr>
          <w:p w:rsidR="00646163" w:rsidRPr="00011F56" w:rsidRDefault="00646163" w:rsidP="00646163">
            <w:pPr>
              <w:bidi w:val="0"/>
              <w:jc w:val="left"/>
              <w:rPr>
                <w:rFonts w:asciiTheme="majorBidi" w:hAnsiTheme="majorBidi"/>
                <w:color w:val="000000"/>
                <w:sz w:val="22"/>
                <w:szCs w:val="22"/>
              </w:rPr>
            </w:pPr>
            <w:r w:rsidRPr="00011F56">
              <w:rPr>
                <w:rFonts w:asciiTheme="majorBidi" w:hAnsiTheme="majorBidi"/>
                <w:color w:val="000000"/>
                <w:sz w:val="22"/>
                <w:szCs w:val="22"/>
              </w:rPr>
              <w:t> </w:t>
            </w:r>
          </w:p>
          <w:p w:rsidR="00646163" w:rsidRPr="00011F56" w:rsidRDefault="00646163" w:rsidP="00646163">
            <w:pPr>
              <w:bidi w:val="0"/>
              <w:jc w:val="left"/>
              <w:rPr>
                <w:rFonts w:asciiTheme="majorBidi" w:hAnsiTheme="majorBidi"/>
                <w:color w:val="000000"/>
                <w:sz w:val="22"/>
                <w:szCs w:val="22"/>
              </w:rPr>
            </w:pPr>
            <w:r w:rsidRPr="00011F56">
              <w:rPr>
                <w:rFonts w:asciiTheme="majorBidi" w:hAnsiTheme="majorBidi"/>
                <w:color w:val="000000"/>
                <w:sz w:val="22"/>
                <w:szCs w:val="22"/>
                <w:rtl/>
              </w:rPr>
              <w:t xml:space="preserve">נותן השירותים יהיה רשאי לסגור זמנית סניף פעיל לתקופה מוגבלת בלבד אשר לא תעלה על 3 ימי קבלת קהל במצטבר בשנה, מטעמים שונים, כגון שיפוצים, השתלמויות מקצועיות, חופשה מרוכזת, בכפוף לאישור בקשה שתוגש 30 יום מראש למנהל ותאושר על ידו. במקרה של סגירת סניף באופן זמני כאמור נותן </w:t>
            </w:r>
            <w:r w:rsidRPr="00011F56">
              <w:rPr>
                <w:rFonts w:asciiTheme="majorBidi" w:hAnsiTheme="majorBidi"/>
                <w:color w:val="000000"/>
                <w:sz w:val="22"/>
                <w:szCs w:val="22"/>
                <w:rtl/>
              </w:rPr>
              <w:lastRenderedPageBreak/>
              <w:t>השירותים יודיע באמצעות הודעה כללית במוקד הטלפוני לכל לקוחותיו על הסגירה הזמנית וכן באמצעות מסרון ללקוחות הסניף ובנוסף יציב שלט מתאים, קריא וברור בכניסה לסניף</w:t>
            </w:r>
          </w:p>
        </w:tc>
        <w:tc>
          <w:tcPr>
            <w:tcW w:w="1010" w:type="dxa"/>
            <w:noWrap/>
            <w:vAlign w:val="center"/>
            <w:hideMark/>
          </w:tcPr>
          <w:p w:rsidR="00646163" w:rsidRPr="00011F56" w:rsidRDefault="00646163" w:rsidP="00646163">
            <w:pPr>
              <w:bidi w:val="0"/>
              <w:jc w:val="center"/>
              <w:rPr>
                <w:rFonts w:asciiTheme="majorBidi" w:hAnsiTheme="majorBidi"/>
                <w:color w:val="000000"/>
                <w:sz w:val="22"/>
                <w:szCs w:val="22"/>
              </w:rPr>
            </w:pPr>
            <w:r w:rsidRPr="00011F56">
              <w:rPr>
                <w:rFonts w:asciiTheme="majorBidi" w:hAnsiTheme="majorBidi"/>
                <w:color w:val="000000"/>
                <w:sz w:val="22"/>
                <w:szCs w:val="22"/>
              </w:rPr>
              <w:lastRenderedPageBreak/>
              <w:t>C1</w:t>
            </w:r>
          </w:p>
        </w:tc>
      </w:tr>
      <w:tr w:rsidR="00646163" w:rsidRPr="00F17C36" w:rsidTr="002641CD">
        <w:trPr>
          <w:trHeight w:val="900"/>
        </w:trPr>
        <w:tc>
          <w:tcPr>
            <w:tcW w:w="670" w:type="dxa"/>
            <w:noWrap/>
            <w:vAlign w:val="center"/>
            <w:hideMark/>
          </w:tcPr>
          <w:p w:rsidR="00646163" w:rsidRPr="00011F56" w:rsidRDefault="00646163" w:rsidP="00646163">
            <w:pPr>
              <w:jc w:val="center"/>
              <w:rPr>
                <w:rFonts w:asciiTheme="majorBidi" w:hAnsiTheme="majorBidi"/>
                <w:b/>
                <w:bCs/>
                <w:sz w:val="22"/>
                <w:szCs w:val="22"/>
                <w:lang w:eastAsia="he-IL"/>
              </w:rPr>
            </w:pPr>
            <w:r w:rsidRPr="00011F56">
              <w:rPr>
                <w:rFonts w:asciiTheme="majorBidi" w:hAnsiTheme="majorBidi"/>
                <w:b/>
                <w:bCs/>
                <w:color w:val="000000"/>
                <w:sz w:val="22"/>
                <w:szCs w:val="22"/>
              </w:rPr>
              <w:t>143</w:t>
            </w:r>
          </w:p>
        </w:tc>
        <w:tc>
          <w:tcPr>
            <w:tcW w:w="3758" w:type="dxa"/>
            <w:vMerge/>
            <w:vAlign w:val="center"/>
            <w:hideMark/>
          </w:tcPr>
          <w:p w:rsidR="00646163" w:rsidRPr="00011F56" w:rsidRDefault="00646163" w:rsidP="00646163">
            <w:pPr>
              <w:jc w:val="center"/>
              <w:rPr>
                <w:rFonts w:asciiTheme="majorBidi" w:hAnsiTheme="majorBidi"/>
                <w:sz w:val="22"/>
                <w:szCs w:val="22"/>
                <w:lang w:eastAsia="he-IL"/>
              </w:rPr>
            </w:pPr>
          </w:p>
        </w:tc>
        <w:tc>
          <w:tcPr>
            <w:tcW w:w="1985" w:type="dxa"/>
            <w:vAlign w:val="center"/>
            <w:hideMark/>
          </w:tcPr>
          <w:p w:rsidR="00646163" w:rsidRPr="00011F56" w:rsidRDefault="00646163" w:rsidP="00646163">
            <w:pPr>
              <w:jc w:val="center"/>
              <w:rPr>
                <w:rFonts w:asciiTheme="majorBidi" w:hAnsiTheme="majorBidi"/>
                <w:sz w:val="22"/>
                <w:szCs w:val="22"/>
                <w:lang w:eastAsia="he-IL"/>
              </w:rPr>
            </w:pPr>
            <w:r w:rsidRPr="00011F56">
              <w:rPr>
                <w:rFonts w:asciiTheme="majorBidi" w:hAnsiTheme="majorBidi"/>
                <w:color w:val="000000"/>
                <w:sz w:val="22"/>
                <w:szCs w:val="22"/>
                <w:rtl/>
              </w:rPr>
              <w:t xml:space="preserve">סניף גדול/בינוני/קטן- 29 שעות בשבוע לפחות לכל סניף. שעות קבלת הקהל  תתחלקנה על פני 5 ימי עבודה לפחות. </w:t>
            </w:r>
            <w:r w:rsidRPr="00011F56">
              <w:rPr>
                <w:rFonts w:asciiTheme="majorBidi" w:hAnsiTheme="majorBidi"/>
                <w:color w:val="000000"/>
                <w:sz w:val="22"/>
                <w:szCs w:val="22"/>
                <w:rtl/>
              </w:rPr>
              <w:lastRenderedPageBreak/>
              <w:t>בימים א - ה 5 שעות קבלת קהל בכל יום בשעות  08:30-13:30  ובשני ימים גם אחה"צ בשעות  16:00-18:00.</w:t>
            </w:r>
          </w:p>
        </w:tc>
        <w:tc>
          <w:tcPr>
            <w:tcW w:w="2835" w:type="dxa"/>
            <w:vAlign w:val="center"/>
            <w:hideMark/>
          </w:tcPr>
          <w:p w:rsidR="00646163" w:rsidRPr="00011F56" w:rsidRDefault="00646163" w:rsidP="00646163">
            <w:pPr>
              <w:jc w:val="center"/>
              <w:rPr>
                <w:rFonts w:asciiTheme="majorBidi" w:hAnsiTheme="majorBidi"/>
                <w:sz w:val="22"/>
                <w:szCs w:val="22"/>
                <w:rtl/>
                <w:lang w:eastAsia="he-IL"/>
              </w:rPr>
            </w:pPr>
            <w:r w:rsidRPr="00011F56">
              <w:rPr>
                <w:rFonts w:asciiTheme="majorBidi" w:hAnsiTheme="majorBidi"/>
                <w:color w:val="000000"/>
                <w:sz w:val="22"/>
                <w:szCs w:val="22"/>
                <w:rtl/>
              </w:rPr>
              <w:lastRenderedPageBreak/>
              <w:t>אי קבלת קהל בימים ובשעות המתחייבות</w:t>
            </w:r>
          </w:p>
        </w:tc>
        <w:tc>
          <w:tcPr>
            <w:tcW w:w="708" w:type="dxa"/>
            <w:vAlign w:val="center"/>
            <w:hideMark/>
          </w:tcPr>
          <w:p w:rsidR="00646163" w:rsidRPr="00011F56" w:rsidRDefault="00646163" w:rsidP="00646163">
            <w:pPr>
              <w:jc w:val="center"/>
              <w:rPr>
                <w:rFonts w:asciiTheme="majorBidi" w:hAnsiTheme="majorBidi"/>
                <w:sz w:val="22"/>
                <w:szCs w:val="22"/>
                <w:rtl/>
                <w:lang w:eastAsia="he-IL"/>
              </w:rPr>
            </w:pPr>
            <w:r w:rsidRPr="00011F56">
              <w:rPr>
                <w:rFonts w:asciiTheme="majorBidi" w:hAnsiTheme="majorBidi"/>
                <w:color w:val="000000"/>
                <w:sz w:val="22"/>
                <w:szCs w:val="22"/>
                <w:rtl/>
              </w:rPr>
              <w:t>שעה</w:t>
            </w:r>
          </w:p>
        </w:tc>
        <w:tc>
          <w:tcPr>
            <w:tcW w:w="851" w:type="dxa"/>
            <w:vAlign w:val="center"/>
            <w:hideMark/>
          </w:tcPr>
          <w:p w:rsidR="00646163" w:rsidRPr="00011F56" w:rsidRDefault="00646163" w:rsidP="00646163">
            <w:pPr>
              <w:jc w:val="center"/>
              <w:rPr>
                <w:rFonts w:asciiTheme="majorBidi" w:hAnsiTheme="majorBidi"/>
                <w:sz w:val="22"/>
                <w:szCs w:val="22"/>
                <w:rtl/>
                <w:lang w:eastAsia="he-IL"/>
              </w:rPr>
            </w:pPr>
            <w:r w:rsidRPr="00011F56">
              <w:rPr>
                <w:rFonts w:asciiTheme="majorBidi" w:hAnsiTheme="majorBidi"/>
                <w:color w:val="000000"/>
                <w:sz w:val="22"/>
                <w:szCs w:val="22"/>
                <w:rtl/>
              </w:rPr>
              <w:t xml:space="preserve">2500 ₪ </w:t>
            </w:r>
          </w:p>
        </w:tc>
        <w:tc>
          <w:tcPr>
            <w:tcW w:w="3490" w:type="dxa"/>
            <w:vMerge/>
            <w:vAlign w:val="center"/>
            <w:hideMark/>
          </w:tcPr>
          <w:p w:rsidR="00646163" w:rsidRPr="00011F56" w:rsidRDefault="00646163" w:rsidP="00646163">
            <w:pPr>
              <w:jc w:val="center"/>
              <w:rPr>
                <w:rFonts w:asciiTheme="majorBidi" w:hAnsiTheme="majorBidi"/>
                <w:sz w:val="22"/>
                <w:szCs w:val="22"/>
                <w:lang w:eastAsia="he-IL"/>
              </w:rPr>
            </w:pPr>
          </w:p>
        </w:tc>
        <w:tc>
          <w:tcPr>
            <w:tcW w:w="1010" w:type="dxa"/>
            <w:noWrap/>
            <w:vAlign w:val="center"/>
            <w:hideMark/>
          </w:tcPr>
          <w:p w:rsidR="00646163" w:rsidRPr="00011F56" w:rsidRDefault="00646163" w:rsidP="00646163">
            <w:pPr>
              <w:jc w:val="center"/>
              <w:rPr>
                <w:rFonts w:asciiTheme="majorBidi" w:hAnsiTheme="majorBidi"/>
                <w:sz w:val="22"/>
                <w:szCs w:val="22"/>
                <w:rtl/>
                <w:lang w:eastAsia="he-IL"/>
              </w:rPr>
            </w:pPr>
            <w:r w:rsidRPr="00011F56">
              <w:rPr>
                <w:rFonts w:asciiTheme="majorBidi" w:hAnsiTheme="majorBidi"/>
                <w:color w:val="000000"/>
                <w:sz w:val="22"/>
                <w:szCs w:val="22"/>
              </w:rPr>
              <w:t>C2</w:t>
            </w:r>
          </w:p>
        </w:tc>
      </w:tr>
      <w:tr w:rsidR="00646163" w:rsidRPr="00F17C36" w:rsidTr="002641CD">
        <w:trPr>
          <w:trHeight w:val="900"/>
        </w:trPr>
        <w:tc>
          <w:tcPr>
            <w:tcW w:w="670" w:type="dxa"/>
            <w:noWrap/>
            <w:vAlign w:val="center"/>
            <w:hideMark/>
          </w:tcPr>
          <w:p w:rsidR="00646163" w:rsidRPr="00011F56" w:rsidRDefault="00646163" w:rsidP="00646163">
            <w:pPr>
              <w:jc w:val="center"/>
              <w:rPr>
                <w:rFonts w:asciiTheme="majorBidi" w:hAnsiTheme="majorBidi"/>
                <w:b/>
                <w:bCs/>
                <w:sz w:val="22"/>
                <w:szCs w:val="22"/>
                <w:lang w:eastAsia="he-IL"/>
              </w:rPr>
            </w:pPr>
            <w:r w:rsidRPr="00011F56">
              <w:rPr>
                <w:rFonts w:asciiTheme="majorBidi" w:hAnsiTheme="majorBidi"/>
                <w:b/>
                <w:bCs/>
                <w:color w:val="000000"/>
                <w:sz w:val="22"/>
                <w:szCs w:val="22"/>
              </w:rPr>
              <w:lastRenderedPageBreak/>
              <w:t>144</w:t>
            </w:r>
          </w:p>
        </w:tc>
        <w:tc>
          <w:tcPr>
            <w:tcW w:w="3758" w:type="dxa"/>
            <w:vMerge/>
            <w:vAlign w:val="center"/>
            <w:hideMark/>
          </w:tcPr>
          <w:p w:rsidR="00646163" w:rsidRPr="00011F56" w:rsidRDefault="00646163" w:rsidP="00646163">
            <w:pPr>
              <w:jc w:val="center"/>
              <w:rPr>
                <w:rFonts w:asciiTheme="majorBidi" w:hAnsiTheme="majorBidi"/>
                <w:sz w:val="22"/>
                <w:szCs w:val="22"/>
                <w:lang w:eastAsia="he-IL"/>
              </w:rPr>
            </w:pPr>
          </w:p>
        </w:tc>
        <w:tc>
          <w:tcPr>
            <w:tcW w:w="1985" w:type="dxa"/>
            <w:vAlign w:val="center"/>
            <w:hideMark/>
          </w:tcPr>
          <w:p w:rsidR="00646163" w:rsidRPr="00011F56" w:rsidRDefault="00646163" w:rsidP="00646163">
            <w:pPr>
              <w:jc w:val="center"/>
              <w:rPr>
                <w:rFonts w:asciiTheme="majorBidi" w:hAnsiTheme="majorBidi"/>
                <w:sz w:val="22"/>
                <w:szCs w:val="22"/>
                <w:lang w:eastAsia="he-IL"/>
              </w:rPr>
            </w:pPr>
            <w:r w:rsidRPr="00011F56">
              <w:rPr>
                <w:rFonts w:asciiTheme="majorBidi" w:hAnsiTheme="majorBidi"/>
                <w:color w:val="000000"/>
                <w:sz w:val="22"/>
                <w:szCs w:val="22"/>
                <w:rtl/>
              </w:rPr>
              <w:t>סניף גדול/בינוני/קטן- 29 שעות בשבוע לפחות לכל סניף. שעות קבלת הקהל  תתחלקנה על פני 5 ימי עבודה לפחות. בימים א - ה 5 שעות קבלת קהל בכל יום בשעות  08:30-13:30  ובשני ימים גם אחה"צ בשעות  16:00-18:00.</w:t>
            </w:r>
          </w:p>
        </w:tc>
        <w:tc>
          <w:tcPr>
            <w:tcW w:w="2835" w:type="dxa"/>
            <w:vAlign w:val="center"/>
            <w:hideMark/>
          </w:tcPr>
          <w:p w:rsidR="00646163" w:rsidRPr="00011F56" w:rsidRDefault="00646163" w:rsidP="00646163">
            <w:pPr>
              <w:jc w:val="center"/>
              <w:rPr>
                <w:rFonts w:asciiTheme="majorBidi" w:hAnsiTheme="majorBidi"/>
                <w:sz w:val="22"/>
                <w:szCs w:val="22"/>
                <w:rtl/>
                <w:lang w:eastAsia="he-IL"/>
              </w:rPr>
            </w:pPr>
            <w:r w:rsidRPr="00011F56">
              <w:rPr>
                <w:rFonts w:asciiTheme="majorBidi" w:hAnsiTheme="majorBidi"/>
                <w:color w:val="000000"/>
                <w:sz w:val="22"/>
                <w:szCs w:val="22"/>
                <w:rtl/>
              </w:rPr>
              <w:t>אי קבלת קהל בימים ובשעות המתחייבות</w:t>
            </w:r>
          </w:p>
        </w:tc>
        <w:tc>
          <w:tcPr>
            <w:tcW w:w="708" w:type="dxa"/>
            <w:vAlign w:val="center"/>
            <w:hideMark/>
          </w:tcPr>
          <w:p w:rsidR="00646163" w:rsidRPr="00011F56" w:rsidRDefault="00646163" w:rsidP="00646163">
            <w:pPr>
              <w:jc w:val="center"/>
              <w:rPr>
                <w:rFonts w:asciiTheme="majorBidi" w:hAnsiTheme="majorBidi"/>
                <w:sz w:val="22"/>
                <w:szCs w:val="22"/>
                <w:rtl/>
                <w:lang w:eastAsia="he-IL"/>
              </w:rPr>
            </w:pPr>
            <w:r w:rsidRPr="00011F56">
              <w:rPr>
                <w:rFonts w:asciiTheme="majorBidi" w:hAnsiTheme="majorBidi"/>
                <w:color w:val="000000"/>
                <w:sz w:val="22"/>
                <w:szCs w:val="22"/>
                <w:rtl/>
              </w:rPr>
              <w:t>שעה</w:t>
            </w:r>
          </w:p>
        </w:tc>
        <w:tc>
          <w:tcPr>
            <w:tcW w:w="851" w:type="dxa"/>
            <w:vAlign w:val="center"/>
            <w:hideMark/>
          </w:tcPr>
          <w:p w:rsidR="00646163" w:rsidRPr="00011F56" w:rsidRDefault="00646163" w:rsidP="00646163">
            <w:pPr>
              <w:jc w:val="center"/>
              <w:rPr>
                <w:rFonts w:asciiTheme="majorBidi" w:hAnsiTheme="majorBidi"/>
                <w:sz w:val="22"/>
                <w:szCs w:val="22"/>
                <w:rtl/>
                <w:lang w:eastAsia="he-IL"/>
              </w:rPr>
            </w:pPr>
            <w:r w:rsidRPr="00011F56">
              <w:rPr>
                <w:rFonts w:asciiTheme="majorBidi" w:hAnsiTheme="majorBidi"/>
                <w:color w:val="000000"/>
                <w:sz w:val="22"/>
                <w:szCs w:val="22"/>
                <w:rtl/>
              </w:rPr>
              <w:t xml:space="preserve">2500 ₪ </w:t>
            </w:r>
          </w:p>
        </w:tc>
        <w:tc>
          <w:tcPr>
            <w:tcW w:w="3490" w:type="dxa"/>
            <w:vMerge/>
            <w:vAlign w:val="center"/>
            <w:hideMark/>
          </w:tcPr>
          <w:p w:rsidR="00646163" w:rsidRPr="00011F56" w:rsidRDefault="00646163" w:rsidP="00646163">
            <w:pPr>
              <w:jc w:val="center"/>
              <w:rPr>
                <w:rFonts w:asciiTheme="majorBidi" w:hAnsiTheme="majorBidi"/>
                <w:sz w:val="22"/>
                <w:szCs w:val="22"/>
                <w:lang w:eastAsia="he-IL"/>
              </w:rPr>
            </w:pPr>
          </w:p>
        </w:tc>
        <w:tc>
          <w:tcPr>
            <w:tcW w:w="1010" w:type="dxa"/>
            <w:noWrap/>
            <w:vAlign w:val="center"/>
            <w:hideMark/>
          </w:tcPr>
          <w:p w:rsidR="00646163" w:rsidRPr="00011F56" w:rsidRDefault="00646163" w:rsidP="00646163">
            <w:pPr>
              <w:jc w:val="center"/>
              <w:rPr>
                <w:rFonts w:asciiTheme="majorBidi" w:hAnsiTheme="majorBidi"/>
                <w:sz w:val="22"/>
                <w:szCs w:val="22"/>
                <w:rtl/>
                <w:lang w:eastAsia="he-IL"/>
              </w:rPr>
            </w:pPr>
            <w:r w:rsidRPr="00011F56">
              <w:rPr>
                <w:rFonts w:asciiTheme="majorBidi" w:hAnsiTheme="majorBidi"/>
                <w:color w:val="000000"/>
                <w:sz w:val="22"/>
                <w:szCs w:val="22"/>
              </w:rPr>
              <w:t>C2</w:t>
            </w:r>
          </w:p>
        </w:tc>
      </w:tr>
      <w:tr w:rsidR="00646163" w:rsidRPr="00F17C36" w:rsidTr="002641CD">
        <w:trPr>
          <w:trHeight w:val="600"/>
        </w:trPr>
        <w:tc>
          <w:tcPr>
            <w:tcW w:w="670" w:type="dxa"/>
            <w:noWrap/>
            <w:vAlign w:val="center"/>
            <w:hideMark/>
          </w:tcPr>
          <w:p w:rsidR="00646163" w:rsidRPr="00011F56" w:rsidRDefault="00646163" w:rsidP="00646163">
            <w:pPr>
              <w:jc w:val="center"/>
              <w:rPr>
                <w:rFonts w:asciiTheme="majorBidi" w:hAnsiTheme="majorBidi"/>
                <w:b/>
                <w:bCs/>
                <w:sz w:val="22"/>
                <w:szCs w:val="22"/>
                <w:lang w:eastAsia="he-IL"/>
              </w:rPr>
            </w:pPr>
            <w:r w:rsidRPr="00011F56">
              <w:rPr>
                <w:rFonts w:asciiTheme="majorBidi" w:hAnsiTheme="majorBidi"/>
                <w:b/>
                <w:bCs/>
                <w:color w:val="000000"/>
                <w:sz w:val="22"/>
                <w:szCs w:val="22"/>
              </w:rPr>
              <w:t>145</w:t>
            </w:r>
          </w:p>
        </w:tc>
        <w:tc>
          <w:tcPr>
            <w:tcW w:w="3758" w:type="dxa"/>
            <w:vMerge/>
            <w:vAlign w:val="center"/>
            <w:hideMark/>
          </w:tcPr>
          <w:p w:rsidR="00646163" w:rsidRPr="00011F56" w:rsidRDefault="00646163" w:rsidP="00646163">
            <w:pPr>
              <w:jc w:val="center"/>
              <w:rPr>
                <w:rFonts w:asciiTheme="majorBidi" w:hAnsiTheme="majorBidi"/>
                <w:sz w:val="22"/>
                <w:szCs w:val="22"/>
                <w:lang w:eastAsia="he-IL"/>
              </w:rPr>
            </w:pPr>
          </w:p>
        </w:tc>
        <w:tc>
          <w:tcPr>
            <w:tcW w:w="1985" w:type="dxa"/>
            <w:vAlign w:val="center"/>
            <w:hideMark/>
          </w:tcPr>
          <w:p w:rsidR="00646163" w:rsidRPr="00011F56" w:rsidRDefault="00646163" w:rsidP="00646163">
            <w:pPr>
              <w:jc w:val="center"/>
              <w:rPr>
                <w:rFonts w:asciiTheme="majorBidi" w:hAnsiTheme="majorBidi"/>
                <w:sz w:val="22"/>
                <w:szCs w:val="22"/>
                <w:lang w:eastAsia="he-IL"/>
              </w:rPr>
            </w:pPr>
            <w:r w:rsidRPr="00011F56">
              <w:rPr>
                <w:rFonts w:asciiTheme="majorBidi" w:hAnsiTheme="majorBidi"/>
                <w:color w:val="000000"/>
                <w:sz w:val="22"/>
                <w:szCs w:val="22"/>
                <w:rtl/>
              </w:rPr>
              <w:t xml:space="preserve">סניף קטן מאוד- 17 שעות בשבוע  לפחות לכל סניף. שעות קבלת הקהל תתחלקנה על פני 3 ימי עבודה </w:t>
            </w:r>
            <w:r w:rsidRPr="00011F56">
              <w:rPr>
                <w:rFonts w:asciiTheme="majorBidi" w:hAnsiTheme="majorBidi"/>
                <w:color w:val="000000"/>
                <w:sz w:val="22"/>
                <w:szCs w:val="22"/>
                <w:rtl/>
              </w:rPr>
              <w:lastRenderedPageBreak/>
              <w:t>לפחות. בימים א, ג' ו- ה' 5 שעות קבלת קהל בכל יום מתן שירות בשעות  08:30-13:30  ויום אחד  גם אחה"צ בשעות  16:00-18:00.</w:t>
            </w:r>
          </w:p>
        </w:tc>
        <w:tc>
          <w:tcPr>
            <w:tcW w:w="2835" w:type="dxa"/>
            <w:vAlign w:val="center"/>
            <w:hideMark/>
          </w:tcPr>
          <w:p w:rsidR="00646163" w:rsidRPr="00011F56" w:rsidRDefault="00646163" w:rsidP="00646163">
            <w:pPr>
              <w:jc w:val="center"/>
              <w:rPr>
                <w:rFonts w:asciiTheme="majorBidi" w:hAnsiTheme="majorBidi"/>
                <w:sz w:val="22"/>
                <w:szCs w:val="22"/>
                <w:rtl/>
                <w:lang w:eastAsia="he-IL"/>
              </w:rPr>
            </w:pPr>
            <w:r w:rsidRPr="00011F56">
              <w:rPr>
                <w:rFonts w:asciiTheme="majorBidi" w:hAnsiTheme="majorBidi"/>
                <w:color w:val="000000"/>
                <w:sz w:val="22"/>
                <w:szCs w:val="22"/>
                <w:rtl/>
              </w:rPr>
              <w:lastRenderedPageBreak/>
              <w:t>אי קבלת קהל בימים ובשעות המתחייבות</w:t>
            </w:r>
          </w:p>
        </w:tc>
        <w:tc>
          <w:tcPr>
            <w:tcW w:w="708" w:type="dxa"/>
            <w:vAlign w:val="center"/>
            <w:hideMark/>
          </w:tcPr>
          <w:p w:rsidR="00646163" w:rsidRPr="00011F56" w:rsidRDefault="00646163" w:rsidP="00646163">
            <w:pPr>
              <w:jc w:val="center"/>
              <w:rPr>
                <w:rFonts w:asciiTheme="majorBidi" w:hAnsiTheme="majorBidi"/>
                <w:sz w:val="22"/>
                <w:szCs w:val="22"/>
                <w:rtl/>
                <w:lang w:eastAsia="he-IL"/>
              </w:rPr>
            </w:pPr>
            <w:r w:rsidRPr="00011F56">
              <w:rPr>
                <w:rFonts w:asciiTheme="majorBidi" w:hAnsiTheme="majorBidi"/>
                <w:color w:val="000000"/>
                <w:sz w:val="22"/>
                <w:szCs w:val="22"/>
                <w:rtl/>
              </w:rPr>
              <w:t>שעה</w:t>
            </w:r>
          </w:p>
        </w:tc>
        <w:tc>
          <w:tcPr>
            <w:tcW w:w="851" w:type="dxa"/>
            <w:vAlign w:val="center"/>
            <w:hideMark/>
          </w:tcPr>
          <w:p w:rsidR="00646163" w:rsidRPr="00011F56" w:rsidRDefault="00646163" w:rsidP="00646163">
            <w:pPr>
              <w:jc w:val="center"/>
              <w:rPr>
                <w:rFonts w:asciiTheme="majorBidi" w:hAnsiTheme="majorBidi"/>
                <w:sz w:val="22"/>
                <w:szCs w:val="22"/>
                <w:rtl/>
                <w:lang w:eastAsia="he-IL"/>
              </w:rPr>
            </w:pPr>
            <w:r w:rsidRPr="00011F56">
              <w:rPr>
                <w:rFonts w:asciiTheme="majorBidi" w:hAnsiTheme="majorBidi"/>
                <w:color w:val="000000"/>
                <w:sz w:val="22"/>
                <w:szCs w:val="22"/>
                <w:rtl/>
              </w:rPr>
              <w:t xml:space="preserve">2500 ₪ </w:t>
            </w:r>
          </w:p>
        </w:tc>
        <w:tc>
          <w:tcPr>
            <w:tcW w:w="3490" w:type="dxa"/>
            <w:vMerge/>
            <w:vAlign w:val="center"/>
            <w:hideMark/>
          </w:tcPr>
          <w:p w:rsidR="00646163" w:rsidRPr="00011F56" w:rsidRDefault="00646163" w:rsidP="00646163">
            <w:pPr>
              <w:jc w:val="center"/>
              <w:rPr>
                <w:rFonts w:asciiTheme="majorBidi" w:hAnsiTheme="majorBidi"/>
                <w:sz w:val="22"/>
                <w:szCs w:val="22"/>
                <w:lang w:eastAsia="he-IL"/>
              </w:rPr>
            </w:pPr>
          </w:p>
        </w:tc>
        <w:tc>
          <w:tcPr>
            <w:tcW w:w="1010" w:type="dxa"/>
            <w:noWrap/>
            <w:vAlign w:val="center"/>
            <w:hideMark/>
          </w:tcPr>
          <w:p w:rsidR="00646163" w:rsidRPr="00011F56" w:rsidRDefault="00646163" w:rsidP="00646163">
            <w:pPr>
              <w:jc w:val="center"/>
              <w:rPr>
                <w:rFonts w:asciiTheme="majorBidi" w:hAnsiTheme="majorBidi"/>
                <w:sz w:val="22"/>
                <w:szCs w:val="22"/>
                <w:rtl/>
                <w:lang w:eastAsia="he-IL"/>
              </w:rPr>
            </w:pPr>
            <w:r w:rsidRPr="00011F56">
              <w:rPr>
                <w:rFonts w:asciiTheme="majorBidi" w:hAnsiTheme="majorBidi"/>
                <w:color w:val="000000"/>
                <w:sz w:val="22"/>
                <w:szCs w:val="22"/>
              </w:rPr>
              <w:t>C2</w:t>
            </w:r>
          </w:p>
        </w:tc>
      </w:tr>
      <w:tr w:rsidR="00646163" w:rsidRPr="00F17C36" w:rsidTr="002641CD">
        <w:trPr>
          <w:trHeight w:val="600"/>
        </w:trPr>
        <w:tc>
          <w:tcPr>
            <w:tcW w:w="670" w:type="dxa"/>
            <w:noWrap/>
            <w:vAlign w:val="center"/>
            <w:hideMark/>
          </w:tcPr>
          <w:p w:rsidR="00646163" w:rsidRPr="00011F56" w:rsidRDefault="00646163" w:rsidP="00646163">
            <w:pPr>
              <w:bidi w:val="0"/>
              <w:jc w:val="center"/>
              <w:rPr>
                <w:rFonts w:asciiTheme="majorBidi" w:hAnsiTheme="majorBidi"/>
                <w:b/>
                <w:bCs/>
                <w:color w:val="000000"/>
                <w:sz w:val="22"/>
                <w:szCs w:val="22"/>
              </w:rPr>
            </w:pPr>
            <w:r w:rsidRPr="00011F56">
              <w:rPr>
                <w:rFonts w:asciiTheme="majorBidi" w:hAnsiTheme="majorBidi"/>
                <w:b/>
                <w:bCs/>
                <w:color w:val="000000"/>
                <w:sz w:val="22"/>
                <w:szCs w:val="22"/>
              </w:rPr>
              <w:lastRenderedPageBreak/>
              <w:t>146</w:t>
            </w:r>
          </w:p>
        </w:tc>
        <w:tc>
          <w:tcPr>
            <w:tcW w:w="3758" w:type="dxa"/>
            <w:vAlign w:val="center"/>
            <w:hideMark/>
          </w:tcPr>
          <w:p w:rsidR="00646163" w:rsidRPr="00011F56" w:rsidRDefault="00646163" w:rsidP="00646163">
            <w:pPr>
              <w:rPr>
                <w:rFonts w:asciiTheme="majorBidi" w:hAnsiTheme="majorBidi"/>
                <w:color w:val="000000"/>
                <w:sz w:val="22"/>
                <w:szCs w:val="22"/>
              </w:rPr>
            </w:pPr>
          </w:p>
        </w:tc>
        <w:tc>
          <w:tcPr>
            <w:tcW w:w="1985" w:type="dxa"/>
            <w:vAlign w:val="center"/>
            <w:hideMark/>
          </w:tcPr>
          <w:p w:rsidR="00646163" w:rsidRPr="00011F56" w:rsidRDefault="00646163" w:rsidP="00646163">
            <w:pPr>
              <w:jc w:val="center"/>
              <w:rPr>
                <w:rFonts w:asciiTheme="majorBidi" w:hAnsiTheme="majorBidi"/>
                <w:color w:val="000000"/>
                <w:sz w:val="22"/>
                <w:szCs w:val="22"/>
              </w:rPr>
            </w:pPr>
            <w:r w:rsidRPr="00011F56">
              <w:rPr>
                <w:rFonts w:asciiTheme="majorBidi" w:hAnsiTheme="majorBidi"/>
                <w:color w:val="000000"/>
                <w:sz w:val="22"/>
                <w:szCs w:val="22"/>
                <w:rtl/>
              </w:rPr>
              <w:t>סניף זעיר- 9 שעות בשבוע  לפחות לכל סניף. קבלת קהל לכל סניף יהיה יום אחד בשבוע שעות קבלת קהל  08:30-15:30 ויום נוסף אחר הצהריים 16:00 – 18:00</w:t>
            </w:r>
          </w:p>
        </w:tc>
        <w:tc>
          <w:tcPr>
            <w:tcW w:w="2835" w:type="dxa"/>
            <w:vAlign w:val="center"/>
            <w:hideMark/>
          </w:tcPr>
          <w:p w:rsidR="00646163" w:rsidRPr="00011F56" w:rsidRDefault="00646163" w:rsidP="00646163">
            <w:pPr>
              <w:jc w:val="left"/>
              <w:rPr>
                <w:rFonts w:asciiTheme="majorBidi" w:hAnsiTheme="majorBidi"/>
                <w:color w:val="000000"/>
                <w:sz w:val="22"/>
                <w:szCs w:val="22"/>
                <w:rtl/>
              </w:rPr>
            </w:pPr>
            <w:r w:rsidRPr="00011F56">
              <w:rPr>
                <w:rFonts w:asciiTheme="majorBidi" w:hAnsiTheme="majorBidi"/>
                <w:color w:val="000000"/>
                <w:sz w:val="22"/>
                <w:szCs w:val="22"/>
                <w:rtl/>
              </w:rPr>
              <w:t>אי קבלת קהל בימים ובשעות המתחייבות</w:t>
            </w:r>
          </w:p>
        </w:tc>
        <w:tc>
          <w:tcPr>
            <w:tcW w:w="708" w:type="dxa"/>
            <w:vAlign w:val="center"/>
            <w:hideMark/>
          </w:tcPr>
          <w:p w:rsidR="00646163" w:rsidRPr="00011F56" w:rsidRDefault="00646163" w:rsidP="00646163">
            <w:pPr>
              <w:jc w:val="center"/>
              <w:rPr>
                <w:rFonts w:asciiTheme="majorBidi" w:hAnsiTheme="majorBidi"/>
                <w:color w:val="000000"/>
                <w:sz w:val="22"/>
                <w:szCs w:val="22"/>
                <w:rtl/>
              </w:rPr>
            </w:pPr>
            <w:r w:rsidRPr="00011F56">
              <w:rPr>
                <w:rFonts w:asciiTheme="majorBidi" w:hAnsiTheme="majorBidi"/>
                <w:color w:val="000000"/>
                <w:sz w:val="22"/>
                <w:szCs w:val="22"/>
                <w:rtl/>
              </w:rPr>
              <w:t>שעה</w:t>
            </w:r>
          </w:p>
        </w:tc>
        <w:tc>
          <w:tcPr>
            <w:tcW w:w="851" w:type="dxa"/>
            <w:vAlign w:val="center"/>
            <w:hideMark/>
          </w:tcPr>
          <w:p w:rsidR="00646163" w:rsidRPr="00011F56" w:rsidRDefault="00646163" w:rsidP="00646163">
            <w:pPr>
              <w:jc w:val="center"/>
              <w:rPr>
                <w:rFonts w:asciiTheme="majorBidi" w:hAnsiTheme="majorBidi"/>
                <w:color w:val="000000"/>
                <w:sz w:val="22"/>
                <w:szCs w:val="22"/>
                <w:rtl/>
              </w:rPr>
            </w:pPr>
            <w:r w:rsidRPr="00011F56">
              <w:rPr>
                <w:rFonts w:asciiTheme="majorBidi" w:hAnsiTheme="majorBidi"/>
                <w:color w:val="000000"/>
                <w:sz w:val="22"/>
                <w:szCs w:val="22"/>
                <w:rtl/>
              </w:rPr>
              <w:t xml:space="preserve">2500 ₪ </w:t>
            </w:r>
          </w:p>
        </w:tc>
        <w:tc>
          <w:tcPr>
            <w:tcW w:w="3490" w:type="dxa"/>
            <w:vAlign w:val="center"/>
            <w:hideMark/>
          </w:tcPr>
          <w:p w:rsidR="00646163" w:rsidRPr="00011F56" w:rsidRDefault="00646163" w:rsidP="00646163">
            <w:pPr>
              <w:rPr>
                <w:rFonts w:asciiTheme="majorBidi" w:hAnsiTheme="majorBidi"/>
                <w:color w:val="000000"/>
                <w:sz w:val="22"/>
                <w:szCs w:val="22"/>
              </w:rPr>
            </w:pPr>
          </w:p>
        </w:tc>
        <w:tc>
          <w:tcPr>
            <w:tcW w:w="1010" w:type="dxa"/>
            <w:noWrap/>
            <w:vAlign w:val="center"/>
            <w:hideMark/>
          </w:tcPr>
          <w:p w:rsidR="00646163" w:rsidRPr="00011F56" w:rsidRDefault="00646163" w:rsidP="00646163">
            <w:pPr>
              <w:bidi w:val="0"/>
              <w:jc w:val="center"/>
              <w:rPr>
                <w:rFonts w:asciiTheme="majorBidi" w:hAnsiTheme="majorBidi"/>
                <w:color w:val="000000"/>
                <w:sz w:val="22"/>
                <w:szCs w:val="22"/>
                <w:rtl/>
              </w:rPr>
            </w:pPr>
            <w:r w:rsidRPr="00011F56">
              <w:rPr>
                <w:rFonts w:asciiTheme="majorBidi" w:hAnsiTheme="majorBidi"/>
                <w:color w:val="000000"/>
                <w:sz w:val="22"/>
                <w:szCs w:val="22"/>
              </w:rPr>
              <w:t>C2</w:t>
            </w:r>
          </w:p>
        </w:tc>
      </w:tr>
      <w:tr w:rsidR="00646163" w:rsidRPr="00F17C36" w:rsidTr="002641CD">
        <w:trPr>
          <w:trHeight w:val="600"/>
        </w:trPr>
        <w:tc>
          <w:tcPr>
            <w:tcW w:w="670" w:type="dxa"/>
            <w:noWrap/>
            <w:vAlign w:val="center"/>
            <w:hideMark/>
          </w:tcPr>
          <w:p w:rsidR="00646163" w:rsidRPr="00011F56" w:rsidRDefault="00646163" w:rsidP="00646163">
            <w:pPr>
              <w:bidi w:val="0"/>
              <w:jc w:val="center"/>
              <w:rPr>
                <w:rFonts w:asciiTheme="majorBidi" w:hAnsiTheme="majorBidi"/>
                <w:b/>
                <w:bCs/>
                <w:color w:val="000000"/>
                <w:sz w:val="22"/>
                <w:szCs w:val="22"/>
              </w:rPr>
            </w:pPr>
            <w:r w:rsidRPr="00011F56">
              <w:rPr>
                <w:rFonts w:asciiTheme="majorBidi" w:hAnsiTheme="majorBidi"/>
                <w:b/>
                <w:bCs/>
                <w:color w:val="000000"/>
                <w:sz w:val="22"/>
                <w:szCs w:val="22"/>
              </w:rPr>
              <w:t>147</w:t>
            </w:r>
          </w:p>
        </w:tc>
        <w:tc>
          <w:tcPr>
            <w:tcW w:w="3758" w:type="dxa"/>
            <w:vAlign w:val="center"/>
            <w:hideMark/>
          </w:tcPr>
          <w:p w:rsidR="00646163" w:rsidRPr="00011F56" w:rsidRDefault="00646163" w:rsidP="00646163">
            <w:pPr>
              <w:jc w:val="left"/>
              <w:rPr>
                <w:rFonts w:asciiTheme="majorBidi" w:hAnsiTheme="majorBidi"/>
                <w:color w:val="000000"/>
                <w:sz w:val="22"/>
                <w:szCs w:val="22"/>
              </w:rPr>
            </w:pPr>
            <w:r w:rsidRPr="00011F56">
              <w:rPr>
                <w:rFonts w:asciiTheme="majorBidi" w:hAnsiTheme="majorBidi"/>
                <w:color w:val="000000"/>
                <w:sz w:val="22"/>
                <w:szCs w:val="22"/>
                <w:rtl/>
              </w:rPr>
              <w:t>זמן המתנה לקבלת שירות ע"י נציג בסניף קבלת קהל</w:t>
            </w:r>
          </w:p>
        </w:tc>
        <w:tc>
          <w:tcPr>
            <w:tcW w:w="1985" w:type="dxa"/>
            <w:vAlign w:val="center"/>
            <w:hideMark/>
          </w:tcPr>
          <w:p w:rsidR="00646163" w:rsidRPr="00011F56" w:rsidRDefault="00646163" w:rsidP="00646163">
            <w:pPr>
              <w:jc w:val="center"/>
              <w:rPr>
                <w:rFonts w:asciiTheme="majorBidi" w:hAnsiTheme="majorBidi"/>
                <w:color w:val="000000"/>
                <w:sz w:val="22"/>
                <w:szCs w:val="22"/>
                <w:rtl/>
              </w:rPr>
            </w:pPr>
            <w:r w:rsidRPr="00011F56">
              <w:rPr>
                <w:rFonts w:asciiTheme="majorBidi" w:hAnsiTheme="majorBidi"/>
                <w:color w:val="000000"/>
                <w:sz w:val="22"/>
                <w:szCs w:val="22"/>
                <w:rtl/>
              </w:rPr>
              <w:t>עד 40 דקות</w:t>
            </w:r>
          </w:p>
        </w:tc>
        <w:tc>
          <w:tcPr>
            <w:tcW w:w="2835" w:type="dxa"/>
            <w:vAlign w:val="center"/>
            <w:hideMark/>
          </w:tcPr>
          <w:p w:rsidR="00646163" w:rsidRPr="00011F56" w:rsidRDefault="00646163" w:rsidP="00646163">
            <w:pPr>
              <w:jc w:val="left"/>
              <w:rPr>
                <w:rFonts w:asciiTheme="majorBidi" w:hAnsiTheme="majorBidi"/>
                <w:color w:val="000000"/>
                <w:sz w:val="22"/>
                <w:szCs w:val="22"/>
                <w:rtl/>
              </w:rPr>
            </w:pPr>
            <w:r w:rsidRPr="00011F56">
              <w:rPr>
                <w:rFonts w:asciiTheme="majorBidi" w:hAnsiTheme="majorBidi"/>
                <w:color w:val="000000"/>
                <w:sz w:val="22"/>
                <w:szCs w:val="22"/>
                <w:rtl/>
              </w:rPr>
              <w:t>המתנה לקבלת שרות מעבר ל 40 דקות</w:t>
            </w:r>
          </w:p>
        </w:tc>
        <w:tc>
          <w:tcPr>
            <w:tcW w:w="708" w:type="dxa"/>
            <w:vAlign w:val="center"/>
            <w:hideMark/>
          </w:tcPr>
          <w:p w:rsidR="00646163" w:rsidRPr="00011F56" w:rsidRDefault="00646163" w:rsidP="00646163">
            <w:pPr>
              <w:jc w:val="center"/>
              <w:rPr>
                <w:rFonts w:asciiTheme="majorBidi" w:hAnsiTheme="majorBidi"/>
                <w:color w:val="000000"/>
                <w:sz w:val="22"/>
                <w:szCs w:val="22"/>
                <w:rtl/>
              </w:rPr>
            </w:pPr>
            <w:r w:rsidRPr="00011F56">
              <w:rPr>
                <w:rFonts w:asciiTheme="majorBidi" w:hAnsiTheme="majorBidi"/>
                <w:color w:val="000000"/>
                <w:sz w:val="22"/>
                <w:szCs w:val="22"/>
                <w:rtl/>
              </w:rPr>
              <w:t>מקרה</w:t>
            </w:r>
          </w:p>
        </w:tc>
        <w:tc>
          <w:tcPr>
            <w:tcW w:w="851" w:type="dxa"/>
            <w:vAlign w:val="center"/>
            <w:hideMark/>
          </w:tcPr>
          <w:p w:rsidR="00646163" w:rsidRPr="00011F56" w:rsidRDefault="00646163" w:rsidP="00646163">
            <w:pPr>
              <w:jc w:val="center"/>
              <w:rPr>
                <w:rFonts w:asciiTheme="majorBidi" w:hAnsiTheme="majorBidi"/>
                <w:color w:val="000000"/>
                <w:sz w:val="22"/>
                <w:szCs w:val="22"/>
                <w:rtl/>
              </w:rPr>
            </w:pPr>
            <w:r w:rsidRPr="00011F56">
              <w:rPr>
                <w:rFonts w:asciiTheme="majorBidi" w:hAnsiTheme="majorBidi"/>
                <w:color w:val="000000"/>
                <w:sz w:val="22"/>
                <w:szCs w:val="22"/>
                <w:rtl/>
              </w:rPr>
              <w:t xml:space="preserve">1000 ₪ </w:t>
            </w:r>
          </w:p>
        </w:tc>
        <w:tc>
          <w:tcPr>
            <w:tcW w:w="3490" w:type="dxa"/>
            <w:vAlign w:val="center"/>
            <w:hideMark/>
          </w:tcPr>
          <w:p w:rsidR="00646163" w:rsidRPr="00011F56" w:rsidRDefault="00646163" w:rsidP="00646163">
            <w:pPr>
              <w:bidi w:val="0"/>
              <w:jc w:val="left"/>
              <w:rPr>
                <w:rFonts w:asciiTheme="majorBidi" w:hAnsiTheme="majorBidi"/>
                <w:color w:val="000000"/>
                <w:sz w:val="22"/>
                <w:szCs w:val="22"/>
                <w:rtl/>
              </w:rPr>
            </w:pPr>
            <w:r w:rsidRPr="00011F56">
              <w:rPr>
                <w:rFonts w:asciiTheme="majorBidi" w:hAnsiTheme="majorBidi"/>
                <w:color w:val="000000"/>
                <w:sz w:val="22"/>
                <w:szCs w:val="22"/>
              </w:rPr>
              <w:t> </w:t>
            </w:r>
          </w:p>
        </w:tc>
        <w:tc>
          <w:tcPr>
            <w:tcW w:w="1010" w:type="dxa"/>
            <w:noWrap/>
            <w:vAlign w:val="center"/>
            <w:hideMark/>
          </w:tcPr>
          <w:p w:rsidR="00646163" w:rsidRPr="00011F56" w:rsidRDefault="00646163" w:rsidP="00646163">
            <w:pPr>
              <w:bidi w:val="0"/>
              <w:jc w:val="center"/>
              <w:rPr>
                <w:rFonts w:asciiTheme="majorBidi" w:hAnsiTheme="majorBidi"/>
                <w:color w:val="000000"/>
                <w:sz w:val="22"/>
                <w:szCs w:val="22"/>
              </w:rPr>
            </w:pPr>
            <w:r w:rsidRPr="00011F56">
              <w:rPr>
                <w:rFonts w:asciiTheme="majorBidi" w:hAnsiTheme="majorBidi"/>
                <w:color w:val="000000"/>
                <w:sz w:val="22"/>
                <w:szCs w:val="22"/>
              </w:rPr>
              <w:t>C3</w:t>
            </w:r>
          </w:p>
        </w:tc>
      </w:tr>
      <w:tr w:rsidR="00646163" w:rsidRPr="00F17C36" w:rsidTr="002641CD">
        <w:trPr>
          <w:trHeight w:val="900"/>
        </w:trPr>
        <w:tc>
          <w:tcPr>
            <w:tcW w:w="670" w:type="dxa"/>
            <w:noWrap/>
            <w:vAlign w:val="center"/>
            <w:hideMark/>
          </w:tcPr>
          <w:p w:rsidR="00646163" w:rsidRPr="00011F56" w:rsidRDefault="00646163" w:rsidP="00646163">
            <w:pPr>
              <w:bidi w:val="0"/>
              <w:jc w:val="center"/>
              <w:rPr>
                <w:rFonts w:asciiTheme="majorBidi" w:hAnsiTheme="majorBidi"/>
                <w:b/>
                <w:bCs/>
                <w:color w:val="000000"/>
                <w:sz w:val="22"/>
                <w:szCs w:val="22"/>
              </w:rPr>
            </w:pPr>
            <w:r w:rsidRPr="00011F56">
              <w:rPr>
                <w:rFonts w:asciiTheme="majorBidi" w:hAnsiTheme="majorBidi"/>
                <w:b/>
                <w:bCs/>
                <w:color w:val="000000"/>
                <w:sz w:val="22"/>
                <w:szCs w:val="22"/>
              </w:rPr>
              <w:t>148</w:t>
            </w:r>
          </w:p>
        </w:tc>
        <w:tc>
          <w:tcPr>
            <w:tcW w:w="3758" w:type="dxa"/>
            <w:vAlign w:val="center"/>
            <w:hideMark/>
          </w:tcPr>
          <w:p w:rsidR="00646163" w:rsidRPr="00011F56" w:rsidRDefault="00646163" w:rsidP="00646163">
            <w:pPr>
              <w:jc w:val="left"/>
              <w:rPr>
                <w:rFonts w:asciiTheme="majorBidi" w:hAnsiTheme="majorBidi"/>
                <w:color w:val="000000"/>
                <w:sz w:val="22"/>
                <w:szCs w:val="22"/>
              </w:rPr>
            </w:pPr>
            <w:r w:rsidRPr="00011F56">
              <w:rPr>
                <w:rFonts w:asciiTheme="majorBidi" w:hAnsiTheme="majorBidi"/>
                <w:color w:val="000000"/>
                <w:sz w:val="22"/>
                <w:szCs w:val="22"/>
                <w:rtl/>
              </w:rPr>
              <w:t xml:space="preserve">העברת לקוח מחברה לחברה </w:t>
            </w:r>
          </w:p>
        </w:tc>
        <w:tc>
          <w:tcPr>
            <w:tcW w:w="1985" w:type="dxa"/>
            <w:vAlign w:val="center"/>
            <w:hideMark/>
          </w:tcPr>
          <w:p w:rsidR="00646163" w:rsidRPr="00011F56" w:rsidRDefault="00646163" w:rsidP="00646163">
            <w:pPr>
              <w:jc w:val="center"/>
              <w:rPr>
                <w:rFonts w:asciiTheme="majorBidi" w:hAnsiTheme="majorBidi"/>
                <w:color w:val="000000"/>
                <w:sz w:val="22"/>
                <w:szCs w:val="22"/>
                <w:rtl/>
              </w:rPr>
            </w:pPr>
            <w:r w:rsidRPr="00011F56">
              <w:rPr>
                <w:rFonts w:asciiTheme="majorBidi" w:hAnsiTheme="majorBidi"/>
                <w:color w:val="000000"/>
                <w:sz w:val="22"/>
                <w:szCs w:val="22"/>
                <w:rtl/>
              </w:rPr>
              <w:t>כל לקוח יועבר רק לאחר שחתם על טופס הסכמה</w:t>
            </w:r>
          </w:p>
        </w:tc>
        <w:tc>
          <w:tcPr>
            <w:tcW w:w="2835" w:type="dxa"/>
            <w:vAlign w:val="center"/>
            <w:hideMark/>
          </w:tcPr>
          <w:p w:rsidR="00646163" w:rsidRPr="00011F56" w:rsidRDefault="00646163" w:rsidP="00646163">
            <w:pPr>
              <w:jc w:val="left"/>
              <w:rPr>
                <w:rFonts w:asciiTheme="majorBidi" w:hAnsiTheme="majorBidi"/>
                <w:color w:val="000000"/>
                <w:sz w:val="22"/>
                <w:szCs w:val="22"/>
                <w:rtl/>
              </w:rPr>
            </w:pPr>
            <w:r w:rsidRPr="00011F56">
              <w:rPr>
                <w:rFonts w:asciiTheme="majorBidi" w:hAnsiTheme="majorBidi"/>
                <w:color w:val="000000"/>
                <w:sz w:val="22"/>
                <w:szCs w:val="22"/>
                <w:rtl/>
              </w:rPr>
              <w:t>העברת לקוח מחברה לחברה ללא הסכמה חתומה של הלקוח</w:t>
            </w:r>
          </w:p>
        </w:tc>
        <w:tc>
          <w:tcPr>
            <w:tcW w:w="708" w:type="dxa"/>
            <w:vAlign w:val="center"/>
            <w:hideMark/>
          </w:tcPr>
          <w:p w:rsidR="00646163" w:rsidRPr="00011F56" w:rsidRDefault="00646163" w:rsidP="00646163">
            <w:pPr>
              <w:jc w:val="center"/>
              <w:rPr>
                <w:rFonts w:asciiTheme="majorBidi" w:hAnsiTheme="majorBidi"/>
                <w:color w:val="000000"/>
                <w:sz w:val="22"/>
                <w:szCs w:val="22"/>
                <w:rtl/>
              </w:rPr>
            </w:pPr>
            <w:r w:rsidRPr="00011F56">
              <w:rPr>
                <w:rFonts w:asciiTheme="majorBidi" w:hAnsiTheme="majorBidi"/>
                <w:color w:val="000000"/>
                <w:sz w:val="22"/>
                <w:szCs w:val="22"/>
                <w:rtl/>
              </w:rPr>
              <w:t>מקרה</w:t>
            </w:r>
          </w:p>
        </w:tc>
        <w:tc>
          <w:tcPr>
            <w:tcW w:w="851" w:type="dxa"/>
            <w:vAlign w:val="center"/>
            <w:hideMark/>
          </w:tcPr>
          <w:p w:rsidR="00646163" w:rsidRPr="00011F56" w:rsidRDefault="00646163" w:rsidP="00646163">
            <w:pPr>
              <w:jc w:val="center"/>
              <w:rPr>
                <w:rFonts w:asciiTheme="majorBidi" w:hAnsiTheme="majorBidi"/>
                <w:color w:val="000000"/>
                <w:sz w:val="22"/>
                <w:szCs w:val="22"/>
                <w:rtl/>
              </w:rPr>
            </w:pPr>
            <w:r w:rsidRPr="00011F56">
              <w:rPr>
                <w:rFonts w:asciiTheme="majorBidi" w:hAnsiTheme="majorBidi"/>
                <w:color w:val="000000"/>
                <w:sz w:val="22"/>
                <w:szCs w:val="22"/>
                <w:rtl/>
              </w:rPr>
              <w:t xml:space="preserve">2500 ₪ </w:t>
            </w:r>
          </w:p>
        </w:tc>
        <w:tc>
          <w:tcPr>
            <w:tcW w:w="3490" w:type="dxa"/>
            <w:vAlign w:val="center"/>
            <w:hideMark/>
          </w:tcPr>
          <w:p w:rsidR="00646163" w:rsidRPr="00011F56" w:rsidRDefault="00646163" w:rsidP="00646163">
            <w:pPr>
              <w:bidi w:val="0"/>
              <w:jc w:val="left"/>
              <w:rPr>
                <w:rFonts w:asciiTheme="majorBidi" w:hAnsiTheme="majorBidi"/>
                <w:color w:val="000000"/>
                <w:sz w:val="22"/>
                <w:szCs w:val="22"/>
                <w:rtl/>
              </w:rPr>
            </w:pPr>
            <w:r w:rsidRPr="00011F56">
              <w:rPr>
                <w:rFonts w:asciiTheme="majorBidi" w:hAnsiTheme="majorBidi"/>
                <w:color w:val="000000"/>
                <w:sz w:val="22"/>
                <w:szCs w:val="22"/>
              </w:rPr>
              <w:t> </w:t>
            </w:r>
          </w:p>
        </w:tc>
        <w:tc>
          <w:tcPr>
            <w:tcW w:w="1010" w:type="dxa"/>
            <w:noWrap/>
            <w:vAlign w:val="center"/>
            <w:hideMark/>
          </w:tcPr>
          <w:p w:rsidR="00646163" w:rsidRPr="00011F56" w:rsidRDefault="00646163" w:rsidP="00646163">
            <w:pPr>
              <w:bidi w:val="0"/>
              <w:jc w:val="center"/>
              <w:rPr>
                <w:rFonts w:asciiTheme="majorBidi" w:hAnsiTheme="majorBidi"/>
                <w:color w:val="000000"/>
                <w:sz w:val="22"/>
                <w:szCs w:val="22"/>
              </w:rPr>
            </w:pPr>
            <w:r w:rsidRPr="00011F56">
              <w:rPr>
                <w:rFonts w:asciiTheme="majorBidi" w:hAnsiTheme="majorBidi"/>
                <w:color w:val="000000"/>
                <w:sz w:val="22"/>
                <w:szCs w:val="22"/>
              </w:rPr>
              <w:t>C4</w:t>
            </w:r>
          </w:p>
        </w:tc>
      </w:tr>
      <w:tr w:rsidR="00646163" w:rsidRPr="00F17C36" w:rsidTr="002641CD">
        <w:trPr>
          <w:trHeight w:val="600"/>
        </w:trPr>
        <w:tc>
          <w:tcPr>
            <w:tcW w:w="670" w:type="dxa"/>
            <w:noWrap/>
            <w:vAlign w:val="center"/>
            <w:hideMark/>
          </w:tcPr>
          <w:p w:rsidR="00646163" w:rsidRPr="00F17C36" w:rsidRDefault="00646163" w:rsidP="00646163">
            <w:pPr>
              <w:jc w:val="center"/>
              <w:rPr>
                <w:b/>
                <w:bCs/>
                <w:sz w:val="22"/>
                <w:szCs w:val="22"/>
                <w:lang w:eastAsia="he-IL"/>
              </w:rPr>
            </w:pPr>
            <w:r w:rsidRPr="00011F56">
              <w:rPr>
                <w:rFonts w:asciiTheme="majorBidi" w:hAnsiTheme="majorBidi"/>
                <w:b/>
                <w:bCs/>
                <w:color w:val="000000"/>
                <w:sz w:val="22"/>
                <w:szCs w:val="22"/>
              </w:rPr>
              <w:t>149</w:t>
            </w:r>
          </w:p>
        </w:tc>
        <w:tc>
          <w:tcPr>
            <w:tcW w:w="3758" w:type="dxa"/>
            <w:vAlign w:val="center"/>
            <w:hideMark/>
          </w:tcPr>
          <w:p w:rsidR="00646163" w:rsidRPr="00F17C36" w:rsidRDefault="00646163" w:rsidP="00646163">
            <w:pPr>
              <w:jc w:val="center"/>
              <w:rPr>
                <w:sz w:val="22"/>
                <w:szCs w:val="22"/>
                <w:lang w:eastAsia="he-IL"/>
              </w:rPr>
            </w:pPr>
            <w:r w:rsidRPr="00F17C36">
              <w:rPr>
                <w:rFonts w:hint="cs"/>
                <w:sz w:val="22"/>
                <w:szCs w:val="22"/>
                <w:rtl/>
                <w:lang w:eastAsia="he-IL"/>
              </w:rPr>
              <w:t>ביצוע בדיקות עמידה בכללי "מיצוי כושר השתכרות"</w:t>
            </w:r>
          </w:p>
        </w:tc>
        <w:tc>
          <w:tcPr>
            <w:tcW w:w="198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 xml:space="preserve">ניתוח מרכיבי הכנסה במסמכים ובתלושי </w:t>
            </w:r>
            <w:r w:rsidRPr="00F17C36">
              <w:rPr>
                <w:rFonts w:hint="cs"/>
                <w:sz w:val="22"/>
                <w:szCs w:val="22"/>
                <w:rtl/>
                <w:lang w:eastAsia="he-IL"/>
              </w:rPr>
              <w:lastRenderedPageBreak/>
              <w:t>השכר של מבקשי הסיוע, "חישוב הכנסה קובעת"</w:t>
            </w:r>
          </w:p>
        </w:tc>
        <w:tc>
          <w:tcPr>
            <w:tcW w:w="2835" w:type="dxa"/>
            <w:noWrap/>
            <w:vAlign w:val="center"/>
            <w:hideMark/>
          </w:tcPr>
          <w:p w:rsidR="00646163" w:rsidRPr="00F17C36" w:rsidRDefault="00646163" w:rsidP="00646163">
            <w:pPr>
              <w:jc w:val="center"/>
              <w:rPr>
                <w:sz w:val="22"/>
                <w:szCs w:val="22"/>
                <w:rtl/>
                <w:lang w:eastAsia="he-IL"/>
              </w:rPr>
            </w:pPr>
          </w:p>
        </w:tc>
        <w:tc>
          <w:tcPr>
            <w:tcW w:w="708" w:type="dxa"/>
            <w:noWrap/>
            <w:vAlign w:val="center"/>
            <w:hideMark/>
          </w:tcPr>
          <w:p w:rsidR="00646163" w:rsidRPr="00F17C36" w:rsidRDefault="00646163" w:rsidP="00646163">
            <w:pPr>
              <w:jc w:val="center"/>
              <w:rPr>
                <w:sz w:val="22"/>
                <w:szCs w:val="22"/>
                <w:lang w:eastAsia="he-IL"/>
              </w:rPr>
            </w:pPr>
          </w:p>
        </w:tc>
        <w:tc>
          <w:tcPr>
            <w:tcW w:w="851" w:type="dxa"/>
            <w:noWrap/>
            <w:vAlign w:val="center"/>
            <w:hideMark/>
          </w:tcPr>
          <w:p w:rsidR="00646163" w:rsidRPr="00F17C36" w:rsidRDefault="00646163" w:rsidP="00646163">
            <w:pPr>
              <w:jc w:val="center"/>
              <w:rPr>
                <w:sz w:val="22"/>
                <w:szCs w:val="22"/>
                <w:lang w:eastAsia="he-IL"/>
              </w:rPr>
            </w:pPr>
          </w:p>
        </w:tc>
        <w:tc>
          <w:tcPr>
            <w:tcW w:w="3490" w:type="dxa"/>
            <w:vAlign w:val="center"/>
            <w:hideMark/>
          </w:tcPr>
          <w:p w:rsidR="00646163" w:rsidRPr="00F17C36" w:rsidRDefault="00646163" w:rsidP="00646163">
            <w:pPr>
              <w:jc w:val="center"/>
              <w:rPr>
                <w:sz w:val="22"/>
                <w:szCs w:val="22"/>
                <w:lang w:eastAsia="he-IL"/>
              </w:rPr>
            </w:pPr>
            <w:r w:rsidRPr="00F17C36">
              <w:rPr>
                <w:rFonts w:hint="cs"/>
                <w:sz w:val="22"/>
                <w:szCs w:val="22"/>
                <w:rtl/>
                <w:lang w:eastAsia="he-IL"/>
              </w:rPr>
              <w:t>ע"פ נהלי המשרד במסלול מבחן הכנסות  דירה להשכיר;</w:t>
            </w:r>
          </w:p>
        </w:tc>
        <w:tc>
          <w:tcPr>
            <w:tcW w:w="1010" w:type="dxa"/>
            <w:noWrap/>
            <w:vAlign w:val="center"/>
            <w:hideMark/>
          </w:tcPr>
          <w:p w:rsidR="00646163" w:rsidRPr="00F17C36" w:rsidRDefault="00646163" w:rsidP="00646163">
            <w:pPr>
              <w:jc w:val="center"/>
              <w:rPr>
                <w:sz w:val="22"/>
                <w:szCs w:val="22"/>
                <w:rtl/>
                <w:lang w:eastAsia="he-IL"/>
              </w:rPr>
            </w:pPr>
            <w:r w:rsidRPr="00F17C36">
              <w:rPr>
                <w:rFonts w:hint="cs"/>
                <w:sz w:val="22"/>
                <w:szCs w:val="22"/>
                <w:lang w:eastAsia="he-IL"/>
              </w:rPr>
              <w:t>C4</w:t>
            </w:r>
          </w:p>
        </w:tc>
      </w:tr>
      <w:tr w:rsidR="00646163" w:rsidRPr="00F17C36" w:rsidTr="002641CD">
        <w:trPr>
          <w:trHeight w:val="900"/>
        </w:trPr>
        <w:tc>
          <w:tcPr>
            <w:tcW w:w="670" w:type="dxa"/>
            <w:noWrap/>
            <w:vAlign w:val="center"/>
            <w:hideMark/>
          </w:tcPr>
          <w:p w:rsidR="00646163" w:rsidRPr="00F17C36" w:rsidRDefault="00646163" w:rsidP="00646163">
            <w:pPr>
              <w:jc w:val="center"/>
              <w:rPr>
                <w:b/>
                <w:bCs/>
                <w:sz w:val="22"/>
                <w:szCs w:val="22"/>
                <w:lang w:eastAsia="he-IL"/>
              </w:rPr>
            </w:pPr>
            <w:r w:rsidRPr="00F17C36">
              <w:rPr>
                <w:rFonts w:hint="cs"/>
                <w:b/>
                <w:bCs/>
                <w:sz w:val="22"/>
                <w:szCs w:val="22"/>
                <w:lang w:eastAsia="he-IL"/>
              </w:rPr>
              <w:lastRenderedPageBreak/>
              <w:t>150</w:t>
            </w:r>
          </w:p>
        </w:tc>
        <w:tc>
          <w:tcPr>
            <w:tcW w:w="3758" w:type="dxa"/>
            <w:vAlign w:val="center"/>
            <w:hideMark/>
          </w:tcPr>
          <w:p w:rsidR="00646163" w:rsidRPr="00F17C36" w:rsidRDefault="00646163" w:rsidP="00646163">
            <w:pPr>
              <w:jc w:val="center"/>
              <w:rPr>
                <w:sz w:val="22"/>
                <w:szCs w:val="22"/>
                <w:lang w:eastAsia="he-IL"/>
              </w:rPr>
            </w:pPr>
            <w:r w:rsidRPr="00F17C36">
              <w:rPr>
                <w:rFonts w:hint="cs"/>
                <w:sz w:val="22"/>
                <w:szCs w:val="22"/>
                <w:rtl/>
                <w:lang w:eastAsia="he-IL"/>
              </w:rPr>
              <w:t>מסירת העתקים מהמסמכים לפונה</w:t>
            </w:r>
          </w:p>
        </w:tc>
        <w:tc>
          <w:tcPr>
            <w:tcW w:w="198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בכל טיפול בבקשה יתן נותן השירותים למבקש הסיוע, אישור על הגשת הבקשה, אשר יונפק מהמערכת. במקרים בהם מבקש מגיש הבקשה ליתן לו העתק ממסמך עליו חתם, על נותן השירותים ליתן לו העתק מהמסמך. הממוחשבת.</w:t>
            </w:r>
          </w:p>
        </w:tc>
        <w:tc>
          <w:tcPr>
            <w:tcW w:w="2835" w:type="dxa"/>
            <w:noWrap/>
            <w:vAlign w:val="center"/>
            <w:hideMark/>
          </w:tcPr>
          <w:p w:rsidR="00646163" w:rsidRPr="00F17C36" w:rsidRDefault="00646163" w:rsidP="00646163">
            <w:pPr>
              <w:jc w:val="center"/>
              <w:rPr>
                <w:sz w:val="22"/>
                <w:szCs w:val="22"/>
                <w:rtl/>
                <w:lang w:eastAsia="he-IL"/>
              </w:rPr>
            </w:pPr>
          </w:p>
        </w:tc>
        <w:tc>
          <w:tcPr>
            <w:tcW w:w="708" w:type="dxa"/>
            <w:noWrap/>
            <w:vAlign w:val="center"/>
            <w:hideMark/>
          </w:tcPr>
          <w:p w:rsidR="00646163" w:rsidRPr="00F17C36" w:rsidRDefault="00646163" w:rsidP="00646163">
            <w:pPr>
              <w:jc w:val="center"/>
              <w:rPr>
                <w:sz w:val="22"/>
                <w:szCs w:val="22"/>
                <w:lang w:eastAsia="he-IL"/>
              </w:rPr>
            </w:pPr>
          </w:p>
        </w:tc>
        <w:tc>
          <w:tcPr>
            <w:tcW w:w="851" w:type="dxa"/>
            <w:noWrap/>
            <w:vAlign w:val="center"/>
            <w:hideMark/>
          </w:tcPr>
          <w:p w:rsidR="00646163" w:rsidRPr="00F17C36" w:rsidRDefault="00646163" w:rsidP="00646163">
            <w:pPr>
              <w:jc w:val="center"/>
              <w:rPr>
                <w:sz w:val="22"/>
                <w:szCs w:val="22"/>
                <w:lang w:eastAsia="he-IL"/>
              </w:rPr>
            </w:pPr>
          </w:p>
        </w:tc>
        <w:tc>
          <w:tcPr>
            <w:tcW w:w="3490" w:type="dxa"/>
            <w:vAlign w:val="center"/>
            <w:hideMark/>
          </w:tcPr>
          <w:p w:rsidR="00646163" w:rsidRPr="00F17C36" w:rsidRDefault="00646163" w:rsidP="00646163">
            <w:pPr>
              <w:jc w:val="center"/>
              <w:rPr>
                <w:sz w:val="22"/>
                <w:szCs w:val="22"/>
                <w:lang w:eastAsia="he-IL"/>
              </w:rPr>
            </w:pPr>
          </w:p>
        </w:tc>
        <w:tc>
          <w:tcPr>
            <w:tcW w:w="1010" w:type="dxa"/>
            <w:noWrap/>
            <w:vAlign w:val="center"/>
            <w:hideMark/>
          </w:tcPr>
          <w:p w:rsidR="00646163" w:rsidRPr="00F17C36" w:rsidRDefault="00646163" w:rsidP="00646163">
            <w:pPr>
              <w:jc w:val="center"/>
              <w:rPr>
                <w:sz w:val="22"/>
                <w:szCs w:val="22"/>
                <w:lang w:eastAsia="he-IL"/>
              </w:rPr>
            </w:pPr>
            <w:r w:rsidRPr="00F17C36">
              <w:rPr>
                <w:rFonts w:hint="cs"/>
                <w:sz w:val="22"/>
                <w:szCs w:val="22"/>
                <w:lang w:eastAsia="he-IL"/>
              </w:rPr>
              <w:t>C4</w:t>
            </w:r>
          </w:p>
        </w:tc>
      </w:tr>
      <w:tr w:rsidR="00646163" w:rsidRPr="00F17C36" w:rsidTr="002641CD">
        <w:trPr>
          <w:trHeight w:val="900"/>
        </w:trPr>
        <w:tc>
          <w:tcPr>
            <w:tcW w:w="670" w:type="dxa"/>
            <w:noWrap/>
            <w:vAlign w:val="center"/>
            <w:hideMark/>
          </w:tcPr>
          <w:p w:rsidR="00646163" w:rsidRPr="00F17C36" w:rsidRDefault="00646163" w:rsidP="00646163">
            <w:pPr>
              <w:jc w:val="center"/>
              <w:rPr>
                <w:b/>
                <w:bCs/>
                <w:sz w:val="22"/>
                <w:szCs w:val="22"/>
                <w:lang w:eastAsia="he-IL"/>
              </w:rPr>
            </w:pPr>
            <w:r w:rsidRPr="00F17C36">
              <w:rPr>
                <w:rFonts w:hint="cs"/>
                <w:b/>
                <w:bCs/>
                <w:sz w:val="22"/>
                <w:szCs w:val="22"/>
                <w:lang w:eastAsia="he-IL"/>
              </w:rPr>
              <w:t>151</w:t>
            </w:r>
          </w:p>
        </w:tc>
        <w:tc>
          <w:tcPr>
            <w:tcW w:w="3758" w:type="dxa"/>
            <w:vAlign w:val="center"/>
            <w:hideMark/>
          </w:tcPr>
          <w:p w:rsidR="00646163" w:rsidRPr="00F17C36" w:rsidRDefault="00646163" w:rsidP="00646163">
            <w:pPr>
              <w:jc w:val="center"/>
              <w:rPr>
                <w:sz w:val="22"/>
                <w:szCs w:val="22"/>
                <w:lang w:eastAsia="he-IL"/>
              </w:rPr>
            </w:pPr>
            <w:r w:rsidRPr="00F17C36">
              <w:rPr>
                <w:rFonts w:hint="cs"/>
                <w:sz w:val="22"/>
                <w:szCs w:val="22"/>
                <w:rtl/>
                <w:lang w:eastAsia="he-IL"/>
              </w:rPr>
              <w:t>הפניית לקוח למשרד</w:t>
            </w:r>
          </w:p>
        </w:tc>
        <w:tc>
          <w:tcPr>
            <w:tcW w:w="198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על הספק ללתת מענה למבקש הסיוע, ככל שבידו לענות על הבקשה</w:t>
            </w:r>
          </w:p>
        </w:tc>
        <w:tc>
          <w:tcPr>
            <w:tcW w:w="283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הפניית לקוח למשרד במקרה שיש בידי הספק את המידע הדרוש לצורך מתן מענה ללקוח</w:t>
            </w:r>
          </w:p>
        </w:tc>
        <w:tc>
          <w:tcPr>
            <w:tcW w:w="708"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מקרה</w:t>
            </w:r>
          </w:p>
        </w:tc>
        <w:tc>
          <w:tcPr>
            <w:tcW w:w="851"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300 ₪</w:t>
            </w:r>
          </w:p>
        </w:tc>
        <w:tc>
          <w:tcPr>
            <w:tcW w:w="3490" w:type="dxa"/>
            <w:vAlign w:val="center"/>
            <w:hideMark/>
          </w:tcPr>
          <w:p w:rsidR="00646163" w:rsidRPr="00F17C36" w:rsidRDefault="00646163" w:rsidP="00646163">
            <w:pPr>
              <w:jc w:val="center"/>
              <w:rPr>
                <w:sz w:val="22"/>
                <w:szCs w:val="22"/>
                <w:rtl/>
                <w:lang w:eastAsia="he-IL"/>
              </w:rPr>
            </w:pPr>
          </w:p>
        </w:tc>
        <w:tc>
          <w:tcPr>
            <w:tcW w:w="1010" w:type="dxa"/>
            <w:noWrap/>
            <w:vAlign w:val="center"/>
            <w:hideMark/>
          </w:tcPr>
          <w:p w:rsidR="00646163" w:rsidRPr="00F17C36" w:rsidRDefault="00646163" w:rsidP="00646163">
            <w:pPr>
              <w:jc w:val="center"/>
              <w:rPr>
                <w:sz w:val="22"/>
                <w:szCs w:val="22"/>
                <w:lang w:eastAsia="he-IL"/>
              </w:rPr>
            </w:pPr>
            <w:r w:rsidRPr="00F17C36">
              <w:rPr>
                <w:rFonts w:hint="cs"/>
                <w:sz w:val="22"/>
                <w:szCs w:val="22"/>
                <w:lang w:eastAsia="he-IL"/>
              </w:rPr>
              <w:t>C5</w:t>
            </w:r>
          </w:p>
        </w:tc>
      </w:tr>
      <w:tr w:rsidR="00646163" w:rsidRPr="00F17C36" w:rsidTr="002641CD">
        <w:trPr>
          <w:trHeight w:val="1200"/>
        </w:trPr>
        <w:tc>
          <w:tcPr>
            <w:tcW w:w="670" w:type="dxa"/>
            <w:noWrap/>
            <w:vAlign w:val="center"/>
            <w:hideMark/>
          </w:tcPr>
          <w:p w:rsidR="00646163" w:rsidRPr="00F17C36" w:rsidRDefault="00646163" w:rsidP="00646163">
            <w:pPr>
              <w:jc w:val="center"/>
              <w:rPr>
                <w:b/>
                <w:bCs/>
                <w:sz w:val="22"/>
                <w:szCs w:val="22"/>
                <w:lang w:eastAsia="he-IL"/>
              </w:rPr>
            </w:pPr>
            <w:r w:rsidRPr="00F17C36">
              <w:rPr>
                <w:rFonts w:hint="cs"/>
                <w:b/>
                <w:bCs/>
                <w:sz w:val="22"/>
                <w:szCs w:val="22"/>
                <w:lang w:eastAsia="he-IL"/>
              </w:rPr>
              <w:lastRenderedPageBreak/>
              <w:t>152</w:t>
            </w:r>
          </w:p>
        </w:tc>
        <w:tc>
          <w:tcPr>
            <w:tcW w:w="3758" w:type="dxa"/>
            <w:vAlign w:val="center"/>
            <w:hideMark/>
          </w:tcPr>
          <w:p w:rsidR="00646163" w:rsidRPr="00F17C36" w:rsidRDefault="00646163" w:rsidP="00646163">
            <w:pPr>
              <w:jc w:val="center"/>
              <w:rPr>
                <w:sz w:val="22"/>
                <w:szCs w:val="22"/>
                <w:lang w:eastAsia="he-IL"/>
              </w:rPr>
            </w:pPr>
            <w:r w:rsidRPr="00F17C36">
              <w:rPr>
                <w:rFonts w:hint="cs"/>
                <w:sz w:val="22"/>
                <w:szCs w:val="22"/>
                <w:rtl/>
                <w:lang w:eastAsia="he-IL"/>
              </w:rPr>
              <w:t>העברת טיפול בבקשות ערעור</w:t>
            </w:r>
          </w:p>
        </w:tc>
        <w:tc>
          <w:tcPr>
            <w:tcW w:w="198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העברת כל בקשת ערעור לועדה הרלוונטית</w:t>
            </w:r>
          </w:p>
        </w:tc>
        <w:tc>
          <w:tcPr>
            <w:tcW w:w="283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אי שיתוף פעולה עם פונה המבקש להעביר ערעורו לטיפול המשרד ובנסיבות שאינן תלויות בפונה</w:t>
            </w:r>
          </w:p>
        </w:tc>
        <w:tc>
          <w:tcPr>
            <w:tcW w:w="708"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מקרה</w:t>
            </w:r>
          </w:p>
        </w:tc>
        <w:tc>
          <w:tcPr>
            <w:tcW w:w="851"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2500 ₪</w:t>
            </w:r>
          </w:p>
        </w:tc>
        <w:tc>
          <w:tcPr>
            <w:tcW w:w="3490" w:type="dxa"/>
            <w:vAlign w:val="center"/>
            <w:hideMark/>
          </w:tcPr>
          <w:p w:rsidR="00646163" w:rsidRPr="00F17C36" w:rsidRDefault="00646163" w:rsidP="00646163">
            <w:pPr>
              <w:jc w:val="center"/>
              <w:rPr>
                <w:sz w:val="22"/>
                <w:szCs w:val="22"/>
                <w:rtl/>
                <w:lang w:eastAsia="he-IL"/>
              </w:rPr>
            </w:pPr>
          </w:p>
        </w:tc>
        <w:tc>
          <w:tcPr>
            <w:tcW w:w="1010" w:type="dxa"/>
            <w:noWrap/>
            <w:vAlign w:val="center"/>
            <w:hideMark/>
          </w:tcPr>
          <w:p w:rsidR="00646163" w:rsidRPr="00F17C36" w:rsidRDefault="00646163" w:rsidP="00646163">
            <w:pPr>
              <w:jc w:val="center"/>
              <w:rPr>
                <w:sz w:val="22"/>
                <w:szCs w:val="22"/>
                <w:lang w:eastAsia="he-IL"/>
              </w:rPr>
            </w:pPr>
            <w:r w:rsidRPr="00F17C36">
              <w:rPr>
                <w:rFonts w:hint="cs"/>
                <w:sz w:val="22"/>
                <w:szCs w:val="22"/>
                <w:lang w:eastAsia="he-IL"/>
              </w:rPr>
              <w:t>C5</w:t>
            </w:r>
          </w:p>
        </w:tc>
      </w:tr>
      <w:tr w:rsidR="00646163" w:rsidRPr="00F17C36" w:rsidTr="002641CD">
        <w:trPr>
          <w:trHeight w:val="900"/>
        </w:trPr>
        <w:tc>
          <w:tcPr>
            <w:tcW w:w="670" w:type="dxa"/>
            <w:noWrap/>
            <w:vAlign w:val="center"/>
            <w:hideMark/>
          </w:tcPr>
          <w:p w:rsidR="00646163" w:rsidRPr="00F17C36" w:rsidRDefault="00646163" w:rsidP="00646163">
            <w:pPr>
              <w:jc w:val="center"/>
              <w:rPr>
                <w:b/>
                <w:bCs/>
                <w:sz w:val="22"/>
                <w:szCs w:val="22"/>
                <w:lang w:eastAsia="he-IL"/>
              </w:rPr>
            </w:pPr>
            <w:r w:rsidRPr="00F17C36">
              <w:rPr>
                <w:rFonts w:hint="cs"/>
                <w:b/>
                <w:bCs/>
                <w:sz w:val="22"/>
                <w:szCs w:val="22"/>
                <w:lang w:eastAsia="he-IL"/>
              </w:rPr>
              <w:t>153</w:t>
            </w:r>
          </w:p>
        </w:tc>
        <w:tc>
          <w:tcPr>
            <w:tcW w:w="3758" w:type="dxa"/>
            <w:vAlign w:val="center"/>
            <w:hideMark/>
          </w:tcPr>
          <w:p w:rsidR="00646163" w:rsidRPr="00F17C36" w:rsidRDefault="00646163" w:rsidP="00646163">
            <w:pPr>
              <w:jc w:val="center"/>
              <w:rPr>
                <w:sz w:val="22"/>
                <w:szCs w:val="22"/>
                <w:lang w:eastAsia="he-IL"/>
              </w:rPr>
            </w:pPr>
            <w:r w:rsidRPr="00F17C36">
              <w:rPr>
                <w:rFonts w:hint="cs"/>
                <w:sz w:val="22"/>
                <w:szCs w:val="22"/>
                <w:rtl/>
                <w:lang w:eastAsia="he-IL"/>
              </w:rPr>
              <w:t>העברת פניות למחוז</w:t>
            </w:r>
          </w:p>
        </w:tc>
        <w:tc>
          <w:tcPr>
            <w:tcW w:w="198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על כל פניה של מבקש סיוע המועברת למחוז, להכיל את כלל המסמכים הרלוונטיים וסיבת הפנייה</w:t>
            </w:r>
          </w:p>
        </w:tc>
        <w:tc>
          <w:tcPr>
            <w:tcW w:w="283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פניות שהועברו למחוז ללא כל המסמכים הדרושים וללא ציון הסיבה לצד כל אחד מהם</w:t>
            </w:r>
          </w:p>
        </w:tc>
        <w:tc>
          <w:tcPr>
            <w:tcW w:w="708"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מקרה</w:t>
            </w:r>
          </w:p>
        </w:tc>
        <w:tc>
          <w:tcPr>
            <w:tcW w:w="851"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500 ₪</w:t>
            </w:r>
          </w:p>
        </w:tc>
        <w:tc>
          <w:tcPr>
            <w:tcW w:w="3490" w:type="dxa"/>
            <w:vAlign w:val="center"/>
            <w:hideMark/>
          </w:tcPr>
          <w:p w:rsidR="00646163" w:rsidRPr="00F17C36" w:rsidRDefault="00646163" w:rsidP="00646163">
            <w:pPr>
              <w:jc w:val="center"/>
              <w:rPr>
                <w:sz w:val="22"/>
                <w:szCs w:val="22"/>
                <w:rtl/>
                <w:lang w:eastAsia="he-IL"/>
              </w:rPr>
            </w:pPr>
          </w:p>
        </w:tc>
        <w:tc>
          <w:tcPr>
            <w:tcW w:w="1010" w:type="dxa"/>
            <w:noWrap/>
            <w:vAlign w:val="center"/>
            <w:hideMark/>
          </w:tcPr>
          <w:p w:rsidR="00646163" w:rsidRPr="00F17C36" w:rsidRDefault="00646163" w:rsidP="00646163">
            <w:pPr>
              <w:jc w:val="center"/>
              <w:rPr>
                <w:sz w:val="22"/>
                <w:szCs w:val="22"/>
                <w:lang w:eastAsia="he-IL"/>
              </w:rPr>
            </w:pPr>
            <w:r w:rsidRPr="00F17C36">
              <w:rPr>
                <w:rFonts w:hint="cs"/>
                <w:sz w:val="22"/>
                <w:szCs w:val="22"/>
                <w:lang w:eastAsia="he-IL"/>
              </w:rPr>
              <w:t>C5</w:t>
            </w:r>
          </w:p>
        </w:tc>
      </w:tr>
      <w:tr w:rsidR="00646163" w:rsidRPr="00F17C36" w:rsidTr="002641CD">
        <w:trPr>
          <w:trHeight w:val="900"/>
        </w:trPr>
        <w:tc>
          <w:tcPr>
            <w:tcW w:w="670" w:type="dxa"/>
            <w:noWrap/>
            <w:vAlign w:val="center"/>
            <w:hideMark/>
          </w:tcPr>
          <w:p w:rsidR="00646163" w:rsidRPr="00F17C36" w:rsidRDefault="00646163" w:rsidP="00646163">
            <w:pPr>
              <w:jc w:val="center"/>
              <w:rPr>
                <w:b/>
                <w:bCs/>
                <w:sz w:val="22"/>
                <w:szCs w:val="22"/>
                <w:lang w:eastAsia="he-IL"/>
              </w:rPr>
            </w:pPr>
            <w:r w:rsidRPr="00F17C36">
              <w:rPr>
                <w:rFonts w:hint="cs"/>
                <w:b/>
                <w:bCs/>
                <w:sz w:val="22"/>
                <w:szCs w:val="22"/>
                <w:lang w:eastAsia="he-IL"/>
              </w:rPr>
              <w:t>154</w:t>
            </w:r>
          </w:p>
        </w:tc>
        <w:tc>
          <w:tcPr>
            <w:tcW w:w="3758" w:type="dxa"/>
            <w:vAlign w:val="center"/>
            <w:hideMark/>
          </w:tcPr>
          <w:p w:rsidR="00646163" w:rsidRPr="00F17C36" w:rsidRDefault="00646163" w:rsidP="00646163">
            <w:pPr>
              <w:jc w:val="center"/>
              <w:rPr>
                <w:sz w:val="22"/>
                <w:szCs w:val="22"/>
                <w:lang w:eastAsia="he-IL"/>
              </w:rPr>
            </w:pPr>
            <w:r w:rsidRPr="00F17C36">
              <w:rPr>
                <w:rFonts w:hint="cs"/>
                <w:sz w:val="22"/>
                <w:szCs w:val="22"/>
                <w:rtl/>
                <w:lang w:eastAsia="he-IL"/>
              </w:rPr>
              <w:t>העברת מידע למנהל מטעם המשרד או נציג מטעמו שיש בו כדי למנוע שחרור סיוע עודף</w:t>
            </w:r>
          </w:p>
        </w:tc>
        <w:tc>
          <w:tcPr>
            <w:tcW w:w="198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העברת כל מידע למנהל או נציג מטעמו שיש בו כדי למנוע שחרור סיוע עודף</w:t>
            </w:r>
          </w:p>
        </w:tc>
        <w:tc>
          <w:tcPr>
            <w:tcW w:w="283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אי העברת מידע למנהל או נציג מטעמו</w:t>
            </w:r>
          </w:p>
        </w:tc>
        <w:tc>
          <w:tcPr>
            <w:tcW w:w="708"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מקרה</w:t>
            </w:r>
          </w:p>
        </w:tc>
        <w:tc>
          <w:tcPr>
            <w:tcW w:w="851"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2500 ₪</w:t>
            </w:r>
          </w:p>
        </w:tc>
        <w:tc>
          <w:tcPr>
            <w:tcW w:w="3490" w:type="dxa"/>
            <w:vAlign w:val="center"/>
            <w:hideMark/>
          </w:tcPr>
          <w:p w:rsidR="00646163" w:rsidRPr="00F17C36" w:rsidRDefault="00646163" w:rsidP="00646163">
            <w:pPr>
              <w:jc w:val="center"/>
              <w:rPr>
                <w:sz w:val="22"/>
                <w:szCs w:val="22"/>
                <w:rtl/>
                <w:lang w:eastAsia="he-IL"/>
              </w:rPr>
            </w:pPr>
          </w:p>
        </w:tc>
        <w:tc>
          <w:tcPr>
            <w:tcW w:w="1010" w:type="dxa"/>
            <w:noWrap/>
            <w:vAlign w:val="center"/>
            <w:hideMark/>
          </w:tcPr>
          <w:p w:rsidR="00646163" w:rsidRPr="00F17C36" w:rsidRDefault="00646163" w:rsidP="00646163">
            <w:pPr>
              <w:jc w:val="center"/>
              <w:rPr>
                <w:sz w:val="22"/>
                <w:szCs w:val="22"/>
                <w:lang w:eastAsia="he-IL"/>
              </w:rPr>
            </w:pPr>
            <w:r w:rsidRPr="00F17C36">
              <w:rPr>
                <w:rFonts w:hint="cs"/>
                <w:sz w:val="22"/>
                <w:szCs w:val="22"/>
                <w:lang w:eastAsia="he-IL"/>
              </w:rPr>
              <w:t>C5</w:t>
            </w:r>
          </w:p>
        </w:tc>
      </w:tr>
      <w:tr w:rsidR="00646163" w:rsidRPr="00F17C36" w:rsidTr="002641CD">
        <w:trPr>
          <w:trHeight w:val="600"/>
        </w:trPr>
        <w:tc>
          <w:tcPr>
            <w:tcW w:w="670" w:type="dxa"/>
            <w:noWrap/>
            <w:vAlign w:val="center"/>
            <w:hideMark/>
          </w:tcPr>
          <w:p w:rsidR="00646163" w:rsidRPr="00F17C36" w:rsidRDefault="00646163" w:rsidP="00646163">
            <w:pPr>
              <w:jc w:val="center"/>
              <w:rPr>
                <w:b/>
                <w:bCs/>
                <w:sz w:val="22"/>
                <w:szCs w:val="22"/>
                <w:lang w:eastAsia="he-IL"/>
              </w:rPr>
            </w:pPr>
            <w:r w:rsidRPr="00F17C36">
              <w:rPr>
                <w:rFonts w:hint="cs"/>
                <w:b/>
                <w:bCs/>
                <w:sz w:val="22"/>
                <w:szCs w:val="22"/>
                <w:lang w:eastAsia="he-IL"/>
              </w:rPr>
              <w:t>155</w:t>
            </w:r>
          </w:p>
        </w:tc>
        <w:tc>
          <w:tcPr>
            <w:tcW w:w="3758" w:type="dxa"/>
            <w:vAlign w:val="center"/>
            <w:hideMark/>
          </w:tcPr>
          <w:p w:rsidR="00646163" w:rsidRPr="00F17C36" w:rsidRDefault="00646163" w:rsidP="00646163">
            <w:pPr>
              <w:jc w:val="center"/>
              <w:rPr>
                <w:sz w:val="22"/>
                <w:szCs w:val="22"/>
                <w:lang w:eastAsia="he-IL"/>
              </w:rPr>
            </w:pPr>
            <w:r w:rsidRPr="00F17C36">
              <w:rPr>
                <w:rFonts w:hint="cs"/>
                <w:sz w:val="22"/>
                <w:szCs w:val="22"/>
                <w:rtl/>
                <w:lang w:eastAsia="he-IL"/>
              </w:rPr>
              <w:t>מסמכים המתקבלים מהלקוח</w:t>
            </w:r>
          </w:p>
        </w:tc>
        <w:tc>
          <w:tcPr>
            <w:tcW w:w="198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על כל מסמך להופיע תאריך קבלתו מהלקוח</w:t>
            </w:r>
          </w:p>
        </w:tc>
        <w:tc>
          <w:tcPr>
            <w:tcW w:w="283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מסמך שלא מופיע על גביו תאריך קבלתו מהלקוח</w:t>
            </w:r>
          </w:p>
        </w:tc>
        <w:tc>
          <w:tcPr>
            <w:tcW w:w="708"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מסמך</w:t>
            </w:r>
          </w:p>
        </w:tc>
        <w:tc>
          <w:tcPr>
            <w:tcW w:w="851"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500 ₪</w:t>
            </w:r>
          </w:p>
        </w:tc>
        <w:tc>
          <w:tcPr>
            <w:tcW w:w="3490" w:type="dxa"/>
            <w:vAlign w:val="center"/>
            <w:hideMark/>
          </w:tcPr>
          <w:p w:rsidR="00646163" w:rsidRPr="00F17C36" w:rsidRDefault="00646163" w:rsidP="00646163">
            <w:pPr>
              <w:jc w:val="center"/>
              <w:rPr>
                <w:sz w:val="22"/>
                <w:szCs w:val="22"/>
                <w:rtl/>
                <w:lang w:eastAsia="he-IL"/>
              </w:rPr>
            </w:pPr>
          </w:p>
        </w:tc>
        <w:tc>
          <w:tcPr>
            <w:tcW w:w="1010" w:type="dxa"/>
            <w:noWrap/>
            <w:vAlign w:val="center"/>
            <w:hideMark/>
          </w:tcPr>
          <w:p w:rsidR="00646163" w:rsidRPr="00F17C36" w:rsidRDefault="00646163" w:rsidP="00646163">
            <w:pPr>
              <w:jc w:val="center"/>
              <w:rPr>
                <w:sz w:val="22"/>
                <w:szCs w:val="22"/>
                <w:lang w:eastAsia="he-IL"/>
              </w:rPr>
            </w:pPr>
            <w:r w:rsidRPr="00F17C36">
              <w:rPr>
                <w:rFonts w:hint="cs"/>
                <w:sz w:val="22"/>
                <w:szCs w:val="22"/>
                <w:lang w:eastAsia="he-IL"/>
              </w:rPr>
              <w:t>C6</w:t>
            </w:r>
          </w:p>
        </w:tc>
      </w:tr>
      <w:tr w:rsidR="00646163" w:rsidRPr="00F17C36" w:rsidTr="002641CD">
        <w:trPr>
          <w:trHeight w:val="600"/>
        </w:trPr>
        <w:tc>
          <w:tcPr>
            <w:tcW w:w="670" w:type="dxa"/>
            <w:noWrap/>
            <w:vAlign w:val="center"/>
            <w:hideMark/>
          </w:tcPr>
          <w:p w:rsidR="00646163" w:rsidRPr="00F17C36" w:rsidRDefault="00646163" w:rsidP="00646163">
            <w:pPr>
              <w:jc w:val="center"/>
              <w:rPr>
                <w:b/>
                <w:bCs/>
                <w:sz w:val="22"/>
                <w:szCs w:val="22"/>
                <w:lang w:eastAsia="he-IL"/>
              </w:rPr>
            </w:pPr>
            <w:r w:rsidRPr="00F17C36">
              <w:rPr>
                <w:rFonts w:hint="cs"/>
                <w:b/>
                <w:bCs/>
                <w:sz w:val="22"/>
                <w:szCs w:val="22"/>
                <w:lang w:eastAsia="he-IL"/>
              </w:rPr>
              <w:t>156</w:t>
            </w:r>
          </w:p>
        </w:tc>
        <w:tc>
          <w:tcPr>
            <w:tcW w:w="3758" w:type="dxa"/>
            <w:vAlign w:val="center"/>
            <w:hideMark/>
          </w:tcPr>
          <w:p w:rsidR="00646163" w:rsidRPr="00F17C36" w:rsidRDefault="00646163" w:rsidP="00646163">
            <w:pPr>
              <w:jc w:val="center"/>
              <w:rPr>
                <w:sz w:val="22"/>
                <w:szCs w:val="22"/>
                <w:lang w:eastAsia="he-IL"/>
              </w:rPr>
            </w:pPr>
            <w:r w:rsidRPr="00F17C36">
              <w:rPr>
                <w:rFonts w:hint="cs"/>
                <w:sz w:val="22"/>
                <w:szCs w:val="22"/>
                <w:rtl/>
                <w:lang w:eastAsia="he-IL"/>
              </w:rPr>
              <w:t>הזנת נתוני מבקש הסיוע</w:t>
            </w:r>
            <w:r>
              <w:rPr>
                <w:rFonts w:hint="cs"/>
                <w:sz w:val="22"/>
                <w:szCs w:val="22"/>
                <w:rtl/>
                <w:lang w:eastAsia="he-IL"/>
              </w:rPr>
              <w:t xml:space="preserve"> לצורך קביעת הזכאות</w:t>
            </w:r>
          </w:p>
        </w:tc>
        <w:tc>
          <w:tcPr>
            <w:tcW w:w="198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2 ימי עבודה</w:t>
            </w:r>
          </w:p>
        </w:tc>
        <w:tc>
          <w:tcPr>
            <w:tcW w:w="283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איחור של יום</w:t>
            </w:r>
          </w:p>
        </w:tc>
        <w:tc>
          <w:tcPr>
            <w:tcW w:w="708"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מקרה</w:t>
            </w:r>
          </w:p>
        </w:tc>
        <w:tc>
          <w:tcPr>
            <w:tcW w:w="851"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500 ₪</w:t>
            </w:r>
          </w:p>
        </w:tc>
        <w:tc>
          <w:tcPr>
            <w:tcW w:w="3490"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טעות בהזנת נתוני המבקש שגרמה לסיוע מופחת מכפי שהיה זכאי</w:t>
            </w:r>
          </w:p>
        </w:tc>
        <w:tc>
          <w:tcPr>
            <w:tcW w:w="1010" w:type="dxa"/>
            <w:noWrap/>
            <w:vAlign w:val="center"/>
            <w:hideMark/>
          </w:tcPr>
          <w:p w:rsidR="00646163" w:rsidRPr="00F17C36" w:rsidRDefault="00646163" w:rsidP="00646163">
            <w:pPr>
              <w:jc w:val="center"/>
              <w:rPr>
                <w:sz w:val="22"/>
                <w:szCs w:val="22"/>
                <w:rtl/>
                <w:lang w:eastAsia="he-IL"/>
              </w:rPr>
            </w:pPr>
            <w:r w:rsidRPr="00F17C36">
              <w:rPr>
                <w:rFonts w:hint="cs"/>
                <w:sz w:val="22"/>
                <w:szCs w:val="22"/>
                <w:lang w:eastAsia="he-IL"/>
              </w:rPr>
              <w:t>C6</w:t>
            </w:r>
          </w:p>
        </w:tc>
      </w:tr>
      <w:tr w:rsidR="00646163" w:rsidRPr="00F17C36" w:rsidTr="002641CD">
        <w:trPr>
          <w:trHeight w:val="1200"/>
        </w:trPr>
        <w:tc>
          <w:tcPr>
            <w:tcW w:w="670" w:type="dxa"/>
            <w:noWrap/>
            <w:vAlign w:val="center"/>
            <w:hideMark/>
          </w:tcPr>
          <w:p w:rsidR="00646163" w:rsidRPr="00F17C36" w:rsidRDefault="00646163" w:rsidP="00646163">
            <w:pPr>
              <w:jc w:val="center"/>
              <w:rPr>
                <w:b/>
                <w:bCs/>
                <w:sz w:val="22"/>
                <w:szCs w:val="22"/>
                <w:lang w:eastAsia="he-IL"/>
              </w:rPr>
            </w:pPr>
            <w:r w:rsidRPr="00F17C36">
              <w:rPr>
                <w:rFonts w:hint="cs"/>
                <w:b/>
                <w:bCs/>
                <w:sz w:val="22"/>
                <w:szCs w:val="22"/>
                <w:lang w:eastAsia="he-IL"/>
              </w:rPr>
              <w:t>157</w:t>
            </w:r>
          </w:p>
        </w:tc>
        <w:tc>
          <w:tcPr>
            <w:tcW w:w="3758" w:type="dxa"/>
            <w:vAlign w:val="center"/>
            <w:hideMark/>
          </w:tcPr>
          <w:p w:rsidR="00646163" w:rsidRPr="00F17C36" w:rsidRDefault="00646163" w:rsidP="00646163">
            <w:pPr>
              <w:jc w:val="center"/>
              <w:rPr>
                <w:sz w:val="22"/>
                <w:szCs w:val="22"/>
                <w:lang w:eastAsia="he-IL"/>
              </w:rPr>
            </w:pPr>
            <w:r w:rsidRPr="00F17C36">
              <w:rPr>
                <w:rFonts w:hint="cs"/>
                <w:sz w:val="22"/>
                <w:szCs w:val="22"/>
                <w:rtl/>
                <w:lang w:eastAsia="he-IL"/>
              </w:rPr>
              <w:t>הזנת נתוני חוזה השכירות שהומצא על ידי הזכאי לצורך מימוש הזכאות וסריקת חוזה השכירות, כתב ההתחיבות ואסמכתה לניהול חשבון</w:t>
            </w:r>
          </w:p>
        </w:tc>
        <w:tc>
          <w:tcPr>
            <w:tcW w:w="198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2 ימי עבודה</w:t>
            </w:r>
          </w:p>
        </w:tc>
        <w:tc>
          <w:tcPr>
            <w:tcW w:w="283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איחור של יום</w:t>
            </w:r>
          </w:p>
        </w:tc>
        <w:tc>
          <w:tcPr>
            <w:tcW w:w="708"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יום</w:t>
            </w:r>
          </w:p>
        </w:tc>
        <w:tc>
          <w:tcPr>
            <w:tcW w:w="851"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300 ₪</w:t>
            </w:r>
          </w:p>
        </w:tc>
        <w:tc>
          <w:tcPr>
            <w:tcW w:w="3490" w:type="dxa"/>
            <w:vAlign w:val="center"/>
            <w:hideMark/>
          </w:tcPr>
          <w:p w:rsidR="00646163" w:rsidRPr="00F17C36" w:rsidRDefault="00646163" w:rsidP="00646163">
            <w:pPr>
              <w:jc w:val="center"/>
              <w:rPr>
                <w:sz w:val="22"/>
                <w:szCs w:val="22"/>
                <w:rtl/>
                <w:lang w:eastAsia="he-IL"/>
              </w:rPr>
            </w:pPr>
          </w:p>
        </w:tc>
        <w:tc>
          <w:tcPr>
            <w:tcW w:w="1010" w:type="dxa"/>
            <w:noWrap/>
            <w:vAlign w:val="center"/>
            <w:hideMark/>
          </w:tcPr>
          <w:p w:rsidR="00646163" w:rsidRPr="00F17C36" w:rsidRDefault="00646163" w:rsidP="00646163">
            <w:pPr>
              <w:jc w:val="center"/>
              <w:rPr>
                <w:sz w:val="22"/>
                <w:szCs w:val="22"/>
                <w:lang w:eastAsia="he-IL"/>
              </w:rPr>
            </w:pPr>
            <w:r w:rsidRPr="00F17C36">
              <w:rPr>
                <w:rFonts w:hint="cs"/>
                <w:sz w:val="22"/>
                <w:szCs w:val="22"/>
                <w:lang w:eastAsia="he-IL"/>
              </w:rPr>
              <w:t>C6</w:t>
            </w:r>
          </w:p>
        </w:tc>
      </w:tr>
      <w:tr w:rsidR="00646163" w:rsidRPr="00F17C36" w:rsidTr="002641CD">
        <w:trPr>
          <w:trHeight w:val="600"/>
        </w:trPr>
        <w:tc>
          <w:tcPr>
            <w:tcW w:w="670" w:type="dxa"/>
            <w:noWrap/>
            <w:vAlign w:val="center"/>
            <w:hideMark/>
          </w:tcPr>
          <w:p w:rsidR="00646163" w:rsidRPr="00F17C36" w:rsidRDefault="00646163" w:rsidP="00646163">
            <w:pPr>
              <w:jc w:val="center"/>
              <w:rPr>
                <w:b/>
                <w:bCs/>
                <w:sz w:val="22"/>
                <w:szCs w:val="22"/>
                <w:lang w:eastAsia="he-IL"/>
              </w:rPr>
            </w:pPr>
            <w:r w:rsidRPr="00F17C36">
              <w:rPr>
                <w:rFonts w:hint="cs"/>
                <w:b/>
                <w:bCs/>
                <w:sz w:val="22"/>
                <w:szCs w:val="22"/>
                <w:lang w:eastAsia="he-IL"/>
              </w:rPr>
              <w:lastRenderedPageBreak/>
              <w:t>158</w:t>
            </w:r>
          </w:p>
        </w:tc>
        <w:tc>
          <w:tcPr>
            <w:tcW w:w="3758" w:type="dxa"/>
            <w:vAlign w:val="center"/>
            <w:hideMark/>
          </w:tcPr>
          <w:p w:rsidR="00646163" w:rsidRPr="00F17C36" w:rsidRDefault="00646163" w:rsidP="00646163">
            <w:pPr>
              <w:jc w:val="center"/>
              <w:rPr>
                <w:sz w:val="22"/>
                <w:szCs w:val="22"/>
                <w:lang w:eastAsia="he-IL"/>
              </w:rPr>
            </w:pPr>
            <w:r w:rsidRPr="00F17C36">
              <w:rPr>
                <w:rFonts w:hint="cs"/>
                <w:sz w:val="22"/>
                <w:szCs w:val="22"/>
                <w:rtl/>
                <w:lang w:eastAsia="he-IL"/>
              </w:rPr>
              <w:t>סריקת המסמכים הנדרשים והזנתם במלואם כנדרש במערכת הממוחשבת</w:t>
            </w:r>
          </w:p>
        </w:tc>
        <w:tc>
          <w:tcPr>
            <w:tcW w:w="198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2 ימי עבודה</w:t>
            </w:r>
          </w:p>
        </w:tc>
        <w:tc>
          <w:tcPr>
            <w:tcW w:w="283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איחור של יום</w:t>
            </w:r>
          </w:p>
        </w:tc>
        <w:tc>
          <w:tcPr>
            <w:tcW w:w="708"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יום</w:t>
            </w:r>
          </w:p>
        </w:tc>
        <w:tc>
          <w:tcPr>
            <w:tcW w:w="851"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300 ₪</w:t>
            </w:r>
          </w:p>
        </w:tc>
        <w:tc>
          <w:tcPr>
            <w:tcW w:w="3490"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אופן שמעכב המשך טיפול בהנפקת תעודת זכאות או מעכב את המשך הטיפול ע"י הוועדה המוסמכת</w:t>
            </w:r>
          </w:p>
        </w:tc>
        <w:tc>
          <w:tcPr>
            <w:tcW w:w="1010" w:type="dxa"/>
            <w:noWrap/>
            <w:vAlign w:val="center"/>
            <w:hideMark/>
          </w:tcPr>
          <w:p w:rsidR="00646163" w:rsidRPr="00F17C36" w:rsidRDefault="00646163" w:rsidP="00646163">
            <w:pPr>
              <w:jc w:val="center"/>
              <w:rPr>
                <w:sz w:val="22"/>
                <w:szCs w:val="22"/>
                <w:rtl/>
                <w:lang w:eastAsia="he-IL"/>
              </w:rPr>
            </w:pPr>
            <w:r w:rsidRPr="00F17C36">
              <w:rPr>
                <w:rFonts w:hint="cs"/>
                <w:sz w:val="22"/>
                <w:szCs w:val="22"/>
                <w:lang w:eastAsia="he-IL"/>
              </w:rPr>
              <w:t>C6</w:t>
            </w:r>
          </w:p>
        </w:tc>
      </w:tr>
      <w:tr w:rsidR="00646163" w:rsidRPr="00F17C36" w:rsidTr="002641CD">
        <w:trPr>
          <w:trHeight w:val="600"/>
        </w:trPr>
        <w:tc>
          <w:tcPr>
            <w:tcW w:w="670" w:type="dxa"/>
            <w:noWrap/>
            <w:vAlign w:val="center"/>
            <w:hideMark/>
          </w:tcPr>
          <w:p w:rsidR="00646163" w:rsidRPr="00F17C36" w:rsidRDefault="00646163" w:rsidP="00646163">
            <w:pPr>
              <w:jc w:val="center"/>
              <w:rPr>
                <w:b/>
                <w:bCs/>
                <w:sz w:val="22"/>
                <w:szCs w:val="22"/>
                <w:lang w:eastAsia="he-IL"/>
              </w:rPr>
            </w:pPr>
            <w:r w:rsidRPr="00F17C36">
              <w:rPr>
                <w:rFonts w:hint="cs"/>
                <w:b/>
                <w:bCs/>
                <w:sz w:val="22"/>
                <w:szCs w:val="22"/>
                <w:lang w:eastAsia="he-IL"/>
              </w:rPr>
              <w:t>159</w:t>
            </w:r>
          </w:p>
        </w:tc>
        <w:tc>
          <w:tcPr>
            <w:tcW w:w="3758" w:type="dxa"/>
            <w:vAlign w:val="center"/>
            <w:hideMark/>
          </w:tcPr>
          <w:p w:rsidR="00646163" w:rsidRPr="00F17C36" w:rsidRDefault="00646163" w:rsidP="00646163">
            <w:pPr>
              <w:jc w:val="center"/>
              <w:rPr>
                <w:sz w:val="22"/>
                <w:szCs w:val="22"/>
                <w:lang w:eastAsia="he-IL"/>
              </w:rPr>
            </w:pPr>
            <w:r w:rsidRPr="00F17C36">
              <w:rPr>
                <w:rFonts w:hint="cs"/>
                <w:sz w:val="22"/>
                <w:szCs w:val="22"/>
                <w:rtl/>
                <w:lang w:eastAsia="he-IL"/>
              </w:rPr>
              <w:t>סריקת מסמכים למערכת</w:t>
            </w:r>
          </w:p>
        </w:tc>
        <w:tc>
          <w:tcPr>
            <w:tcW w:w="198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על המסמכים הנסרקים למערכת להיות בהירים וקריאים</w:t>
            </w:r>
          </w:p>
        </w:tc>
        <w:tc>
          <w:tcPr>
            <w:tcW w:w="283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מסמכים שנסרקו למערכת ואינם בהירים</w:t>
            </w:r>
          </w:p>
        </w:tc>
        <w:tc>
          <w:tcPr>
            <w:tcW w:w="708"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מסמך</w:t>
            </w:r>
          </w:p>
        </w:tc>
        <w:tc>
          <w:tcPr>
            <w:tcW w:w="851"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200 ₪</w:t>
            </w:r>
          </w:p>
        </w:tc>
        <w:tc>
          <w:tcPr>
            <w:tcW w:w="3490" w:type="dxa"/>
            <w:vAlign w:val="center"/>
            <w:hideMark/>
          </w:tcPr>
          <w:p w:rsidR="00646163" w:rsidRPr="00F17C36" w:rsidRDefault="00646163" w:rsidP="00646163">
            <w:pPr>
              <w:jc w:val="center"/>
              <w:rPr>
                <w:sz w:val="22"/>
                <w:szCs w:val="22"/>
                <w:rtl/>
                <w:lang w:eastAsia="he-IL"/>
              </w:rPr>
            </w:pPr>
          </w:p>
        </w:tc>
        <w:tc>
          <w:tcPr>
            <w:tcW w:w="1010" w:type="dxa"/>
            <w:noWrap/>
            <w:vAlign w:val="center"/>
            <w:hideMark/>
          </w:tcPr>
          <w:p w:rsidR="00646163" w:rsidRPr="00F17C36" w:rsidRDefault="00646163" w:rsidP="00646163">
            <w:pPr>
              <w:jc w:val="center"/>
              <w:rPr>
                <w:sz w:val="22"/>
                <w:szCs w:val="22"/>
                <w:lang w:eastAsia="he-IL"/>
              </w:rPr>
            </w:pPr>
            <w:r w:rsidRPr="00F17C36">
              <w:rPr>
                <w:rFonts w:hint="cs"/>
                <w:sz w:val="22"/>
                <w:szCs w:val="22"/>
                <w:lang w:eastAsia="he-IL"/>
              </w:rPr>
              <w:t>C6</w:t>
            </w:r>
          </w:p>
        </w:tc>
      </w:tr>
      <w:tr w:rsidR="00646163" w:rsidRPr="00F17C36" w:rsidTr="002641CD">
        <w:trPr>
          <w:trHeight w:val="600"/>
        </w:trPr>
        <w:tc>
          <w:tcPr>
            <w:tcW w:w="670" w:type="dxa"/>
            <w:noWrap/>
            <w:vAlign w:val="center"/>
            <w:hideMark/>
          </w:tcPr>
          <w:p w:rsidR="00646163" w:rsidRPr="00F17C36" w:rsidRDefault="00646163" w:rsidP="00646163">
            <w:pPr>
              <w:jc w:val="center"/>
              <w:rPr>
                <w:b/>
                <w:bCs/>
                <w:sz w:val="22"/>
                <w:szCs w:val="22"/>
                <w:lang w:eastAsia="he-IL"/>
              </w:rPr>
            </w:pPr>
            <w:r w:rsidRPr="00F17C36">
              <w:rPr>
                <w:rFonts w:hint="cs"/>
                <w:b/>
                <w:bCs/>
                <w:sz w:val="22"/>
                <w:szCs w:val="22"/>
                <w:lang w:eastAsia="he-IL"/>
              </w:rPr>
              <w:t>160</w:t>
            </w:r>
          </w:p>
        </w:tc>
        <w:tc>
          <w:tcPr>
            <w:tcW w:w="3758" w:type="dxa"/>
            <w:vAlign w:val="center"/>
            <w:hideMark/>
          </w:tcPr>
          <w:p w:rsidR="00646163" w:rsidRPr="00F17C36" w:rsidRDefault="00646163" w:rsidP="00646163">
            <w:pPr>
              <w:jc w:val="center"/>
              <w:rPr>
                <w:sz w:val="22"/>
                <w:szCs w:val="22"/>
                <w:lang w:eastAsia="he-IL"/>
              </w:rPr>
            </w:pPr>
            <w:r w:rsidRPr="00F17C36">
              <w:rPr>
                <w:rFonts w:hint="cs"/>
                <w:sz w:val="22"/>
                <w:szCs w:val="22"/>
                <w:rtl/>
                <w:lang w:eastAsia="he-IL"/>
              </w:rPr>
              <w:t>תיוק מסמך ע"פ כללי המפתוח</w:t>
            </w:r>
          </w:p>
        </w:tc>
        <w:tc>
          <w:tcPr>
            <w:tcW w:w="198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ע"פ נהלי המשרד</w:t>
            </w:r>
          </w:p>
        </w:tc>
        <w:tc>
          <w:tcPr>
            <w:tcW w:w="283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תיוק מסמך שלא ע"פ כללי המפתוח</w:t>
            </w:r>
          </w:p>
        </w:tc>
        <w:tc>
          <w:tcPr>
            <w:tcW w:w="708"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מסמך</w:t>
            </w:r>
          </w:p>
        </w:tc>
        <w:tc>
          <w:tcPr>
            <w:tcW w:w="851"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200 ₪</w:t>
            </w:r>
          </w:p>
        </w:tc>
        <w:tc>
          <w:tcPr>
            <w:tcW w:w="3490" w:type="dxa"/>
            <w:vAlign w:val="center"/>
            <w:hideMark/>
          </w:tcPr>
          <w:p w:rsidR="00646163" w:rsidRPr="00F17C36" w:rsidRDefault="00646163" w:rsidP="00646163">
            <w:pPr>
              <w:jc w:val="center"/>
              <w:rPr>
                <w:sz w:val="22"/>
                <w:szCs w:val="22"/>
                <w:rtl/>
                <w:lang w:eastAsia="he-IL"/>
              </w:rPr>
            </w:pPr>
          </w:p>
        </w:tc>
        <w:tc>
          <w:tcPr>
            <w:tcW w:w="1010" w:type="dxa"/>
            <w:noWrap/>
            <w:vAlign w:val="center"/>
            <w:hideMark/>
          </w:tcPr>
          <w:p w:rsidR="00646163" w:rsidRPr="00F17C36" w:rsidRDefault="00646163" w:rsidP="00646163">
            <w:pPr>
              <w:jc w:val="center"/>
              <w:rPr>
                <w:sz w:val="22"/>
                <w:szCs w:val="22"/>
                <w:lang w:eastAsia="he-IL"/>
              </w:rPr>
            </w:pPr>
            <w:r w:rsidRPr="00F17C36">
              <w:rPr>
                <w:rFonts w:hint="cs"/>
                <w:sz w:val="22"/>
                <w:szCs w:val="22"/>
                <w:lang w:eastAsia="he-IL"/>
              </w:rPr>
              <w:t>C6</w:t>
            </w:r>
          </w:p>
        </w:tc>
      </w:tr>
      <w:tr w:rsidR="00646163" w:rsidRPr="00F17C36" w:rsidTr="002641CD">
        <w:trPr>
          <w:trHeight w:val="600"/>
        </w:trPr>
        <w:tc>
          <w:tcPr>
            <w:tcW w:w="670" w:type="dxa"/>
            <w:noWrap/>
            <w:vAlign w:val="center"/>
            <w:hideMark/>
          </w:tcPr>
          <w:p w:rsidR="00646163" w:rsidRPr="00F17C36" w:rsidRDefault="00646163" w:rsidP="00646163">
            <w:pPr>
              <w:jc w:val="center"/>
              <w:rPr>
                <w:b/>
                <w:bCs/>
                <w:sz w:val="22"/>
                <w:szCs w:val="22"/>
                <w:lang w:eastAsia="he-IL"/>
              </w:rPr>
            </w:pPr>
            <w:r w:rsidRPr="00F17C36">
              <w:rPr>
                <w:rFonts w:hint="cs"/>
                <w:b/>
                <w:bCs/>
                <w:sz w:val="22"/>
                <w:szCs w:val="22"/>
                <w:lang w:eastAsia="he-IL"/>
              </w:rPr>
              <w:t>161</w:t>
            </w:r>
          </w:p>
        </w:tc>
        <w:tc>
          <w:tcPr>
            <w:tcW w:w="3758" w:type="dxa"/>
            <w:vAlign w:val="center"/>
            <w:hideMark/>
          </w:tcPr>
          <w:p w:rsidR="00646163" w:rsidRPr="00F17C36" w:rsidRDefault="00646163" w:rsidP="00646163">
            <w:pPr>
              <w:jc w:val="center"/>
              <w:rPr>
                <w:sz w:val="22"/>
                <w:szCs w:val="22"/>
                <w:lang w:eastAsia="he-IL"/>
              </w:rPr>
            </w:pPr>
            <w:r w:rsidRPr="00F17C36">
              <w:rPr>
                <w:rFonts w:hint="cs"/>
                <w:sz w:val="22"/>
                <w:szCs w:val="22"/>
                <w:rtl/>
                <w:lang w:eastAsia="he-IL"/>
              </w:rPr>
              <w:t>אחסון של מסמכי הרשמה ומימוש סיוע</w:t>
            </w:r>
          </w:p>
        </w:tc>
        <w:tc>
          <w:tcPr>
            <w:tcW w:w="198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על חברת הרישום לדאוג לאחסון מסמכי הרישום עד לאחר הסריקה (במידה והסריקה נעשית שלא מול הלקוח) וביעורם או גריסתם ע"פ הנחיות המשרד.</w:t>
            </w:r>
          </w:p>
        </w:tc>
        <w:tc>
          <w:tcPr>
            <w:tcW w:w="2835" w:type="dxa"/>
            <w:noWrap/>
            <w:vAlign w:val="center"/>
            <w:hideMark/>
          </w:tcPr>
          <w:p w:rsidR="00646163" w:rsidRPr="00F17C36" w:rsidRDefault="00646163" w:rsidP="00646163">
            <w:pPr>
              <w:jc w:val="center"/>
              <w:rPr>
                <w:sz w:val="22"/>
                <w:szCs w:val="22"/>
                <w:rtl/>
                <w:lang w:eastAsia="he-IL"/>
              </w:rPr>
            </w:pPr>
          </w:p>
        </w:tc>
        <w:tc>
          <w:tcPr>
            <w:tcW w:w="708" w:type="dxa"/>
            <w:noWrap/>
            <w:vAlign w:val="center"/>
            <w:hideMark/>
          </w:tcPr>
          <w:p w:rsidR="00646163" w:rsidRPr="00F17C36" w:rsidRDefault="00646163" w:rsidP="00646163">
            <w:pPr>
              <w:jc w:val="center"/>
              <w:rPr>
                <w:sz w:val="22"/>
                <w:szCs w:val="22"/>
                <w:lang w:eastAsia="he-IL"/>
              </w:rPr>
            </w:pPr>
          </w:p>
        </w:tc>
        <w:tc>
          <w:tcPr>
            <w:tcW w:w="851" w:type="dxa"/>
            <w:noWrap/>
            <w:vAlign w:val="center"/>
            <w:hideMark/>
          </w:tcPr>
          <w:p w:rsidR="00646163" w:rsidRPr="00F17C36" w:rsidRDefault="00646163" w:rsidP="00646163">
            <w:pPr>
              <w:jc w:val="center"/>
              <w:rPr>
                <w:sz w:val="22"/>
                <w:szCs w:val="22"/>
                <w:lang w:eastAsia="he-IL"/>
              </w:rPr>
            </w:pPr>
          </w:p>
        </w:tc>
        <w:tc>
          <w:tcPr>
            <w:tcW w:w="3490" w:type="dxa"/>
            <w:vAlign w:val="center"/>
            <w:hideMark/>
          </w:tcPr>
          <w:p w:rsidR="00646163" w:rsidRPr="00F17C36" w:rsidRDefault="00646163" w:rsidP="00646163">
            <w:pPr>
              <w:jc w:val="center"/>
              <w:rPr>
                <w:sz w:val="22"/>
                <w:szCs w:val="22"/>
                <w:lang w:eastAsia="he-IL"/>
              </w:rPr>
            </w:pPr>
          </w:p>
        </w:tc>
        <w:tc>
          <w:tcPr>
            <w:tcW w:w="1010" w:type="dxa"/>
            <w:noWrap/>
            <w:vAlign w:val="center"/>
            <w:hideMark/>
          </w:tcPr>
          <w:p w:rsidR="00646163" w:rsidRPr="00F17C36" w:rsidRDefault="00646163" w:rsidP="00646163">
            <w:pPr>
              <w:jc w:val="center"/>
              <w:rPr>
                <w:sz w:val="22"/>
                <w:szCs w:val="22"/>
                <w:lang w:eastAsia="he-IL"/>
              </w:rPr>
            </w:pPr>
            <w:r w:rsidRPr="00F17C36">
              <w:rPr>
                <w:rFonts w:hint="cs"/>
                <w:sz w:val="22"/>
                <w:szCs w:val="22"/>
                <w:lang w:eastAsia="he-IL"/>
              </w:rPr>
              <w:t>C6</w:t>
            </w:r>
          </w:p>
        </w:tc>
      </w:tr>
      <w:tr w:rsidR="00646163" w:rsidRPr="00F17C36" w:rsidTr="002641CD">
        <w:trPr>
          <w:trHeight w:val="600"/>
        </w:trPr>
        <w:tc>
          <w:tcPr>
            <w:tcW w:w="670" w:type="dxa"/>
            <w:noWrap/>
            <w:vAlign w:val="center"/>
            <w:hideMark/>
          </w:tcPr>
          <w:p w:rsidR="00646163" w:rsidRPr="00F17C36" w:rsidRDefault="00646163" w:rsidP="00646163">
            <w:pPr>
              <w:jc w:val="center"/>
              <w:rPr>
                <w:b/>
                <w:bCs/>
                <w:sz w:val="22"/>
                <w:szCs w:val="22"/>
                <w:lang w:eastAsia="he-IL"/>
              </w:rPr>
            </w:pPr>
            <w:r w:rsidRPr="00F17C36">
              <w:rPr>
                <w:rFonts w:hint="cs"/>
                <w:b/>
                <w:bCs/>
                <w:sz w:val="22"/>
                <w:szCs w:val="22"/>
                <w:lang w:eastAsia="he-IL"/>
              </w:rPr>
              <w:t>162</w:t>
            </w:r>
          </w:p>
        </w:tc>
        <w:tc>
          <w:tcPr>
            <w:tcW w:w="3758" w:type="dxa"/>
            <w:vAlign w:val="center"/>
            <w:hideMark/>
          </w:tcPr>
          <w:p w:rsidR="00646163" w:rsidRPr="00F17C36" w:rsidRDefault="00646163" w:rsidP="00646163">
            <w:pPr>
              <w:jc w:val="center"/>
              <w:rPr>
                <w:sz w:val="22"/>
                <w:szCs w:val="22"/>
                <w:lang w:eastAsia="he-IL"/>
              </w:rPr>
            </w:pPr>
            <w:r w:rsidRPr="00F17C36">
              <w:rPr>
                <w:rFonts w:hint="cs"/>
                <w:sz w:val="22"/>
                <w:szCs w:val="22"/>
                <w:rtl/>
                <w:lang w:eastAsia="he-IL"/>
              </w:rPr>
              <w:t>שליחת מכתב למבקש הסיוע בדבר סטטוס הפנייה</w:t>
            </w:r>
          </w:p>
        </w:tc>
        <w:tc>
          <w:tcPr>
            <w:tcW w:w="198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תוך 24 שעות מקבלת תשובת המשרד באשר לפנייה</w:t>
            </w:r>
          </w:p>
        </w:tc>
        <w:tc>
          <w:tcPr>
            <w:tcW w:w="283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איחור של שעה</w:t>
            </w:r>
          </w:p>
        </w:tc>
        <w:tc>
          <w:tcPr>
            <w:tcW w:w="708"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מקרה</w:t>
            </w:r>
          </w:p>
        </w:tc>
        <w:tc>
          <w:tcPr>
            <w:tcW w:w="851"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50 ₪</w:t>
            </w:r>
          </w:p>
        </w:tc>
        <w:tc>
          <w:tcPr>
            <w:tcW w:w="3490" w:type="dxa"/>
            <w:vAlign w:val="center"/>
            <w:hideMark/>
          </w:tcPr>
          <w:p w:rsidR="00646163" w:rsidRPr="00F17C36" w:rsidRDefault="00646163" w:rsidP="00646163">
            <w:pPr>
              <w:jc w:val="center"/>
              <w:rPr>
                <w:sz w:val="22"/>
                <w:szCs w:val="22"/>
                <w:rtl/>
                <w:lang w:eastAsia="he-IL"/>
              </w:rPr>
            </w:pPr>
          </w:p>
        </w:tc>
        <w:tc>
          <w:tcPr>
            <w:tcW w:w="1010" w:type="dxa"/>
            <w:noWrap/>
            <w:vAlign w:val="center"/>
            <w:hideMark/>
          </w:tcPr>
          <w:p w:rsidR="00646163" w:rsidRPr="00F17C36" w:rsidRDefault="00646163" w:rsidP="00646163">
            <w:pPr>
              <w:jc w:val="center"/>
              <w:rPr>
                <w:sz w:val="22"/>
                <w:szCs w:val="22"/>
                <w:lang w:eastAsia="he-IL"/>
              </w:rPr>
            </w:pPr>
            <w:r w:rsidRPr="00F17C36">
              <w:rPr>
                <w:rFonts w:hint="cs"/>
                <w:sz w:val="22"/>
                <w:szCs w:val="22"/>
                <w:lang w:eastAsia="he-IL"/>
              </w:rPr>
              <w:t>C7</w:t>
            </w:r>
          </w:p>
        </w:tc>
      </w:tr>
      <w:tr w:rsidR="00646163" w:rsidRPr="00F17C36" w:rsidTr="002641CD">
        <w:trPr>
          <w:trHeight w:val="600"/>
        </w:trPr>
        <w:tc>
          <w:tcPr>
            <w:tcW w:w="670" w:type="dxa"/>
            <w:noWrap/>
            <w:vAlign w:val="center"/>
            <w:hideMark/>
          </w:tcPr>
          <w:p w:rsidR="00646163" w:rsidRPr="00F17C36" w:rsidRDefault="00646163" w:rsidP="00646163">
            <w:pPr>
              <w:jc w:val="center"/>
              <w:rPr>
                <w:b/>
                <w:bCs/>
                <w:sz w:val="22"/>
                <w:szCs w:val="22"/>
                <w:lang w:eastAsia="he-IL"/>
              </w:rPr>
            </w:pPr>
            <w:r w:rsidRPr="00F17C36">
              <w:rPr>
                <w:rFonts w:hint="cs"/>
                <w:b/>
                <w:bCs/>
                <w:sz w:val="22"/>
                <w:szCs w:val="22"/>
                <w:lang w:eastAsia="he-IL"/>
              </w:rPr>
              <w:t>163</w:t>
            </w:r>
          </w:p>
        </w:tc>
        <w:tc>
          <w:tcPr>
            <w:tcW w:w="3758" w:type="dxa"/>
            <w:vAlign w:val="center"/>
            <w:hideMark/>
          </w:tcPr>
          <w:p w:rsidR="00646163" w:rsidRPr="00F17C36" w:rsidRDefault="00646163" w:rsidP="00646163">
            <w:pPr>
              <w:jc w:val="center"/>
              <w:rPr>
                <w:sz w:val="22"/>
                <w:szCs w:val="22"/>
                <w:lang w:eastAsia="he-IL"/>
              </w:rPr>
            </w:pPr>
            <w:r w:rsidRPr="00F17C36">
              <w:rPr>
                <w:rFonts w:hint="cs"/>
                <w:sz w:val="22"/>
                <w:szCs w:val="22"/>
                <w:rtl/>
                <w:lang w:eastAsia="he-IL"/>
              </w:rPr>
              <w:t xml:space="preserve">הודעה טלפונית/מסרון בדבר תום הזכאות </w:t>
            </w:r>
            <w:r w:rsidRPr="00F17C36">
              <w:rPr>
                <w:rFonts w:hint="cs"/>
                <w:sz w:val="22"/>
                <w:szCs w:val="22"/>
                <w:rtl/>
                <w:lang w:eastAsia="he-IL"/>
              </w:rPr>
              <w:lastRenderedPageBreak/>
              <w:t>של מבקש הסיוע</w:t>
            </w:r>
          </w:p>
        </w:tc>
        <w:tc>
          <w:tcPr>
            <w:tcW w:w="198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lastRenderedPageBreak/>
              <w:t xml:space="preserve">עד 30 יום לפני תום </w:t>
            </w:r>
            <w:r w:rsidRPr="00F17C36">
              <w:rPr>
                <w:rFonts w:hint="cs"/>
                <w:sz w:val="22"/>
                <w:szCs w:val="22"/>
                <w:rtl/>
                <w:lang w:eastAsia="he-IL"/>
              </w:rPr>
              <w:lastRenderedPageBreak/>
              <w:t>הזכאות</w:t>
            </w:r>
          </w:p>
        </w:tc>
        <w:tc>
          <w:tcPr>
            <w:tcW w:w="283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lastRenderedPageBreak/>
              <w:t>איחור של יום</w:t>
            </w:r>
          </w:p>
        </w:tc>
        <w:tc>
          <w:tcPr>
            <w:tcW w:w="708"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מקרה</w:t>
            </w:r>
          </w:p>
        </w:tc>
        <w:tc>
          <w:tcPr>
            <w:tcW w:w="851"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50 ₪</w:t>
            </w:r>
          </w:p>
        </w:tc>
        <w:tc>
          <w:tcPr>
            <w:tcW w:w="3490" w:type="dxa"/>
            <w:vAlign w:val="center"/>
            <w:hideMark/>
          </w:tcPr>
          <w:p w:rsidR="00646163" w:rsidRPr="00F17C36" w:rsidRDefault="00646163" w:rsidP="00646163">
            <w:pPr>
              <w:jc w:val="center"/>
              <w:rPr>
                <w:sz w:val="22"/>
                <w:szCs w:val="22"/>
                <w:rtl/>
                <w:lang w:eastAsia="he-IL"/>
              </w:rPr>
            </w:pPr>
          </w:p>
        </w:tc>
        <w:tc>
          <w:tcPr>
            <w:tcW w:w="1010" w:type="dxa"/>
            <w:noWrap/>
            <w:vAlign w:val="center"/>
            <w:hideMark/>
          </w:tcPr>
          <w:p w:rsidR="00646163" w:rsidRPr="00F17C36" w:rsidRDefault="00646163" w:rsidP="00646163">
            <w:pPr>
              <w:jc w:val="center"/>
              <w:rPr>
                <w:sz w:val="22"/>
                <w:szCs w:val="22"/>
                <w:lang w:eastAsia="he-IL"/>
              </w:rPr>
            </w:pPr>
            <w:r w:rsidRPr="00F17C36">
              <w:rPr>
                <w:rFonts w:hint="cs"/>
                <w:sz w:val="22"/>
                <w:szCs w:val="22"/>
                <w:lang w:eastAsia="he-IL"/>
              </w:rPr>
              <w:t>C7</w:t>
            </w:r>
          </w:p>
        </w:tc>
      </w:tr>
      <w:tr w:rsidR="00646163" w:rsidRPr="00F17C36" w:rsidTr="002641CD">
        <w:trPr>
          <w:trHeight w:val="600"/>
        </w:trPr>
        <w:tc>
          <w:tcPr>
            <w:tcW w:w="670" w:type="dxa"/>
            <w:noWrap/>
            <w:vAlign w:val="center"/>
            <w:hideMark/>
          </w:tcPr>
          <w:p w:rsidR="00646163" w:rsidRPr="00F17C36" w:rsidRDefault="00646163" w:rsidP="00646163">
            <w:pPr>
              <w:jc w:val="center"/>
              <w:rPr>
                <w:b/>
                <w:bCs/>
                <w:sz w:val="22"/>
                <w:szCs w:val="22"/>
                <w:lang w:eastAsia="he-IL"/>
              </w:rPr>
            </w:pPr>
            <w:r w:rsidRPr="00F17C36">
              <w:rPr>
                <w:rFonts w:hint="cs"/>
                <w:b/>
                <w:bCs/>
                <w:sz w:val="22"/>
                <w:szCs w:val="22"/>
                <w:lang w:eastAsia="he-IL"/>
              </w:rPr>
              <w:lastRenderedPageBreak/>
              <w:t>164</w:t>
            </w:r>
          </w:p>
        </w:tc>
        <w:tc>
          <w:tcPr>
            <w:tcW w:w="3758" w:type="dxa"/>
            <w:vAlign w:val="center"/>
            <w:hideMark/>
          </w:tcPr>
          <w:p w:rsidR="00646163" w:rsidRPr="00F17C36" w:rsidRDefault="00646163" w:rsidP="00646163">
            <w:pPr>
              <w:jc w:val="center"/>
              <w:rPr>
                <w:sz w:val="22"/>
                <w:szCs w:val="22"/>
                <w:lang w:eastAsia="he-IL"/>
              </w:rPr>
            </w:pPr>
            <w:r w:rsidRPr="00F17C36">
              <w:rPr>
                <w:rFonts w:hint="cs"/>
                <w:sz w:val="22"/>
                <w:szCs w:val="22"/>
                <w:rtl/>
                <w:lang w:eastAsia="he-IL"/>
              </w:rPr>
              <w:t>הודעה טלפונית/מסרון בדבר תום הזכאות של מבקש הסיוע</w:t>
            </w:r>
          </w:p>
        </w:tc>
        <w:tc>
          <w:tcPr>
            <w:tcW w:w="198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תזכורת נוספת עד 14 יום לפני תום הזכאות</w:t>
            </w:r>
          </w:p>
        </w:tc>
        <w:tc>
          <w:tcPr>
            <w:tcW w:w="283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איחור של יום</w:t>
            </w:r>
          </w:p>
        </w:tc>
        <w:tc>
          <w:tcPr>
            <w:tcW w:w="708"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מקרה</w:t>
            </w:r>
          </w:p>
        </w:tc>
        <w:tc>
          <w:tcPr>
            <w:tcW w:w="851"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50 ₪</w:t>
            </w:r>
          </w:p>
        </w:tc>
        <w:tc>
          <w:tcPr>
            <w:tcW w:w="3490" w:type="dxa"/>
            <w:vAlign w:val="center"/>
            <w:hideMark/>
          </w:tcPr>
          <w:p w:rsidR="00646163" w:rsidRPr="00F17C36" w:rsidRDefault="00646163" w:rsidP="00646163">
            <w:pPr>
              <w:jc w:val="center"/>
              <w:rPr>
                <w:sz w:val="22"/>
                <w:szCs w:val="22"/>
                <w:rtl/>
                <w:lang w:eastAsia="he-IL"/>
              </w:rPr>
            </w:pPr>
          </w:p>
        </w:tc>
        <w:tc>
          <w:tcPr>
            <w:tcW w:w="1010" w:type="dxa"/>
            <w:noWrap/>
            <w:vAlign w:val="center"/>
            <w:hideMark/>
          </w:tcPr>
          <w:p w:rsidR="00646163" w:rsidRPr="00F17C36" w:rsidRDefault="00646163" w:rsidP="00646163">
            <w:pPr>
              <w:jc w:val="center"/>
              <w:rPr>
                <w:sz w:val="22"/>
                <w:szCs w:val="22"/>
                <w:lang w:eastAsia="he-IL"/>
              </w:rPr>
            </w:pPr>
            <w:r w:rsidRPr="00F17C36">
              <w:rPr>
                <w:rFonts w:hint="cs"/>
                <w:sz w:val="22"/>
                <w:szCs w:val="22"/>
                <w:lang w:eastAsia="he-IL"/>
              </w:rPr>
              <w:t>C7</w:t>
            </w:r>
          </w:p>
        </w:tc>
      </w:tr>
      <w:tr w:rsidR="00646163" w:rsidRPr="00F17C36" w:rsidTr="002641CD">
        <w:trPr>
          <w:trHeight w:val="615"/>
        </w:trPr>
        <w:tc>
          <w:tcPr>
            <w:tcW w:w="670" w:type="dxa"/>
            <w:noWrap/>
            <w:vAlign w:val="center"/>
            <w:hideMark/>
          </w:tcPr>
          <w:p w:rsidR="00646163" w:rsidRPr="00F17C36" w:rsidRDefault="00646163" w:rsidP="00646163">
            <w:pPr>
              <w:jc w:val="center"/>
              <w:rPr>
                <w:b/>
                <w:bCs/>
                <w:sz w:val="22"/>
                <w:szCs w:val="22"/>
                <w:lang w:eastAsia="he-IL"/>
              </w:rPr>
            </w:pPr>
            <w:r w:rsidRPr="00F17C36">
              <w:rPr>
                <w:rFonts w:hint="cs"/>
                <w:b/>
                <w:bCs/>
                <w:sz w:val="22"/>
                <w:szCs w:val="22"/>
                <w:lang w:eastAsia="he-IL"/>
              </w:rPr>
              <w:t>165</w:t>
            </w:r>
          </w:p>
        </w:tc>
        <w:tc>
          <w:tcPr>
            <w:tcW w:w="3758" w:type="dxa"/>
            <w:vAlign w:val="center"/>
            <w:hideMark/>
          </w:tcPr>
          <w:p w:rsidR="00646163" w:rsidRPr="00F17C36" w:rsidRDefault="00646163" w:rsidP="00646163">
            <w:pPr>
              <w:jc w:val="center"/>
              <w:rPr>
                <w:sz w:val="22"/>
                <w:szCs w:val="22"/>
                <w:lang w:eastAsia="he-IL"/>
              </w:rPr>
            </w:pPr>
            <w:r w:rsidRPr="00F17C36">
              <w:rPr>
                <w:rFonts w:hint="cs"/>
                <w:sz w:val="22"/>
                <w:szCs w:val="22"/>
                <w:rtl/>
                <w:lang w:eastAsia="he-IL"/>
              </w:rPr>
              <w:t>שליחת תזכורת במקרה שלך מסמכים חסרים מצד מבקש הסיוע</w:t>
            </w:r>
          </w:p>
        </w:tc>
        <w:tc>
          <w:tcPr>
            <w:tcW w:w="198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עד שבועיים ממועד הדרישה להשלמת מסמכים</w:t>
            </w:r>
          </w:p>
        </w:tc>
        <w:tc>
          <w:tcPr>
            <w:tcW w:w="2835"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איחור של יום</w:t>
            </w:r>
          </w:p>
        </w:tc>
        <w:tc>
          <w:tcPr>
            <w:tcW w:w="708"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מקרה</w:t>
            </w:r>
          </w:p>
        </w:tc>
        <w:tc>
          <w:tcPr>
            <w:tcW w:w="851" w:type="dxa"/>
            <w:vAlign w:val="center"/>
            <w:hideMark/>
          </w:tcPr>
          <w:p w:rsidR="00646163" w:rsidRPr="00F17C36" w:rsidRDefault="00646163" w:rsidP="00646163">
            <w:pPr>
              <w:jc w:val="center"/>
              <w:rPr>
                <w:sz w:val="22"/>
                <w:szCs w:val="22"/>
                <w:rtl/>
                <w:lang w:eastAsia="he-IL"/>
              </w:rPr>
            </w:pPr>
            <w:r w:rsidRPr="00F17C36">
              <w:rPr>
                <w:rFonts w:hint="cs"/>
                <w:sz w:val="22"/>
                <w:szCs w:val="22"/>
                <w:rtl/>
                <w:lang w:eastAsia="he-IL"/>
              </w:rPr>
              <w:t>50 ₪</w:t>
            </w:r>
          </w:p>
        </w:tc>
        <w:tc>
          <w:tcPr>
            <w:tcW w:w="3490" w:type="dxa"/>
            <w:noWrap/>
            <w:vAlign w:val="center"/>
            <w:hideMark/>
          </w:tcPr>
          <w:p w:rsidR="00646163" w:rsidRPr="00F17C36" w:rsidRDefault="00646163" w:rsidP="00646163">
            <w:pPr>
              <w:jc w:val="center"/>
              <w:rPr>
                <w:sz w:val="22"/>
                <w:szCs w:val="22"/>
                <w:rtl/>
                <w:lang w:eastAsia="he-IL"/>
              </w:rPr>
            </w:pPr>
          </w:p>
        </w:tc>
        <w:tc>
          <w:tcPr>
            <w:tcW w:w="1010" w:type="dxa"/>
            <w:noWrap/>
            <w:vAlign w:val="center"/>
            <w:hideMark/>
          </w:tcPr>
          <w:p w:rsidR="00646163" w:rsidRPr="00F17C36" w:rsidRDefault="00646163" w:rsidP="00646163">
            <w:pPr>
              <w:jc w:val="center"/>
              <w:rPr>
                <w:sz w:val="22"/>
                <w:szCs w:val="22"/>
                <w:lang w:eastAsia="he-IL"/>
              </w:rPr>
            </w:pPr>
            <w:r w:rsidRPr="00F17C36">
              <w:rPr>
                <w:rFonts w:hint="cs"/>
                <w:sz w:val="22"/>
                <w:szCs w:val="22"/>
                <w:lang w:eastAsia="he-IL"/>
              </w:rPr>
              <w:t>C7</w:t>
            </w:r>
          </w:p>
        </w:tc>
      </w:tr>
    </w:tbl>
    <w:p w:rsidR="00D06D9E" w:rsidRPr="00D25E52" w:rsidRDefault="00D06D9E" w:rsidP="008400D5">
      <w:pPr>
        <w:rPr>
          <w:sz w:val="22"/>
          <w:szCs w:val="22"/>
          <w:rtl/>
          <w:lang w:eastAsia="he-IL"/>
        </w:rPr>
      </w:pPr>
    </w:p>
    <w:p w:rsidR="00D06D9E" w:rsidRPr="00D25E52" w:rsidRDefault="00D06D9E" w:rsidP="008400D5">
      <w:pPr>
        <w:rPr>
          <w:sz w:val="22"/>
          <w:szCs w:val="22"/>
          <w:rtl/>
          <w:lang w:eastAsia="he-IL"/>
        </w:rPr>
      </w:pPr>
    </w:p>
    <w:p w:rsidR="00D25E52" w:rsidRPr="00D25E52" w:rsidRDefault="00D25E52">
      <w:pPr>
        <w:bidi w:val="0"/>
        <w:spacing w:line="240" w:lineRule="auto"/>
        <w:jc w:val="left"/>
        <w:rPr>
          <w:sz w:val="22"/>
          <w:szCs w:val="22"/>
          <w:rtl/>
          <w:lang w:eastAsia="he-IL"/>
        </w:rPr>
      </w:pPr>
      <w:r w:rsidRPr="00D25E52">
        <w:rPr>
          <w:sz w:val="22"/>
          <w:szCs w:val="22"/>
          <w:rtl/>
          <w:lang w:eastAsia="he-IL"/>
        </w:rPr>
        <w:br w:type="page"/>
      </w:r>
    </w:p>
    <w:p w:rsidR="00D25E52" w:rsidRDefault="00D25E52" w:rsidP="008400D5">
      <w:pPr>
        <w:rPr>
          <w:rtl/>
          <w:lang w:eastAsia="he-IL"/>
        </w:rPr>
        <w:sectPr w:rsidR="00D25E52" w:rsidSect="00D25E52">
          <w:pgSz w:w="16840" w:h="11907" w:orient="landscape" w:code="9"/>
          <w:pgMar w:top="1276" w:right="782" w:bottom="1826" w:left="1259" w:header="1038" w:footer="0" w:gutter="0"/>
          <w:cols w:space="720"/>
          <w:titlePg/>
          <w:bidi/>
          <w:rtlGutter/>
        </w:sectPr>
      </w:pPr>
    </w:p>
    <w:p w:rsidR="00D06D9E" w:rsidRPr="00104450" w:rsidRDefault="00D06D9E" w:rsidP="008400D5">
      <w:pPr>
        <w:rPr>
          <w:rtl/>
          <w:lang w:eastAsia="he-IL"/>
        </w:rPr>
      </w:pPr>
    </w:p>
    <w:p w:rsidR="00B8517E" w:rsidRPr="00AB1C45" w:rsidRDefault="008400D5" w:rsidP="008400D5">
      <w:pPr>
        <w:rPr>
          <w:b/>
          <w:bCs/>
          <w:sz w:val="28"/>
          <w:szCs w:val="28"/>
          <w:u w:val="single"/>
          <w:lang w:eastAsia="he-IL"/>
        </w:rPr>
      </w:pPr>
      <w:r w:rsidRPr="00AB1C45">
        <w:rPr>
          <w:rFonts w:hint="cs"/>
          <w:b/>
          <w:bCs/>
          <w:sz w:val="28"/>
          <w:szCs w:val="28"/>
          <w:u w:val="single"/>
          <w:rtl/>
          <w:lang w:eastAsia="he-IL"/>
        </w:rPr>
        <w:t xml:space="preserve">2. </w:t>
      </w:r>
      <w:r w:rsidR="00B8517E" w:rsidRPr="00AB1C45">
        <w:rPr>
          <w:rFonts w:hint="cs"/>
          <w:b/>
          <w:bCs/>
          <w:sz w:val="28"/>
          <w:szCs w:val="28"/>
          <w:u w:val="single"/>
          <w:rtl/>
          <w:lang w:eastAsia="he-IL"/>
        </w:rPr>
        <w:t>מפרט תוכנת הבקרה</w:t>
      </w:r>
    </w:p>
    <w:p w:rsidR="00B8517E" w:rsidRPr="00B8517E" w:rsidRDefault="008400D5" w:rsidP="008400D5">
      <w:pPr>
        <w:rPr>
          <w:b/>
          <w:bCs/>
          <w:u w:val="single"/>
          <w:rtl/>
          <w:lang w:eastAsia="he-IL"/>
        </w:rPr>
      </w:pPr>
      <w:r>
        <w:rPr>
          <w:rFonts w:hint="cs"/>
          <w:b/>
          <w:bCs/>
          <w:u w:val="single"/>
          <w:rtl/>
          <w:lang w:eastAsia="he-IL"/>
        </w:rPr>
        <w:t xml:space="preserve">2.1 </w:t>
      </w:r>
      <w:r w:rsidR="00B8517E" w:rsidRPr="00B8517E">
        <w:rPr>
          <w:rFonts w:hint="cs"/>
          <w:b/>
          <w:bCs/>
          <w:u w:val="single"/>
          <w:rtl/>
          <w:lang w:eastAsia="he-IL"/>
        </w:rPr>
        <w:t>כללי</w:t>
      </w:r>
    </w:p>
    <w:p w:rsidR="00B8517E" w:rsidRPr="00B8517E" w:rsidRDefault="00B8517E" w:rsidP="005010F7">
      <w:pPr>
        <w:numPr>
          <w:ilvl w:val="0"/>
          <w:numId w:val="149"/>
        </w:numPr>
        <w:spacing w:after="160" w:line="259" w:lineRule="auto"/>
        <w:contextualSpacing/>
        <w:rPr>
          <w:lang w:val="x-none" w:eastAsia="x-none"/>
        </w:rPr>
      </w:pPr>
      <w:r w:rsidRPr="00B8517E">
        <w:rPr>
          <w:rFonts w:hint="cs"/>
          <w:rtl/>
          <w:lang w:eastAsia="he-IL"/>
        </w:rPr>
        <w:t>תוכנת הבקרה תסופק, תותקן ותתוחזק על</w:t>
      </w:r>
      <w:r w:rsidR="00746D47">
        <w:rPr>
          <w:rFonts w:hint="cs"/>
          <w:rtl/>
          <w:lang w:eastAsia="he-IL"/>
        </w:rPr>
        <w:t xml:space="preserve"> ידי</w:t>
      </w:r>
      <w:r w:rsidRPr="00B8517E">
        <w:rPr>
          <w:rFonts w:hint="cs"/>
          <w:rtl/>
          <w:lang w:eastAsia="he-IL"/>
        </w:rPr>
        <w:t xml:space="preserve"> הספק עבור </w:t>
      </w:r>
      <w:r w:rsidR="001B4F0C">
        <w:rPr>
          <w:rFonts w:hint="cs"/>
          <w:rtl/>
          <w:lang w:eastAsia="he-IL"/>
        </w:rPr>
        <w:t>משרד הבינוי והשיכון</w:t>
      </w:r>
      <w:r w:rsidRPr="00B8517E">
        <w:rPr>
          <w:rFonts w:hint="cs"/>
          <w:rtl/>
          <w:lang w:eastAsia="he-IL"/>
        </w:rPr>
        <w:t>.</w:t>
      </w:r>
    </w:p>
    <w:p w:rsidR="00B8517E" w:rsidRPr="00B8517E" w:rsidRDefault="00B8517E" w:rsidP="005010F7">
      <w:pPr>
        <w:numPr>
          <w:ilvl w:val="0"/>
          <w:numId w:val="149"/>
        </w:numPr>
        <w:spacing w:after="160" w:line="259" w:lineRule="auto"/>
        <w:contextualSpacing/>
        <w:rPr>
          <w:rtl/>
          <w:lang w:val="x-none" w:eastAsia="x-none"/>
        </w:rPr>
      </w:pPr>
      <w:r w:rsidRPr="00B8517E">
        <w:rPr>
          <w:rFonts w:hint="cs"/>
          <w:rtl/>
          <w:lang w:eastAsia="he-IL"/>
        </w:rPr>
        <w:t>משלב בו יאשר נציג המשרד את תקינות התוכנה והתאמתה לצרכי המשרד, תהפוך התוכנה לרכושו הבלעדי של המשרד.</w:t>
      </w:r>
      <w:r w:rsidRPr="00B8517E">
        <w:rPr>
          <w:rFonts w:hint="cs"/>
          <w:rtl/>
          <w:lang w:val="x-none" w:eastAsia="x-none"/>
        </w:rPr>
        <w:t xml:space="preserve"> </w:t>
      </w:r>
    </w:p>
    <w:p w:rsidR="00B8517E" w:rsidRPr="00B8517E" w:rsidRDefault="00B8517E" w:rsidP="005010F7">
      <w:pPr>
        <w:numPr>
          <w:ilvl w:val="0"/>
          <w:numId w:val="149"/>
        </w:numPr>
        <w:spacing w:after="160" w:line="259" w:lineRule="auto"/>
        <w:contextualSpacing/>
        <w:rPr>
          <w:rtl/>
          <w:lang w:eastAsia="he-IL"/>
        </w:rPr>
      </w:pPr>
      <w:r w:rsidRPr="00B8517E">
        <w:rPr>
          <w:rFonts w:hint="cs"/>
          <w:rtl/>
          <w:lang w:val="x-none" w:eastAsia="x-none"/>
        </w:rPr>
        <w:t>נתוני הבסיס המפורטים להלן יועברו בקבצים מעדכנים אחת לתקופה ממערכות המשרד).</w:t>
      </w:r>
    </w:p>
    <w:p w:rsidR="00B8517E" w:rsidRPr="00B8517E" w:rsidRDefault="008400D5" w:rsidP="008400D5">
      <w:pPr>
        <w:spacing w:after="160" w:line="240" w:lineRule="auto"/>
        <w:contextualSpacing/>
        <w:jc w:val="left"/>
        <w:rPr>
          <w:bCs/>
          <w:u w:val="single"/>
        </w:rPr>
      </w:pPr>
      <w:r>
        <w:rPr>
          <w:rFonts w:hint="cs"/>
          <w:bCs/>
          <w:u w:val="single"/>
          <w:rtl/>
        </w:rPr>
        <w:t xml:space="preserve">2.2 </w:t>
      </w:r>
      <w:r w:rsidR="00746D47">
        <w:rPr>
          <w:rFonts w:hint="cs"/>
          <w:bCs/>
          <w:u w:val="single"/>
          <w:rtl/>
        </w:rPr>
        <w:t>קלט נתונים</w:t>
      </w:r>
    </w:p>
    <w:p w:rsidR="00BD519B" w:rsidRPr="00B8517E" w:rsidRDefault="00B8517E" w:rsidP="008400D5">
      <w:pPr>
        <w:spacing w:line="240" w:lineRule="auto"/>
        <w:contextualSpacing/>
        <w:jc w:val="left"/>
        <w:rPr>
          <w:bCs/>
        </w:rPr>
      </w:pPr>
      <w:r w:rsidRPr="00B8517E">
        <w:rPr>
          <w:rFonts w:hint="cs"/>
          <w:bCs/>
          <w:rtl/>
        </w:rPr>
        <w:t>תוכנת הבקרה תאפשר את קליטת הנתונים הבאים לשדות הרלוונטיים:</w:t>
      </w:r>
    </w:p>
    <w:p w:rsidR="00B8517E" w:rsidRPr="00B8517E" w:rsidRDefault="00B8517E" w:rsidP="005010F7">
      <w:pPr>
        <w:numPr>
          <w:ilvl w:val="0"/>
          <w:numId w:val="148"/>
        </w:numPr>
        <w:spacing w:after="160" w:line="240" w:lineRule="auto"/>
        <w:ind w:left="575"/>
        <w:contextualSpacing/>
        <w:rPr>
          <w:lang w:val="x-none" w:eastAsia="x-none"/>
        </w:rPr>
      </w:pPr>
      <w:r>
        <w:rPr>
          <w:rFonts w:hint="cs"/>
          <w:rtl/>
          <w:lang w:val="x-none" w:eastAsia="x-none"/>
        </w:rPr>
        <w:t xml:space="preserve">קליטת/עדכון </w:t>
      </w:r>
      <w:r w:rsidRPr="00B8517E">
        <w:rPr>
          <w:rFonts w:hint="cs"/>
          <w:rtl/>
          <w:lang w:val="x-none" w:eastAsia="x-none"/>
        </w:rPr>
        <w:t>תיק דייר/נכס הכולל פרטים מזהים על פי מרכיבי הבקרה המפורטים לכל תחום פעילות להלן.</w:t>
      </w:r>
    </w:p>
    <w:p w:rsidR="00B8517E" w:rsidRPr="00B8517E" w:rsidRDefault="00BD519B" w:rsidP="005010F7">
      <w:pPr>
        <w:numPr>
          <w:ilvl w:val="0"/>
          <w:numId w:val="148"/>
        </w:numPr>
        <w:spacing w:after="160" w:line="240" w:lineRule="auto"/>
        <w:ind w:left="575"/>
        <w:contextualSpacing/>
        <w:rPr>
          <w:lang w:val="x-none" w:eastAsia="x-none"/>
        </w:rPr>
      </w:pPr>
      <w:r w:rsidRPr="00B8517E">
        <w:rPr>
          <w:rFonts w:hint="cs"/>
          <w:rtl/>
          <w:lang w:val="x-none" w:eastAsia="x-none"/>
        </w:rPr>
        <w:t xml:space="preserve">ניהול מצאי </w:t>
      </w:r>
      <w:r w:rsidR="00B8517E" w:rsidRPr="00B8517E">
        <w:rPr>
          <w:rFonts w:hint="cs"/>
          <w:rtl/>
          <w:lang w:val="x-none" w:eastAsia="x-none"/>
        </w:rPr>
        <w:t>דירות ומבנים על כלל פרטיהם המזהים לרבות: כתובת, איזור, פרטי דיירים.</w:t>
      </w:r>
    </w:p>
    <w:p w:rsidR="00B8517E" w:rsidRPr="00B8517E" w:rsidRDefault="00B8517E" w:rsidP="005010F7">
      <w:pPr>
        <w:numPr>
          <w:ilvl w:val="0"/>
          <w:numId w:val="148"/>
        </w:numPr>
        <w:spacing w:after="160" w:line="240" w:lineRule="auto"/>
        <w:ind w:left="575"/>
        <w:contextualSpacing/>
        <w:rPr>
          <w:lang w:val="x-none" w:eastAsia="x-none"/>
        </w:rPr>
      </w:pPr>
      <w:r w:rsidRPr="00B8517E">
        <w:rPr>
          <w:rFonts w:hint="cs"/>
          <w:rtl/>
          <w:lang w:eastAsia="x-none"/>
        </w:rPr>
        <w:t>פרטי חברה מנהלת לרבות אנשי קשר ושיוכה לתחום פעילות רלוונטי.</w:t>
      </w:r>
    </w:p>
    <w:p w:rsidR="00B8517E" w:rsidRPr="00B8517E" w:rsidRDefault="00B8517E" w:rsidP="005010F7">
      <w:pPr>
        <w:numPr>
          <w:ilvl w:val="0"/>
          <w:numId w:val="148"/>
        </w:numPr>
        <w:spacing w:after="160" w:line="240" w:lineRule="auto"/>
        <w:ind w:left="575"/>
        <w:contextualSpacing/>
        <w:rPr>
          <w:lang w:val="x-none" w:eastAsia="x-none"/>
        </w:rPr>
      </w:pPr>
      <w:r w:rsidRPr="00B8517E">
        <w:rPr>
          <w:rFonts w:hint="cs"/>
          <w:rtl/>
          <w:lang w:eastAsia="x-none"/>
        </w:rPr>
        <w:t>שיוך מקבצי דיור לחברה מנהלת.</w:t>
      </w:r>
    </w:p>
    <w:p w:rsidR="00B8517E" w:rsidRDefault="00B8517E" w:rsidP="005010F7">
      <w:pPr>
        <w:numPr>
          <w:ilvl w:val="0"/>
          <w:numId w:val="148"/>
        </w:numPr>
        <w:spacing w:after="160" w:line="240" w:lineRule="auto"/>
        <w:ind w:left="575"/>
        <w:contextualSpacing/>
        <w:rPr>
          <w:lang w:val="x-none" w:eastAsia="x-none"/>
        </w:rPr>
      </w:pPr>
      <w:r w:rsidRPr="00B8517E">
        <w:rPr>
          <w:rFonts w:hint="cs"/>
          <w:rtl/>
          <w:lang w:val="x-none" w:eastAsia="x-none"/>
        </w:rPr>
        <w:t>רשימת מרכיבי בקרה לכל תחום פעילות כמפורט בהמשך וקידודם בהתאמה וזאת כדי לאפשר עיבוד וניתוח עתידי להקצאת משימות/דוחות תפעוליים או ניהוליים.</w:t>
      </w:r>
    </w:p>
    <w:p w:rsidR="00B8517E" w:rsidRDefault="00B8517E" w:rsidP="005010F7">
      <w:pPr>
        <w:numPr>
          <w:ilvl w:val="0"/>
          <w:numId w:val="148"/>
        </w:numPr>
        <w:spacing w:after="160" w:line="240" w:lineRule="auto"/>
        <w:ind w:left="575"/>
        <w:contextualSpacing/>
        <w:rPr>
          <w:lang w:val="x-none" w:eastAsia="x-none"/>
        </w:rPr>
      </w:pPr>
      <w:r>
        <w:rPr>
          <w:rFonts w:hint="cs"/>
          <w:rtl/>
          <w:lang w:val="x-none" w:eastAsia="x-none"/>
        </w:rPr>
        <w:t>קלט פעילות בקרת סוקר בעת פעילות בקרת שטח.</w:t>
      </w:r>
    </w:p>
    <w:p w:rsidR="00B8517E" w:rsidRPr="00B8517E" w:rsidRDefault="00B8517E" w:rsidP="005010F7">
      <w:pPr>
        <w:numPr>
          <w:ilvl w:val="0"/>
          <w:numId w:val="148"/>
        </w:numPr>
        <w:spacing w:after="160" w:line="240" w:lineRule="auto"/>
        <w:ind w:left="582" w:hanging="425"/>
        <w:contextualSpacing/>
        <w:rPr>
          <w:lang w:val="x-none" w:eastAsia="x-none"/>
        </w:rPr>
      </w:pPr>
      <w:r>
        <w:rPr>
          <w:rFonts w:hint="cs"/>
          <w:rtl/>
          <w:lang w:val="x-none" w:eastAsia="x-none"/>
        </w:rPr>
        <w:t>טעינת שאלוני סקרים ויכולת לקליטת תשובות נשאלים.</w:t>
      </w:r>
    </w:p>
    <w:p w:rsidR="00B8517E" w:rsidRPr="00B8517E" w:rsidRDefault="008400D5" w:rsidP="008400D5">
      <w:pPr>
        <w:spacing w:after="160" w:line="240" w:lineRule="auto"/>
        <w:contextualSpacing/>
        <w:jc w:val="left"/>
        <w:rPr>
          <w:bCs/>
          <w:u w:val="single"/>
        </w:rPr>
      </w:pPr>
      <w:r>
        <w:rPr>
          <w:rFonts w:hint="cs"/>
          <w:bCs/>
          <w:u w:val="single"/>
          <w:rtl/>
        </w:rPr>
        <w:t xml:space="preserve">2.3 </w:t>
      </w:r>
      <w:r w:rsidR="00B8517E" w:rsidRPr="00B8517E">
        <w:rPr>
          <w:rFonts w:hint="cs"/>
          <w:bCs/>
          <w:u w:val="single"/>
          <w:rtl/>
        </w:rPr>
        <w:t>ממשק משתמש</w:t>
      </w:r>
    </w:p>
    <w:p w:rsidR="00B8517E" w:rsidRPr="00B8517E" w:rsidRDefault="00B8517E" w:rsidP="005010F7">
      <w:pPr>
        <w:numPr>
          <w:ilvl w:val="0"/>
          <w:numId w:val="150"/>
        </w:numPr>
        <w:tabs>
          <w:tab w:val="left" w:pos="582"/>
        </w:tabs>
        <w:spacing w:after="160" w:line="240" w:lineRule="auto"/>
        <w:ind w:left="582" w:hanging="283"/>
        <w:contextualSpacing/>
        <w:jc w:val="left"/>
        <w:rPr>
          <w:rFonts w:ascii="Calibri" w:hAnsi="Calibri"/>
          <w:sz w:val="22"/>
        </w:rPr>
      </w:pPr>
      <w:r w:rsidRPr="00B8517E">
        <w:rPr>
          <w:rFonts w:ascii="Calibri" w:hAnsi="Calibri" w:hint="cs"/>
          <w:sz w:val="22"/>
          <w:rtl/>
        </w:rPr>
        <w:t>ממשק משתמש ידידותי בעל ויזואליות מיטבית.</w:t>
      </w:r>
    </w:p>
    <w:p w:rsidR="00B8517E" w:rsidRPr="00B8517E" w:rsidRDefault="00B8517E" w:rsidP="005010F7">
      <w:pPr>
        <w:numPr>
          <w:ilvl w:val="0"/>
          <w:numId w:val="150"/>
        </w:numPr>
        <w:tabs>
          <w:tab w:val="left" w:pos="582"/>
        </w:tabs>
        <w:spacing w:after="160" w:line="240" w:lineRule="auto"/>
        <w:ind w:left="582" w:hanging="283"/>
        <w:contextualSpacing/>
        <w:jc w:val="left"/>
        <w:rPr>
          <w:rFonts w:ascii="Calibri" w:hAnsi="Calibri"/>
          <w:sz w:val="22"/>
        </w:rPr>
      </w:pPr>
      <w:r w:rsidRPr="00B8517E">
        <w:rPr>
          <w:rFonts w:ascii="Calibri" w:hAnsi="Calibri" w:hint="cs"/>
          <w:sz w:val="22"/>
          <w:rtl/>
        </w:rPr>
        <w:t>תפריט נושאים זמין, גמיש וידידותי למשתמש.</w:t>
      </w:r>
    </w:p>
    <w:p w:rsidR="00B8517E" w:rsidRPr="00B8517E" w:rsidRDefault="00B8517E" w:rsidP="005010F7">
      <w:pPr>
        <w:numPr>
          <w:ilvl w:val="0"/>
          <w:numId w:val="150"/>
        </w:numPr>
        <w:tabs>
          <w:tab w:val="left" w:pos="582"/>
        </w:tabs>
        <w:spacing w:after="160" w:line="240" w:lineRule="auto"/>
        <w:ind w:left="582" w:hanging="283"/>
        <w:contextualSpacing/>
        <w:jc w:val="left"/>
        <w:rPr>
          <w:rFonts w:ascii="Calibri" w:hAnsi="Calibri"/>
          <w:sz w:val="22"/>
        </w:rPr>
      </w:pPr>
      <w:r w:rsidRPr="00B8517E">
        <w:rPr>
          <w:rFonts w:ascii="Calibri" w:hAnsi="Calibri" w:hint="cs"/>
          <w:sz w:val="22"/>
          <w:rtl/>
        </w:rPr>
        <w:t>אפשרות לדפדוף מהיר בין יישומים שונים או שדות קלט שונים.</w:t>
      </w:r>
    </w:p>
    <w:p w:rsidR="00B8517E" w:rsidRDefault="00B8517E" w:rsidP="005010F7">
      <w:pPr>
        <w:numPr>
          <w:ilvl w:val="0"/>
          <w:numId w:val="150"/>
        </w:numPr>
        <w:tabs>
          <w:tab w:val="left" w:pos="582"/>
        </w:tabs>
        <w:spacing w:after="160" w:line="240" w:lineRule="auto"/>
        <w:ind w:left="582" w:hanging="283"/>
        <w:contextualSpacing/>
        <w:jc w:val="left"/>
        <w:rPr>
          <w:rFonts w:ascii="Calibri" w:hAnsi="Calibri"/>
          <w:sz w:val="22"/>
        </w:rPr>
      </w:pPr>
      <w:r w:rsidRPr="00B8517E">
        <w:rPr>
          <w:rFonts w:ascii="Calibri" w:hAnsi="Calibri" w:hint="cs"/>
          <w:sz w:val="22"/>
          <w:rtl/>
        </w:rPr>
        <w:t>יכולת התמצאות של המשתמש בכל מסך מופעל.</w:t>
      </w:r>
    </w:p>
    <w:p w:rsidR="00B8517E" w:rsidRDefault="00B8517E" w:rsidP="005010F7">
      <w:pPr>
        <w:numPr>
          <w:ilvl w:val="0"/>
          <w:numId w:val="150"/>
        </w:numPr>
        <w:tabs>
          <w:tab w:val="left" w:pos="582"/>
        </w:tabs>
        <w:spacing w:after="160" w:line="240" w:lineRule="auto"/>
        <w:ind w:left="582" w:hanging="283"/>
        <w:contextualSpacing/>
        <w:jc w:val="left"/>
        <w:rPr>
          <w:rFonts w:ascii="Calibri" w:hAnsi="Calibri"/>
          <w:sz w:val="22"/>
        </w:rPr>
      </w:pPr>
      <w:r>
        <w:rPr>
          <w:rFonts w:ascii="Calibri" w:hAnsi="Calibri" w:hint="cs"/>
          <w:sz w:val="22"/>
          <w:rtl/>
        </w:rPr>
        <w:t xml:space="preserve">יכולת לייצוא נתונים לגיליון עבודה של תוכנת </w:t>
      </w:r>
      <w:r>
        <w:rPr>
          <w:rFonts w:ascii="Calibri" w:hAnsi="Calibri" w:hint="cs"/>
          <w:sz w:val="22"/>
        </w:rPr>
        <w:t>MS</w:t>
      </w:r>
      <w:r>
        <w:rPr>
          <w:rFonts w:ascii="Calibri" w:hAnsi="Calibri"/>
          <w:sz w:val="22"/>
        </w:rPr>
        <w:t xml:space="preserve"> Excel</w:t>
      </w:r>
      <w:r>
        <w:rPr>
          <w:rFonts w:ascii="Calibri" w:hAnsi="Calibri" w:hint="cs"/>
          <w:sz w:val="22"/>
          <w:rtl/>
        </w:rPr>
        <w:t>.</w:t>
      </w:r>
    </w:p>
    <w:p w:rsidR="003108CF" w:rsidRPr="003108CF" w:rsidRDefault="003108CF" w:rsidP="005010F7">
      <w:pPr>
        <w:numPr>
          <w:ilvl w:val="0"/>
          <w:numId w:val="150"/>
        </w:numPr>
        <w:tabs>
          <w:tab w:val="left" w:pos="582"/>
        </w:tabs>
        <w:spacing w:after="160" w:line="240" w:lineRule="auto"/>
        <w:ind w:left="582" w:hanging="283"/>
        <w:contextualSpacing/>
        <w:rPr>
          <w:rtl/>
        </w:rPr>
      </w:pPr>
      <w:r>
        <w:rPr>
          <w:rFonts w:hint="cs"/>
          <w:rtl/>
        </w:rPr>
        <w:t>לתוכנה</w:t>
      </w:r>
      <w:r w:rsidRPr="003108CF">
        <w:rPr>
          <w:rFonts w:hint="cs"/>
          <w:rtl/>
        </w:rPr>
        <w:t xml:space="preserve"> תהיה יכולת אינדוקס גבוהה, לצד יכולות חיפוש, כלליות ומתקדמות, גבוהות; לפי מילים, צמדי מילים, מילות מפתח (שנקבעו או שזוהו) וחיפוש מקורב.</w:t>
      </w:r>
    </w:p>
    <w:p w:rsidR="003108CF" w:rsidRDefault="003108CF" w:rsidP="005010F7">
      <w:pPr>
        <w:numPr>
          <w:ilvl w:val="0"/>
          <w:numId w:val="150"/>
        </w:numPr>
        <w:tabs>
          <w:tab w:val="left" w:pos="582"/>
        </w:tabs>
        <w:spacing w:after="160" w:line="240" w:lineRule="auto"/>
        <w:ind w:left="582" w:hanging="283"/>
        <w:contextualSpacing/>
        <w:rPr>
          <w:rFonts w:ascii="Calibri" w:hAnsi="Calibri"/>
          <w:sz w:val="22"/>
        </w:rPr>
      </w:pPr>
      <w:r w:rsidRPr="003108CF">
        <w:rPr>
          <w:rFonts w:hint="cs"/>
          <w:rtl/>
        </w:rPr>
        <w:t xml:space="preserve">המערכת תפעל בסביבת מערכת הפעלה </w:t>
      </w:r>
      <w:r w:rsidRPr="003108CF">
        <w:t>Windows</w:t>
      </w:r>
      <w:r w:rsidRPr="003108CF">
        <w:rPr>
          <w:vertAlign w:val="superscript"/>
        </w:rPr>
        <w:sym w:font="Symbol" w:char="F0D2"/>
      </w:r>
      <w:r w:rsidRPr="003108CF">
        <w:rPr>
          <w:rFonts w:hint="cs"/>
          <w:rtl/>
        </w:rPr>
        <w:t xml:space="preserve"> אך תהיה נגישה, תחת אילוצי אבטחת המידע והמענים המתאימים, לגישה מרחוק, גם באמצעות מחשבי "טאבלט" וטלפון נייד (מובייל).</w:t>
      </w:r>
    </w:p>
    <w:p w:rsidR="003108CF" w:rsidRDefault="003108CF" w:rsidP="003108CF">
      <w:pPr>
        <w:spacing w:after="160" w:line="240" w:lineRule="auto"/>
        <w:ind w:left="1800"/>
        <w:contextualSpacing/>
        <w:rPr>
          <w:rFonts w:ascii="Calibri" w:hAnsi="Calibri"/>
          <w:sz w:val="22"/>
        </w:rPr>
      </w:pPr>
    </w:p>
    <w:p w:rsidR="00B8517E" w:rsidRDefault="008400D5" w:rsidP="008400D5">
      <w:pPr>
        <w:spacing w:line="240" w:lineRule="auto"/>
        <w:contextualSpacing/>
        <w:jc w:val="left"/>
        <w:rPr>
          <w:rFonts w:ascii="Calibri" w:hAnsi="Calibri"/>
          <w:b/>
          <w:bCs/>
          <w:sz w:val="22"/>
          <w:u w:val="single"/>
        </w:rPr>
      </w:pPr>
      <w:r>
        <w:rPr>
          <w:rFonts w:ascii="Calibri" w:hAnsi="Calibri" w:hint="cs"/>
          <w:b/>
          <w:bCs/>
          <w:sz w:val="22"/>
          <w:u w:val="single"/>
          <w:rtl/>
        </w:rPr>
        <w:t xml:space="preserve">2.4 </w:t>
      </w:r>
      <w:r w:rsidR="00B8517E" w:rsidRPr="00B8517E">
        <w:rPr>
          <w:rFonts w:ascii="Calibri" w:hAnsi="Calibri" w:hint="cs"/>
          <w:b/>
          <w:bCs/>
          <w:sz w:val="22"/>
          <w:u w:val="single"/>
          <w:rtl/>
        </w:rPr>
        <w:t>ניהול אירועים</w:t>
      </w:r>
    </w:p>
    <w:p w:rsidR="00BD519B" w:rsidRPr="00B8517E" w:rsidRDefault="00BD519B" w:rsidP="005010F7">
      <w:pPr>
        <w:pStyle w:val="af0"/>
        <w:numPr>
          <w:ilvl w:val="0"/>
          <w:numId w:val="151"/>
        </w:numPr>
        <w:spacing w:line="240" w:lineRule="auto"/>
        <w:ind w:left="582" w:hanging="283"/>
        <w:jc w:val="left"/>
      </w:pPr>
      <w:r w:rsidRPr="00B8517E">
        <w:rPr>
          <w:rFonts w:hint="cs"/>
          <w:rtl/>
        </w:rPr>
        <w:t xml:space="preserve">ניפוקי עבודות ומשימות כולל </w:t>
      </w:r>
      <w:r w:rsidR="00B8517E" w:rsidRPr="00B8517E">
        <w:rPr>
          <w:rFonts w:hint="cs"/>
          <w:rtl/>
        </w:rPr>
        <w:t xml:space="preserve">פלטים מודפסים של </w:t>
      </w:r>
      <w:r w:rsidRPr="00B8517E">
        <w:rPr>
          <w:rFonts w:hint="cs"/>
          <w:rtl/>
        </w:rPr>
        <w:t>דוחות ביצוע.</w:t>
      </w:r>
    </w:p>
    <w:p w:rsidR="00BD519B" w:rsidRPr="00B8517E" w:rsidRDefault="00BD519B" w:rsidP="005010F7">
      <w:pPr>
        <w:pStyle w:val="af0"/>
        <w:numPr>
          <w:ilvl w:val="0"/>
          <w:numId w:val="151"/>
        </w:numPr>
        <w:spacing w:line="240" w:lineRule="auto"/>
        <w:ind w:left="582" w:hanging="283"/>
        <w:jc w:val="left"/>
      </w:pPr>
      <w:r w:rsidRPr="00B8517E">
        <w:rPr>
          <w:rFonts w:hint="cs"/>
          <w:rtl/>
        </w:rPr>
        <w:t>יומני עבודה.</w:t>
      </w:r>
    </w:p>
    <w:p w:rsidR="00BD519B" w:rsidRDefault="00BD519B" w:rsidP="005010F7">
      <w:pPr>
        <w:pStyle w:val="af0"/>
        <w:numPr>
          <w:ilvl w:val="0"/>
          <w:numId w:val="151"/>
        </w:numPr>
        <w:spacing w:line="240" w:lineRule="auto"/>
        <w:ind w:left="582" w:hanging="283"/>
        <w:jc w:val="left"/>
      </w:pPr>
      <w:r w:rsidRPr="00B8517E">
        <w:rPr>
          <w:rFonts w:hint="cs"/>
          <w:rtl/>
        </w:rPr>
        <w:t>ניהול קריאות שירות</w:t>
      </w:r>
      <w:r w:rsidR="00B8517E">
        <w:rPr>
          <w:rFonts w:hint="cs"/>
          <w:rtl/>
        </w:rPr>
        <w:t xml:space="preserve"> או תלונות של גורמים מעורבים </w:t>
      </w:r>
      <w:r w:rsidRPr="00B8517E">
        <w:rPr>
          <w:rFonts w:hint="cs"/>
          <w:rtl/>
        </w:rPr>
        <w:t>מפתיחתן ועד סגירתן כולל מנגנון אסקלציה ותִקנון זמני תגובה (</w:t>
      </w:r>
      <w:r w:rsidRPr="00B8517E">
        <w:rPr>
          <w:rFonts w:hint="cs"/>
        </w:rPr>
        <w:t>SLA</w:t>
      </w:r>
      <w:r w:rsidRPr="00B8517E">
        <w:rPr>
          <w:rFonts w:hint="cs"/>
          <w:rtl/>
        </w:rPr>
        <w:t>) לתקלות וקריאות שירות.</w:t>
      </w:r>
    </w:p>
    <w:p w:rsidR="008400D5" w:rsidRPr="00B8517E" w:rsidRDefault="008400D5" w:rsidP="008400D5">
      <w:pPr>
        <w:pStyle w:val="af0"/>
        <w:spacing w:line="240" w:lineRule="auto"/>
        <w:ind w:left="582"/>
        <w:jc w:val="left"/>
      </w:pPr>
    </w:p>
    <w:p w:rsidR="00B8517E" w:rsidRPr="00B8517E" w:rsidRDefault="008400D5" w:rsidP="008400D5">
      <w:pPr>
        <w:spacing w:line="240" w:lineRule="auto"/>
        <w:contextualSpacing/>
        <w:jc w:val="left"/>
        <w:rPr>
          <w:rFonts w:ascii="Calibri" w:hAnsi="Calibri"/>
          <w:b/>
          <w:bCs/>
          <w:sz w:val="22"/>
          <w:u w:val="single"/>
        </w:rPr>
      </w:pPr>
      <w:r>
        <w:rPr>
          <w:rFonts w:ascii="Calibri" w:hAnsi="Calibri" w:hint="cs"/>
          <w:b/>
          <w:bCs/>
          <w:sz w:val="22"/>
          <w:u w:val="single"/>
          <w:rtl/>
        </w:rPr>
        <w:t xml:space="preserve">2.5 </w:t>
      </w:r>
      <w:r w:rsidR="00B8517E">
        <w:rPr>
          <w:rFonts w:ascii="Calibri" w:hAnsi="Calibri" w:hint="cs"/>
          <w:b/>
          <w:bCs/>
          <w:sz w:val="22"/>
          <w:u w:val="single"/>
          <w:rtl/>
        </w:rPr>
        <w:t>מחולל דוחות</w:t>
      </w:r>
    </w:p>
    <w:p w:rsidR="00762F40" w:rsidRDefault="00BD519B" w:rsidP="005010F7">
      <w:pPr>
        <w:numPr>
          <w:ilvl w:val="0"/>
          <w:numId w:val="152"/>
        </w:numPr>
        <w:spacing w:after="160" w:line="240" w:lineRule="auto"/>
        <w:ind w:left="582" w:hanging="283"/>
        <w:contextualSpacing/>
        <w:rPr>
          <w:lang w:val="x-none" w:eastAsia="x-none"/>
        </w:rPr>
      </w:pPr>
      <w:r w:rsidRPr="00B8517E">
        <w:rPr>
          <w:rFonts w:hint="cs"/>
          <w:rtl/>
          <w:lang w:val="x-none" w:eastAsia="x-none"/>
        </w:rPr>
        <w:t xml:space="preserve">מחולל דוחות ידידותי </w:t>
      </w:r>
      <w:r w:rsidR="00762F40">
        <w:rPr>
          <w:rFonts w:hint="cs"/>
          <w:rtl/>
          <w:lang w:val="x-none" w:eastAsia="x-none"/>
        </w:rPr>
        <w:t>בעל יכולות ליצירת דוחות ושאילתות באופן מהיר ופשוט.</w:t>
      </w:r>
    </w:p>
    <w:p w:rsidR="00762F40" w:rsidRPr="00762F40" w:rsidRDefault="00BD519B" w:rsidP="005010F7">
      <w:pPr>
        <w:numPr>
          <w:ilvl w:val="0"/>
          <w:numId w:val="152"/>
        </w:numPr>
        <w:spacing w:after="160" w:line="240" w:lineRule="auto"/>
        <w:ind w:left="582" w:hanging="283"/>
        <w:contextualSpacing/>
      </w:pPr>
      <w:r w:rsidRPr="00B8517E">
        <w:rPr>
          <w:rFonts w:hint="cs"/>
          <w:rtl/>
          <w:lang w:val="x-none" w:eastAsia="x-none"/>
        </w:rPr>
        <w:t xml:space="preserve">ניתוח סטטיסטי </w:t>
      </w:r>
      <w:r w:rsidR="00762F40" w:rsidRPr="00762F40">
        <w:rPr>
          <w:rFonts w:hint="cs"/>
          <w:rtl/>
          <w:lang w:val="x-none" w:eastAsia="x-none"/>
        </w:rPr>
        <w:t xml:space="preserve">של אירועים </w:t>
      </w:r>
      <w:r w:rsidR="00B8517E" w:rsidRPr="00762F40">
        <w:rPr>
          <w:rFonts w:hint="cs"/>
          <w:rtl/>
          <w:lang w:val="x-none" w:eastAsia="x-none"/>
        </w:rPr>
        <w:t>ברמה תפעולית או ניהולית</w:t>
      </w:r>
      <w:r w:rsidR="00762F40" w:rsidRPr="00762F40">
        <w:rPr>
          <w:rFonts w:hint="cs"/>
          <w:rtl/>
          <w:lang w:val="x-none" w:eastAsia="x-none"/>
        </w:rPr>
        <w:t>, כגון:</w:t>
      </w:r>
    </w:p>
    <w:p w:rsidR="00762F40" w:rsidRDefault="00B8517E" w:rsidP="005010F7">
      <w:pPr>
        <w:numPr>
          <w:ilvl w:val="0"/>
          <w:numId w:val="153"/>
        </w:numPr>
        <w:spacing w:after="160" w:line="240" w:lineRule="auto"/>
        <w:ind w:left="582" w:hanging="283"/>
        <w:contextualSpacing/>
      </w:pPr>
      <w:r w:rsidRPr="00B8517E">
        <w:rPr>
          <w:rFonts w:hint="cs"/>
          <w:rtl/>
          <w:lang w:val="x-none" w:eastAsia="x-none"/>
        </w:rPr>
        <w:t xml:space="preserve">כמות בקרות לתקופה/לחברה מנהלת/לתחום פעילות. </w:t>
      </w:r>
    </w:p>
    <w:p w:rsidR="00762F40" w:rsidRDefault="00B8517E" w:rsidP="005010F7">
      <w:pPr>
        <w:numPr>
          <w:ilvl w:val="0"/>
          <w:numId w:val="153"/>
        </w:numPr>
        <w:spacing w:after="160" w:line="240" w:lineRule="auto"/>
        <w:ind w:left="582" w:hanging="283"/>
        <w:contextualSpacing/>
      </w:pPr>
      <w:r>
        <w:rPr>
          <w:rFonts w:hint="cs"/>
          <w:rtl/>
        </w:rPr>
        <w:t>קריאות שירות/תלונות לתקופה/לחברה מנהלת</w:t>
      </w:r>
      <w:r w:rsidR="00D534AA">
        <w:rPr>
          <w:rFonts w:hint="cs"/>
          <w:rtl/>
        </w:rPr>
        <w:t>/</w:t>
      </w:r>
      <w:r>
        <w:rPr>
          <w:rFonts w:hint="cs"/>
          <w:rtl/>
        </w:rPr>
        <w:t>לתחום פעילות.</w:t>
      </w:r>
    </w:p>
    <w:p w:rsidR="00762F40" w:rsidRDefault="00762F40" w:rsidP="005010F7">
      <w:pPr>
        <w:numPr>
          <w:ilvl w:val="0"/>
          <w:numId w:val="153"/>
        </w:numPr>
        <w:spacing w:after="160" w:line="240" w:lineRule="auto"/>
        <w:ind w:left="582" w:hanging="283"/>
        <w:contextualSpacing/>
        <w:rPr>
          <w:lang w:val="x-none" w:eastAsia="x-none"/>
        </w:rPr>
      </w:pPr>
      <w:r>
        <w:rPr>
          <w:rFonts w:hint="cs"/>
          <w:rtl/>
        </w:rPr>
        <w:t>השוואות אירועים לתקופה בחתכי אזור/חברה מנהלת/תחום פעילות.</w:t>
      </w:r>
    </w:p>
    <w:p w:rsidR="00BD519B" w:rsidRDefault="00BD519B" w:rsidP="005010F7">
      <w:pPr>
        <w:numPr>
          <w:ilvl w:val="0"/>
          <w:numId w:val="153"/>
        </w:numPr>
        <w:spacing w:after="160" w:line="240" w:lineRule="auto"/>
        <w:ind w:left="582" w:hanging="283"/>
        <w:contextualSpacing/>
        <w:rPr>
          <w:lang w:val="x-none" w:eastAsia="x-none"/>
        </w:rPr>
      </w:pPr>
      <w:r w:rsidRPr="00B8517E">
        <w:rPr>
          <w:rFonts w:hint="cs"/>
          <w:rtl/>
          <w:lang w:val="x-none" w:eastAsia="x-none"/>
        </w:rPr>
        <w:t>זיהוי חריגים ומגמות הנדרשות להתייחסות ולטיפול.</w:t>
      </w:r>
    </w:p>
    <w:p w:rsidR="008400D5" w:rsidRDefault="008400D5" w:rsidP="008400D5">
      <w:pPr>
        <w:spacing w:after="160" w:line="240" w:lineRule="auto"/>
        <w:ind w:left="582"/>
        <w:contextualSpacing/>
        <w:rPr>
          <w:lang w:val="x-none" w:eastAsia="x-none"/>
        </w:rPr>
      </w:pPr>
    </w:p>
    <w:p w:rsidR="00762F40" w:rsidRPr="00762F40" w:rsidRDefault="008400D5" w:rsidP="008400D5">
      <w:pPr>
        <w:spacing w:line="240" w:lineRule="auto"/>
        <w:contextualSpacing/>
        <w:jc w:val="left"/>
        <w:rPr>
          <w:rFonts w:ascii="Calibri" w:hAnsi="Calibri"/>
          <w:b/>
          <w:bCs/>
          <w:sz w:val="22"/>
          <w:u w:val="single"/>
        </w:rPr>
      </w:pPr>
      <w:r>
        <w:rPr>
          <w:rFonts w:ascii="Calibri" w:hAnsi="Calibri" w:hint="cs"/>
          <w:b/>
          <w:bCs/>
          <w:sz w:val="22"/>
          <w:u w:val="single"/>
          <w:rtl/>
        </w:rPr>
        <w:t xml:space="preserve">2.6 </w:t>
      </w:r>
      <w:r w:rsidR="00762F40">
        <w:rPr>
          <w:rFonts w:ascii="Calibri" w:hAnsi="Calibri" w:hint="cs"/>
          <w:b/>
          <w:bCs/>
          <w:sz w:val="22"/>
          <w:u w:val="single"/>
          <w:rtl/>
        </w:rPr>
        <w:t>התממשקות והתחברות</w:t>
      </w:r>
    </w:p>
    <w:p w:rsidR="00762F40" w:rsidRDefault="00BD519B" w:rsidP="005010F7">
      <w:pPr>
        <w:pStyle w:val="af0"/>
        <w:numPr>
          <w:ilvl w:val="0"/>
          <w:numId w:val="154"/>
        </w:numPr>
        <w:spacing w:after="160" w:line="240" w:lineRule="auto"/>
        <w:ind w:left="582" w:hanging="283"/>
      </w:pPr>
      <w:r w:rsidRPr="00762F40">
        <w:rPr>
          <w:rFonts w:hint="cs"/>
          <w:rtl/>
        </w:rPr>
        <w:t xml:space="preserve">יכולת התחברות מרחוק </w:t>
      </w:r>
      <w:r w:rsidR="00762F40">
        <w:rPr>
          <w:rFonts w:hint="cs"/>
          <w:rtl/>
        </w:rPr>
        <w:t>לטעינת נתונים והזנתם או צפייה והפקת דוחות והכל על פי הרשאות מוגדרות.</w:t>
      </w:r>
    </w:p>
    <w:p w:rsidR="00BD519B" w:rsidRDefault="00BD519B" w:rsidP="005010F7">
      <w:pPr>
        <w:pStyle w:val="af0"/>
        <w:numPr>
          <w:ilvl w:val="0"/>
          <w:numId w:val="154"/>
        </w:numPr>
        <w:spacing w:line="240" w:lineRule="auto"/>
        <w:ind w:left="582" w:hanging="283"/>
      </w:pPr>
      <w:r w:rsidRPr="00762F40">
        <w:rPr>
          <w:rFonts w:hint="cs"/>
          <w:rtl/>
        </w:rPr>
        <w:t xml:space="preserve">יובהר כי </w:t>
      </w:r>
      <w:r w:rsidR="00746D47">
        <w:rPr>
          <w:rFonts w:hint="cs"/>
          <w:rtl/>
        </w:rPr>
        <w:t>הספק</w:t>
      </w:r>
      <w:r w:rsidRPr="00762F40">
        <w:rPr>
          <w:rFonts w:hint="cs"/>
          <w:rtl/>
        </w:rPr>
        <w:t xml:space="preserve"> יחויב לאפשר צפייה בכל זמן נתון בכל מרכיבי התוכנה לנציג</w:t>
      </w:r>
      <w:r w:rsidR="00762F40">
        <w:rPr>
          <w:rFonts w:hint="cs"/>
          <w:rtl/>
        </w:rPr>
        <w:t>י</w:t>
      </w:r>
      <w:r w:rsidRPr="00762F40">
        <w:rPr>
          <w:rFonts w:hint="cs"/>
          <w:rtl/>
        </w:rPr>
        <w:t xml:space="preserve"> </w:t>
      </w:r>
      <w:r w:rsidR="00762F40">
        <w:rPr>
          <w:rFonts w:hint="cs"/>
          <w:rtl/>
        </w:rPr>
        <w:t>המשרד</w:t>
      </w:r>
      <w:r w:rsidRPr="00762F40">
        <w:rPr>
          <w:rFonts w:hint="cs"/>
          <w:rtl/>
        </w:rPr>
        <w:t>.</w:t>
      </w:r>
    </w:p>
    <w:p w:rsidR="008400D5" w:rsidRDefault="008400D5" w:rsidP="008400D5">
      <w:pPr>
        <w:pStyle w:val="af0"/>
        <w:spacing w:line="240" w:lineRule="auto"/>
        <w:ind w:left="582"/>
      </w:pPr>
    </w:p>
    <w:p w:rsidR="00762F40" w:rsidRPr="00762F40" w:rsidRDefault="008400D5" w:rsidP="008400D5">
      <w:pPr>
        <w:spacing w:line="240" w:lineRule="auto"/>
        <w:contextualSpacing/>
        <w:jc w:val="left"/>
        <w:rPr>
          <w:b/>
          <w:bCs/>
          <w:u w:val="single"/>
        </w:rPr>
      </w:pPr>
      <w:r>
        <w:rPr>
          <w:rFonts w:hint="cs"/>
          <w:b/>
          <w:bCs/>
          <w:u w:val="single"/>
          <w:rtl/>
        </w:rPr>
        <w:t xml:space="preserve">2.7 </w:t>
      </w:r>
      <w:r w:rsidR="00762F40">
        <w:rPr>
          <w:rFonts w:hint="cs"/>
          <w:b/>
          <w:bCs/>
          <w:u w:val="single"/>
          <w:rtl/>
        </w:rPr>
        <w:t>הדרכה</w:t>
      </w:r>
    </w:p>
    <w:p w:rsidR="003108CF" w:rsidRDefault="00BD519B" w:rsidP="005010F7">
      <w:pPr>
        <w:pStyle w:val="af0"/>
        <w:numPr>
          <w:ilvl w:val="0"/>
          <w:numId w:val="155"/>
        </w:numPr>
        <w:spacing w:line="240" w:lineRule="auto"/>
        <w:ind w:left="582" w:hanging="283"/>
      </w:pPr>
      <w:r w:rsidRPr="00B8517E">
        <w:rPr>
          <w:rFonts w:hint="cs"/>
          <w:rtl/>
        </w:rPr>
        <w:lastRenderedPageBreak/>
        <w:t xml:space="preserve">באחריות </w:t>
      </w:r>
      <w:r w:rsidR="00746D47">
        <w:rPr>
          <w:rFonts w:hint="cs"/>
          <w:rtl/>
        </w:rPr>
        <w:t>הספק</w:t>
      </w:r>
      <w:r w:rsidRPr="00B8517E">
        <w:rPr>
          <w:rFonts w:hint="cs"/>
          <w:rtl/>
        </w:rPr>
        <w:t xml:space="preserve"> </w:t>
      </w:r>
      <w:r>
        <w:rPr>
          <w:rFonts w:hint="cs"/>
          <w:rtl/>
        </w:rPr>
        <w:t xml:space="preserve">להדריך את נציגי המשרד בהפעלת התוכנה. </w:t>
      </w:r>
      <w:r w:rsidR="003108CF">
        <w:rPr>
          <w:rFonts w:hint="cs"/>
          <w:rtl/>
        </w:rPr>
        <w:t>מס. מודרכים יעמוד על כ-10 עובדים.</w:t>
      </w:r>
    </w:p>
    <w:p w:rsidR="003108CF" w:rsidRDefault="003108CF" w:rsidP="005010F7">
      <w:pPr>
        <w:pStyle w:val="af0"/>
        <w:numPr>
          <w:ilvl w:val="0"/>
          <w:numId w:val="155"/>
        </w:numPr>
        <w:spacing w:line="240" w:lineRule="auto"/>
        <w:ind w:left="582" w:hanging="283"/>
      </w:pPr>
      <w:r>
        <w:rPr>
          <w:rFonts w:hint="cs"/>
          <w:rtl/>
        </w:rPr>
        <w:t>ההדרכה תכלול לפחות: אופן התחברות מרחוק, ניווט בתוכנה, שימוש במחולל דוחות.</w:t>
      </w:r>
    </w:p>
    <w:p w:rsidR="008400D5" w:rsidRDefault="008400D5" w:rsidP="008400D5">
      <w:pPr>
        <w:pStyle w:val="af0"/>
        <w:spacing w:line="240" w:lineRule="auto"/>
        <w:ind w:left="582"/>
      </w:pPr>
    </w:p>
    <w:p w:rsidR="003108CF" w:rsidRDefault="008400D5" w:rsidP="008400D5">
      <w:pPr>
        <w:spacing w:line="240" w:lineRule="auto"/>
        <w:contextualSpacing/>
        <w:jc w:val="left"/>
        <w:rPr>
          <w:b/>
          <w:bCs/>
          <w:u w:val="single"/>
        </w:rPr>
      </w:pPr>
      <w:r>
        <w:rPr>
          <w:rFonts w:hint="cs"/>
          <w:b/>
          <w:bCs/>
          <w:u w:val="single"/>
          <w:rtl/>
        </w:rPr>
        <w:t xml:space="preserve">2.8 </w:t>
      </w:r>
      <w:r w:rsidR="003108CF" w:rsidRPr="003108CF">
        <w:rPr>
          <w:rFonts w:hint="cs"/>
          <w:b/>
          <w:bCs/>
          <w:u w:val="single"/>
          <w:rtl/>
        </w:rPr>
        <w:t>אבטחת מידע</w:t>
      </w:r>
    </w:p>
    <w:p w:rsidR="003108CF" w:rsidRDefault="00746D47" w:rsidP="005010F7">
      <w:pPr>
        <w:pStyle w:val="af0"/>
        <w:numPr>
          <w:ilvl w:val="0"/>
          <w:numId w:val="156"/>
        </w:numPr>
        <w:spacing w:line="240" w:lineRule="auto"/>
        <w:ind w:left="582" w:hanging="283"/>
        <w:rPr>
          <w:b/>
          <w:bCs/>
          <w:u w:val="single"/>
        </w:rPr>
      </w:pPr>
      <w:r>
        <w:rPr>
          <w:rFonts w:hint="cs"/>
          <w:rtl/>
        </w:rPr>
        <w:t>הספק</w:t>
      </w:r>
      <w:r w:rsidR="003108CF" w:rsidRPr="003108CF">
        <w:rPr>
          <w:rFonts w:hint="cs"/>
          <w:rtl/>
        </w:rPr>
        <w:t xml:space="preserve"> יעמוד בכל דרישות אבטחת המידע הנדרשות להפעלת התוכנה לרבות הנחיות מנמ"ר המשרד, קב"ט המשרד וממשל זמין.</w:t>
      </w:r>
    </w:p>
    <w:p w:rsidR="003108CF" w:rsidRDefault="003108CF" w:rsidP="005010F7">
      <w:pPr>
        <w:pStyle w:val="af0"/>
        <w:numPr>
          <w:ilvl w:val="0"/>
          <w:numId w:val="156"/>
        </w:numPr>
        <w:spacing w:line="240" w:lineRule="auto"/>
        <w:ind w:left="582" w:hanging="283"/>
      </w:pPr>
      <w:r w:rsidRPr="00B8517E">
        <w:rPr>
          <w:rFonts w:hint="cs"/>
          <w:rtl/>
        </w:rPr>
        <w:t xml:space="preserve">חל איסור חמור על </w:t>
      </w:r>
      <w:r w:rsidR="00746D47">
        <w:rPr>
          <w:rFonts w:hint="cs"/>
          <w:rtl/>
        </w:rPr>
        <w:t>הספק</w:t>
      </w:r>
      <w:r w:rsidRPr="00B8517E">
        <w:rPr>
          <w:rFonts w:hint="cs"/>
          <w:rtl/>
        </w:rPr>
        <w:t xml:space="preserve"> לעשות כל שימוש בנתונים ובמידע הנמצא בתוכנת </w:t>
      </w:r>
      <w:r>
        <w:rPr>
          <w:rFonts w:hint="cs"/>
          <w:rtl/>
        </w:rPr>
        <w:t>הבקרה</w:t>
      </w:r>
      <w:r w:rsidRPr="00B8517E">
        <w:rPr>
          <w:rFonts w:hint="cs"/>
          <w:rtl/>
        </w:rPr>
        <w:t xml:space="preserve"> שלא למטרות המכרז</w:t>
      </w:r>
      <w:r>
        <w:rPr>
          <w:rFonts w:hint="cs"/>
          <w:rtl/>
        </w:rPr>
        <w:t>.</w:t>
      </w:r>
    </w:p>
    <w:p w:rsidR="008400D5" w:rsidRDefault="008400D5" w:rsidP="008400D5">
      <w:pPr>
        <w:pStyle w:val="af0"/>
        <w:spacing w:line="240" w:lineRule="auto"/>
        <w:ind w:left="582"/>
      </w:pPr>
    </w:p>
    <w:p w:rsidR="003108CF" w:rsidRPr="003108CF" w:rsidRDefault="008400D5" w:rsidP="008400D5">
      <w:pPr>
        <w:spacing w:line="240" w:lineRule="auto"/>
        <w:contextualSpacing/>
        <w:jc w:val="left"/>
        <w:rPr>
          <w:b/>
          <w:bCs/>
          <w:u w:val="single"/>
          <w:rtl/>
        </w:rPr>
      </w:pPr>
      <w:r>
        <w:rPr>
          <w:rFonts w:hint="cs"/>
          <w:b/>
          <w:bCs/>
          <w:u w:val="single"/>
          <w:rtl/>
        </w:rPr>
        <w:t xml:space="preserve">2.9 </w:t>
      </w:r>
      <w:r w:rsidR="003108CF" w:rsidRPr="003108CF">
        <w:rPr>
          <w:rFonts w:hint="cs"/>
          <w:b/>
          <w:bCs/>
          <w:u w:val="single"/>
          <w:rtl/>
        </w:rPr>
        <w:t>אחריות ושירות</w:t>
      </w:r>
    </w:p>
    <w:p w:rsidR="003108CF" w:rsidRDefault="003108CF" w:rsidP="005010F7">
      <w:pPr>
        <w:pStyle w:val="af0"/>
        <w:numPr>
          <w:ilvl w:val="0"/>
          <w:numId w:val="157"/>
        </w:numPr>
        <w:spacing w:line="240" w:lineRule="auto"/>
        <w:ind w:left="582" w:hanging="283"/>
        <w:rPr>
          <w:rtl/>
        </w:rPr>
      </w:pPr>
      <w:r>
        <w:rPr>
          <w:rFonts w:hint="cs"/>
          <w:rtl/>
        </w:rPr>
        <w:t>"תקופת האחריות הראשונה"  - 12 חודשים ממועד התקנת התוכנה ואישורה על ידי נציג המשרד.</w:t>
      </w:r>
    </w:p>
    <w:p w:rsidR="003108CF" w:rsidRPr="003108CF" w:rsidRDefault="003108CF" w:rsidP="005010F7">
      <w:pPr>
        <w:pStyle w:val="af0"/>
        <w:numPr>
          <w:ilvl w:val="0"/>
          <w:numId w:val="157"/>
        </w:numPr>
        <w:spacing w:line="240" w:lineRule="auto"/>
        <w:ind w:left="582" w:hanging="283"/>
      </w:pPr>
      <w:r w:rsidRPr="003108CF">
        <w:rPr>
          <w:rtl/>
        </w:rPr>
        <w:t>השירות</w:t>
      </w:r>
      <w:r w:rsidRPr="003108CF">
        <w:t xml:space="preserve"> </w:t>
      </w:r>
      <w:r w:rsidRPr="003108CF">
        <w:rPr>
          <w:rtl/>
        </w:rPr>
        <w:t>בגין</w:t>
      </w:r>
      <w:r w:rsidRPr="003108CF">
        <w:t xml:space="preserve"> </w:t>
      </w:r>
      <w:r w:rsidRPr="003108CF">
        <w:rPr>
          <w:rtl/>
        </w:rPr>
        <w:t>הדרישות</w:t>
      </w:r>
      <w:r w:rsidRPr="003108CF">
        <w:t xml:space="preserve"> </w:t>
      </w:r>
      <w:r w:rsidRPr="003108CF">
        <w:rPr>
          <w:rtl/>
        </w:rPr>
        <w:t>המפורטות</w:t>
      </w:r>
      <w:r w:rsidRPr="003108CF">
        <w:t xml:space="preserve"> </w:t>
      </w:r>
      <w:r w:rsidRPr="003108CF">
        <w:rPr>
          <w:rFonts w:hint="cs"/>
          <w:rtl/>
        </w:rPr>
        <w:t>לעיל</w:t>
      </w:r>
      <w:r w:rsidRPr="003108CF">
        <w:rPr>
          <w:rtl/>
        </w:rPr>
        <w:t>, מתייחס</w:t>
      </w:r>
      <w:r w:rsidRPr="003108CF">
        <w:t xml:space="preserve"> </w:t>
      </w:r>
      <w:r w:rsidRPr="003108CF">
        <w:rPr>
          <w:rtl/>
        </w:rPr>
        <w:t>הן</w:t>
      </w:r>
      <w:r w:rsidRPr="003108CF">
        <w:t xml:space="preserve"> </w:t>
      </w:r>
      <w:r w:rsidRPr="003108CF">
        <w:rPr>
          <w:rtl/>
        </w:rPr>
        <w:t>לתקופת</w:t>
      </w:r>
      <w:r w:rsidRPr="003108CF">
        <w:t xml:space="preserve"> </w:t>
      </w:r>
      <w:r w:rsidRPr="003108CF">
        <w:rPr>
          <w:rtl/>
        </w:rPr>
        <w:t>השירות</w:t>
      </w:r>
      <w:r w:rsidRPr="003108CF">
        <w:t xml:space="preserve"> </w:t>
      </w:r>
      <w:r w:rsidRPr="003108CF">
        <w:rPr>
          <w:rtl/>
        </w:rPr>
        <w:t>באחריות</w:t>
      </w:r>
      <w:r w:rsidRPr="003108CF">
        <w:t xml:space="preserve"> </w:t>
      </w:r>
      <w:r w:rsidRPr="003108CF">
        <w:rPr>
          <w:rtl/>
        </w:rPr>
        <w:t>והן לתקופות</w:t>
      </w:r>
      <w:r w:rsidRPr="003108CF">
        <w:t xml:space="preserve"> </w:t>
      </w:r>
      <w:r w:rsidRPr="003108CF">
        <w:rPr>
          <w:rtl/>
        </w:rPr>
        <w:t>שירות</w:t>
      </w:r>
      <w:r w:rsidRPr="003108CF">
        <w:t xml:space="preserve"> </w:t>
      </w:r>
      <w:r w:rsidRPr="003108CF">
        <w:rPr>
          <w:rFonts w:hint="cs"/>
          <w:rtl/>
        </w:rPr>
        <w:t>תחזוקה</w:t>
      </w:r>
      <w:r w:rsidRPr="003108CF">
        <w:t xml:space="preserve"> </w:t>
      </w:r>
      <w:r w:rsidRPr="003108CF">
        <w:rPr>
          <w:rtl/>
        </w:rPr>
        <w:t>בתשלום</w:t>
      </w:r>
      <w:r w:rsidRPr="003108CF">
        <w:t xml:space="preserve"> </w:t>
      </w:r>
      <w:r w:rsidRPr="003108CF">
        <w:rPr>
          <w:rtl/>
        </w:rPr>
        <w:t>בתום</w:t>
      </w:r>
      <w:r w:rsidRPr="003108CF">
        <w:t xml:space="preserve"> </w:t>
      </w:r>
      <w:r w:rsidRPr="003108CF">
        <w:rPr>
          <w:rtl/>
        </w:rPr>
        <w:t>תקופת</w:t>
      </w:r>
      <w:r w:rsidRPr="003108CF">
        <w:t xml:space="preserve"> </w:t>
      </w:r>
      <w:r w:rsidRPr="003108CF">
        <w:rPr>
          <w:rtl/>
        </w:rPr>
        <w:t>האחריות.</w:t>
      </w:r>
    </w:p>
    <w:p w:rsidR="003108CF" w:rsidRPr="003108CF" w:rsidRDefault="003108CF" w:rsidP="005010F7">
      <w:pPr>
        <w:pStyle w:val="af0"/>
        <w:numPr>
          <w:ilvl w:val="0"/>
          <w:numId w:val="157"/>
        </w:numPr>
        <w:spacing w:line="240" w:lineRule="auto"/>
        <w:ind w:left="582" w:hanging="283"/>
        <w:rPr>
          <w:rtl/>
        </w:rPr>
      </w:pPr>
      <w:r w:rsidRPr="003108CF">
        <w:rPr>
          <w:rtl/>
        </w:rPr>
        <w:t>במקרים</w:t>
      </w:r>
      <w:r w:rsidRPr="003108CF">
        <w:t xml:space="preserve"> </w:t>
      </w:r>
      <w:r w:rsidRPr="003108CF">
        <w:rPr>
          <w:rtl/>
        </w:rPr>
        <w:t>של</w:t>
      </w:r>
      <w:r w:rsidRPr="003108CF">
        <w:t xml:space="preserve"> </w:t>
      </w:r>
      <w:r w:rsidRPr="003108CF">
        <w:rPr>
          <w:rtl/>
        </w:rPr>
        <w:t>תקלה,</w:t>
      </w:r>
      <w:r w:rsidRPr="003108CF">
        <w:t xml:space="preserve"> </w:t>
      </w:r>
      <w:r w:rsidR="00746D47">
        <w:rPr>
          <w:rtl/>
        </w:rPr>
        <w:t>הספק</w:t>
      </w:r>
      <w:r w:rsidRPr="003108CF">
        <w:t xml:space="preserve"> </w:t>
      </w:r>
      <w:r w:rsidRPr="003108CF">
        <w:rPr>
          <w:rtl/>
        </w:rPr>
        <w:t>יפעל</w:t>
      </w:r>
      <w:r w:rsidRPr="003108CF">
        <w:t xml:space="preserve"> </w:t>
      </w:r>
      <w:r w:rsidRPr="003108CF">
        <w:rPr>
          <w:rtl/>
        </w:rPr>
        <w:t>ברציפות</w:t>
      </w:r>
      <w:r w:rsidRPr="003108CF">
        <w:t xml:space="preserve"> </w:t>
      </w:r>
      <w:r w:rsidRPr="003108CF">
        <w:rPr>
          <w:rtl/>
        </w:rPr>
        <w:t>לפתרון</w:t>
      </w:r>
      <w:r w:rsidRPr="003108CF">
        <w:t xml:space="preserve"> </w:t>
      </w:r>
      <w:r w:rsidRPr="003108CF">
        <w:rPr>
          <w:rtl/>
        </w:rPr>
        <w:t>התקלה</w:t>
      </w:r>
      <w:r w:rsidRPr="003108CF">
        <w:t xml:space="preserve"> </w:t>
      </w:r>
      <w:r w:rsidRPr="003108CF">
        <w:rPr>
          <w:rtl/>
        </w:rPr>
        <w:t>לשביעות</w:t>
      </w:r>
      <w:r w:rsidRPr="003108CF">
        <w:t xml:space="preserve"> </w:t>
      </w:r>
      <w:r w:rsidRPr="003108CF">
        <w:rPr>
          <w:rtl/>
        </w:rPr>
        <w:t>רצון</w:t>
      </w:r>
      <w:r w:rsidRPr="003108CF">
        <w:t xml:space="preserve"> </w:t>
      </w:r>
      <w:r w:rsidRPr="003108CF">
        <w:rPr>
          <w:rtl/>
        </w:rPr>
        <w:t xml:space="preserve">המשרד וכמפורט להלן. </w:t>
      </w:r>
      <w:r w:rsidR="00746D47">
        <w:rPr>
          <w:rtl/>
        </w:rPr>
        <w:t>הספק</w:t>
      </w:r>
      <w:r w:rsidRPr="003108CF">
        <w:t xml:space="preserve"> </w:t>
      </w:r>
      <w:r w:rsidRPr="003108CF">
        <w:rPr>
          <w:rtl/>
        </w:rPr>
        <w:t>יישא</w:t>
      </w:r>
      <w:r w:rsidRPr="003108CF">
        <w:t xml:space="preserve"> </w:t>
      </w:r>
      <w:r w:rsidRPr="003108CF">
        <w:rPr>
          <w:rtl/>
        </w:rPr>
        <w:t>באחריות</w:t>
      </w:r>
      <w:r w:rsidRPr="003108CF">
        <w:t xml:space="preserve"> </w:t>
      </w:r>
      <w:r w:rsidRPr="003108CF">
        <w:rPr>
          <w:rtl/>
        </w:rPr>
        <w:t>לפע</w:t>
      </w:r>
      <w:r w:rsidRPr="003108CF">
        <w:rPr>
          <w:rFonts w:hint="cs"/>
          <w:rtl/>
        </w:rPr>
        <w:t xml:space="preserve">ילותה </w:t>
      </w:r>
      <w:r>
        <w:rPr>
          <w:rFonts w:hint="cs"/>
          <w:rtl/>
        </w:rPr>
        <w:t>הרצוף והתקין של תוכנת הבקרה.</w:t>
      </w:r>
      <w:r w:rsidRPr="003108CF">
        <w:rPr>
          <w:rtl/>
        </w:rPr>
        <w:t xml:space="preserve"> </w:t>
      </w:r>
    </w:p>
    <w:p w:rsidR="003108CF" w:rsidRPr="003108CF" w:rsidRDefault="003108CF" w:rsidP="005010F7">
      <w:pPr>
        <w:pStyle w:val="af0"/>
        <w:numPr>
          <w:ilvl w:val="0"/>
          <w:numId w:val="157"/>
        </w:numPr>
        <w:spacing w:line="240" w:lineRule="auto"/>
        <w:ind w:left="582" w:hanging="283"/>
        <w:rPr>
          <w:rFonts w:ascii="Lucida Sans Typewriter" w:hAnsi="Lucida Sans Typewriter"/>
          <w:lang w:eastAsia="he-IL"/>
        </w:rPr>
      </w:pPr>
      <w:r w:rsidRPr="003108CF">
        <w:rPr>
          <w:rFonts w:ascii="Lucida Sans Typewriter" w:hAnsi="Lucida Sans Typewriter"/>
          <w:rtl/>
          <w:lang w:eastAsia="he-IL"/>
        </w:rPr>
        <w:t>השירותים</w:t>
      </w:r>
      <w:r w:rsidRPr="003108CF">
        <w:rPr>
          <w:rFonts w:ascii="Lucida Sans Typewriter" w:hAnsi="Lucida Sans Typewriter"/>
          <w:lang w:eastAsia="he-IL"/>
        </w:rPr>
        <w:t xml:space="preserve"> </w:t>
      </w:r>
      <w:r w:rsidRPr="003108CF">
        <w:rPr>
          <w:rFonts w:ascii="Lucida Sans Typewriter" w:hAnsi="Lucida Sans Typewriter"/>
          <w:rtl/>
          <w:lang w:eastAsia="he-IL"/>
        </w:rPr>
        <w:t>ש</w:t>
      </w:r>
      <w:r w:rsidR="00746D47">
        <w:rPr>
          <w:rFonts w:ascii="Lucida Sans Typewriter" w:hAnsi="Lucida Sans Typewriter"/>
          <w:rtl/>
          <w:lang w:eastAsia="he-IL"/>
        </w:rPr>
        <w:t>הספק</w:t>
      </w:r>
      <w:r w:rsidRPr="003108CF">
        <w:rPr>
          <w:rFonts w:ascii="Lucida Sans Typewriter" w:hAnsi="Lucida Sans Typewriter"/>
          <w:lang w:eastAsia="he-IL"/>
        </w:rPr>
        <w:t xml:space="preserve"> </w:t>
      </w:r>
      <w:r w:rsidRPr="003108CF">
        <w:rPr>
          <w:rFonts w:ascii="Lucida Sans Typewriter" w:hAnsi="Lucida Sans Typewriter"/>
          <w:rtl/>
          <w:lang w:eastAsia="he-IL"/>
        </w:rPr>
        <w:t>מחויב</w:t>
      </w:r>
      <w:r w:rsidRPr="003108CF">
        <w:rPr>
          <w:rFonts w:ascii="Lucida Sans Typewriter" w:hAnsi="Lucida Sans Typewriter"/>
          <w:lang w:eastAsia="he-IL"/>
        </w:rPr>
        <w:t xml:space="preserve"> </w:t>
      </w:r>
      <w:r w:rsidRPr="003108CF">
        <w:rPr>
          <w:rFonts w:ascii="Lucida Sans Typewriter" w:hAnsi="Lucida Sans Typewriter"/>
          <w:rtl/>
          <w:lang w:eastAsia="he-IL"/>
        </w:rPr>
        <w:t>להם,</w:t>
      </w:r>
      <w:r w:rsidRPr="003108CF">
        <w:rPr>
          <w:rFonts w:ascii="Lucida Sans Typewriter" w:hAnsi="Lucida Sans Typewriter"/>
          <w:lang w:eastAsia="he-IL"/>
        </w:rPr>
        <w:t xml:space="preserve"> </w:t>
      </w:r>
      <w:r w:rsidRPr="003108CF">
        <w:rPr>
          <w:rFonts w:ascii="Lucida Sans Typewriter" w:hAnsi="Lucida Sans Typewriter"/>
          <w:rtl/>
          <w:lang w:eastAsia="he-IL"/>
        </w:rPr>
        <w:t>יכללו</w:t>
      </w:r>
      <w:r w:rsidRPr="003108CF">
        <w:rPr>
          <w:rFonts w:ascii="Lucida Sans Typewriter" w:hAnsi="Lucida Sans Typewriter"/>
          <w:lang w:eastAsia="he-IL"/>
        </w:rPr>
        <w:t xml:space="preserve"> </w:t>
      </w:r>
      <w:r w:rsidRPr="003108CF">
        <w:rPr>
          <w:rFonts w:ascii="Lucida Sans Typewriter" w:hAnsi="Lucida Sans Typewriter"/>
          <w:rtl/>
          <w:lang w:eastAsia="he-IL"/>
        </w:rPr>
        <w:t>גם</w:t>
      </w:r>
      <w:r w:rsidRPr="003108CF">
        <w:rPr>
          <w:rFonts w:ascii="Lucida Sans Typewriter" w:hAnsi="Lucida Sans Typewriter"/>
          <w:lang w:eastAsia="he-IL"/>
        </w:rPr>
        <w:t xml:space="preserve"> </w:t>
      </w:r>
      <w:r w:rsidRPr="003108CF">
        <w:rPr>
          <w:rFonts w:ascii="Lucida Sans Typewriter" w:hAnsi="Lucida Sans Typewriter"/>
          <w:rtl/>
          <w:lang w:eastAsia="he-IL"/>
        </w:rPr>
        <w:t>את עדכון</w:t>
      </w:r>
      <w:r w:rsidRPr="003108CF">
        <w:rPr>
          <w:rFonts w:ascii="Lucida Sans Typewriter" w:hAnsi="Lucida Sans Typewriter"/>
          <w:lang w:eastAsia="he-IL"/>
        </w:rPr>
        <w:t xml:space="preserve"> </w:t>
      </w:r>
      <w:r w:rsidRPr="003108CF">
        <w:rPr>
          <w:rFonts w:ascii="Lucida Sans Typewriter" w:hAnsi="Lucida Sans Typewriter" w:hint="cs"/>
          <w:rtl/>
          <w:lang w:eastAsia="he-IL"/>
        </w:rPr>
        <w:t xml:space="preserve">והתקנת </w:t>
      </w:r>
      <w:r w:rsidRPr="003108CF">
        <w:rPr>
          <w:rFonts w:ascii="Lucida Sans Typewriter" w:hAnsi="Lucida Sans Typewriter"/>
          <w:rtl/>
          <w:lang w:eastAsia="he-IL"/>
        </w:rPr>
        <w:t>הגרסאות</w:t>
      </w:r>
      <w:r>
        <w:rPr>
          <w:rFonts w:ascii="Lucida Sans Typewriter" w:hAnsi="Lucida Sans Typewriter" w:hint="cs"/>
          <w:rtl/>
          <w:lang w:eastAsia="he-IL"/>
        </w:rPr>
        <w:t xml:space="preserve"> </w:t>
      </w:r>
      <w:r w:rsidRPr="003108CF">
        <w:rPr>
          <w:rFonts w:ascii="Lucida Sans Typewriter" w:hAnsi="Lucida Sans Typewriter"/>
          <w:rtl/>
          <w:lang w:eastAsia="he-IL"/>
        </w:rPr>
        <w:t>והמהדורות</w:t>
      </w:r>
      <w:r w:rsidRPr="003108CF">
        <w:rPr>
          <w:rFonts w:ascii="Lucida Sans Typewriter" w:hAnsi="Lucida Sans Typewriter"/>
          <w:lang w:eastAsia="he-IL"/>
        </w:rPr>
        <w:t xml:space="preserve"> </w:t>
      </w:r>
      <w:r w:rsidRPr="003108CF">
        <w:rPr>
          <w:rFonts w:ascii="Lucida Sans Typewriter" w:hAnsi="Lucida Sans Typewriter"/>
          <w:rtl/>
          <w:lang w:eastAsia="he-IL"/>
        </w:rPr>
        <w:t xml:space="preserve">של כלל מרכיבי </w:t>
      </w:r>
      <w:r>
        <w:rPr>
          <w:rFonts w:ascii="Lucida Sans Typewriter" w:hAnsi="Lucida Sans Typewriter" w:hint="cs"/>
          <w:rtl/>
          <w:lang w:eastAsia="he-IL"/>
        </w:rPr>
        <w:t>התוכנה</w:t>
      </w:r>
      <w:r w:rsidRPr="003108CF">
        <w:rPr>
          <w:rFonts w:ascii="Lucida Sans Typewriter" w:hAnsi="Lucida Sans Typewriter"/>
          <w:rtl/>
          <w:lang w:eastAsia="he-IL"/>
        </w:rPr>
        <w:t xml:space="preserve"> </w:t>
      </w:r>
      <w:r w:rsidRPr="003108CF">
        <w:rPr>
          <w:rFonts w:ascii="Lucida Sans Typewriter" w:hAnsi="Lucida Sans Typewriter" w:hint="cs"/>
          <w:rtl/>
          <w:lang w:eastAsia="he-IL"/>
        </w:rPr>
        <w:t xml:space="preserve"> לרבות:</w:t>
      </w:r>
      <w:r w:rsidRPr="003108CF">
        <w:rPr>
          <w:rFonts w:ascii="Lucida Sans Typewriter" w:hAnsi="Lucida Sans Typewriter"/>
          <w:lang w:eastAsia="he-IL"/>
        </w:rPr>
        <w:t xml:space="preserve"> </w:t>
      </w:r>
      <w:r w:rsidRPr="003108CF">
        <w:rPr>
          <w:rFonts w:ascii="Lucida Sans Typewriter" w:hAnsi="Lucida Sans Typewriter"/>
          <w:rtl/>
          <w:lang w:eastAsia="he-IL"/>
        </w:rPr>
        <w:t>אספקת</w:t>
      </w:r>
      <w:r w:rsidRPr="003108CF">
        <w:rPr>
          <w:rFonts w:ascii="Lucida Sans Typewriter" w:hAnsi="Lucida Sans Typewriter"/>
          <w:lang w:eastAsia="he-IL"/>
        </w:rPr>
        <w:t xml:space="preserve"> </w:t>
      </w:r>
      <w:r w:rsidRPr="003108CF">
        <w:rPr>
          <w:rFonts w:ascii="Lucida Sans Typewriter" w:hAnsi="Lucida Sans Typewriter"/>
          <w:rtl/>
          <w:lang w:eastAsia="he-IL"/>
        </w:rPr>
        <w:t>העדכונים,</w:t>
      </w:r>
      <w:r w:rsidRPr="003108CF">
        <w:rPr>
          <w:rFonts w:ascii="Lucida Sans Typewriter" w:hAnsi="Lucida Sans Typewriter"/>
          <w:lang w:eastAsia="he-IL"/>
        </w:rPr>
        <w:t xml:space="preserve"> </w:t>
      </w:r>
      <w:r w:rsidRPr="003108CF">
        <w:rPr>
          <w:rFonts w:ascii="Lucida Sans Typewriter" w:hAnsi="Lucida Sans Typewriter"/>
          <w:rtl/>
          <w:lang w:eastAsia="he-IL"/>
        </w:rPr>
        <w:t>התקנתם</w:t>
      </w:r>
      <w:r>
        <w:rPr>
          <w:rFonts w:ascii="Lucida Sans Typewriter" w:hAnsi="Lucida Sans Typewriter" w:hint="cs"/>
          <w:rtl/>
          <w:lang w:eastAsia="he-IL"/>
        </w:rPr>
        <w:t xml:space="preserve"> </w:t>
      </w:r>
      <w:r w:rsidRPr="003108CF">
        <w:rPr>
          <w:rFonts w:ascii="Lucida Sans Typewriter" w:hAnsi="Lucida Sans Typewriter"/>
          <w:rtl/>
          <w:lang w:eastAsia="he-IL"/>
        </w:rPr>
        <w:t xml:space="preserve">והתאמתם </w:t>
      </w:r>
      <w:r w:rsidRPr="003108CF">
        <w:rPr>
          <w:rFonts w:ascii="Lucida Sans Typewriter" w:hAnsi="Lucida Sans Typewriter" w:hint="cs"/>
          <w:rtl/>
          <w:lang w:eastAsia="he-IL"/>
        </w:rPr>
        <w:t>ש</w:t>
      </w:r>
      <w:r w:rsidRPr="003108CF">
        <w:rPr>
          <w:rFonts w:ascii="Lucida Sans Typewriter" w:hAnsi="Lucida Sans Typewriter"/>
          <w:rtl/>
          <w:lang w:eastAsia="he-IL"/>
        </w:rPr>
        <w:t>יתבצעו</w:t>
      </w:r>
      <w:r w:rsidRPr="003108CF">
        <w:rPr>
          <w:rFonts w:ascii="Lucida Sans Typewriter" w:hAnsi="Lucida Sans Typewriter"/>
          <w:lang w:eastAsia="he-IL"/>
        </w:rPr>
        <w:t xml:space="preserve"> </w:t>
      </w:r>
      <w:r w:rsidRPr="003108CF">
        <w:rPr>
          <w:rFonts w:ascii="Lucida Sans Typewriter" w:hAnsi="Lucida Sans Typewriter"/>
          <w:rtl/>
          <w:lang w:eastAsia="he-IL"/>
        </w:rPr>
        <w:t>על</w:t>
      </w:r>
      <w:r w:rsidRPr="003108CF">
        <w:rPr>
          <w:rFonts w:ascii="Lucida Sans Typewriter" w:hAnsi="Lucida Sans Typewriter" w:hint="cs"/>
          <w:rtl/>
          <w:lang w:eastAsia="he-IL"/>
        </w:rPr>
        <w:t xml:space="preserve"> </w:t>
      </w:r>
      <w:r w:rsidRPr="003108CF">
        <w:rPr>
          <w:rFonts w:ascii="Lucida Sans Typewriter" w:hAnsi="Lucida Sans Typewriter"/>
          <w:rtl/>
          <w:lang w:eastAsia="he-IL"/>
        </w:rPr>
        <w:t>חשבון</w:t>
      </w:r>
      <w:r w:rsidRPr="003108CF">
        <w:rPr>
          <w:rFonts w:ascii="Lucida Sans Typewriter" w:hAnsi="Lucida Sans Typewriter"/>
          <w:lang w:eastAsia="he-IL"/>
        </w:rPr>
        <w:t xml:space="preserve"> </w:t>
      </w:r>
      <w:r w:rsidR="00746D47">
        <w:rPr>
          <w:rFonts w:ascii="Lucida Sans Typewriter" w:hAnsi="Lucida Sans Typewriter"/>
          <w:rtl/>
          <w:lang w:eastAsia="he-IL"/>
        </w:rPr>
        <w:t>הספק</w:t>
      </w:r>
      <w:r w:rsidRPr="003108CF">
        <w:rPr>
          <w:rFonts w:ascii="Lucida Sans Typewriter" w:hAnsi="Lucida Sans Typewriter"/>
          <w:lang w:eastAsia="he-IL"/>
        </w:rPr>
        <w:t>.</w:t>
      </w:r>
    </w:p>
    <w:p w:rsidR="003108CF" w:rsidRPr="003108CF" w:rsidRDefault="003108CF" w:rsidP="005010F7">
      <w:pPr>
        <w:pStyle w:val="af0"/>
        <w:numPr>
          <w:ilvl w:val="0"/>
          <w:numId w:val="157"/>
        </w:numPr>
        <w:spacing w:line="240" w:lineRule="auto"/>
        <w:ind w:left="582" w:hanging="425"/>
        <w:rPr>
          <w:rFonts w:ascii="Lucida Sans Typewriter" w:hAnsi="Lucida Sans Typewriter"/>
          <w:lang w:eastAsia="he-IL"/>
        </w:rPr>
      </w:pPr>
      <w:r w:rsidRPr="003108CF">
        <w:rPr>
          <w:rFonts w:ascii="Lucida Sans Typewriter" w:hAnsi="Lucida Sans Typewriter" w:hint="cs"/>
          <w:rtl/>
          <w:lang w:eastAsia="he-IL"/>
        </w:rPr>
        <w:t xml:space="preserve">יובהר ויודגש כי </w:t>
      </w:r>
      <w:r>
        <w:rPr>
          <w:rFonts w:ascii="Lucida Sans Typewriter" w:hAnsi="Lucida Sans Typewriter" w:hint="cs"/>
          <w:rtl/>
          <w:lang w:eastAsia="he-IL"/>
        </w:rPr>
        <w:t>התוכנה</w:t>
      </w:r>
      <w:r w:rsidRPr="003108CF">
        <w:rPr>
          <w:rFonts w:ascii="Lucida Sans Typewriter" w:hAnsi="Lucida Sans Typewriter" w:hint="cs"/>
          <w:rtl/>
          <w:lang w:eastAsia="he-IL"/>
        </w:rPr>
        <w:t xml:space="preserve"> תהיה בבעלותו של המשרד ותוכל להיות מתוחזקת על ידו על ידי כל גורם מתאים זולת </w:t>
      </w:r>
      <w:r w:rsidR="00746D47">
        <w:rPr>
          <w:rFonts w:ascii="Lucida Sans Typewriter" w:hAnsi="Lucida Sans Typewriter" w:hint="cs"/>
          <w:rtl/>
          <w:lang w:eastAsia="he-IL"/>
        </w:rPr>
        <w:t>הספק</w:t>
      </w:r>
      <w:r w:rsidRPr="003108CF">
        <w:rPr>
          <w:rFonts w:ascii="Lucida Sans Typewriter" w:hAnsi="Lucida Sans Typewriter" w:hint="cs"/>
          <w:rtl/>
          <w:lang w:eastAsia="he-IL"/>
        </w:rPr>
        <w:t>, גם (ובעיקר) לאחר תום ההתקשרות בין המשרד לזוכה. המערכת תהיה, אפוא, מותאמת לתחזוקה ותמיכה כללית (גנרית).</w:t>
      </w:r>
    </w:p>
    <w:p w:rsidR="003108CF" w:rsidRPr="003108CF" w:rsidRDefault="003108CF" w:rsidP="005010F7">
      <w:pPr>
        <w:pStyle w:val="af0"/>
        <w:numPr>
          <w:ilvl w:val="0"/>
          <w:numId w:val="157"/>
        </w:numPr>
        <w:spacing w:line="240" w:lineRule="auto"/>
        <w:ind w:left="582" w:hanging="425"/>
        <w:rPr>
          <w:rFonts w:eastAsia="Times New Roman"/>
        </w:rPr>
      </w:pPr>
      <w:r w:rsidRPr="003108CF">
        <w:rPr>
          <w:rFonts w:eastAsia="Times New Roman"/>
          <w:rtl/>
        </w:rPr>
        <w:t>לזוכה</w:t>
      </w:r>
      <w:r w:rsidRPr="003108CF">
        <w:rPr>
          <w:rFonts w:eastAsia="Times New Roman"/>
        </w:rPr>
        <w:t xml:space="preserve"> </w:t>
      </w:r>
      <w:r w:rsidRPr="003108CF">
        <w:rPr>
          <w:rFonts w:eastAsia="Times New Roman"/>
          <w:rtl/>
        </w:rPr>
        <w:t>אחריות</w:t>
      </w:r>
      <w:r w:rsidRPr="003108CF">
        <w:rPr>
          <w:rFonts w:eastAsia="Times New Roman"/>
        </w:rPr>
        <w:t xml:space="preserve"> </w:t>
      </w:r>
      <w:r w:rsidRPr="003108CF">
        <w:rPr>
          <w:rFonts w:eastAsia="Times New Roman"/>
          <w:rtl/>
        </w:rPr>
        <w:t>כוללת</w:t>
      </w:r>
      <w:r w:rsidRPr="003108CF">
        <w:rPr>
          <w:rFonts w:eastAsia="Times New Roman"/>
        </w:rPr>
        <w:t xml:space="preserve"> </w:t>
      </w:r>
      <w:r w:rsidRPr="003108CF">
        <w:rPr>
          <w:rFonts w:eastAsia="Times New Roman"/>
          <w:rtl/>
        </w:rPr>
        <w:t>למתן</w:t>
      </w:r>
      <w:r w:rsidRPr="003108CF">
        <w:rPr>
          <w:rFonts w:eastAsia="Times New Roman"/>
        </w:rPr>
        <w:t xml:space="preserve"> </w:t>
      </w:r>
      <w:r w:rsidRPr="003108CF">
        <w:rPr>
          <w:rFonts w:eastAsia="Times New Roman"/>
          <w:rtl/>
        </w:rPr>
        <w:t>שירות</w:t>
      </w:r>
      <w:r w:rsidRPr="003108CF">
        <w:rPr>
          <w:rFonts w:eastAsia="Times New Roman"/>
        </w:rPr>
        <w:t xml:space="preserve"> </w:t>
      </w:r>
      <w:r w:rsidRPr="003108CF">
        <w:rPr>
          <w:rFonts w:eastAsia="Times New Roman" w:hint="cs"/>
          <w:rtl/>
        </w:rPr>
        <w:t>ותחזוקה</w:t>
      </w:r>
      <w:r w:rsidRPr="003108CF">
        <w:rPr>
          <w:rFonts w:eastAsia="Times New Roman"/>
        </w:rPr>
        <w:t xml:space="preserve"> </w:t>
      </w:r>
      <w:r w:rsidRPr="003108CF">
        <w:rPr>
          <w:rFonts w:eastAsia="Times New Roman"/>
          <w:rtl/>
        </w:rPr>
        <w:t>לכל</w:t>
      </w:r>
      <w:r w:rsidRPr="003108CF">
        <w:rPr>
          <w:rFonts w:eastAsia="Times New Roman"/>
        </w:rPr>
        <w:t xml:space="preserve"> </w:t>
      </w:r>
      <w:r w:rsidRPr="003108CF">
        <w:rPr>
          <w:rFonts w:eastAsia="Times New Roman" w:hint="cs"/>
          <w:rtl/>
        </w:rPr>
        <w:t xml:space="preserve">רכיבי </w:t>
      </w:r>
      <w:r>
        <w:rPr>
          <w:rFonts w:eastAsia="Times New Roman" w:hint="cs"/>
          <w:rtl/>
        </w:rPr>
        <w:t>התוכנה</w:t>
      </w:r>
      <w:r w:rsidRPr="003108CF">
        <w:rPr>
          <w:rFonts w:eastAsia="Times New Roman"/>
        </w:rPr>
        <w:t xml:space="preserve"> </w:t>
      </w:r>
      <w:r w:rsidRPr="003108CF">
        <w:rPr>
          <w:rFonts w:eastAsia="Times New Roman" w:hint="cs"/>
          <w:rtl/>
        </w:rPr>
        <w:t xml:space="preserve">כפי </w:t>
      </w:r>
      <w:r w:rsidRPr="003108CF">
        <w:rPr>
          <w:rFonts w:eastAsia="Times New Roman"/>
          <w:rtl/>
        </w:rPr>
        <w:t>שסופק</w:t>
      </w:r>
      <w:r w:rsidRPr="003108CF">
        <w:rPr>
          <w:rFonts w:eastAsia="Times New Roman" w:hint="cs"/>
          <w:rtl/>
        </w:rPr>
        <w:t>ה</w:t>
      </w:r>
      <w:r w:rsidRPr="003108CF">
        <w:rPr>
          <w:rFonts w:eastAsia="Times New Roman"/>
        </w:rPr>
        <w:t xml:space="preserve"> </w:t>
      </w:r>
      <w:r w:rsidRPr="003108CF">
        <w:rPr>
          <w:rFonts w:eastAsia="Times New Roman"/>
          <w:rtl/>
        </w:rPr>
        <w:t>על</w:t>
      </w:r>
      <w:r w:rsidRPr="003108CF">
        <w:rPr>
          <w:rFonts w:eastAsia="Times New Roman"/>
        </w:rPr>
        <w:t xml:space="preserve"> </w:t>
      </w:r>
      <w:r w:rsidRPr="003108CF">
        <w:rPr>
          <w:rFonts w:eastAsia="Times New Roman"/>
          <w:rtl/>
        </w:rPr>
        <w:t>ידו</w:t>
      </w:r>
      <w:r w:rsidRPr="003108CF">
        <w:rPr>
          <w:rFonts w:eastAsia="Times New Roman"/>
        </w:rPr>
        <w:t xml:space="preserve"> </w:t>
      </w:r>
      <w:r w:rsidRPr="003108CF">
        <w:rPr>
          <w:rFonts w:eastAsia="Times New Roman"/>
          <w:rtl/>
        </w:rPr>
        <w:t>לרבות</w:t>
      </w:r>
      <w:r w:rsidRPr="003108CF">
        <w:rPr>
          <w:rFonts w:eastAsia="Times New Roman"/>
        </w:rPr>
        <w:t xml:space="preserve"> </w:t>
      </w:r>
      <w:r w:rsidRPr="003108CF">
        <w:rPr>
          <w:rFonts w:eastAsia="Times New Roman" w:hint="cs"/>
          <w:rtl/>
        </w:rPr>
        <w:t>רכיבים</w:t>
      </w:r>
      <w:r w:rsidRPr="003108CF">
        <w:rPr>
          <w:rFonts w:eastAsia="Times New Roman"/>
          <w:rtl/>
        </w:rPr>
        <w:t xml:space="preserve"> של</w:t>
      </w:r>
      <w:r w:rsidRPr="003108CF">
        <w:rPr>
          <w:rFonts w:eastAsia="Times New Roman"/>
        </w:rPr>
        <w:t xml:space="preserve"> </w:t>
      </w:r>
      <w:r w:rsidRPr="003108CF">
        <w:rPr>
          <w:rFonts w:eastAsia="Times New Roman"/>
          <w:rtl/>
        </w:rPr>
        <w:t>יצרנים</w:t>
      </w:r>
      <w:r w:rsidRPr="003108CF">
        <w:rPr>
          <w:rFonts w:eastAsia="Times New Roman"/>
        </w:rPr>
        <w:t xml:space="preserve"> </w:t>
      </w:r>
      <w:r w:rsidRPr="003108CF">
        <w:rPr>
          <w:rFonts w:eastAsia="Times New Roman"/>
          <w:rtl/>
        </w:rPr>
        <w:t>אחרים</w:t>
      </w:r>
      <w:r w:rsidRPr="003108CF">
        <w:rPr>
          <w:rFonts w:eastAsia="Times New Roman"/>
        </w:rPr>
        <w:t xml:space="preserve"> </w:t>
      </w:r>
      <w:r w:rsidRPr="003108CF">
        <w:rPr>
          <w:rFonts w:eastAsia="Times New Roman"/>
          <w:rtl/>
        </w:rPr>
        <w:t>אשר</w:t>
      </w:r>
      <w:r w:rsidRPr="003108CF">
        <w:rPr>
          <w:rFonts w:eastAsia="Times New Roman"/>
        </w:rPr>
        <w:t xml:space="preserve"> </w:t>
      </w:r>
      <w:r w:rsidRPr="003108CF">
        <w:rPr>
          <w:rFonts w:eastAsia="Times New Roman"/>
          <w:rtl/>
        </w:rPr>
        <w:t>סופק</w:t>
      </w:r>
      <w:r w:rsidRPr="003108CF">
        <w:rPr>
          <w:rFonts w:eastAsia="Times New Roman" w:hint="cs"/>
          <w:rtl/>
        </w:rPr>
        <w:t>ו</w:t>
      </w:r>
      <w:r w:rsidRPr="003108CF">
        <w:rPr>
          <w:rFonts w:eastAsia="Times New Roman"/>
        </w:rPr>
        <w:t xml:space="preserve"> </w:t>
      </w:r>
      <w:r w:rsidRPr="003108CF">
        <w:rPr>
          <w:rFonts w:eastAsia="Times New Roman"/>
          <w:rtl/>
        </w:rPr>
        <w:t>על</w:t>
      </w:r>
      <w:r w:rsidRPr="003108CF">
        <w:rPr>
          <w:rFonts w:eastAsia="Times New Roman"/>
        </w:rPr>
        <w:t xml:space="preserve"> </w:t>
      </w:r>
      <w:r w:rsidRPr="003108CF">
        <w:rPr>
          <w:rFonts w:eastAsia="Times New Roman"/>
          <w:rtl/>
        </w:rPr>
        <w:t>ידו</w:t>
      </w:r>
      <w:r w:rsidRPr="003108CF">
        <w:rPr>
          <w:rFonts w:eastAsia="Times New Roman"/>
        </w:rPr>
        <w:t xml:space="preserve"> </w:t>
      </w:r>
      <w:r w:rsidRPr="003108CF">
        <w:rPr>
          <w:rFonts w:eastAsia="Times New Roman"/>
          <w:rtl/>
        </w:rPr>
        <w:t>במענה</w:t>
      </w:r>
      <w:r w:rsidRPr="003108CF">
        <w:rPr>
          <w:rFonts w:eastAsia="Times New Roman"/>
        </w:rPr>
        <w:t xml:space="preserve"> </w:t>
      </w:r>
      <w:r w:rsidRPr="003108CF">
        <w:rPr>
          <w:rFonts w:eastAsia="Times New Roman"/>
          <w:rtl/>
        </w:rPr>
        <w:t>למכרז</w:t>
      </w:r>
      <w:r w:rsidRPr="003108CF">
        <w:rPr>
          <w:rFonts w:eastAsia="Times New Roman"/>
        </w:rPr>
        <w:t xml:space="preserve"> </w:t>
      </w:r>
      <w:r w:rsidRPr="003108CF">
        <w:rPr>
          <w:rFonts w:eastAsia="Times New Roman"/>
          <w:rtl/>
        </w:rPr>
        <w:t>זה</w:t>
      </w:r>
      <w:r w:rsidRPr="003108CF">
        <w:rPr>
          <w:rFonts w:eastAsia="Times New Roman"/>
        </w:rPr>
        <w:t>.</w:t>
      </w:r>
      <w:r w:rsidRPr="003108CF">
        <w:rPr>
          <w:rFonts w:eastAsia="Times New Roman"/>
          <w:rtl/>
        </w:rPr>
        <w:t xml:space="preserve"> </w:t>
      </w:r>
    </w:p>
    <w:p w:rsidR="003108CF" w:rsidRPr="003108CF" w:rsidRDefault="00746D47" w:rsidP="005010F7">
      <w:pPr>
        <w:pStyle w:val="af0"/>
        <w:numPr>
          <w:ilvl w:val="0"/>
          <w:numId w:val="157"/>
        </w:numPr>
        <w:spacing w:line="240" w:lineRule="auto"/>
        <w:ind w:left="582" w:hanging="425"/>
        <w:rPr>
          <w:rFonts w:eastAsia="Times New Roman"/>
        </w:rPr>
      </w:pPr>
      <w:r>
        <w:rPr>
          <w:rFonts w:eastAsia="Times New Roman"/>
          <w:rtl/>
        </w:rPr>
        <w:t>הספק</w:t>
      </w:r>
      <w:r w:rsidR="003108CF" w:rsidRPr="003108CF">
        <w:rPr>
          <w:rFonts w:eastAsia="Times New Roman"/>
        </w:rPr>
        <w:t xml:space="preserve"> </w:t>
      </w:r>
      <w:r w:rsidR="003108CF" w:rsidRPr="003108CF">
        <w:rPr>
          <w:rFonts w:eastAsia="Times New Roman"/>
          <w:rtl/>
        </w:rPr>
        <w:t>הוא</w:t>
      </w:r>
      <w:r w:rsidR="003108CF" w:rsidRPr="003108CF">
        <w:rPr>
          <w:rFonts w:eastAsia="Times New Roman"/>
        </w:rPr>
        <w:t xml:space="preserve"> </w:t>
      </w:r>
      <w:r w:rsidR="003108CF" w:rsidRPr="003108CF">
        <w:rPr>
          <w:rFonts w:eastAsia="Times New Roman"/>
          <w:rtl/>
        </w:rPr>
        <w:t>הגורם</w:t>
      </w:r>
      <w:r w:rsidR="003108CF" w:rsidRPr="003108CF">
        <w:rPr>
          <w:rFonts w:eastAsia="Times New Roman"/>
        </w:rPr>
        <w:t xml:space="preserve"> </w:t>
      </w:r>
      <w:r w:rsidR="003108CF" w:rsidRPr="003108CF">
        <w:rPr>
          <w:rFonts w:eastAsia="Times New Roman"/>
          <w:rtl/>
        </w:rPr>
        <w:t>היחיד</w:t>
      </w:r>
      <w:r w:rsidR="003108CF" w:rsidRPr="003108CF">
        <w:rPr>
          <w:rFonts w:eastAsia="Times New Roman"/>
        </w:rPr>
        <w:t xml:space="preserve"> </w:t>
      </w:r>
      <w:r w:rsidR="003108CF" w:rsidRPr="003108CF">
        <w:rPr>
          <w:rFonts w:eastAsia="Times New Roman"/>
          <w:rtl/>
        </w:rPr>
        <w:t>אליו</w:t>
      </w:r>
      <w:r w:rsidR="003108CF" w:rsidRPr="003108CF">
        <w:rPr>
          <w:rFonts w:eastAsia="Times New Roman"/>
        </w:rPr>
        <w:t xml:space="preserve"> </w:t>
      </w:r>
      <w:r w:rsidR="003108CF" w:rsidRPr="003108CF">
        <w:rPr>
          <w:rFonts w:eastAsia="Times New Roman" w:hint="cs"/>
          <w:rtl/>
        </w:rPr>
        <w:t>י</w:t>
      </w:r>
      <w:r w:rsidR="003108CF" w:rsidRPr="003108CF">
        <w:rPr>
          <w:rFonts w:eastAsia="Times New Roman"/>
          <w:rtl/>
        </w:rPr>
        <w:t>פנה</w:t>
      </w:r>
      <w:r w:rsidR="003108CF" w:rsidRPr="003108CF">
        <w:rPr>
          <w:rFonts w:eastAsia="Times New Roman"/>
        </w:rPr>
        <w:t xml:space="preserve"> </w:t>
      </w:r>
      <w:r w:rsidR="003108CF" w:rsidRPr="003108CF">
        <w:rPr>
          <w:rFonts w:eastAsia="Times New Roman"/>
          <w:rtl/>
        </w:rPr>
        <w:t>המשרד</w:t>
      </w:r>
      <w:r w:rsidR="003108CF" w:rsidRPr="003108CF">
        <w:rPr>
          <w:rFonts w:eastAsia="Times New Roman"/>
        </w:rPr>
        <w:t xml:space="preserve"> </w:t>
      </w:r>
      <w:r w:rsidR="003108CF" w:rsidRPr="003108CF">
        <w:rPr>
          <w:rFonts w:eastAsia="Times New Roman"/>
          <w:rtl/>
        </w:rPr>
        <w:t>לקבלת</w:t>
      </w:r>
      <w:r w:rsidR="003108CF" w:rsidRPr="003108CF">
        <w:rPr>
          <w:rFonts w:eastAsia="Times New Roman"/>
        </w:rPr>
        <w:t xml:space="preserve"> </w:t>
      </w:r>
      <w:r w:rsidR="003108CF" w:rsidRPr="003108CF">
        <w:rPr>
          <w:rFonts w:eastAsia="Times New Roman"/>
          <w:rtl/>
        </w:rPr>
        <w:t>שירות</w:t>
      </w:r>
      <w:r w:rsidR="003108CF" w:rsidRPr="003108CF">
        <w:rPr>
          <w:rFonts w:eastAsia="Times New Roman"/>
        </w:rPr>
        <w:t xml:space="preserve"> </w:t>
      </w:r>
      <w:r w:rsidR="003108CF" w:rsidRPr="003108CF">
        <w:rPr>
          <w:rFonts w:eastAsia="Times New Roman" w:hint="cs"/>
          <w:rtl/>
        </w:rPr>
        <w:t>ותחזוקה</w:t>
      </w:r>
      <w:r w:rsidR="003108CF" w:rsidRPr="003108CF">
        <w:rPr>
          <w:rFonts w:eastAsia="Times New Roman"/>
          <w:rtl/>
        </w:rPr>
        <w:t>, אלא</w:t>
      </w:r>
      <w:r w:rsidR="003108CF" w:rsidRPr="003108CF">
        <w:rPr>
          <w:rFonts w:eastAsia="Times New Roman"/>
        </w:rPr>
        <w:t xml:space="preserve"> </w:t>
      </w:r>
      <w:r w:rsidR="003108CF" w:rsidRPr="003108CF">
        <w:rPr>
          <w:rFonts w:eastAsia="Times New Roman"/>
          <w:rtl/>
        </w:rPr>
        <w:t>אם</w:t>
      </w:r>
      <w:r w:rsidR="003108CF" w:rsidRPr="003108CF">
        <w:rPr>
          <w:rFonts w:eastAsia="Times New Roman"/>
        </w:rPr>
        <w:t xml:space="preserve"> </w:t>
      </w:r>
      <w:r w:rsidR="003108CF" w:rsidRPr="003108CF">
        <w:rPr>
          <w:rFonts w:eastAsia="Times New Roman"/>
          <w:rtl/>
        </w:rPr>
        <w:t>הסכי</w:t>
      </w:r>
      <w:r w:rsidR="003108CF" w:rsidRPr="003108CF">
        <w:rPr>
          <w:rFonts w:eastAsia="Times New Roman" w:hint="cs"/>
          <w:rtl/>
        </w:rPr>
        <w:t>ם</w:t>
      </w:r>
      <w:r w:rsidR="003108CF" w:rsidRPr="003108CF">
        <w:rPr>
          <w:rFonts w:eastAsia="Times New Roman"/>
          <w:rtl/>
        </w:rPr>
        <w:t xml:space="preserve"> המשרד</w:t>
      </w:r>
      <w:r w:rsidR="003108CF" w:rsidRPr="003108CF">
        <w:rPr>
          <w:rFonts w:eastAsia="Times New Roman"/>
        </w:rPr>
        <w:t xml:space="preserve"> </w:t>
      </w:r>
      <w:r w:rsidR="003108CF" w:rsidRPr="003108CF">
        <w:rPr>
          <w:rFonts w:eastAsia="Times New Roman"/>
          <w:rtl/>
        </w:rPr>
        <w:t>מראש</w:t>
      </w:r>
      <w:r w:rsidR="003108CF" w:rsidRPr="003108CF">
        <w:rPr>
          <w:rFonts w:eastAsia="Times New Roman"/>
        </w:rPr>
        <w:t xml:space="preserve"> </w:t>
      </w:r>
      <w:r w:rsidR="003108CF" w:rsidRPr="003108CF">
        <w:rPr>
          <w:rFonts w:eastAsia="Times New Roman"/>
          <w:rtl/>
        </w:rPr>
        <w:t>ובכתב</w:t>
      </w:r>
      <w:r w:rsidR="003108CF" w:rsidRPr="003108CF">
        <w:rPr>
          <w:rFonts w:eastAsia="Times New Roman"/>
        </w:rPr>
        <w:t xml:space="preserve"> </w:t>
      </w:r>
      <w:r w:rsidR="003108CF" w:rsidRPr="003108CF">
        <w:rPr>
          <w:rFonts w:eastAsia="Times New Roman"/>
          <w:rtl/>
        </w:rPr>
        <w:t>לפנות</w:t>
      </w:r>
      <w:r w:rsidR="003108CF" w:rsidRPr="003108CF">
        <w:rPr>
          <w:rFonts w:eastAsia="Times New Roman"/>
        </w:rPr>
        <w:t xml:space="preserve"> </w:t>
      </w:r>
      <w:r w:rsidR="003108CF" w:rsidRPr="003108CF">
        <w:rPr>
          <w:rFonts w:eastAsia="Times New Roman"/>
          <w:rtl/>
        </w:rPr>
        <w:t>לגורם</w:t>
      </w:r>
      <w:r w:rsidR="003108CF" w:rsidRPr="003108CF">
        <w:rPr>
          <w:rFonts w:eastAsia="Times New Roman"/>
        </w:rPr>
        <w:t xml:space="preserve"> </w:t>
      </w:r>
      <w:r w:rsidR="003108CF" w:rsidRPr="003108CF">
        <w:rPr>
          <w:rFonts w:eastAsia="Times New Roman"/>
          <w:rtl/>
        </w:rPr>
        <w:t>אחר</w:t>
      </w:r>
      <w:r w:rsidR="003108CF" w:rsidRPr="003108CF">
        <w:rPr>
          <w:rFonts w:eastAsia="Times New Roman"/>
        </w:rPr>
        <w:t xml:space="preserve"> </w:t>
      </w:r>
      <w:r w:rsidR="003108CF" w:rsidRPr="003108CF">
        <w:rPr>
          <w:rFonts w:eastAsia="Times New Roman"/>
          <w:rtl/>
        </w:rPr>
        <w:t>מטעם</w:t>
      </w:r>
      <w:r w:rsidR="003108CF" w:rsidRPr="003108CF">
        <w:rPr>
          <w:rFonts w:eastAsia="Times New Roman"/>
        </w:rPr>
        <w:t xml:space="preserve"> </w:t>
      </w:r>
      <w:r>
        <w:rPr>
          <w:rFonts w:eastAsia="Times New Roman"/>
          <w:rtl/>
        </w:rPr>
        <w:t>הספק</w:t>
      </w:r>
      <w:r w:rsidR="003108CF" w:rsidRPr="003108CF">
        <w:rPr>
          <w:rFonts w:eastAsia="Times New Roman"/>
        </w:rPr>
        <w:t xml:space="preserve"> </w:t>
      </w:r>
      <w:r w:rsidR="003108CF" w:rsidRPr="003108CF">
        <w:rPr>
          <w:rFonts w:eastAsia="Times New Roman"/>
          <w:rtl/>
        </w:rPr>
        <w:t>והכל</w:t>
      </w:r>
      <w:r w:rsidR="003108CF" w:rsidRPr="003108CF">
        <w:rPr>
          <w:rFonts w:eastAsia="Times New Roman"/>
        </w:rPr>
        <w:t xml:space="preserve"> </w:t>
      </w:r>
      <w:r w:rsidR="003108CF" w:rsidRPr="003108CF">
        <w:rPr>
          <w:rFonts w:eastAsia="Times New Roman"/>
          <w:rtl/>
        </w:rPr>
        <w:t>על</w:t>
      </w:r>
      <w:r w:rsidR="003108CF" w:rsidRPr="003108CF">
        <w:rPr>
          <w:rFonts w:eastAsia="Times New Roman"/>
        </w:rPr>
        <w:t xml:space="preserve"> </w:t>
      </w:r>
      <w:r w:rsidR="003108CF" w:rsidRPr="003108CF">
        <w:rPr>
          <w:rFonts w:eastAsia="Times New Roman"/>
          <w:rtl/>
        </w:rPr>
        <w:t>פי</w:t>
      </w:r>
      <w:r w:rsidR="003108CF" w:rsidRPr="003108CF">
        <w:rPr>
          <w:rFonts w:eastAsia="Times New Roman"/>
        </w:rPr>
        <w:t xml:space="preserve"> </w:t>
      </w:r>
      <w:r w:rsidR="003108CF" w:rsidRPr="003108CF">
        <w:rPr>
          <w:rFonts w:eastAsia="Times New Roman"/>
          <w:rtl/>
        </w:rPr>
        <w:t>שיקול</w:t>
      </w:r>
      <w:r w:rsidR="003108CF" w:rsidRPr="003108CF">
        <w:rPr>
          <w:rFonts w:eastAsia="Times New Roman"/>
        </w:rPr>
        <w:t xml:space="preserve"> </w:t>
      </w:r>
      <w:r w:rsidR="003108CF" w:rsidRPr="003108CF">
        <w:rPr>
          <w:rFonts w:eastAsia="Times New Roman"/>
          <w:rtl/>
        </w:rPr>
        <w:t>דעת</w:t>
      </w:r>
      <w:r w:rsidR="003108CF" w:rsidRPr="003108CF">
        <w:rPr>
          <w:rFonts w:eastAsia="Times New Roman" w:hint="cs"/>
          <w:rtl/>
        </w:rPr>
        <w:t>ו</w:t>
      </w:r>
      <w:r w:rsidR="003108CF" w:rsidRPr="003108CF">
        <w:rPr>
          <w:rFonts w:eastAsia="Times New Roman"/>
        </w:rPr>
        <w:t xml:space="preserve"> </w:t>
      </w:r>
      <w:r w:rsidR="003108CF" w:rsidRPr="003108CF">
        <w:rPr>
          <w:rFonts w:eastAsia="Times New Roman"/>
          <w:rtl/>
        </w:rPr>
        <w:t>הבלעדי</w:t>
      </w:r>
      <w:r w:rsidR="003108CF" w:rsidRPr="003108CF">
        <w:rPr>
          <w:rFonts w:eastAsia="Times New Roman"/>
        </w:rPr>
        <w:t xml:space="preserve"> </w:t>
      </w:r>
      <w:r w:rsidR="003108CF" w:rsidRPr="003108CF">
        <w:rPr>
          <w:rFonts w:eastAsia="Times New Roman"/>
          <w:rtl/>
        </w:rPr>
        <w:t>של המשרד</w:t>
      </w:r>
      <w:r w:rsidR="003108CF" w:rsidRPr="003108CF">
        <w:rPr>
          <w:rFonts w:eastAsia="Times New Roman"/>
        </w:rPr>
        <w:t>.</w:t>
      </w:r>
    </w:p>
    <w:p w:rsidR="003108CF" w:rsidRPr="003108CF" w:rsidRDefault="00746D47" w:rsidP="005010F7">
      <w:pPr>
        <w:pStyle w:val="af0"/>
        <w:numPr>
          <w:ilvl w:val="0"/>
          <w:numId w:val="157"/>
        </w:numPr>
        <w:spacing w:line="240" w:lineRule="auto"/>
        <w:ind w:left="582" w:hanging="425"/>
        <w:rPr>
          <w:rFonts w:eastAsia="Times New Roman"/>
        </w:rPr>
      </w:pPr>
      <w:r>
        <w:rPr>
          <w:rFonts w:eastAsia="Times New Roman"/>
          <w:rtl/>
        </w:rPr>
        <w:t>הספק</w:t>
      </w:r>
      <w:r w:rsidR="003108CF" w:rsidRPr="003108CF">
        <w:rPr>
          <w:rFonts w:eastAsia="Times New Roman"/>
        </w:rPr>
        <w:t xml:space="preserve"> </w:t>
      </w:r>
      <w:r w:rsidR="003108CF" w:rsidRPr="003108CF">
        <w:rPr>
          <w:rFonts w:eastAsia="Times New Roman"/>
          <w:rtl/>
        </w:rPr>
        <w:t>יישא</w:t>
      </w:r>
      <w:r w:rsidR="003108CF" w:rsidRPr="003108CF">
        <w:rPr>
          <w:rFonts w:eastAsia="Times New Roman"/>
        </w:rPr>
        <w:t xml:space="preserve"> </w:t>
      </w:r>
      <w:r w:rsidR="003108CF" w:rsidRPr="003108CF">
        <w:rPr>
          <w:rFonts w:eastAsia="Times New Roman"/>
          <w:rtl/>
        </w:rPr>
        <w:t>באחריות</w:t>
      </w:r>
      <w:r w:rsidR="003108CF" w:rsidRPr="003108CF">
        <w:rPr>
          <w:rFonts w:eastAsia="Times New Roman"/>
        </w:rPr>
        <w:t xml:space="preserve"> </w:t>
      </w:r>
      <w:r w:rsidR="003108CF" w:rsidRPr="003108CF">
        <w:rPr>
          <w:rFonts w:eastAsia="Times New Roman"/>
          <w:rtl/>
        </w:rPr>
        <w:t>מלאה</w:t>
      </w:r>
      <w:r w:rsidR="003108CF" w:rsidRPr="003108CF">
        <w:rPr>
          <w:rFonts w:eastAsia="Times New Roman"/>
        </w:rPr>
        <w:t xml:space="preserve"> </w:t>
      </w:r>
      <w:r w:rsidR="003108CF" w:rsidRPr="003108CF">
        <w:rPr>
          <w:rFonts w:eastAsia="Times New Roman"/>
          <w:rtl/>
        </w:rPr>
        <w:t>לתקינות</w:t>
      </w:r>
      <w:r w:rsidR="003108CF" w:rsidRPr="003108CF">
        <w:rPr>
          <w:rFonts w:eastAsia="Times New Roman"/>
        </w:rPr>
        <w:t xml:space="preserve"> </w:t>
      </w:r>
      <w:r w:rsidR="003108CF" w:rsidRPr="003108CF">
        <w:rPr>
          <w:rFonts w:eastAsia="Times New Roman"/>
          <w:rtl/>
        </w:rPr>
        <w:t>כל</w:t>
      </w:r>
      <w:r w:rsidR="003108CF" w:rsidRPr="003108CF">
        <w:rPr>
          <w:rFonts w:eastAsia="Times New Roman"/>
        </w:rPr>
        <w:t xml:space="preserve"> </w:t>
      </w:r>
      <w:r w:rsidR="003108CF" w:rsidRPr="003108CF">
        <w:rPr>
          <w:rFonts w:eastAsia="Times New Roman" w:hint="cs"/>
          <w:rtl/>
        </w:rPr>
        <w:t>רכיבי המערכת</w:t>
      </w:r>
      <w:r w:rsidR="003108CF" w:rsidRPr="003108CF">
        <w:rPr>
          <w:rFonts w:eastAsia="Times New Roman"/>
        </w:rPr>
        <w:t xml:space="preserve"> </w:t>
      </w:r>
      <w:r w:rsidR="003108CF" w:rsidRPr="003108CF">
        <w:rPr>
          <w:rFonts w:eastAsia="Times New Roman"/>
          <w:rtl/>
        </w:rPr>
        <w:t>שסופקו</w:t>
      </w:r>
      <w:r w:rsidR="003108CF" w:rsidRPr="003108CF">
        <w:rPr>
          <w:rFonts w:eastAsia="Times New Roman"/>
        </w:rPr>
        <w:t xml:space="preserve"> </w:t>
      </w:r>
      <w:r w:rsidR="003108CF" w:rsidRPr="003108CF">
        <w:rPr>
          <w:rFonts w:eastAsia="Times New Roman"/>
          <w:rtl/>
        </w:rPr>
        <w:t>על</w:t>
      </w:r>
      <w:r w:rsidR="003108CF" w:rsidRPr="003108CF">
        <w:rPr>
          <w:rFonts w:eastAsia="Times New Roman"/>
        </w:rPr>
        <w:t xml:space="preserve"> </w:t>
      </w:r>
      <w:r w:rsidR="003108CF" w:rsidRPr="003108CF">
        <w:rPr>
          <w:rFonts w:eastAsia="Times New Roman"/>
          <w:rtl/>
        </w:rPr>
        <w:t>ידו</w:t>
      </w:r>
      <w:r w:rsidR="003108CF" w:rsidRPr="003108CF">
        <w:rPr>
          <w:rFonts w:eastAsia="Times New Roman"/>
        </w:rPr>
        <w:t xml:space="preserve"> </w:t>
      </w:r>
      <w:r w:rsidR="003108CF" w:rsidRPr="003108CF">
        <w:rPr>
          <w:rFonts w:eastAsia="Times New Roman"/>
          <w:rtl/>
        </w:rPr>
        <w:t>ו</w:t>
      </w:r>
      <w:r w:rsidR="003108CF" w:rsidRPr="003108CF">
        <w:rPr>
          <w:rFonts w:eastAsia="Times New Roman"/>
        </w:rPr>
        <w:t>/</w:t>
      </w:r>
      <w:r w:rsidR="003108CF" w:rsidRPr="003108CF">
        <w:rPr>
          <w:rFonts w:eastAsia="Times New Roman"/>
          <w:rtl/>
        </w:rPr>
        <w:t>או</w:t>
      </w:r>
      <w:r w:rsidR="003108CF" w:rsidRPr="003108CF">
        <w:rPr>
          <w:rFonts w:eastAsia="Times New Roman"/>
        </w:rPr>
        <w:t xml:space="preserve"> </w:t>
      </w:r>
      <w:r w:rsidR="003108CF" w:rsidRPr="003108CF">
        <w:rPr>
          <w:rFonts w:eastAsia="Times New Roman"/>
          <w:rtl/>
        </w:rPr>
        <w:t xml:space="preserve">מטעמו </w:t>
      </w:r>
      <w:r w:rsidR="003108CF" w:rsidRPr="003108CF">
        <w:rPr>
          <w:rFonts w:eastAsia="Times New Roman" w:hint="cs"/>
          <w:rtl/>
        </w:rPr>
        <w:t>למשרד</w:t>
      </w:r>
      <w:r w:rsidR="003108CF" w:rsidRPr="003108CF">
        <w:rPr>
          <w:rFonts w:eastAsia="Times New Roman"/>
        </w:rPr>
        <w:t xml:space="preserve"> </w:t>
      </w:r>
      <w:r w:rsidR="003108CF" w:rsidRPr="003108CF">
        <w:rPr>
          <w:rFonts w:eastAsia="Times New Roman"/>
          <w:rtl/>
        </w:rPr>
        <w:t>בהתאם</w:t>
      </w:r>
      <w:r w:rsidR="003108CF" w:rsidRPr="003108CF">
        <w:rPr>
          <w:rFonts w:eastAsia="Times New Roman"/>
        </w:rPr>
        <w:t xml:space="preserve"> </w:t>
      </w:r>
      <w:r w:rsidR="003108CF" w:rsidRPr="003108CF">
        <w:rPr>
          <w:rFonts w:eastAsia="Times New Roman"/>
          <w:rtl/>
        </w:rPr>
        <w:t>למכרז</w:t>
      </w:r>
      <w:r w:rsidR="003108CF" w:rsidRPr="003108CF">
        <w:rPr>
          <w:rFonts w:eastAsia="Times New Roman"/>
        </w:rPr>
        <w:t xml:space="preserve"> </w:t>
      </w:r>
      <w:r w:rsidR="003108CF" w:rsidRPr="003108CF">
        <w:rPr>
          <w:rFonts w:eastAsia="Times New Roman"/>
          <w:rtl/>
        </w:rPr>
        <w:t>זה.</w:t>
      </w:r>
    </w:p>
    <w:p w:rsidR="003108CF" w:rsidRPr="003108CF" w:rsidRDefault="003108CF" w:rsidP="005010F7">
      <w:pPr>
        <w:pStyle w:val="af0"/>
        <w:numPr>
          <w:ilvl w:val="0"/>
          <w:numId w:val="157"/>
        </w:numPr>
        <w:spacing w:line="240" w:lineRule="auto"/>
        <w:ind w:left="582" w:hanging="425"/>
        <w:rPr>
          <w:rFonts w:eastAsia="Times New Roman"/>
        </w:rPr>
      </w:pPr>
      <w:r w:rsidRPr="003108CF">
        <w:rPr>
          <w:rFonts w:eastAsia="Times New Roman"/>
          <w:rtl/>
        </w:rPr>
        <w:t>אחריות</w:t>
      </w:r>
      <w:r w:rsidRPr="003108CF">
        <w:rPr>
          <w:rFonts w:eastAsia="Times New Roman"/>
        </w:rPr>
        <w:t xml:space="preserve"> </w:t>
      </w:r>
      <w:r w:rsidR="00746D47">
        <w:rPr>
          <w:rFonts w:eastAsia="Times New Roman"/>
          <w:rtl/>
        </w:rPr>
        <w:t>הספק</w:t>
      </w:r>
      <w:r w:rsidRPr="003108CF">
        <w:rPr>
          <w:rFonts w:eastAsia="Times New Roman"/>
          <w:rtl/>
        </w:rPr>
        <w:t>, תכלול</w:t>
      </w:r>
      <w:r w:rsidRPr="003108CF">
        <w:rPr>
          <w:rFonts w:eastAsia="Times New Roman"/>
        </w:rPr>
        <w:t xml:space="preserve"> </w:t>
      </w:r>
      <w:r w:rsidRPr="003108CF">
        <w:rPr>
          <w:rFonts w:eastAsia="Times New Roman"/>
          <w:rtl/>
        </w:rPr>
        <w:t>את</w:t>
      </w:r>
      <w:r w:rsidRPr="003108CF">
        <w:rPr>
          <w:rFonts w:eastAsia="Times New Roman"/>
        </w:rPr>
        <w:t xml:space="preserve"> </w:t>
      </w:r>
      <w:r w:rsidRPr="003108CF">
        <w:rPr>
          <w:rFonts w:eastAsia="Times New Roman"/>
          <w:rtl/>
        </w:rPr>
        <w:t>כלל</w:t>
      </w:r>
      <w:r w:rsidRPr="003108CF">
        <w:rPr>
          <w:rFonts w:eastAsia="Times New Roman"/>
        </w:rPr>
        <w:t xml:space="preserve"> </w:t>
      </w:r>
      <w:r w:rsidRPr="003108CF">
        <w:rPr>
          <w:rFonts w:eastAsia="Times New Roman"/>
          <w:rtl/>
        </w:rPr>
        <w:t xml:space="preserve">מרכיבי התוכנה, התאמות התוכנה, התשתית ורכיבים נוספים אשר ישמשו את </w:t>
      </w:r>
      <w:r>
        <w:rPr>
          <w:rFonts w:eastAsia="Times New Roman" w:hint="cs"/>
          <w:rtl/>
        </w:rPr>
        <w:t>התוכנה</w:t>
      </w:r>
      <w:r w:rsidRPr="003108CF">
        <w:rPr>
          <w:rFonts w:eastAsia="Times New Roman"/>
          <w:rtl/>
        </w:rPr>
        <w:t>. התיקון</w:t>
      </w:r>
      <w:r w:rsidRPr="003108CF">
        <w:rPr>
          <w:rFonts w:eastAsia="Times New Roman"/>
        </w:rPr>
        <w:t xml:space="preserve"> </w:t>
      </w:r>
      <w:r w:rsidRPr="003108CF">
        <w:rPr>
          <w:rFonts w:eastAsia="Times New Roman"/>
          <w:rtl/>
        </w:rPr>
        <w:t>או</w:t>
      </w:r>
      <w:r w:rsidRPr="003108CF">
        <w:rPr>
          <w:rFonts w:eastAsia="Times New Roman"/>
        </w:rPr>
        <w:t xml:space="preserve"> </w:t>
      </w:r>
      <w:r w:rsidRPr="003108CF">
        <w:rPr>
          <w:rFonts w:eastAsia="Times New Roman"/>
          <w:rtl/>
        </w:rPr>
        <w:t>ההחלפה</w:t>
      </w:r>
      <w:r w:rsidRPr="003108CF">
        <w:rPr>
          <w:rFonts w:eastAsia="Times New Roman"/>
        </w:rPr>
        <w:t xml:space="preserve"> </w:t>
      </w:r>
      <w:r w:rsidRPr="003108CF">
        <w:rPr>
          <w:rFonts w:eastAsia="Times New Roman"/>
          <w:rtl/>
        </w:rPr>
        <w:t>יבוצעו</w:t>
      </w:r>
      <w:r w:rsidRPr="003108CF">
        <w:rPr>
          <w:rFonts w:eastAsia="Times New Roman"/>
        </w:rPr>
        <w:t xml:space="preserve"> </w:t>
      </w:r>
      <w:r w:rsidRPr="003108CF">
        <w:rPr>
          <w:rFonts w:eastAsia="Times New Roman"/>
          <w:rtl/>
        </w:rPr>
        <w:t>על</w:t>
      </w:r>
      <w:r w:rsidRPr="003108CF">
        <w:rPr>
          <w:rFonts w:eastAsia="Times New Roman"/>
        </w:rPr>
        <w:t xml:space="preserve"> </w:t>
      </w:r>
      <w:r w:rsidRPr="003108CF">
        <w:rPr>
          <w:rFonts w:eastAsia="Times New Roman"/>
          <w:rtl/>
        </w:rPr>
        <w:t xml:space="preserve">חשבון </w:t>
      </w:r>
      <w:r w:rsidR="00746D47">
        <w:rPr>
          <w:rFonts w:eastAsia="Times New Roman"/>
          <w:rtl/>
        </w:rPr>
        <w:t>הספק</w:t>
      </w:r>
      <w:r w:rsidRPr="003108CF">
        <w:rPr>
          <w:rFonts w:eastAsia="Times New Roman"/>
        </w:rPr>
        <w:t xml:space="preserve"> </w:t>
      </w:r>
      <w:r w:rsidRPr="003108CF">
        <w:rPr>
          <w:rFonts w:eastAsia="Times New Roman"/>
          <w:rtl/>
        </w:rPr>
        <w:t>באתר</w:t>
      </w:r>
      <w:r w:rsidRPr="003108CF">
        <w:rPr>
          <w:rFonts w:eastAsia="Times New Roman"/>
        </w:rPr>
        <w:t xml:space="preserve"> </w:t>
      </w:r>
      <w:r w:rsidRPr="003108CF">
        <w:rPr>
          <w:rFonts w:eastAsia="Times New Roman"/>
          <w:rtl/>
        </w:rPr>
        <w:t>בו</w:t>
      </w:r>
      <w:r w:rsidRPr="003108CF">
        <w:rPr>
          <w:rFonts w:eastAsia="Times New Roman"/>
        </w:rPr>
        <w:t xml:space="preserve"> </w:t>
      </w:r>
      <w:r w:rsidRPr="003108CF">
        <w:rPr>
          <w:rFonts w:eastAsia="Times New Roman"/>
          <w:rtl/>
        </w:rPr>
        <w:t>מותקן</w:t>
      </w:r>
      <w:r w:rsidRPr="003108CF">
        <w:rPr>
          <w:rFonts w:eastAsia="Times New Roman"/>
        </w:rPr>
        <w:t xml:space="preserve"> </w:t>
      </w:r>
      <w:r w:rsidRPr="003108CF">
        <w:rPr>
          <w:rFonts w:eastAsia="Times New Roman"/>
          <w:rtl/>
        </w:rPr>
        <w:t>הרכיב</w:t>
      </w:r>
      <w:r w:rsidRPr="003108CF">
        <w:rPr>
          <w:rFonts w:eastAsia="Times New Roman"/>
        </w:rPr>
        <w:t xml:space="preserve"> </w:t>
      </w:r>
      <w:r w:rsidRPr="003108CF">
        <w:rPr>
          <w:rFonts w:eastAsia="Times New Roman"/>
          <w:rtl/>
        </w:rPr>
        <w:t>הפגום.</w:t>
      </w:r>
    </w:p>
    <w:p w:rsidR="003108CF" w:rsidRPr="003108CF" w:rsidRDefault="003108CF" w:rsidP="005010F7">
      <w:pPr>
        <w:pStyle w:val="af0"/>
        <w:numPr>
          <w:ilvl w:val="0"/>
          <w:numId w:val="157"/>
        </w:numPr>
        <w:spacing w:line="240" w:lineRule="auto"/>
        <w:ind w:left="582" w:hanging="425"/>
        <w:rPr>
          <w:rFonts w:ascii="Lucida Sans Typewriter" w:eastAsia="Times New Roman" w:hAnsi="Lucida Sans Typewriter"/>
        </w:rPr>
      </w:pPr>
      <w:r w:rsidRPr="003108CF">
        <w:rPr>
          <w:rFonts w:ascii="Lucida Sans Typewriter" w:eastAsia="Times New Roman" w:hAnsi="Lucida Sans Typewriter"/>
          <w:rtl/>
        </w:rPr>
        <w:t xml:space="preserve">בתקופת האחריות </w:t>
      </w:r>
      <w:r w:rsidRPr="003108CF">
        <w:rPr>
          <w:rFonts w:ascii="Lucida Sans Typewriter" w:eastAsia="Times New Roman" w:hAnsi="Lucida Sans Typewriter" w:hint="cs"/>
          <w:rtl/>
        </w:rPr>
        <w:t xml:space="preserve">הראשונה </w:t>
      </w:r>
      <w:r w:rsidRPr="003108CF">
        <w:rPr>
          <w:rFonts w:ascii="Lucida Sans Typewriter" w:eastAsia="Times New Roman" w:hAnsi="Lucida Sans Typewriter"/>
          <w:rtl/>
        </w:rPr>
        <w:t xml:space="preserve">לא תשולם </w:t>
      </w:r>
      <w:r w:rsidRPr="003108CF">
        <w:rPr>
          <w:rFonts w:ascii="Lucida Sans Typewriter" w:eastAsia="Times New Roman" w:hAnsi="Lucida Sans Typewriter" w:hint="cs"/>
          <w:rtl/>
        </w:rPr>
        <w:t xml:space="preserve">כל </w:t>
      </w:r>
      <w:r w:rsidRPr="003108CF">
        <w:rPr>
          <w:rFonts w:ascii="Lucida Sans Typewriter" w:eastAsia="Times New Roman" w:hAnsi="Lucida Sans Typewriter"/>
          <w:rtl/>
        </w:rPr>
        <w:t xml:space="preserve">תמורה ע"י המשרד לזוכה עבור שירותי </w:t>
      </w:r>
      <w:r w:rsidRPr="003108CF">
        <w:rPr>
          <w:rFonts w:ascii="Lucida Sans Typewriter" w:eastAsia="Times New Roman" w:hAnsi="Lucida Sans Typewriter" w:hint="cs"/>
          <w:rtl/>
        </w:rPr>
        <w:t>התמיכה והתחזוקה</w:t>
      </w:r>
      <w:r w:rsidRPr="003108CF">
        <w:rPr>
          <w:rFonts w:ascii="Lucida Sans Typewriter" w:eastAsia="Times New Roman" w:hAnsi="Lucida Sans Typewriter"/>
          <w:rtl/>
        </w:rPr>
        <w:t xml:space="preserve"> המפורטים בפרק זה.</w:t>
      </w:r>
    </w:p>
    <w:p w:rsidR="003108CF" w:rsidRPr="003108CF" w:rsidRDefault="003108CF" w:rsidP="005010F7">
      <w:pPr>
        <w:pStyle w:val="af0"/>
        <w:numPr>
          <w:ilvl w:val="0"/>
          <w:numId w:val="157"/>
        </w:numPr>
        <w:spacing w:line="240" w:lineRule="auto"/>
        <w:ind w:left="582" w:hanging="425"/>
        <w:rPr>
          <w:rFonts w:eastAsia="Times New Roman"/>
        </w:rPr>
      </w:pPr>
      <w:r w:rsidRPr="003108CF">
        <w:rPr>
          <w:rFonts w:eastAsia="Times New Roman"/>
          <w:rtl/>
        </w:rPr>
        <w:t>בתום</w:t>
      </w:r>
      <w:r w:rsidRPr="003108CF">
        <w:rPr>
          <w:rFonts w:eastAsia="Times New Roman"/>
        </w:rPr>
        <w:t xml:space="preserve"> </w:t>
      </w:r>
      <w:r w:rsidRPr="003108CF">
        <w:rPr>
          <w:rFonts w:eastAsia="Times New Roman"/>
          <w:rtl/>
        </w:rPr>
        <w:t>תקופת</w:t>
      </w:r>
      <w:r w:rsidRPr="003108CF">
        <w:rPr>
          <w:rFonts w:eastAsia="Times New Roman"/>
        </w:rPr>
        <w:t xml:space="preserve"> </w:t>
      </w:r>
      <w:r w:rsidRPr="003108CF">
        <w:rPr>
          <w:rFonts w:eastAsia="Times New Roman"/>
          <w:rtl/>
        </w:rPr>
        <w:t>האחריות</w:t>
      </w:r>
      <w:r w:rsidRPr="003108CF">
        <w:rPr>
          <w:rFonts w:eastAsia="Times New Roman" w:hint="cs"/>
          <w:rtl/>
        </w:rPr>
        <w:t xml:space="preserve"> הראשונה</w:t>
      </w:r>
      <w:r w:rsidRPr="003108CF">
        <w:rPr>
          <w:rFonts w:eastAsia="Times New Roman"/>
          <w:rtl/>
        </w:rPr>
        <w:t xml:space="preserve">, </w:t>
      </w:r>
      <w:r w:rsidRPr="003108CF">
        <w:rPr>
          <w:rFonts w:eastAsia="Times New Roman" w:hint="cs"/>
          <w:rtl/>
        </w:rPr>
        <w:t>תתקיים</w:t>
      </w:r>
      <w:r w:rsidRPr="003108CF">
        <w:rPr>
          <w:rFonts w:eastAsia="Times New Roman"/>
        </w:rPr>
        <w:t xml:space="preserve"> </w:t>
      </w:r>
      <w:r w:rsidRPr="003108CF">
        <w:rPr>
          <w:rFonts w:eastAsia="Times New Roman"/>
          <w:rtl/>
        </w:rPr>
        <w:t>אופציה</w:t>
      </w:r>
      <w:r w:rsidRPr="003108CF">
        <w:rPr>
          <w:rFonts w:eastAsia="Times New Roman"/>
        </w:rPr>
        <w:t xml:space="preserve"> </w:t>
      </w:r>
      <w:r w:rsidRPr="003108CF">
        <w:rPr>
          <w:rFonts w:eastAsia="Times New Roman" w:hint="cs"/>
          <w:rtl/>
        </w:rPr>
        <w:t>למשרד</w:t>
      </w:r>
      <w:r w:rsidRPr="003108CF">
        <w:rPr>
          <w:rFonts w:eastAsia="Times New Roman"/>
        </w:rPr>
        <w:t xml:space="preserve"> </w:t>
      </w:r>
      <w:r w:rsidRPr="003108CF">
        <w:rPr>
          <w:rFonts w:eastAsia="Times New Roman"/>
          <w:rtl/>
        </w:rPr>
        <w:t>לפי</w:t>
      </w:r>
      <w:r w:rsidRPr="003108CF">
        <w:rPr>
          <w:rFonts w:eastAsia="Times New Roman"/>
        </w:rPr>
        <w:t xml:space="preserve"> </w:t>
      </w:r>
      <w:r w:rsidRPr="003108CF">
        <w:rPr>
          <w:rFonts w:eastAsia="Times New Roman"/>
          <w:rtl/>
        </w:rPr>
        <w:t>שיקול</w:t>
      </w:r>
      <w:r w:rsidRPr="003108CF">
        <w:rPr>
          <w:rFonts w:eastAsia="Times New Roman"/>
        </w:rPr>
        <w:t xml:space="preserve"> </w:t>
      </w:r>
      <w:r w:rsidRPr="003108CF">
        <w:rPr>
          <w:rFonts w:eastAsia="Times New Roman"/>
          <w:rtl/>
        </w:rPr>
        <w:t>דעת</w:t>
      </w:r>
      <w:r w:rsidRPr="003108CF">
        <w:rPr>
          <w:rFonts w:eastAsia="Times New Roman" w:hint="cs"/>
          <w:rtl/>
        </w:rPr>
        <w:t>ו</w:t>
      </w:r>
      <w:r w:rsidRPr="003108CF">
        <w:rPr>
          <w:rFonts w:eastAsia="Times New Roman"/>
        </w:rPr>
        <w:t xml:space="preserve"> </w:t>
      </w:r>
      <w:r w:rsidRPr="003108CF">
        <w:rPr>
          <w:rFonts w:eastAsia="Times New Roman"/>
          <w:rtl/>
        </w:rPr>
        <w:t>הבלעדי</w:t>
      </w:r>
      <w:r w:rsidRPr="003108CF">
        <w:rPr>
          <w:rFonts w:eastAsia="Times New Roman"/>
        </w:rPr>
        <w:t xml:space="preserve"> </w:t>
      </w:r>
      <w:r w:rsidRPr="003108CF">
        <w:rPr>
          <w:rFonts w:eastAsia="Times New Roman"/>
          <w:rtl/>
        </w:rPr>
        <w:t>להאריך</w:t>
      </w:r>
      <w:r w:rsidRPr="003108CF">
        <w:rPr>
          <w:rFonts w:eastAsia="Times New Roman"/>
        </w:rPr>
        <w:t xml:space="preserve"> </w:t>
      </w:r>
      <w:r w:rsidRPr="003108CF">
        <w:rPr>
          <w:rFonts w:eastAsia="Times New Roman"/>
          <w:rtl/>
        </w:rPr>
        <w:t>את תקופת</w:t>
      </w:r>
      <w:r w:rsidRPr="003108CF">
        <w:rPr>
          <w:rFonts w:eastAsia="Times New Roman"/>
        </w:rPr>
        <w:t xml:space="preserve"> </w:t>
      </w:r>
      <w:r w:rsidRPr="003108CF">
        <w:rPr>
          <w:rFonts w:eastAsia="Times New Roman" w:hint="cs"/>
          <w:rtl/>
        </w:rPr>
        <w:t>האחריות הראשונה בתקופות נוספות שתינתנה על ידי</w:t>
      </w:r>
      <w:r w:rsidRPr="003108CF">
        <w:rPr>
          <w:rFonts w:eastAsia="Times New Roman"/>
        </w:rPr>
        <w:t xml:space="preserve"> </w:t>
      </w:r>
      <w:r w:rsidRPr="003108CF">
        <w:rPr>
          <w:rFonts w:eastAsia="Times New Roman"/>
          <w:rtl/>
        </w:rPr>
        <w:t>ע</w:t>
      </w:r>
      <w:r w:rsidRPr="003108CF">
        <w:rPr>
          <w:rFonts w:eastAsia="Times New Roman"/>
        </w:rPr>
        <w:t>"</w:t>
      </w:r>
      <w:r w:rsidRPr="003108CF">
        <w:rPr>
          <w:rFonts w:eastAsia="Times New Roman"/>
          <w:rtl/>
        </w:rPr>
        <w:t>י</w:t>
      </w:r>
      <w:r w:rsidRPr="003108CF">
        <w:rPr>
          <w:rFonts w:eastAsia="Times New Roman"/>
        </w:rPr>
        <w:t xml:space="preserve"> </w:t>
      </w:r>
      <w:r w:rsidR="00746D47">
        <w:rPr>
          <w:rFonts w:eastAsia="Times New Roman"/>
          <w:rtl/>
        </w:rPr>
        <w:t>הספק</w:t>
      </w:r>
      <w:r w:rsidRPr="003108CF">
        <w:rPr>
          <w:rFonts w:eastAsia="Times New Roman"/>
        </w:rPr>
        <w:t xml:space="preserve"> </w:t>
      </w:r>
      <w:r w:rsidRPr="003108CF">
        <w:rPr>
          <w:rFonts w:eastAsia="Times New Roman"/>
          <w:rtl/>
        </w:rPr>
        <w:t>תמורת</w:t>
      </w:r>
      <w:r w:rsidRPr="003108CF">
        <w:rPr>
          <w:rFonts w:eastAsia="Times New Roman"/>
        </w:rPr>
        <w:t xml:space="preserve"> </w:t>
      </w:r>
      <w:r w:rsidRPr="003108CF">
        <w:rPr>
          <w:rFonts w:eastAsia="Times New Roman"/>
          <w:rtl/>
        </w:rPr>
        <w:t>תשלום</w:t>
      </w:r>
      <w:r w:rsidRPr="003108CF">
        <w:rPr>
          <w:rFonts w:eastAsia="Times New Roman"/>
        </w:rPr>
        <w:t xml:space="preserve"> </w:t>
      </w:r>
      <w:r w:rsidRPr="003108CF">
        <w:rPr>
          <w:rFonts w:eastAsia="Times New Roman"/>
          <w:rtl/>
        </w:rPr>
        <w:t>ו</w:t>
      </w:r>
      <w:r w:rsidR="00746D47">
        <w:rPr>
          <w:rFonts w:eastAsia="Times New Roman"/>
          <w:rtl/>
        </w:rPr>
        <w:t>הספק</w:t>
      </w:r>
      <w:r w:rsidRPr="003108CF">
        <w:rPr>
          <w:rFonts w:eastAsia="Times New Roman"/>
        </w:rPr>
        <w:t xml:space="preserve"> </w:t>
      </w:r>
      <w:r w:rsidRPr="003108CF">
        <w:rPr>
          <w:rFonts w:eastAsia="Times New Roman"/>
          <w:rtl/>
        </w:rPr>
        <w:t>מתחייב</w:t>
      </w:r>
      <w:r w:rsidRPr="003108CF">
        <w:rPr>
          <w:rFonts w:eastAsia="Times New Roman"/>
        </w:rPr>
        <w:t xml:space="preserve"> </w:t>
      </w:r>
      <w:r w:rsidRPr="003108CF">
        <w:rPr>
          <w:rFonts w:eastAsia="Times New Roman"/>
          <w:rtl/>
        </w:rPr>
        <w:t>לספק</w:t>
      </w:r>
      <w:r w:rsidRPr="003108CF">
        <w:rPr>
          <w:rFonts w:eastAsia="Times New Roman"/>
        </w:rPr>
        <w:t xml:space="preserve"> </w:t>
      </w:r>
      <w:r w:rsidRPr="003108CF">
        <w:rPr>
          <w:rFonts w:eastAsia="Times New Roman"/>
          <w:rtl/>
        </w:rPr>
        <w:t>את</w:t>
      </w:r>
      <w:r w:rsidRPr="003108CF">
        <w:rPr>
          <w:rFonts w:eastAsia="Times New Roman"/>
        </w:rPr>
        <w:t xml:space="preserve"> </w:t>
      </w:r>
      <w:r w:rsidRPr="003108CF">
        <w:rPr>
          <w:rFonts w:eastAsia="Times New Roman"/>
          <w:rtl/>
        </w:rPr>
        <w:t>השירות האמור</w:t>
      </w:r>
      <w:r w:rsidRPr="003108CF">
        <w:rPr>
          <w:rFonts w:eastAsia="Times New Roman" w:hint="cs"/>
          <w:rtl/>
        </w:rPr>
        <w:t>, או לחילופין להתקשר עם ספק אחר לביצוע פעילות התחזוקה או פיתוח האפליקציות על פי צורכי המשרד.</w:t>
      </w:r>
    </w:p>
    <w:p w:rsidR="003108CF" w:rsidRPr="003108CF" w:rsidRDefault="003108CF" w:rsidP="005010F7">
      <w:pPr>
        <w:pStyle w:val="af0"/>
        <w:numPr>
          <w:ilvl w:val="0"/>
          <w:numId w:val="157"/>
        </w:numPr>
        <w:spacing w:line="240" w:lineRule="auto"/>
        <w:ind w:left="582" w:hanging="425"/>
        <w:rPr>
          <w:rFonts w:eastAsia="Times New Roman"/>
        </w:rPr>
      </w:pPr>
      <w:r w:rsidRPr="003108CF">
        <w:rPr>
          <w:rFonts w:eastAsia="Times New Roman"/>
          <w:rtl/>
        </w:rPr>
        <w:t>התחייבות</w:t>
      </w:r>
      <w:r w:rsidRPr="003108CF">
        <w:rPr>
          <w:rFonts w:eastAsia="Times New Roman"/>
        </w:rPr>
        <w:t xml:space="preserve"> </w:t>
      </w:r>
      <w:r w:rsidR="00746D47">
        <w:rPr>
          <w:rFonts w:eastAsia="Times New Roman"/>
          <w:rtl/>
        </w:rPr>
        <w:t>הספק</w:t>
      </w:r>
      <w:r w:rsidRPr="003108CF">
        <w:rPr>
          <w:rFonts w:eastAsia="Times New Roman"/>
        </w:rPr>
        <w:t xml:space="preserve"> </w:t>
      </w:r>
      <w:r w:rsidRPr="003108CF">
        <w:rPr>
          <w:rFonts w:eastAsia="Times New Roman" w:hint="cs"/>
          <w:rtl/>
        </w:rPr>
        <w:t>למתן שירותי התחזוקה בתשלום, תהא</w:t>
      </w:r>
      <w:r w:rsidRPr="003108CF">
        <w:rPr>
          <w:rFonts w:eastAsia="Times New Roman"/>
        </w:rPr>
        <w:t xml:space="preserve"> </w:t>
      </w:r>
      <w:r w:rsidRPr="003108CF">
        <w:rPr>
          <w:rFonts w:eastAsia="Times New Roman"/>
          <w:rtl/>
        </w:rPr>
        <w:t>למשך</w:t>
      </w:r>
      <w:r w:rsidRPr="003108CF">
        <w:rPr>
          <w:rFonts w:eastAsia="Times New Roman"/>
        </w:rPr>
        <w:t xml:space="preserve"> </w:t>
      </w:r>
      <w:r w:rsidRPr="003108CF">
        <w:rPr>
          <w:rFonts w:eastAsia="Times New Roman"/>
          <w:rtl/>
        </w:rPr>
        <w:t>תקופה</w:t>
      </w:r>
      <w:r w:rsidRPr="003108CF">
        <w:rPr>
          <w:rFonts w:eastAsia="Times New Roman"/>
        </w:rPr>
        <w:t xml:space="preserve"> </w:t>
      </w:r>
      <w:r w:rsidRPr="003108CF">
        <w:rPr>
          <w:rFonts w:eastAsia="Times New Roman"/>
          <w:rtl/>
        </w:rPr>
        <w:t>של</w:t>
      </w:r>
      <w:r w:rsidRPr="003108CF">
        <w:rPr>
          <w:rFonts w:eastAsia="Times New Roman"/>
        </w:rPr>
        <w:t xml:space="preserve"> </w:t>
      </w:r>
      <w:r w:rsidRPr="003108CF">
        <w:rPr>
          <w:rFonts w:eastAsia="Times New Roman" w:hint="cs"/>
          <w:rtl/>
        </w:rPr>
        <w:t>5</w:t>
      </w:r>
      <w:r w:rsidRPr="003108CF">
        <w:rPr>
          <w:rFonts w:eastAsia="Times New Roman"/>
        </w:rPr>
        <w:t xml:space="preserve"> </w:t>
      </w:r>
      <w:r w:rsidRPr="003108CF">
        <w:rPr>
          <w:rFonts w:eastAsia="Times New Roman"/>
          <w:rtl/>
        </w:rPr>
        <w:t>שנים</w:t>
      </w:r>
      <w:r w:rsidRPr="003108CF">
        <w:rPr>
          <w:rFonts w:eastAsia="Times New Roman"/>
        </w:rPr>
        <w:t xml:space="preserve"> </w:t>
      </w:r>
      <w:r w:rsidRPr="003108CF">
        <w:rPr>
          <w:rFonts w:eastAsia="Times New Roman"/>
          <w:rtl/>
        </w:rPr>
        <w:t>לפחות</w:t>
      </w:r>
      <w:r w:rsidRPr="003108CF">
        <w:rPr>
          <w:rFonts w:eastAsia="Times New Roman"/>
        </w:rPr>
        <w:t xml:space="preserve"> </w:t>
      </w:r>
      <w:r w:rsidRPr="003108CF">
        <w:rPr>
          <w:rFonts w:eastAsia="Times New Roman"/>
          <w:rtl/>
        </w:rPr>
        <w:t>ממועד</w:t>
      </w:r>
      <w:r w:rsidRPr="003108CF">
        <w:rPr>
          <w:rFonts w:eastAsia="Times New Roman"/>
        </w:rPr>
        <w:t xml:space="preserve"> </w:t>
      </w:r>
      <w:r w:rsidRPr="003108CF">
        <w:rPr>
          <w:rFonts w:eastAsia="Times New Roman"/>
          <w:rtl/>
        </w:rPr>
        <w:t>סיום</w:t>
      </w:r>
      <w:r w:rsidRPr="003108CF">
        <w:rPr>
          <w:rFonts w:eastAsia="Times New Roman"/>
        </w:rPr>
        <w:t xml:space="preserve"> </w:t>
      </w:r>
      <w:r w:rsidRPr="003108CF">
        <w:rPr>
          <w:rFonts w:eastAsia="Times New Roman"/>
          <w:rtl/>
        </w:rPr>
        <w:t>תקופת האחריות</w:t>
      </w:r>
      <w:r w:rsidRPr="003108CF">
        <w:rPr>
          <w:rFonts w:eastAsia="Times New Roman"/>
        </w:rPr>
        <w:t xml:space="preserve"> </w:t>
      </w:r>
      <w:r w:rsidRPr="003108CF">
        <w:rPr>
          <w:rFonts w:eastAsia="Times New Roman"/>
          <w:rtl/>
        </w:rPr>
        <w:t>הראשונה</w:t>
      </w:r>
      <w:r w:rsidRPr="003108CF">
        <w:rPr>
          <w:rFonts w:eastAsia="Times New Roman" w:hint="cs"/>
          <w:rtl/>
        </w:rPr>
        <w:t>. תכולת האחריות בתקופות האחריות הנוספות תהא זהה לחלוטין למופיע במכרז.</w:t>
      </w:r>
    </w:p>
    <w:p w:rsidR="008400D5" w:rsidRPr="009856B8" w:rsidRDefault="003108CF" w:rsidP="005010F7">
      <w:pPr>
        <w:pStyle w:val="af0"/>
        <w:numPr>
          <w:ilvl w:val="0"/>
          <w:numId w:val="157"/>
        </w:numPr>
        <w:spacing w:line="240" w:lineRule="auto"/>
        <w:ind w:left="582" w:hanging="425"/>
        <w:rPr>
          <w:rFonts w:eastAsia="Times New Roman"/>
        </w:rPr>
      </w:pPr>
      <w:r w:rsidRPr="009856B8">
        <w:rPr>
          <w:rFonts w:eastAsia="Times New Roman" w:hint="cs"/>
          <w:rtl/>
        </w:rPr>
        <w:t xml:space="preserve">עלות לכל שנת אחריות נוספת, תהיה בשיעור של </w:t>
      </w:r>
      <w:r w:rsidR="008400D5" w:rsidRPr="009856B8">
        <w:rPr>
          <w:rFonts w:eastAsia="Times New Roman" w:hint="cs"/>
          <w:rtl/>
        </w:rPr>
        <w:t>0.5%</w:t>
      </w:r>
      <w:r w:rsidRPr="009856B8">
        <w:rPr>
          <w:rFonts w:eastAsia="Times New Roman" w:hint="cs"/>
          <w:rtl/>
        </w:rPr>
        <w:t xml:space="preserve"> מ</w:t>
      </w:r>
      <w:r w:rsidR="008400D5" w:rsidRPr="009856B8">
        <w:rPr>
          <w:rFonts w:eastAsia="Times New Roman" w:hint="cs"/>
          <w:rtl/>
        </w:rPr>
        <w:t>שווי ההתקשרות השנתית כולל מע"מ לכל מרכיבי השירותים ללא עבודות נוספות.</w:t>
      </w:r>
    </w:p>
    <w:p w:rsidR="004514E8" w:rsidRDefault="004514E8" w:rsidP="004514E8">
      <w:pPr>
        <w:pStyle w:val="af0"/>
        <w:spacing w:line="240" w:lineRule="auto"/>
        <w:ind w:left="1797"/>
        <w:rPr>
          <w:rFonts w:eastAsia="Times New Roman"/>
        </w:rPr>
      </w:pPr>
    </w:p>
    <w:p w:rsidR="003108CF" w:rsidRPr="00077CF5" w:rsidRDefault="008400D5" w:rsidP="008B1598">
      <w:pPr>
        <w:spacing w:line="240" w:lineRule="auto"/>
        <w:rPr>
          <w:b/>
          <w:bCs/>
          <w:u w:val="single"/>
        </w:rPr>
      </w:pPr>
      <w:r>
        <w:rPr>
          <w:rFonts w:hint="cs"/>
          <w:b/>
          <w:bCs/>
          <w:u w:val="single"/>
          <w:rtl/>
        </w:rPr>
        <w:t xml:space="preserve">2.10 </w:t>
      </w:r>
      <w:r w:rsidR="00746D47" w:rsidRPr="00077CF5">
        <w:rPr>
          <w:rFonts w:hint="cs"/>
          <w:b/>
          <w:bCs/>
          <w:u w:val="single"/>
          <w:rtl/>
        </w:rPr>
        <w:t>מוקד השירות אשר יופעל על ידי הספק</w:t>
      </w:r>
    </w:p>
    <w:p w:rsidR="00D534AA" w:rsidRDefault="008B1598" w:rsidP="005010F7">
      <w:pPr>
        <w:numPr>
          <w:ilvl w:val="0"/>
          <w:numId w:val="158"/>
        </w:numPr>
        <w:spacing w:line="240" w:lineRule="auto"/>
        <w:rPr>
          <w:lang w:val="x-none" w:eastAsia="x-none"/>
        </w:rPr>
      </w:pPr>
      <w:r w:rsidRPr="008B1598">
        <w:rPr>
          <w:rtl/>
          <w:lang w:val="x-none" w:eastAsia="x-none"/>
        </w:rPr>
        <w:t xml:space="preserve">במהלך כל תקופת </w:t>
      </w:r>
      <w:r w:rsidRPr="008B1598">
        <w:rPr>
          <w:rFonts w:hint="cs"/>
          <w:rtl/>
          <w:lang w:val="x-none" w:eastAsia="x-none"/>
        </w:rPr>
        <w:t xml:space="preserve">ההתקשרות </w:t>
      </w:r>
      <w:r>
        <w:rPr>
          <w:rFonts w:hint="cs"/>
          <w:rtl/>
          <w:lang w:val="x-none" w:eastAsia="x-none"/>
        </w:rPr>
        <w:t>יפעיל</w:t>
      </w:r>
      <w:r w:rsidRPr="008B1598">
        <w:rPr>
          <w:rtl/>
          <w:lang w:val="x-none" w:eastAsia="x-none"/>
        </w:rPr>
        <w:t xml:space="preserve"> </w:t>
      </w:r>
      <w:r>
        <w:rPr>
          <w:rFonts w:hint="cs"/>
          <w:rtl/>
          <w:lang w:val="x-none" w:eastAsia="x-none"/>
        </w:rPr>
        <w:t>הספק</w:t>
      </w:r>
      <w:r w:rsidRPr="008B1598">
        <w:rPr>
          <w:rFonts w:hint="cs"/>
          <w:rtl/>
          <w:lang w:val="x-none" w:eastAsia="x-none"/>
        </w:rPr>
        <w:t xml:space="preserve"> מוקד שירות אשר ימוקם במשרדי </w:t>
      </w:r>
      <w:r>
        <w:rPr>
          <w:rFonts w:hint="cs"/>
          <w:rtl/>
          <w:lang w:val="x-none" w:eastAsia="x-none"/>
        </w:rPr>
        <w:t>הספק</w:t>
      </w:r>
      <w:r w:rsidRPr="008B1598">
        <w:rPr>
          <w:rFonts w:hint="cs"/>
          <w:rtl/>
          <w:lang w:val="x-none" w:eastAsia="x-none"/>
        </w:rPr>
        <w:t xml:space="preserve">. </w:t>
      </w:r>
    </w:p>
    <w:p w:rsidR="008B1598" w:rsidRDefault="008B1598" w:rsidP="005010F7">
      <w:pPr>
        <w:numPr>
          <w:ilvl w:val="0"/>
          <w:numId w:val="158"/>
        </w:numPr>
        <w:spacing w:line="240" w:lineRule="auto"/>
        <w:rPr>
          <w:lang w:val="x-none" w:eastAsia="x-none"/>
        </w:rPr>
      </w:pPr>
      <w:r w:rsidRPr="008B1598">
        <w:rPr>
          <w:rFonts w:hint="cs"/>
          <w:rtl/>
          <w:lang w:val="x-none" w:eastAsia="x-none"/>
        </w:rPr>
        <w:t xml:space="preserve">מוקד </w:t>
      </w:r>
      <w:r>
        <w:rPr>
          <w:rFonts w:hint="cs"/>
          <w:rtl/>
          <w:lang w:val="x-none" w:eastAsia="x-none"/>
        </w:rPr>
        <w:t>הספק</w:t>
      </w:r>
      <w:r w:rsidRPr="008B1598">
        <w:rPr>
          <w:rFonts w:hint="cs"/>
          <w:rtl/>
          <w:lang w:val="x-none" w:eastAsia="x-none"/>
        </w:rPr>
        <w:t xml:space="preserve"> יטפל בקריאות שירות</w:t>
      </w:r>
      <w:r>
        <w:rPr>
          <w:rFonts w:hint="cs"/>
          <w:rtl/>
          <w:lang w:val="x-none" w:eastAsia="x-none"/>
        </w:rPr>
        <w:t>, תלונות ופניות אשר יגיעו לחברות המנהלות, למשרד ולכל גורם מעורב אחר. באחריות הספק לתעד את כלל הגורמים המעורבים מהם עשויות להגיע פניות ולתאם מול גורמים אלה את הליך קליטת הפניות</w:t>
      </w:r>
      <w:r w:rsidRPr="008B1598">
        <w:rPr>
          <w:rFonts w:hint="cs"/>
          <w:b/>
          <w:bCs/>
          <w:u w:val="single"/>
          <w:rtl/>
          <w:lang w:val="x-none" w:eastAsia="x-none"/>
        </w:rPr>
        <w:t xml:space="preserve"> בזמן אמת.</w:t>
      </w:r>
    </w:p>
    <w:p w:rsidR="008B1598" w:rsidRPr="008B1598" w:rsidRDefault="008B1598" w:rsidP="005010F7">
      <w:pPr>
        <w:numPr>
          <w:ilvl w:val="0"/>
          <w:numId w:val="158"/>
        </w:numPr>
        <w:spacing w:line="240" w:lineRule="auto"/>
        <w:rPr>
          <w:lang w:val="x-none" w:eastAsia="x-none"/>
        </w:rPr>
      </w:pPr>
      <w:r w:rsidRPr="008B1598">
        <w:rPr>
          <w:rFonts w:hint="cs"/>
          <w:rtl/>
          <w:lang w:val="x-none" w:eastAsia="x-none"/>
        </w:rPr>
        <w:t xml:space="preserve">מוקד </w:t>
      </w:r>
      <w:r>
        <w:rPr>
          <w:rFonts w:hint="cs"/>
          <w:rtl/>
          <w:lang w:val="x-none" w:eastAsia="x-none"/>
        </w:rPr>
        <w:t>הספק</w:t>
      </w:r>
      <w:r w:rsidRPr="008B1598">
        <w:rPr>
          <w:rFonts w:hint="cs"/>
          <w:rtl/>
          <w:lang w:val="x-none" w:eastAsia="x-none"/>
        </w:rPr>
        <w:t xml:space="preserve"> יאויש על ידי מוקדן טלפוני אחד לפחות בימים א'-ה' בין השעות 08:00 עד 17:00. </w:t>
      </w:r>
    </w:p>
    <w:p w:rsidR="008B1598" w:rsidRPr="008B1598" w:rsidRDefault="008B1598" w:rsidP="005010F7">
      <w:pPr>
        <w:numPr>
          <w:ilvl w:val="0"/>
          <w:numId w:val="158"/>
        </w:numPr>
        <w:spacing w:line="240" w:lineRule="auto"/>
        <w:rPr>
          <w:lang w:val="x-none" w:eastAsia="x-none"/>
        </w:rPr>
      </w:pPr>
      <w:r w:rsidRPr="008B1598">
        <w:rPr>
          <w:rFonts w:hint="cs"/>
          <w:rtl/>
          <w:lang w:val="x-none" w:eastAsia="x-none"/>
        </w:rPr>
        <w:lastRenderedPageBreak/>
        <w:t xml:space="preserve">במוקד </w:t>
      </w:r>
      <w:r>
        <w:rPr>
          <w:rFonts w:hint="cs"/>
          <w:rtl/>
          <w:lang w:val="x-none" w:eastAsia="x-none"/>
        </w:rPr>
        <w:t>הספק</w:t>
      </w:r>
      <w:r w:rsidRPr="008B1598">
        <w:rPr>
          <w:rFonts w:hint="cs"/>
          <w:rtl/>
          <w:lang w:val="x-none" w:eastAsia="x-none"/>
        </w:rPr>
        <w:t xml:space="preserve"> יופעלו מערכות מחשב, אינטרנט מהיר ומרכזת טלפון רב קווית.</w:t>
      </w:r>
    </w:p>
    <w:p w:rsidR="008B1598" w:rsidRPr="008B1598" w:rsidRDefault="00D534AA" w:rsidP="005010F7">
      <w:pPr>
        <w:numPr>
          <w:ilvl w:val="0"/>
          <w:numId w:val="158"/>
        </w:numPr>
        <w:spacing w:line="240" w:lineRule="auto"/>
        <w:rPr>
          <w:lang w:val="x-none" w:eastAsia="x-none"/>
        </w:rPr>
      </w:pPr>
      <w:r>
        <w:rPr>
          <w:rFonts w:hint="cs"/>
          <w:rtl/>
          <w:lang w:val="x-none" w:eastAsia="x-none"/>
        </w:rPr>
        <w:t xml:space="preserve">הפניות </w:t>
      </w:r>
      <w:r w:rsidR="008B1598" w:rsidRPr="008B1598">
        <w:rPr>
          <w:rFonts w:hint="cs"/>
          <w:rtl/>
          <w:lang w:val="x-none" w:eastAsia="x-none"/>
        </w:rPr>
        <w:t xml:space="preserve">תתקבלנה טלפונית או בדוא"ל ותנוהלנה בתוכנת </w:t>
      </w:r>
      <w:r>
        <w:rPr>
          <w:rFonts w:hint="cs"/>
          <w:rtl/>
          <w:lang w:val="x-none" w:eastAsia="x-none"/>
        </w:rPr>
        <w:t>הבקרה</w:t>
      </w:r>
      <w:r w:rsidR="008B1598" w:rsidRPr="008B1598">
        <w:rPr>
          <w:rFonts w:hint="cs"/>
          <w:rtl/>
          <w:lang w:val="x-none" w:eastAsia="x-none"/>
        </w:rPr>
        <w:t xml:space="preserve"> אשר באחריות </w:t>
      </w:r>
      <w:r w:rsidR="008B1598">
        <w:rPr>
          <w:rFonts w:hint="cs"/>
          <w:rtl/>
          <w:lang w:val="x-none" w:eastAsia="x-none"/>
        </w:rPr>
        <w:t>הספק</w:t>
      </w:r>
      <w:r w:rsidR="008B1598" w:rsidRPr="008B1598">
        <w:rPr>
          <w:rFonts w:hint="cs"/>
          <w:rtl/>
          <w:lang w:val="x-none" w:eastAsia="x-none"/>
        </w:rPr>
        <w:t>.</w:t>
      </w:r>
    </w:p>
    <w:p w:rsidR="006A4689" w:rsidRDefault="006A4689" w:rsidP="005010F7">
      <w:pPr>
        <w:numPr>
          <w:ilvl w:val="0"/>
          <w:numId w:val="158"/>
        </w:numPr>
        <w:spacing w:line="240" w:lineRule="auto"/>
        <w:rPr>
          <w:lang w:eastAsia="x-none"/>
        </w:rPr>
      </w:pPr>
      <w:r>
        <w:rPr>
          <w:rFonts w:hint="cs"/>
          <w:rtl/>
          <w:lang w:eastAsia="x-none"/>
        </w:rPr>
        <w:t>הפניות תנוהלנה במוקד השירות עד להשלמה מוחלטת של הטיפול בהן לשביעות רצון הפונה.</w:t>
      </w:r>
    </w:p>
    <w:p w:rsidR="008B1598" w:rsidRDefault="006A4689" w:rsidP="005010F7">
      <w:pPr>
        <w:numPr>
          <w:ilvl w:val="0"/>
          <w:numId w:val="158"/>
        </w:numPr>
        <w:spacing w:line="240" w:lineRule="auto"/>
        <w:rPr>
          <w:lang w:eastAsia="x-none"/>
        </w:rPr>
      </w:pPr>
      <w:r>
        <w:rPr>
          <w:rFonts w:hint="cs"/>
          <w:rtl/>
          <w:lang w:eastAsia="x-none"/>
        </w:rPr>
        <w:t>ה</w:t>
      </w:r>
      <w:r w:rsidR="008B1598" w:rsidRPr="008B1598">
        <w:rPr>
          <w:rFonts w:hint="cs"/>
          <w:rtl/>
          <w:lang w:eastAsia="x-none"/>
        </w:rPr>
        <w:t xml:space="preserve">מוקד יספק אחת לחודש לפחות או על פי דרישת נציג </w:t>
      </w:r>
      <w:r>
        <w:rPr>
          <w:rFonts w:hint="cs"/>
          <w:rtl/>
          <w:lang w:eastAsia="x-none"/>
        </w:rPr>
        <w:t xml:space="preserve">המשרד, </w:t>
      </w:r>
      <w:r w:rsidR="008B1598" w:rsidRPr="008B1598">
        <w:rPr>
          <w:rFonts w:hint="cs"/>
          <w:rtl/>
          <w:lang w:eastAsia="x-none"/>
        </w:rPr>
        <w:t xml:space="preserve">סטטיסטיקת </w:t>
      </w:r>
      <w:r>
        <w:rPr>
          <w:rFonts w:hint="cs"/>
          <w:rtl/>
          <w:lang w:eastAsia="x-none"/>
        </w:rPr>
        <w:t xml:space="preserve">פניות </w:t>
      </w:r>
      <w:r w:rsidR="008B1598" w:rsidRPr="008B1598">
        <w:rPr>
          <w:rFonts w:hint="cs"/>
          <w:rtl/>
          <w:lang w:eastAsia="x-none"/>
        </w:rPr>
        <w:t>וניתוח תקלות כולל נתוני תגובה ועמידה בתנאי השירות להם התחייב</w:t>
      </w:r>
      <w:r>
        <w:rPr>
          <w:rFonts w:hint="cs"/>
          <w:rtl/>
          <w:lang w:eastAsia="x-none"/>
        </w:rPr>
        <w:t>ו</w:t>
      </w:r>
      <w:r w:rsidR="008B1598" w:rsidRPr="008B1598">
        <w:rPr>
          <w:rFonts w:hint="cs"/>
          <w:rtl/>
          <w:lang w:eastAsia="x-none"/>
        </w:rPr>
        <w:t xml:space="preserve"> </w:t>
      </w:r>
      <w:r>
        <w:rPr>
          <w:rFonts w:hint="cs"/>
          <w:rtl/>
          <w:lang w:eastAsia="x-none"/>
        </w:rPr>
        <w:t>החברות מנהלות מול המשרד</w:t>
      </w:r>
      <w:r w:rsidR="008B1598" w:rsidRPr="008B1598">
        <w:rPr>
          <w:rFonts w:hint="cs"/>
          <w:rtl/>
          <w:lang w:eastAsia="x-none"/>
        </w:rPr>
        <w:t>.</w:t>
      </w:r>
    </w:p>
    <w:p w:rsidR="008400D5" w:rsidRDefault="008400D5" w:rsidP="008400D5">
      <w:pPr>
        <w:spacing w:line="240" w:lineRule="auto"/>
        <w:rPr>
          <w:lang w:eastAsia="x-none"/>
        </w:rPr>
      </w:pPr>
    </w:p>
    <w:p w:rsidR="00D534AA" w:rsidRPr="008B1598" w:rsidRDefault="00D534AA" w:rsidP="00D534AA">
      <w:pPr>
        <w:spacing w:line="240" w:lineRule="auto"/>
        <w:ind w:left="720"/>
        <w:rPr>
          <w:lang w:eastAsia="x-none"/>
        </w:rPr>
      </w:pPr>
    </w:p>
    <w:p w:rsidR="00BD519B" w:rsidRPr="008400D5" w:rsidRDefault="008400D5" w:rsidP="00D534AA">
      <w:pPr>
        <w:spacing w:line="240" w:lineRule="auto"/>
        <w:rPr>
          <w:b/>
          <w:bCs/>
          <w:sz w:val="28"/>
          <w:szCs w:val="28"/>
          <w:u w:val="single"/>
        </w:rPr>
      </w:pPr>
      <w:r w:rsidRPr="008400D5">
        <w:rPr>
          <w:rFonts w:hint="cs"/>
          <w:b/>
          <w:bCs/>
          <w:sz w:val="28"/>
          <w:szCs w:val="28"/>
          <w:u w:val="single"/>
          <w:rtl/>
        </w:rPr>
        <w:t xml:space="preserve">3. </w:t>
      </w:r>
      <w:r w:rsidR="00D534AA" w:rsidRPr="008400D5">
        <w:rPr>
          <w:rFonts w:hint="cs"/>
          <w:b/>
          <w:bCs/>
          <w:sz w:val="28"/>
          <w:szCs w:val="28"/>
          <w:u w:val="single"/>
          <w:rtl/>
        </w:rPr>
        <w:t>עריכת וביצוע סקרי שביעות רצון</w:t>
      </w:r>
    </w:p>
    <w:p w:rsidR="00D534AA" w:rsidRDefault="00D534AA" w:rsidP="005010F7">
      <w:pPr>
        <w:pStyle w:val="af0"/>
        <w:numPr>
          <w:ilvl w:val="0"/>
          <w:numId w:val="159"/>
        </w:numPr>
        <w:spacing w:line="240" w:lineRule="auto"/>
        <w:rPr>
          <w:rtl/>
        </w:rPr>
      </w:pPr>
      <w:r>
        <w:rPr>
          <w:rFonts w:hint="cs"/>
          <w:rtl/>
        </w:rPr>
        <w:t>הספק יערוך כדרך קבע בקרי שביעות רצון באמצעות שאלונים ומשובים ממוחשבים בקרב הגורמים המעורבים ובכל תחומי הפעילות הנדרשים.</w:t>
      </w:r>
    </w:p>
    <w:p w:rsidR="00D534AA" w:rsidRPr="00D534AA" w:rsidRDefault="00D534AA" w:rsidP="005010F7">
      <w:pPr>
        <w:pStyle w:val="af0"/>
        <w:numPr>
          <w:ilvl w:val="0"/>
          <w:numId w:val="159"/>
        </w:numPr>
        <w:spacing w:line="240" w:lineRule="auto"/>
        <w:rPr>
          <w:b/>
          <w:bCs/>
          <w:u w:val="single"/>
        </w:rPr>
      </w:pPr>
      <w:r w:rsidRPr="00D534AA">
        <w:rPr>
          <w:rFonts w:hint="cs"/>
          <w:b/>
          <w:bCs/>
          <w:u w:val="single"/>
          <w:rtl/>
        </w:rPr>
        <w:t>הסקרים יהיה משני סוגים:</w:t>
      </w:r>
    </w:p>
    <w:p w:rsidR="00D534AA" w:rsidRPr="00D534AA" w:rsidRDefault="00D534AA" w:rsidP="005010F7">
      <w:pPr>
        <w:pStyle w:val="af0"/>
        <w:numPr>
          <w:ilvl w:val="0"/>
          <w:numId w:val="160"/>
        </w:numPr>
        <w:spacing w:line="240" w:lineRule="auto"/>
      </w:pPr>
      <w:r w:rsidRPr="00D534AA">
        <w:rPr>
          <w:rFonts w:hint="cs"/>
          <w:rtl/>
        </w:rPr>
        <w:t>סקרי עמדות.</w:t>
      </w:r>
    </w:p>
    <w:p w:rsidR="00D534AA" w:rsidRPr="00D534AA" w:rsidRDefault="00D534AA" w:rsidP="005010F7">
      <w:pPr>
        <w:pStyle w:val="af0"/>
        <w:numPr>
          <w:ilvl w:val="0"/>
          <w:numId w:val="160"/>
        </w:numPr>
        <w:spacing w:line="240" w:lineRule="auto"/>
      </w:pPr>
      <w:r w:rsidRPr="00D534AA">
        <w:rPr>
          <w:rFonts w:hint="cs"/>
          <w:rtl/>
        </w:rPr>
        <w:t>סקרי שביעות רצון.</w:t>
      </w:r>
    </w:p>
    <w:p w:rsidR="00D534AA" w:rsidRDefault="00D534AA" w:rsidP="005010F7">
      <w:pPr>
        <w:pStyle w:val="af0"/>
        <w:numPr>
          <w:ilvl w:val="0"/>
          <w:numId w:val="159"/>
        </w:numPr>
        <w:spacing w:line="240" w:lineRule="auto"/>
      </w:pPr>
      <w:r w:rsidRPr="00D534AA">
        <w:rPr>
          <w:rFonts w:hint="cs"/>
          <w:rtl/>
        </w:rPr>
        <w:t xml:space="preserve">הסקרים יבוצעו על פי אמות המידה הסטטיסטיות והמדעיות המקובלות, בבחירת גודל המדגם וייצוג הולם של הרכבי האוכלוסייה בו, של מובהקות סטטיסטית מקובלת ורפליקביליות. </w:t>
      </w:r>
      <w:r w:rsidRPr="00D534AA">
        <w:rPr>
          <w:rFonts w:hint="cs"/>
          <w:u w:val="single"/>
          <w:rtl/>
        </w:rPr>
        <w:t>יובהר ויודגש</w:t>
      </w:r>
      <w:r w:rsidRPr="00D534AA">
        <w:rPr>
          <w:rFonts w:hint="cs"/>
          <w:rtl/>
        </w:rPr>
        <w:t xml:space="preserve">: באחריות </w:t>
      </w:r>
      <w:r>
        <w:rPr>
          <w:rFonts w:hint="cs"/>
          <w:rtl/>
        </w:rPr>
        <w:t>הספק</w:t>
      </w:r>
      <w:r w:rsidRPr="00D534AA">
        <w:rPr>
          <w:rFonts w:hint="cs"/>
          <w:rtl/>
        </w:rPr>
        <w:t xml:space="preserve"> להעמיד את כלל המשאבים הדרושים, בטיב מעולה וזמינות מלאה, לשם ביצוע סקרים מקצועיים כדבעי והגשתם בלוח הזמנים.</w:t>
      </w:r>
    </w:p>
    <w:p w:rsidR="00D534AA" w:rsidRPr="00D534AA" w:rsidRDefault="00D534AA" w:rsidP="005010F7">
      <w:pPr>
        <w:pStyle w:val="af0"/>
        <w:numPr>
          <w:ilvl w:val="0"/>
          <w:numId w:val="159"/>
        </w:numPr>
        <w:spacing w:line="240" w:lineRule="auto"/>
        <w:rPr>
          <w:b/>
          <w:bCs/>
          <w:u w:val="single"/>
        </w:rPr>
      </w:pPr>
      <w:r w:rsidRPr="00D534AA">
        <w:rPr>
          <w:rFonts w:hint="cs"/>
          <w:b/>
          <w:bCs/>
          <w:u w:val="single"/>
          <w:rtl/>
        </w:rPr>
        <w:t>תדירות ביצוע הסקרים:</w:t>
      </w:r>
    </w:p>
    <w:p w:rsidR="00B8517E" w:rsidRDefault="00D534AA" w:rsidP="005010F7">
      <w:pPr>
        <w:pStyle w:val="af0"/>
        <w:numPr>
          <w:ilvl w:val="0"/>
          <w:numId w:val="161"/>
        </w:numPr>
        <w:spacing w:after="160" w:line="259" w:lineRule="auto"/>
        <w:jc w:val="left"/>
        <w:rPr>
          <w:rFonts w:ascii="Calibri" w:hAnsi="Calibri"/>
          <w:sz w:val="22"/>
        </w:rPr>
      </w:pPr>
      <w:r>
        <w:rPr>
          <w:rFonts w:ascii="Calibri" w:hAnsi="Calibri" w:hint="cs"/>
          <w:sz w:val="22"/>
          <w:rtl/>
        </w:rPr>
        <w:t xml:space="preserve">סקר עמדות/שביעות רצון לכל תחום פעילות בנפרד </w:t>
      </w:r>
      <w:r>
        <w:rPr>
          <w:rFonts w:ascii="Calibri" w:hAnsi="Calibri"/>
          <w:sz w:val="22"/>
          <w:rtl/>
        </w:rPr>
        <w:t>–</w:t>
      </w:r>
      <w:r>
        <w:rPr>
          <w:rFonts w:ascii="Calibri" w:hAnsi="Calibri" w:hint="cs"/>
          <w:sz w:val="22"/>
          <w:rtl/>
        </w:rPr>
        <w:t xml:space="preserve"> אחת לחצי שנה.</w:t>
      </w:r>
    </w:p>
    <w:p w:rsidR="00D534AA" w:rsidRDefault="00D534AA" w:rsidP="005010F7">
      <w:pPr>
        <w:pStyle w:val="af0"/>
        <w:numPr>
          <w:ilvl w:val="0"/>
          <w:numId w:val="161"/>
        </w:numPr>
        <w:spacing w:after="160" w:line="259" w:lineRule="auto"/>
        <w:jc w:val="left"/>
        <w:rPr>
          <w:rFonts w:ascii="Calibri" w:hAnsi="Calibri"/>
          <w:sz w:val="22"/>
        </w:rPr>
      </w:pPr>
      <w:r>
        <w:rPr>
          <w:rFonts w:ascii="Calibri" w:hAnsi="Calibri" w:hint="cs"/>
          <w:sz w:val="22"/>
          <w:rtl/>
        </w:rPr>
        <w:t xml:space="preserve">סקר עמדות/שביעות רצון לכלל תחומי הפעילות </w:t>
      </w:r>
      <w:r>
        <w:rPr>
          <w:rFonts w:ascii="Calibri" w:hAnsi="Calibri"/>
          <w:sz w:val="22"/>
          <w:rtl/>
        </w:rPr>
        <w:t>–</w:t>
      </w:r>
      <w:r>
        <w:rPr>
          <w:rFonts w:ascii="Calibri" w:hAnsi="Calibri" w:hint="cs"/>
          <w:sz w:val="22"/>
          <w:rtl/>
        </w:rPr>
        <w:t xml:space="preserve"> אחת לשנה.</w:t>
      </w:r>
    </w:p>
    <w:p w:rsidR="00B30024" w:rsidRPr="00B30024" w:rsidRDefault="00B30024" w:rsidP="005010F7">
      <w:pPr>
        <w:pStyle w:val="af0"/>
        <w:numPr>
          <w:ilvl w:val="0"/>
          <w:numId w:val="159"/>
        </w:numPr>
        <w:spacing w:line="240" w:lineRule="auto"/>
      </w:pPr>
      <w:r w:rsidRPr="00B30024">
        <w:rPr>
          <w:rFonts w:hint="cs"/>
          <w:rtl/>
        </w:rPr>
        <w:t xml:space="preserve">כל ביצוע סקר תלווה במסמך מסכם אשר יחובר על ידי הספק ויוגש למשרד להערות ותיקונים נדרשים. </w:t>
      </w:r>
    </w:p>
    <w:p w:rsidR="00D534AA" w:rsidRDefault="00B30024" w:rsidP="00B30024">
      <w:pPr>
        <w:pStyle w:val="af0"/>
        <w:spacing w:line="240" w:lineRule="auto"/>
        <w:rPr>
          <w:b/>
          <w:bCs/>
          <w:u w:val="single"/>
        </w:rPr>
      </w:pPr>
      <w:r>
        <w:rPr>
          <w:rFonts w:hint="cs"/>
          <w:b/>
          <w:bCs/>
          <w:u w:val="single"/>
          <w:rtl/>
        </w:rPr>
        <w:t>תכולת המס</w:t>
      </w:r>
      <w:r w:rsidR="00DA1230">
        <w:rPr>
          <w:rFonts w:hint="cs"/>
          <w:b/>
          <w:bCs/>
          <w:u w:val="single"/>
          <w:rtl/>
        </w:rPr>
        <w:t>מ</w:t>
      </w:r>
      <w:r>
        <w:rPr>
          <w:rFonts w:hint="cs"/>
          <w:b/>
          <w:bCs/>
          <w:u w:val="single"/>
          <w:rtl/>
        </w:rPr>
        <w:t>ך המסכם תכלול לפחות את המרכיבים הבאים:</w:t>
      </w:r>
    </w:p>
    <w:p w:rsidR="00B30024" w:rsidRPr="00B30024" w:rsidRDefault="00B30024" w:rsidP="005010F7">
      <w:pPr>
        <w:pStyle w:val="af0"/>
        <w:numPr>
          <w:ilvl w:val="0"/>
          <w:numId w:val="162"/>
        </w:numPr>
        <w:spacing w:after="160" w:line="259" w:lineRule="auto"/>
        <w:ind w:left="1007" w:hanging="283"/>
        <w:jc w:val="left"/>
      </w:pPr>
      <w:r w:rsidRPr="00B30024">
        <w:rPr>
          <w:rFonts w:hint="cs"/>
          <w:rtl/>
        </w:rPr>
        <w:t>שיטת ואופן ביצוע הסקר.</w:t>
      </w:r>
    </w:p>
    <w:p w:rsidR="00B30024" w:rsidRPr="00B30024" w:rsidRDefault="00B30024" w:rsidP="005010F7">
      <w:pPr>
        <w:pStyle w:val="af0"/>
        <w:numPr>
          <w:ilvl w:val="0"/>
          <w:numId w:val="162"/>
        </w:numPr>
        <w:spacing w:after="160" w:line="259" w:lineRule="auto"/>
        <w:ind w:left="1007" w:hanging="283"/>
        <w:jc w:val="left"/>
      </w:pPr>
      <w:r w:rsidRPr="00B30024">
        <w:rPr>
          <w:rFonts w:hint="cs"/>
          <w:rtl/>
        </w:rPr>
        <w:t>הנחות יסוד.</w:t>
      </w:r>
    </w:p>
    <w:p w:rsidR="00B30024" w:rsidRPr="00B30024" w:rsidRDefault="00B30024" w:rsidP="005010F7">
      <w:pPr>
        <w:pStyle w:val="af0"/>
        <w:numPr>
          <w:ilvl w:val="0"/>
          <w:numId w:val="162"/>
        </w:numPr>
        <w:spacing w:after="160" w:line="259" w:lineRule="auto"/>
        <w:ind w:left="1007" w:hanging="283"/>
        <w:jc w:val="left"/>
      </w:pPr>
      <w:r w:rsidRPr="00B30024">
        <w:rPr>
          <w:rFonts w:hint="cs"/>
          <w:rtl/>
        </w:rPr>
        <w:t>גודל המדגם.</w:t>
      </w:r>
    </w:p>
    <w:p w:rsidR="00B30024" w:rsidRPr="00B30024" w:rsidRDefault="00B30024" w:rsidP="005010F7">
      <w:pPr>
        <w:pStyle w:val="af0"/>
        <w:numPr>
          <w:ilvl w:val="0"/>
          <w:numId w:val="162"/>
        </w:numPr>
        <w:spacing w:after="160" w:line="259" w:lineRule="auto"/>
        <w:ind w:left="1007" w:hanging="283"/>
        <w:jc w:val="left"/>
      </w:pPr>
      <w:r w:rsidRPr="00B30024">
        <w:rPr>
          <w:rFonts w:hint="cs"/>
          <w:rtl/>
        </w:rPr>
        <w:t>אילוצים.</w:t>
      </w:r>
    </w:p>
    <w:p w:rsidR="00B30024" w:rsidRPr="00B30024" w:rsidRDefault="00B30024" w:rsidP="005010F7">
      <w:pPr>
        <w:pStyle w:val="af0"/>
        <w:numPr>
          <w:ilvl w:val="0"/>
          <w:numId w:val="162"/>
        </w:numPr>
        <w:spacing w:after="160" w:line="259" w:lineRule="auto"/>
        <w:ind w:left="1007" w:hanging="283"/>
        <w:jc w:val="left"/>
      </w:pPr>
      <w:r w:rsidRPr="00B30024">
        <w:rPr>
          <w:rFonts w:hint="cs"/>
          <w:rtl/>
        </w:rPr>
        <w:t>ממצאי הסקר כולל טבלאות וגרפים, השוואות לממצאי סקרים קודמים.</w:t>
      </w:r>
    </w:p>
    <w:p w:rsidR="00B30024" w:rsidRPr="00B30024" w:rsidRDefault="00B30024" w:rsidP="005010F7">
      <w:pPr>
        <w:pStyle w:val="af0"/>
        <w:numPr>
          <w:ilvl w:val="0"/>
          <w:numId w:val="162"/>
        </w:numPr>
        <w:spacing w:after="160" w:line="259" w:lineRule="auto"/>
        <w:ind w:left="1007" w:hanging="283"/>
        <w:jc w:val="left"/>
      </w:pPr>
      <w:r w:rsidRPr="00B30024">
        <w:rPr>
          <w:rFonts w:hint="cs"/>
          <w:rtl/>
        </w:rPr>
        <w:t>מסקנות ותובנות.</w:t>
      </w:r>
    </w:p>
    <w:p w:rsidR="00B30024" w:rsidRPr="00B30024" w:rsidRDefault="00B30024" w:rsidP="005010F7">
      <w:pPr>
        <w:pStyle w:val="af0"/>
        <w:numPr>
          <w:ilvl w:val="0"/>
          <w:numId w:val="162"/>
        </w:numPr>
        <w:spacing w:after="160" w:line="259" w:lineRule="auto"/>
        <w:ind w:left="1007" w:hanging="283"/>
        <w:jc w:val="left"/>
      </w:pPr>
      <w:r w:rsidRPr="00B30024">
        <w:rPr>
          <w:rFonts w:hint="cs"/>
          <w:rtl/>
        </w:rPr>
        <w:t>המלצות לפעילות שיפור.</w:t>
      </w:r>
    </w:p>
    <w:p w:rsidR="00B30024" w:rsidRDefault="00B30024" w:rsidP="005010F7">
      <w:pPr>
        <w:pStyle w:val="af0"/>
        <w:numPr>
          <w:ilvl w:val="0"/>
          <w:numId w:val="162"/>
        </w:numPr>
        <w:spacing w:after="160" w:line="259" w:lineRule="auto"/>
        <w:ind w:left="1007" w:hanging="283"/>
        <w:jc w:val="left"/>
      </w:pPr>
      <w:r w:rsidRPr="00B30024">
        <w:rPr>
          <w:rFonts w:hint="cs"/>
          <w:rtl/>
        </w:rPr>
        <w:t>סיכום.</w:t>
      </w:r>
    </w:p>
    <w:p w:rsidR="00FD13EE" w:rsidRDefault="00FD13EE" w:rsidP="00FD13EE">
      <w:pPr>
        <w:spacing w:after="160" w:line="259" w:lineRule="auto"/>
        <w:jc w:val="left"/>
        <w:rPr>
          <w:rtl/>
        </w:rPr>
      </w:pPr>
    </w:p>
    <w:p w:rsidR="00FD13EE" w:rsidRDefault="00FD13EE" w:rsidP="00FD13EE">
      <w:pPr>
        <w:spacing w:after="160" w:line="259" w:lineRule="auto"/>
        <w:jc w:val="left"/>
        <w:rPr>
          <w:rtl/>
        </w:rPr>
      </w:pPr>
    </w:p>
    <w:p w:rsidR="00FD13EE" w:rsidRDefault="00FD13EE" w:rsidP="00FD13EE">
      <w:pPr>
        <w:spacing w:after="160" w:line="259" w:lineRule="auto"/>
        <w:jc w:val="left"/>
      </w:pPr>
    </w:p>
    <w:p w:rsidR="00FD13EE" w:rsidRDefault="00FD13EE" w:rsidP="00FD13EE">
      <w:pPr>
        <w:spacing w:after="160" w:line="259" w:lineRule="auto"/>
        <w:jc w:val="left"/>
      </w:pPr>
    </w:p>
    <w:p w:rsidR="00946565" w:rsidRDefault="00946565">
      <w:pPr>
        <w:bidi w:val="0"/>
        <w:spacing w:line="240" w:lineRule="auto"/>
        <w:jc w:val="left"/>
        <w:rPr>
          <w:rtl/>
        </w:rPr>
      </w:pPr>
      <w:r>
        <w:rPr>
          <w:rtl/>
        </w:rPr>
        <w:br w:type="page"/>
      </w:r>
    </w:p>
    <w:p w:rsidR="002641CD" w:rsidRPr="00230C4A" w:rsidRDefault="002641CD" w:rsidP="00D748B7">
      <w:pPr>
        <w:spacing w:after="160" w:line="259" w:lineRule="auto"/>
        <w:jc w:val="left"/>
        <w:rPr>
          <w:b/>
          <w:bCs/>
          <w:sz w:val="32"/>
          <w:szCs w:val="32"/>
          <w:u w:val="single"/>
          <w:rtl/>
        </w:rPr>
      </w:pPr>
      <w:r w:rsidRPr="00230C4A">
        <w:rPr>
          <w:rFonts w:hint="cs"/>
          <w:b/>
          <w:bCs/>
          <w:sz w:val="32"/>
          <w:szCs w:val="32"/>
          <w:u w:val="single"/>
          <w:rtl/>
        </w:rPr>
        <w:lastRenderedPageBreak/>
        <w:t>נספח ה'</w:t>
      </w:r>
      <w:r w:rsidR="00D748B7" w:rsidRPr="00230C4A">
        <w:rPr>
          <w:rFonts w:hint="cs"/>
          <w:b/>
          <w:bCs/>
          <w:sz w:val="32"/>
          <w:szCs w:val="32"/>
          <w:u w:val="single"/>
          <w:rtl/>
        </w:rPr>
        <w:t xml:space="preserve"> </w:t>
      </w:r>
      <w:r w:rsidR="00D748B7" w:rsidRPr="00230C4A">
        <w:rPr>
          <w:b/>
          <w:bCs/>
          <w:sz w:val="32"/>
          <w:szCs w:val="32"/>
          <w:u w:val="single"/>
        </w:rPr>
        <w:t>:</w:t>
      </w:r>
      <w:r w:rsidR="00D748B7" w:rsidRPr="00230C4A">
        <w:rPr>
          <w:rFonts w:hint="cs"/>
          <w:b/>
          <w:bCs/>
          <w:sz w:val="32"/>
          <w:szCs w:val="32"/>
          <w:u w:val="single"/>
          <w:rtl/>
        </w:rPr>
        <w:t xml:space="preserve"> </w:t>
      </w:r>
      <w:r w:rsidRPr="00230C4A">
        <w:rPr>
          <w:rFonts w:hint="cs"/>
          <w:b/>
          <w:bCs/>
          <w:sz w:val="32"/>
          <w:szCs w:val="32"/>
          <w:u w:val="single"/>
          <w:rtl/>
        </w:rPr>
        <w:t>היקפי פעילות של מערך הדיור הציבורי והטיפול בבקשות סיוע לדיור</w:t>
      </w:r>
    </w:p>
    <w:p w:rsidR="00FD13EE" w:rsidRPr="002641CD" w:rsidRDefault="002641CD" w:rsidP="00E41F95">
      <w:pPr>
        <w:pStyle w:val="af0"/>
        <w:numPr>
          <w:ilvl w:val="0"/>
          <w:numId w:val="171"/>
        </w:numPr>
        <w:spacing w:after="160" w:line="259" w:lineRule="auto"/>
        <w:jc w:val="left"/>
        <w:rPr>
          <w:b/>
          <w:bCs/>
          <w:rtl/>
        </w:rPr>
      </w:pPr>
      <w:r w:rsidRPr="002641CD">
        <w:rPr>
          <w:rFonts w:hint="cs"/>
          <w:b/>
          <w:bCs/>
          <w:rtl/>
        </w:rPr>
        <w:t xml:space="preserve">היקפי </w:t>
      </w:r>
      <w:r w:rsidR="00F22022">
        <w:rPr>
          <w:rFonts w:hint="cs"/>
          <w:b/>
          <w:bCs/>
          <w:rtl/>
        </w:rPr>
        <w:t>פעילות של חברות ה</w:t>
      </w:r>
      <w:r w:rsidR="00F22022" w:rsidRPr="00F22022">
        <w:rPr>
          <w:b/>
          <w:bCs/>
          <w:rtl/>
        </w:rPr>
        <w:t>אכלוס ו</w:t>
      </w:r>
      <w:r w:rsidR="00F22022">
        <w:rPr>
          <w:rFonts w:hint="cs"/>
          <w:b/>
          <w:bCs/>
          <w:rtl/>
        </w:rPr>
        <w:t>ה</w:t>
      </w:r>
      <w:r w:rsidR="00F22022" w:rsidRPr="00F22022">
        <w:rPr>
          <w:b/>
          <w:bCs/>
          <w:rtl/>
        </w:rPr>
        <w:t xml:space="preserve">ניהול </w:t>
      </w:r>
      <w:r w:rsidR="00F22022">
        <w:rPr>
          <w:rFonts w:hint="cs"/>
          <w:b/>
          <w:bCs/>
          <w:rtl/>
        </w:rPr>
        <w:t xml:space="preserve"> של </w:t>
      </w:r>
      <w:r w:rsidR="00F22022" w:rsidRPr="00F22022">
        <w:rPr>
          <w:b/>
          <w:bCs/>
          <w:rtl/>
        </w:rPr>
        <w:t>בתי דיור ציבורי</w:t>
      </w:r>
      <w:r w:rsidR="00F22022" w:rsidRPr="00F22022">
        <w:rPr>
          <w:rFonts w:hint="cs"/>
          <w:b/>
          <w:bCs/>
          <w:rtl/>
        </w:rPr>
        <w:t xml:space="preserve"> </w:t>
      </w:r>
      <w:r w:rsidRPr="002641CD">
        <w:rPr>
          <w:rFonts w:hint="cs"/>
          <w:b/>
          <w:bCs/>
          <w:rtl/>
        </w:rPr>
        <w:t>(</w:t>
      </w:r>
      <w:r w:rsidRPr="002641CD">
        <w:rPr>
          <w:rFonts w:hint="cs"/>
          <w:b/>
          <w:bCs/>
        </w:rPr>
        <w:t>A</w:t>
      </w:r>
      <w:r w:rsidRPr="002641CD">
        <w:rPr>
          <w:rFonts w:hint="cs"/>
          <w:b/>
          <w:bCs/>
          <w:rtl/>
        </w:rPr>
        <w:t>)</w:t>
      </w:r>
    </w:p>
    <w:p w:rsidR="002641CD" w:rsidRPr="00F22022" w:rsidRDefault="00F22022" w:rsidP="00FD13EE">
      <w:pPr>
        <w:spacing w:after="160" w:line="259" w:lineRule="auto"/>
        <w:jc w:val="left"/>
        <w:rPr>
          <w:rtl/>
        </w:rPr>
      </w:pPr>
      <w:r w:rsidRPr="00F22022">
        <w:rPr>
          <w:rFonts w:hint="cs"/>
          <w:rtl/>
        </w:rPr>
        <w:t>תחום הפעילות של החברות המשכנות מכיל כ-120,000 דיירים המשוכנים בכ-53,000 דירות של הדיור הציבורי, פילוח הדירות לפי חברה משכנת מפורט להלן:</w:t>
      </w:r>
    </w:p>
    <w:tbl>
      <w:tblPr>
        <w:tblStyle w:val="TableGrid12"/>
        <w:bidiVisual/>
        <w:tblW w:w="4397" w:type="dxa"/>
        <w:tblInd w:w="-15" w:type="dxa"/>
        <w:tblLook w:val="04A0" w:firstRow="1" w:lastRow="0" w:firstColumn="1" w:lastColumn="0" w:noHBand="0" w:noVBand="1"/>
      </w:tblPr>
      <w:tblGrid>
        <w:gridCol w:w="2412"/>
        <w:gridCol w:w="1985"/>
      </w:tblGrid>
      <w:tr w:rsidR="00946565" w:rsidRPr="00F22022" w:rsidTr="00946565">
        <w:trPr>
          <w:trHeight w:val="280"/>
        </w:trPr>
        <w:tc>
          <w:tcPr>
            <w:tcW w:w="2412" w:type="dxa"/>
            <w:shd w:val="clear" w:color="auto" w:fill="auto"/>
            <w:noWrap/>
          </w:tcPr>
          <w:p w:rsidR="00946565" w:rsidRPr="00F22022" w:rsidRDefault="00946565" w:rsidP="00F22022">
            <w:pPr>
              <w:rPr>
                <w:rFonts w:asciiTheme="majorBidi" w:hAnsiTheme="majorBidi"/>
                <w:color w:val="000000"/>
                <w:sz w:val="22"/>
                <w:szCs w:val="22"/>
              </w:rPr>
            </w:pPr>
            <w:r w:rsidRPr="00F22022">
              <w:rPr>
                <w:rFonts w:asciiTheme="majorBidi" w:hAnsiTheme="majorBidi" w:hint="cs"/>
                <w:color w:val="000000"/>
                <w:sz w:val="22"/>
                <w:szCs w:val="22"/>
                <w:rtl/>
              </w:rPr>
              <w:t>חברה מ</w:t>
            </w:r>
            <w:r w:rsidR="00F22022" w:rsidRPr="00F22022">
              <w:rPr>
                <w:rFonts w:asciiTheme="majorBidi" w:hAnsiTheme="majorBidi" w:hint="cs"/>
                <w:color w:val="000000"/>
                <w:sz w:val="22"/>
                <w:szCs w:val="22"/>
                <w:rtl/>
              </w:rPr>
              <w:t>שכנת</w:t>
            </w:r>
          </w:p>
        </w:tc>
        <w:tc>
          <w:tcPr>
            <w:tcW w:w="1985" w:type="dxa"/>
            <w:shd w:val="clear" w:color="auto" w:fill="auto"/>
            <w:noWrap/>
          </w:tcPr>
          <w:p w:rsidR="00946565" w:rsidRPr="00F22022" w:rsidRDefault="00946565" w:rsidP="00946565">
            <w:pPr>
              <w:bidi w:val="0"/>
              <w:jc w:val="center"/>
              <w:rPr>
                <w:rFonts w:asciiTheme="majorBidi" w:hAnsiTheme="majorBidi"/>
                <w:color w:val="000000"/>
                <w:rtl/>
              </w:rPr>
            </w:pPr>
            <w:r w:rsidRPr="00F22022">
              <w:rPr>
                <w:rFonts w:asciiTheme="majorBidi" w:hAnsiTheme="majorBidi" w:hint="cs"/>
                <w:color w:val="000000"/>
                <w:rtl/>
              </w:rPr>
              <w:t>מס' דירות</w:t>
            </w:r>
          </w:p>
        </w:tc>
      </w:tr>
      <w:tr w:rsidR="002641CD" w:rsidRPr="00F22022" w:rsidTr="00946565">
        <w:trPr>
          <w:trHeight w:val="280"/>
        </w:trPr>
        <w:tc>
          <w:tcPr>
            <w:tcW w:w="2412" w:type="dxa"/>
            <w:shd w:val="clear" w:color="auto" w:fill="auto"/>
            <w:noWrap/>
          </w:tcPr>
          <w:p w:rsidR="002641CD" w:rsidRPr="00F22022" w:rsidRDefault="002641CD" w:rsidP="002641CD">
            <w:pPr>
              <w:rPr>
                <w:rFonts w:asciiTheme="majorBidi" w:hAnsiTheme="majorBidi"/>
                <w:color w:val="000000"/>
                <w:rtl/>
              </w:rPr>
            </w:pPr>
            <w:r w:rsidRPr="00F22022">
              <w:rPr>
                <w:rFonts w:asciiTheme="majorBidi" w:hAnsiTheme="majorBidi"/>
                <w:color w:val="000000"/>
                <w:rtl/>
              </w:rPr>
              <w:t>עמידר</w:t>
            </w:r>
          </w:p>
        </w:tc>
        <w:tc>
          <w:tcPr>
            <w:tcW w:w="1985" w:type="dxa"/>
            <w:shd w:val="clear" w:color="auto" w:fill="auto"/>
            <w:noWrap/>
          </w:tcPr>
          <w:p w:rsidR="002641CD" w:rsidRPr="00F22022" w:rsidRDefault="002641CD" w:rsidP="002641CD">
            <w:pPr>
              <w:bidi w:val="0"/>
              <w:jc w:val="right"/>
              <w:rPr>
                <w:rFonts w:asciiTheme="majorBidi" w:hAnsiTheme="majorBidi"/>
                <w:color w:val="000000"/>
              </w:rPr>
            </w:pPr>
            <w:r w:rsidRPr="00F22022">
              <w:rPr>
                <w:rFonts w:asciiTheme="majorBidi" w:hAnsiTheme="majorBidi"/>
                <w:color w:val="000000"/>
              </w:rPr>
              <w:t>38</w:t>
            </w:r>
            <w:r w:rsidRPr="00F22022">
              <w:rPr>
                <w:rFonts w:asciiTheme="majorBidi" w:hAnsiTheme="majorBidi" w:hint="cs"/>
                <w:color w:val="000000"/>
                <w:rtl/>
              </w:rPr>
              <w:t>,</w:t>
            </w:r>
            <w:r w:rsidRPr="00F22022">
              <w:rPr>
                <w:rFonts w:asciiTheme="majorBidi" w:hAnsiTheme="majorBidi"/>
                <w:color w:val="000000"/>
              </w:rPr>
              <w:t>089</w:t>
            </w:r>
          </w:p>
        </w:tc>
      </w:tr>
      <w:tr w:rsidR="002641CD" w:rsidRPr="00F22022" w:rsidTr="002641CD">
        <w:trPr>
          <w:trHeight w:val="280"/>
        </w:trPr>
        <w:tc>
          <w:tcPr>
            <w:tcW w:w="2412" w:type="dxa"/>
            <w:shd w:val="clear" w:color="auto" w:fill="auto"/>
            <w:noWrap/>
          </w:tcPr>
          <w:p w:rsidR="002641CD" w:rsidRPr="00F22022" w:rsidRDefault="002641CD" w:rsidP="002641CD">
            <w:pPr>
              <w:rPr>
                <w:rFonts w:asciiTheme="majorBidi" w:hAnsiTheme="majorBidi"/>
                <w:color w:val="000000"/>
              </w:rPr>
            </w:pPr>
            <w:r w:rsidRPr="00F22022">
              <w:rPr>
                <w:rFonts w:asciiTheme="majorBidi" w:hAnsiTheme="majorBidi"/>
                <w:color w:val="000000"/>
                <w:rtl/>
              </w:rPr>
              <w:t>עמיגור</w:t>
            </w:r>
          </w:p>
        </w:tc>
        <w:tc>
          <w:tcPr>
            <w:tcW w:w="1985" w:type="dxa"/>
            <w:shd w:val="clear" w:color="auto" w:fill="auto"/>
            <w:noWrap/>
          </w:tcPr>
          <w:p w:rsidR="002641CD" w:rsidRPr="00F22022" w:rsidRDefault="002641CD" w:rsidP="002641CD">
            <w:pPr>
              <w:bidi w:val="0"/>
              <w:jc w:val="right"/>
              <w:rPr>
                <w:rFonts w:asciiTheme="majorBidi" w:hAnsiTheme="majorBidi"/>
                <w:color w:val="000000"/>
              </w:rPr>
            </w:pPr>
            <w:r w:rsidRPr="00F22022">
              <w:rPr>
                <w:rFonts w:asciiTheme="majorBidi" w:hAnsiTheme="majorBidi"/>
                <w:color w:val="000000"/>
              </w:rPr>
              <w:t>10,781</w:t>
            </w:r>
          </w:p>
        </w:tc>
      </w:tr>
      <w:tr w:rsidR="002641CD" w:rsidRPr="00F22022" w:rsidTr="002641CD">
        <w:trPr>
          <w:trHeight w:val="280"/>
        </w:trPr>
        <w:tc>
          <w:tcPr>
            <w:tcW w:w="2412" w:type="dxa"/>
            <w:shd w:val="clear" w:color="auto" w:fill="auto"/>
            <w:noWrap/>
          </w:tcPr>
          <w:p w:rsidR="002641CD" w:rsidRPr="00F22022" w:rsidRDefault="002641CD" w:rsidP="002641CD">
            <w:pPr>
              <w:rPr>
                <w:rFonts w:asciiTheme="majorBidi" w:hAnsiTheme="majorBidi"/>
                <w:color w:val="000000"/>
              </w:rPr>
            </w:pPr>
            <w:r w:rsidRPr="00F22022">
              <w:rPr>
                <w:rFonts w:asciiTheme="majorBidi" w:hAnsiTheme="majorBidi"/>
                <w:color w:val="000000"/>
                <w:rtl/>
              </w:rPr>
              <w:t>חלמיש</w:t>
            </w:r>
          </w:p>
        </w:tc>
        <w:tc>
          <w:tcPr>
            <w:tcW w:w="1985" w:type="dxa"/>
            <w:shd w:val="clear" w:color="auto" w:fill="auto"/>
            <w:noWrap/>
          </w:tcPr>
          <w:p w:rsidR="002641CD" w:rsidRPr="00F22022" w:rsidRDefault="002641CD" w:rsidP="002641CD">
            <w:pPr>
              <w:bidi w:val="0"/>
              <w:jc w:val="right"/>
              <w:rPr>
                <w:rFonts w:asciiTheme="majorBidi" w:hAnsiTheme="majorBidi"/>
                <w:color w:val="000000"/>
              </w:rPr>
            </w:pPr>
            <w:r w:rsidRPr="00F22022">
              <w:rPr>
                <w:rFonts w:asciiTheme="majorBidi" w:hAnsiTheme="majorBidi"/>
                <w:color w:val="000000"/>
              </w:rPr>
              <w:t>1,853</w:t>
            </w:r>
          </w:p>
        </w:tc>
      </w:tr>
      <w:tr w:rsidR="002641CD" w:rsidRPr="00F22022" w:rsidTr="002641CD">
        <w:trPr>
          <w:trHeight w:val="280"/>
        </w:trPr>
        <w:tc>
          <w:tcPr>
            <w:tcW w:w="2412" w:type="dxa"/>
            <w:shd w:val="clear" w:color="auto" w:fill="auto"/>
            <w:noWrap/>
          </w:tcPr>
          <w:p w:rsidR="002641CD" w:rsidRPr="00F22022" w:rsidRDefault="002641CD" w:rsidP="002641CD">
            <w:pPr>
              <w:rPr>
                <w:rFonts w:asciiTheme="majorBidi" w:hAnsiTheme="majorBidi"/>
                <w:color w:val="000000"/>
              </w:rPr>
            </w:pPr>
            <w:r w:rsidRPr="00F22022">
              <w:rPr>
                <w:rFonts w:asciiTheme="majorBidi" w:hAnsiTheme="majorBidi"/>
                <w:color w:val="000000"/>
                <w:rtl/>
              </w:rPr>
              <w:t>שקמונה</w:t>
            </w:r>
          </w:p>
        </w:tc>
        <w:tc>
          <w:tcPr>
            <w:tcW w:w="1985" w:type="dxa"/>
            <w:shd w:val="clear" w:color="auto" w:fill="auto"/>
            <w:noWrap/>
          </w:tcPr>
          <w:p w:rsidR="002641CD" w:rsidRPr="00F22022" w:rsidRDefault="002641CD" w:rsidP="002641CD">
            <w:pPr>
              <w:bidi w:val="0"/>
              <w:jc w:val="right"/>
              <w:rPr>
                <w:rFonts w:asciiTheme="majorBidi" w:hAnsiTheme="majorBidi"/>
                <w:color w:val="000000"/>
              </w:rPr>
            </w:pPr>
            <w:r w:rsidRPr="00F22022">
              <w:rPr>
                <w:rFonts w:asciiTheme="majorBidi" w:hAnsiTheme="majorBidi"/>
                <w:color w:val="000000"/>
              </w:rPr>
              <w:t>823</w:t>
            </w:r>
          </w:p>
        </w:tc>
      </w:tr>
      <w:tr w:rsidR="002641CD" w:rsidRPr="00F22022" w:rsidTr="002641CD">
        <w:trPr>
          <w:trHeight w:val="280"/>
        </w:trPr>
        <w:tc>
          <w:tcPr>
            <w:tcW w:w="2412" w:type="dxa"/>
            <w:shd w:val="clear" w:color="auto" w:fill="auto"/>
            <w:noWrap/>
          </w:tcPr>
          <w:p w:rsidR="002641CD" w:rsidRPr="00F22022" w:rsidRDefault="002641CD" w:rsidP="002641CD">
            <w:pPr>
              <w:rPr>
                <w:rFonts w:asciiTheme="majorBidi" w:hAnsiTheme="majorBidi"/>
                <w:color w:val="000000"/>
              </w:rPr>
            </w:pPr>
            <w:r w:rsidRPr="00F22022">
              <w:rPr>
                <w:rFonts w:asciiTheme="majorBidi" w:hAnsiTheme="majorBidi"/>
                <w:color w:val="000000"/>
                <w:rtl/>
              </w:rPr>
              <w:t>פרזות (עמידר)</w:t>
            </w:r>
          </w:p>
        </w:tc>
        <w:tc>
          <w:tcPr>
            <w:tcW w:w="1985" w:type="dxa"/>
            <w:shd w:val="clear" w:color="auto" w:fill="auto"/>
            <w:noWrap/>
          </w:tcPr>
          <w:p w:rsidR="002641CD" w:rsidRPr="00F22022" w:rsidRDefault="002641CD" w:rsidP="002641CD">
            <w:pPr>
              <w:bidi w:val="0"/>
              <w:jc w:val="right"/>
              <w:rPr>
                <w:rFonts w:asciiTheme="majorBidi" w:hAnsiTheme="majorBidi"/>
                <w:color w:val="000000"/>
              </w:rPr>
            </w:pPr>
            <w:r w:rsidRPr="00F22022">
              <w:rPr>
                <w:rFonts w:asciiTheme="majorBidi" w:hAnsiTheme="majorBidi"/>
                <w:color w:val="000000"/>
              </w:rPr>
              <w:t>749</w:t>
            </w:r>
          </w:p>
        </w:tc>
      </w:tr>
      <w:tr w:rsidR="002641CD" w:rsidRPr="00F22022" w:rsidTr="002641CD">
        <w:trPr>
          <w:trHeight w:val="280"/>
        </w:trPr>
        <w:tc>
          <w:tcPr>
            <w:tcW w:w="2412" w:type="dxa"/>
            <w:shd w:val="clear" w:color="auto" w:fill="auto"/>
            <w:noWrap/>
          </w:tcPr>
          <w:p w:rsidR="002641CD" w:rsidRPr="00F22022" w:rsidRDefault="002641CD" w:rsidP="002641CD">
            <w:pPr>
              <w:rPr>
                <w:rFonts w:asciiTheme="majorBidi" w:hAnsiTheme="majorBidi"/>
                <w:color w:val="000000"/>
              </w:rPr>
            </w:pPr>
            <w:r w:rsidRPr="00F22022">
              <w:rPr>
                <w:rFonts w:asciiTheme="majorBidi" w:hAnsiTheme="majorBidi"/>
                <w:color w:val="000000"/>
                <w:rtl/>
              </w:rPr>
              <w:t>חלד</w:t>
            </w:r>
          </w:p>
        </w:tc>
        <w:tc>
          <w:tcPr>
            <w:tcW w:w="1985" w:type="dxa"/>
            <w:shd w:val="clear" w:color="auto" w:fill="auto"/>
            <w:noWrap/>
          </w:tcPr>
          <w:p w:rsidR="002641CD" w:rsidRPr="00F22022" w:rsidRDefault="002641CD" w:rsidP="002641CD">
            <w:pPr>
              <w:bidi w:val="0"/>
              <w:jc w:val="right"/>
              <w:rPr>
                <w:rFonts w:asciiTheme="majorBidi" w:hAnsiTheme="majorBidi"/>
                <w:color w:val="000000"/>
              </w:rPr>
            </w:pPr>
            <w:r w:rsidRPr="00F22022">
              <w:rPr>
                <w:rFonts w:asciiTheme="majorBidi" w:hAnsiTheme="majorBidi"/>
                <w:color w:val="000000"/>
              </w:rPr>
              <w:t>129</w:t>
            </w:r>
          </w:p>
        </w:tc>
      </w:tr>
      <w:tr w:rsidR="002641CD" w:rsidRPr="00F22022" w:rsidTr="002641CD">
        <w:trPr>
          <w:trHeight w:val="280"/>
        </w:trPr>
        <w:tc>
          <w:tcPr>
            <w:tcW w:w="2412" w:type="dxa"/>
            <w:shd w:val="clear" w:color="auto" w:fill="auto"/>
            <w:noWrap/>
          </w:tcPr>
          <w:p w:rsidR="002641CD" w:rsidRPr="00F22022" w:rsidRDefault="002641CD" w:rsidP="002641CD">
            <w:pPr>
              <w:rPr>
                <w:rFonts w:asciiTheme="majorBidi" w:hAnsiTheme="majorBidi"/>
                <w:color w:val="000000"/>
              </w:rPr>
            </w:pPr>
            <w:r w:rsidRPr="00F22022">
              <w:rPr>
                <w:rFonts w:asciiTheme="majorBidi" w:hAnsiTheme="majorBidi"/>
                <w:color w:val="000000"/>
                <w:rtl/>
              </w:rPr>
              <w:t>שיכון ופיתוח</w:t>
            </w:r>
          </w:p>
        </w:tc>
        <w:tc>
          <w:tcPr>
            <w:tcW w:w="1985" w:type="dxa"/>
            <w:shd w:val="clear" w:color="auto" w:fill="auto"/>
            <w:noWrap/>
          </w:tcPr>
          <w:p w:rsidR="002641CD" w:rsidRPr="00F22022" w:rsidRDefault="002641CD" w:rsidP="002641CD">
            <w:pPr>
              <w:bidi w:val="0"/>
              <w:jc w:val="right"/>
              <w:rPr>
                <w:rFonts w:asciiTheme="majorBidi" w:hAnsiTheme="majorBidi"/>
                <w:color w:val="000000"/>
              </w:rPr>
            </w:pPr>
            <w:r w:rsidRPr="00F22022">
              <w:rPr>
                <w:rFonts w:asciiTheme="majorBidi" w:hAnsiTheme="majorBidi"/>
                <w:color w:val="000000"/>
              </w:rPr>
              <w:t>652</w:t>
            </w:r>
          </w:p>
        </w:tc>
      </w:tr>
      <w:tr w:rsidR="002641CD" w:rsidRPr="00F22022" w:rsidTr="002641CD">
        <w:trPr>
          <w:trHeight w:val="280"/>
        </w:trPr>
        <w:tc>
          <w:tcPr>
            <w:tcW w:w="2412" w:type="dxa"/>
            <w:shd w:val="clear" w:color="auto" w:fill="auto"/>
            <w:noWrap/>
          </w:tcPr>
          <w:p w:rsidR="002641CD" w:rsidRPr="00B33277" w:rsidRDefault="002641CD" w:rsidP="002641CD">
            <w:pPr>
              <w:rPr>
                <w:rFonts w:asciiTheme="majorBidi" w:hAnsiTheme="majorBidi"/>
                <w:b/>
                <w:bCs/>
                <w:color w:val="000000"/>
              </w:rPr>
            </w:pPr>
            <w:r w:rsidRPr="00B33277">
              <w:rPr>
                <w:rFonts w:asciiTheme="majorBidi" w:hAnsiTheme="majorBidi"/>
                <w:b/>
                <w:bCs/>
                <w:color w:val="000000"/>
                <w:rtl/>
              </w:rPr>
              <w:t>סה"כ</w:t>
            </w:r>
          </w:p>
        </w:tc>
        <w:tc>
          <w:tcPr>
            <w:tcW w:w="1985" w:type="dxa"/>
            <w:shd w:val="clear" w:color="auto" w:fill="auto"/>
            <w:noWrap/>
          </w:tcPr>
          <w:p w:rsidR="002641CD" w:rsidRPr="00B33277" w:rsidRDefault="002641CD" w:rsidP="002641CD">
            <w:pPr>
              <w:bidi w:val="0"/>
              <w:jc w:val="right"/>
              <w:rPr>
                <w:rFonts w:asciiTheme="majorBidi" w:hAnsiTheme="majorBidi"/>
                <w:b/>
                <w:bCs/>
                <w:color w:val="000000"/>
              </w:rPr>
            </w:pPr>
            <w:r w:rsidRPr="00B33277">
              <w:rPr>
                <w:rFonts w:asciiTheme="majorBidi" w:hAnsiTheme="majorBidi"/>
                <w:b/>
                <w:bCs/>
                <w:color w:val="000000"/>
              </w:rPr>
              <w:t>53,076</w:t>
            </w:r>
          </w:p>
        </w:tc>
      </w:tr>
    </w:tbl>
    <w:p w:rsidR="00946565" w:rsidRPr="00F22022" w:rsidRDefault="00946565" w:rsidP="00FD13EE">
      <w:pPr>
        <w:spacing w:after="160" w:line="259" w:lineRule="auto"/>
        <w:jc w:val="left"/>
        <w:rPr>
          <w:rtl/>
        </w:rPr>
      </w:pPr>
    </w:p>
    <w:p w:rsidR="00946565" w:rsidRPr="00F22022" w:rsidRDefault="00946565" w:rsidP="00E41F95">
      <w:pPr>
        <w:pStyle w:val="af0"/>
        <w:numPr>
          <w:ilvl w:val="0"/>
          <w:numId w:val="171"/>
        </w:numPr>
        <w:spacing w:after="160" w:line="259" w:lineRule="auto"/>
        <w:jc w:val="left"/>
        <w:rPr>
          <w:b/>
          <w:bCs/>
        </w:rPr>
      </w:pPr>
      <w:r w:rsidRPr="00F22022">
        <w:rPr>
          <w:rFonts w:hint="cs"/>
          <w:b/>
          <w:bCs/>
          <w:rtl/>
        </w:rPr>
        <w:t xml:space="preserve">היקפי פעילות של </w:t>
      </w:r>
      <w:r w:rsidR="002641CD" w:rsidRPr="00F22022">
        <w:rPr>
          <w:rFonts w:hint="cs"/>
          <w:b/>
          <w:bCs/>
          <w:rtl/>
        </w:rPr>
        <w:t>בתי דיור גיל הזהב</w:t>
      </w:r>
      <w:r w:rsidRPr="00F22022">
        <w:rPr>
          <w:rFonts w:hint="cs"/>
          <w:b/>
          <w:bCs/>
          <w:rtl/>
        </w:rPr>
        <w:t xml:space="preserve"> (</w:t>
      </w:r>
      <w:r w:rsidRPr="00F22022">
        <w:rPr>
          <w:rFonts w:hint="cs"/>
          <w:b/>
          <w:bCs/>
        </w:rPr>
        <w:t>B</w:t>
      </w:r>
      <w:r w:rsidRPr="00F22022">
        <w:rPr>
          <w:rFonts w:hint="cs"/>
          <w:b/>
          <w:bCs/>
          <w:rtl/>
        </w:rPr>
        <w:t xml:space="preserve">) </w:t>
      </w:r>
      <w:r w:rsidRPr="00F22022">
        <w:rPr>
          <w:b/>
          <w:bCs/>
          <w:rtl/>
        </w:rPr>
        <w:t>–</w:t>
      </w:r>
      <w:r w:rsidRPr="00F22022">
        <w:rPr>
          <w:rFonts w:hint="cs"/>
          <w:b/>
          <w:bCs/>
          <w:rtl/>
        </w:rPr>
        <w:t xml:space="preserve"> פיילוט</w:t>
      </w:r>
    </w:p>
    <w:p w:rsidR="002641CD" w:rsidRPr="00F22022" w:rsidRDefault="002641CD" w:rsidP="002641CD">
      <w:pPr>
        <w:spacing w:after="160" w:line="259" w:lineRule="auto"/>
        <w:jc w:val="left"/>
      </w:pPr>
      <w:r w:rsidRPr="00F22022">
        <w:rPr>
          <w:rFonts w:hint="cs"/>
          <w:rtl/>
        </w:rPr>
        <w:t xml:space="preserve">תחום הפעילות של בתי דיור גיל הזהב מכיל כ-2,500 </w:t>
      </w:r>
      <w:r w:rsidR="00F22022" w:rsidRPr="00F22022">
        <w:rPr>
          <w:rFonts w:hint="cs"/>
          <w:rtl/>
        </w:rPr>
        <w:t>דיירים הפרוסים ב-22 בתים (המכילים 2,083 יח"ד), בפריסה ארצית, כמפורט להלן:</w:t>
      </w:r>
    </w:p>
    <w:tbl>
      <w:tblPr>
        <w:bidiVisual/>
        <w:tblW w:w="5400" w:type="dxa"/>
        <w:tblInd w:w="118" w:type="dxa"/>
        <w:tblLook w:val="04A0" w:firstRow="1" w:lastRow="0" w:firstColumn="1" w:lastColumn="0" w:noHBand="0" w:noVBand="1"/>
      </w:tblPr>
      <w:tblGrid>
        <w:gridCol w:w="1080"/>
        <w:gridCol w:w="1080"/>
        <w:gridCol w:w="1080"/>
        <w:gridCol w:w="1080"/>
        <w:gridCol w:w="1080"/>
      </w:tblGrid>
      <w:tr w:rsidR="00946565" w:rsidRPr="00F22022" w:rsidTr="00946565">
        <w:trPr>
          <w:trHeight w:val="600"/>
        </w:trPr>
        <w:tc>
          <w:tcPr>
            <w:tcW w:w="1080" w:type="dxa"/>
            <w:tcBorders>
              <w:top w:val="single" w:sz="8" w:space="0" w:color="auto"/>
              <w:left w:val="single" w:sz="8" w:space="0" w:color="auto"/>
              <w:bottom w:val="single" w:sz="4" w:space="0" w:color="auto"/>
              <w:right w:val="single" w:sz="4" w:space="0" w:color="auto"/>
            </w:tcBorders>
            <w:shd w:val="clear" w:color="000000" w:fill="FFFFFF"/>
            <w:vAlign w:val="center"/>
            <w:hideMark/>
          </w:tcPr>
          <w:p w:rsidR="00946565" w:rsidRPr="00F22022" w:rsidRDefault="00946565" w:rsidP="00946565">
            <w:pPr>
              <w:spacing w:line="240" w:lineRule="auto"/>
              <w:jc w:val="center"/>
              <w:rPr>
                <w:rFonts w:ascii="Arial" w:eastAsia="Times New Roman" w:hAnsi="Arial"/>
                <w:b/>
                <w:bCs/>
                <w:color w:val="000000"/>
                <w:sz w:val="22"/>
                <w:szCs w:val="22"/>
              </w:rPr>
            </w:pPr>
            <w:r w:rsidRPr="00F22022">
              <w:rPr>
                <w:rFonts w:ascii="Arial" w:eastAsia="Times New Roman" w:hAnsi="Arial" w:hint="cs"/>
                <w:b/>
                <w:bCs/>
                <w:color w:val="000000"/>
                <w:sz w:val="22"/>
                <w:szCs w:val="22"/>
                <w:rtl/>
              </w:rPr>
              <w:t>שם בית הדיור</w:t>
            </w:r>
          </w:p>
        </w:tc>
        <w:tc>
          <w:tcPr>
            <w:tcW w:w="1080" w:type="dxa"/>
            <w:tcBorders>
              <w:top w:val="single" w:sz="8" w:space="0" w:color="auto"/>
              <w:left w:val="single" w:sz="4" w:space="0" w:color="auto"/>
              <w:bottom w:val="single" w:sz="4" w:space="0" w:color="auto"/>
              <w:right w:val="single" w:sz="4" w:space="0" w:color="auto"/>
            </w:tcBorders>
            <w:shd w:val="clear" w:color="000000" w:fill="FFFFFF"/>
            <w:vAlign w:val="center"/>
            <w:hideMark/>
          </w:tcPr>
          <w:p w:rsidR="00946565" w:rsidRPr="00F22022" w:rsidRDefault="00946565" w:rsidP="00946565">
            <w:pPr>
              <w:spacing w:line="240" w:lineRule="auto"/>
              <w:jc w:val="center"/>
              <w:rPr>
                <w:rFonts w:ascii="Arial" w:eastAsia="Times New Roman" w:hAnsi="Arial"/>
                <w:b/>
                <w:bCs/>
                <w:color w:val="000000"/>
                <w:sz w:val="22"/>
                <w:szCs w:val="22"/>
                <w:rtl/>
              </w:rPr>
            </w:pPr>
            <w:r w:rsidRPr="00F22022">
              <w:rPr>
                <w:rFonts w:ascii="Arial" w:eastAsia="Times New Roman" w:hAnsi="Arial" w:hint="cs"/>
                <w:b/>
                <w:bCs/>
                <w:color w:val="000000"/>
                <w:sz w:val="22"/>
                <w:szCs w:val="22"/>
                <w:rtl/>
              </w:rPr>
              <w:t>מס יח"ד</w:t>
            </w:r>
          </w:p>
        </w:tc>
        <w:tc>
          <w:tcPr>
            <w:tcW w:w="1080" w:type="dxa"/>
            <w:tcBorders>
              <w:top w:val="single" w:sz="8" w:space="0" w:color="auto"/>
              <w:left w:val="single" w:sz="4" w:space="0" w:color="auto"/>
              <w:bottom w:val="single" w:sz="4" w:space="0" w:color="auto"/>
              <w:right w:val="single" w:sz="4" w:space="0" w:color="auto"/>
            </w:tcBorders>
            <w:shd w:val="clear" w:color="000000" w:fill="FFFFFF"/>
            <w:vAlign w:val="center"/>
            <w:hideMark/>
          </w:tcPr>
          <w:p w:rsidR="00946565" w:rsidRPr="00F22022" w:rsidRDefault="00946565" w:rsidP="00946565">
            <w:pPr>
              <w:spacing w:line="240" w:lineRule="auto"/>
              <w:jc w:val="center"/>
              <w:rPr>
                <w:rFonts w:ascii="Arial" w:eastAsia="Times New Roman" w:hAnsi="Arial"/>
                <w:b/>
                <w:bCs/>
                <w:color w:val="000000"/>
                <w:sz w:val="22"/>
                <w:szCs w:val="22"/>
                <w:rtl/>
              </w:rPr>
            </w:pPr>
            <w:r w:rsidRPr="00F22022">
              <w:rPr>
                <w:rFonts w:ascii="Arial" w:eastAsia="Times New Roman" w:hAnsi="Arial" w:hint="cs"/>
                <w:b/>
                <w:bCs/>
                <w:color w:val="000000"/>
                <w:sz w:val="22"/>
                <w:szCs w:val="22"/>
                <w:rtl/>
              </w:rPr>
              <w:t>מס' דיירים</w:t>
            </w:r>
          </w:p>
        </w:tc>
        <w:tc>
          <w:tcPr>
            <w:tcW w:w="1080" w:type="dxa"/>
            <w:tcBorders>
              <w:top w:val="single" w:sz="8" w:space="0" w:color="auto"/>
              <w:left w:val="single" w:sz="4" w:space="0" w:color="auto"/>
              <w:bottom w:val="single" w:sz="4" w:space="0" w:color="auto"/>
              <w:right w:val="single" w:sz="4" w:space="0" w:color="auto"/>
            </w:tcBorders>
            <w:shd w:val="clear" w:color="000000" w:fill="FFFFFF"/>
            <w:vAlign w:val="center"/>
            <w:hideMark/>
          </w:tcPr>
          <w:p w:rsidR="00946565" w:rsidRPr="00F22022" w:rsidRDefault="00946565" w:rsidP="00946565">
            <w:pPr>
              <w:spacing w:line="240" w:lineRule="auto"/>
              <w:jc w:val="center"/>
              <w:rPr>
                <w:rFonts w:ascii="Arial" w:eastAsia="Times New Roman" w:hAnsi="Arial"/>
                <w:b/>
                <w:bCs/>
                <w:color w:val="000000"/>
                <w:sz w:val="22"/>
                <w:szCs w:val="22"/>
                <w:rtl/>
              </w:rPr>
            </w:pPr>
            <w:r w:rsidRPr="00F22022">
              <w:rPr>
                <w:rFonts w:ascii="Arial" w:eastAsia="Times New Roman" w:hAnsi="Arial" w:hint="cs"/>
                <w:b/>
                <w:bCs/>
                <w:color w:val="000000"/>
                <w:sz w:val="22"/>
                <w:szCs w:val="22"/>
                <w:rtl/>
              </w:rPr>
              <w:t>מפעיל נוכחי</w:t>
            </w:r>
          </w:p>
        </w:tc>
        <w:tc>
          <w:tcPr>
            <w:tcW w:w="1080" w:type="dxa"/>
            <w:tcBorders>
              <w:top w:val="single" w:sz="8" w:space="0" w:color="auto"/>
              <w:left w:val="single" w:sz="4" w:space="0" w:color="auto"/>
              <w:bottom w:val="single" w:sz="4" w:space="0" w:color="auto"/>
              <w:right w:val="single" w:sz="4" w:space="0" w:color="auto"/>
            </w:tcBorders>
            <w:shd w:val="clear" w:color="000000" w:fill="FFFFFF"/>
            <w:vAlign w:val="center"/>
            <w:hideMark/>
          </w:tcPr>
          <w:p w:rsidR="00946565" w:rsidRPr="00F22022" w:rsidRDefault="00946565" w:rsidP="00946565">
            <w:pPr>
              <w:spacing w:line="240" w:lineRule="auto"/>
              <w:jc w:val="center"/>
              <w:rPr>
                <w:rFonts w:ascii="Arial" w:eastAsia="Times New Roman" w:hAnsi="Arial"/>
                <w:b/>
                <w:bCs/>
                <w:color w:val="000000"/>
                <w:sz w:val="22"/>
                <w:szCs w:val="22"/>
                <w:rtl/>
              </w:rPr>
            </w:pPr>
            <w:r w:rsidRPr="00F22022">
              <w:rPr>
                <w:rFonts w:ascii="Arial" w:eastAsia="Times New Roman" w:hAnsi="Arial" w:hint="cs"/>
                <w:b/>
                <w:bCs/>
                <w:color w:val="000000"/>
                <w:sz w:val="22"/>
                <w:szCs w:val="22"/>
                <w:rtl/>
              </w:rPr>
              <w:t xml:space="preserve">סוג </w:t>
            </w:r>
            <w:r w:rsidR="00F22022" w:rsidRPr="00F22022">
              <w:rPr>
                <w:rFonts w:ascii="Arial" w:eastAsia="Times New Roman" w:hAnsi="Arial" w:hint="cs"/>
                <w:b/>
                <w:bCs/>
                <w:color w:val="000000"/>
                <w:sz w:val="22"/>
                <w:szCs w:val="22"/>
                <w:rtl/>
              </w:rPr>
              <w:t>ה</w:t>
            </w:r>
            <w:r w:rsidRPr="00F22022">
              <w:rPr>
                <w:rFonts w:ascii="Arial" w:eastAsia="Times New Roman" w:hAnsi="Arial" w:hint="cs"/>
                <w:b/>
                <w:bCs/>
                <w:color w:val="000000"/>
                <w:sz w:val="22"/>
                <w:szCs w:val="22"/>
                <w:rtl/>
              </w:rPr>
              <w:t>מכרז</w:t>
            </w:r>
            <w:r w:rsidR="00F22022" w:rsidRPr="00F22022">
              <w:rPr>
                <w:rFonts w:ascii="Arial" w:eastAsia="Times New Roman" w:hAnsi="Arial" w:hint="cs"/>
                <w:b/>
                <w:bCs/>
                <w:color w:val="000000"/>
                <w:sz w:val="22"/>
                <w:szCs w:val="22"/>
                <w:rtl/>
              </w:rPr>
              <w:t xml:space="preserve"> החדש</w:t>
            </w:r>
          </w:p>
        </w:tc>
      </w:tr>
      <w:tr w:rsidR="00646163" w:rsidRPr="00F22022" w:rsidTr="00946565">
        <w:trPr>
          <w:trHeight w:val="600"/>
        </w:trPr>
        <w:tc>
          <w:tcPr>
            <w:tcW w:w="1080" w:type="dxa"/>
            <w:tcBorders>
              <w:top w:val="nil"/>
              <w:left w:val="single" w:sz="8" w:space="0" w:color="auto"/>
              <w:bottom w:val="single" w:sz="4" w:space="0" w:color="auto"/>
              <w:right w:val="single" w:sz="4" w:space="0" w:color="auto"/>
            </w:tcBorders>
            <w:shd w:val="clear" w:color="000000" w:fill="FFFFFF"/>
            <w:vAlign w:val="center"/>
            <w:hideMark/>
          </w:tcPr>
          <w:p w:rsidR="00646163" w:rsidRPr="00F22022" w:rsidRDefault="00646163" w:rsidP="00646163">
            <w:pPr>
              <w:spacing w:line="240" w:lineRule="auto"/>
              <w:jc w:val="center"/>
              <w:rPr>
                <w:rFonts w:ascii="Arial" w:eastAsia="Times New Roman" w:hAnsi="Arial"/>
                <w:color w:val="000000"/>
                <w:sz w:val="22"/>
                <w:szCs w:val="22"/>
                <w:rtl/>
              </w:rPr>
            </w:pPr>
            <w:r w:rsidRPr="00F22022">
              <w:rPr>
                <w:rFonts w:ascii="Arial" w:eastAsia="Times New Roman" w:hAnsi="Arial" w:hint="cs"/>
                <w:color w:val="000000"/>
                <w:sz w:val="22"/>
                <w:szCs w:val="22"/>
                <w:rtl/>
              </w:rPr>
              <w:t>בת ים השומר</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rsidR="00646163" w:rsidRPr="00F22022" w:rsidRDefault="00646163" w:rsidP="00646163">
            <w:pPr>
              <w:spacing w:line="240" w:lineRule="auto"/>
              <w:jc w:val="center"/>
              <w:rPr>
                <w:rFonts w:ascii="Arial" w:eastAsia="Times New Roman" w:hAnsi="Arial"/>
                <w:color w:val="000000"/>
                <w:sz w:val="22"/>
                <w:szCs w:val="22"/>
                <w:rtl/>
              </w:rPr>
            </w:pPr>
            <w:r w:rsidRPr="00F22022">
              <w:rPr>
                <w:rFonts w:ascii="Arial" w:eastAsia="Times New Roman" w:hAnsi="Arial" w:hint="cs"/>
                <w:color w:val="000000"/>
                <w:sz w:val="22"/>
                <w:szCs w:val="22"/>
                <w:rtl/>
              </w:rPr>
              <w:t>119</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rsidR="00646163" w:rsidRPr="00F22022" w:rsidRDefault="00646163" w:rsidP="00646163">
            <w:pPr>
              <w:spacing w:line="240" w:lineRule="auto"/>
              <w:jc w:val="center"/>
              <w:rPr>
                <w:rFonts w:ascii="Arial" w:eastAsia="Times New Roman" w:hAnsi="Arial"/>
                <w:color w:val="000000"/>
                <w:sz w:val="22"/>
                <w:szCs w:val="22"/>
                <w:rtl/>
              </w:rPr>
            </w:pPr>
            <w:r w:rsidRPr="00F22022">
              <w:rPr>
                <w:rFonts w:ascii="Arial" w:eastAsia="Times New Roman" w:hAnsi="Arial" w:hint="cs"/>
                <w:color w:val="000000"/>
                <w:sz w:val="22"/>
                <w:szCs w:val="22"/>
                <w:rtl/>
              </w:rPr>
              <w:t> </w:t>
            </w:r>
            <w:r>
              <w:rPr>
                <w:rFonts w:ascii="Arial" w:eastAsia="Times New Roman" w:hAnsi="Arial" w:hint="cs"/>
                <w:color w:val="000000"/>
                <w:sz w:val="22"/>
                <w:szCs w:val="22"/>
                <w:rtl/>
              </w:rPr>
              <w:t>139</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rsidR="00646163" w:rsidRPr="00F22022" w:rsidRDefault="00646163" w:rsidP="00646163">
            <w:pPr>
              <w:spacing w:line="240" w:lineRule="auto"/>
              <w:jc w:val="center"/>
              <w:rPr>
                <w:rFonts w:ascii="Arial" w:eastAsia="Times New Roman" w:hAnsi="Arial"/>
                <w:color w:val="000000"/>
                <w:sz w:val="22"/>
                <w:szCs w:val="22"/>
                <w:rtl/>
              </w:rPr>
            </w:pPr>
            <w:r w:rsidRPr="00F22022">
              <w:rPr>
                <w:rFonts w:ascii="Arial" w:eastAsia="Times New Roman" w:hAnsi="Arial" w:hint="cs"/>
                <w:color w:val="000000"/>
                <w:sz w:val="22"/>
                <w:szCs w:val="22"/>
                <w:rtl/>
              </w:rPr>
              <w:t>עמיגור</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rsidR="00646163" w:rsidRPr="00F22022" w:rsidRDefault="00646163" w:rsidP="00646163">
            <w:pPr>
              <w:spacing w:line="240" w:lineRule="auto"/>
              <w:jc w:val="center"/>
              <w:rPr>
                <w:rFonts w:ascii="Arial" w:eastAsia="Times New Roman" w:hAnsi="Arial"/>
                <w:color w:val="000000"/>
                <w:sz w:val="22"/>
                <w:szCs w:val="22"/>
                <w:rtl/>
              </w:rPr>
            </w:pPr>
            <w:r w:rsidRPr="00F22022">
              <w:rPr>
                <w:rFonts w:ascii="Arial" w:eastAsia="Times New Roman" w:hAnsi="Arial" w:hint="cs"/>
                <w:color w:val="000000"/>
                <w:sz w:val="22"/>
                <w:szCs w:val="22"/>
                <w:rtl/>
              </w:rPr>
              <w:t>אחוד</w:t>
            </w:r>
          </w:p>
        </w:tc>
      </w:tr>
      <w:tr w:rsidR="00646163" w:rsidRPr="00F22022" w:rsidTr="00946565">
        <w:trPr>
          <w:trHeight w:val="600"/>
        </w:trPr>
        <w:tc>
          <w:tcPr>
            <w:tcW w:w="1080" w:type="dxa"/>
            <w:tcBorders>
              <w:top w:val="nil"/>
              <w:left w:val="single" w:sz="8" w:space="0" w:color="auto"/>
              <w:bottom w:val="single" w:sz="4" w:space="0" w:color="auto"/>
              <w:right w:val="single" w:sz="4" w:space="0" w:color="auto"/>
            </w:tcBorders>
            <w:shd w:val="clear" w:color="000000" w:fill="FFFFFF"/>
            <w:vAlign w:val="center"/>
            <w:hideMark/>
          </w:tcPr>
          <w:p w:rsidR="00646163" w:rsidRPr="00F22022" w:rsidRDefault="00646163" w:rsidP="00646163">
            <w:pPr>
              <w:spacing w:line="240" w:lineRule="auto"/>
              <w:jc w:val="center"/>
              <w:rPr>
                <w:rFonts w:ascii="Arial" w:eastAsia="Times New Roman" w:hAnsi="Arial"/>
                <w:color w:val="000000"/>
                <w:sz w:val="22"/>
                <w:szCs w:val="22"/>
                <w:rtl/>
              </w:rPr>
            </w:pPr>
            <w:r w:rsidRPr="00F22022">
              <w:rPr>
                <w:rFonts w:ascii="Arial" w:eastAsia="Times New Roman" w:hAnsi="Arial" w:hint="cs"/>
                <w:color w:val="000000"/>
                <w:sz w:val="22"/>
                <w:szCs w:val="22"/>
                <w:rtl/>
              </w:rPr>
              <w:t>באר שבע אביה</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rsidR="00646163" w:rsidRPr="00F22022" w:rsidRDefault="00646163" w:rsidP="00646163">
            <w:pPr>
              <w:spacing w:line="240" w:lineRule="auto"/>
              <w:jc w:val="center"/>
              <w:rPr>
                <w:rFonts w:ascii="Arial" w:eastAsia="Times New Roman" w:hAnsi="Arial"/>
                <w:color w:val="000000"/>
                <w:sz w:val="22"/>
                <w:szCs w:val="22"/>
                <w:rtl/>
              </w:rPr>
            </w:pPr>
            <w:r w:rsidRPr="00F22022">
              <w:rPr>
                <w:rFonts w:ascii="Arial" w:eastAsia="Times New Roman" w:hAnsi="Arial" w:hint="cs"/>
                <w:color w:val="000000"/>
                <w:sz w:val="22"/>
                <w:szCs w:val="22"/>
                <w:rtl/>
              </w:rPr>
              <w:t>132</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rsidR="00646163" w:rsidRPr="00F22022" w:rsidRDefault="00646163" w:rsidP="00646163">
            <w:pPr>
              <w:spacing w:line="240" w:lineRule="auto"/>
              <w:jc w:val="center"/>
              <w:rPr>
                <w:rFonts w:ascii="Arial" w:eastAsia="Times New Roman" w:hAnsi="Arial"/>
                <w:color w:val="000000"/>
                <w:sz w:val="22"/>
                <w:szCs w:val="22"/>
                <w:rtl/>
              </w:rPr>
            </w:pPr>
            <w:r>
              <w:rPr>
                <w:rFonts w:ascii="Arial" w:eastAsia="Times New Roman" w:hAnsi="Arial" w:hint="cs"/>
                <w:color w:val="000000"/>
                <w:sz w:val="22"/>
                <w:szCs w:val="22"/>
                <w:rtl/>
              </w:rPr>
              <w:t>142</w:t>
            </w:r>
            <w:r w:rsidRPr="00F22022">
              <w:rPr>
                <w:rFonts w:ascii="Arial" w:eastAsia="Times New Roman" w:hAnsi="Arial" w:hint="cs"/>
                <w:color w:val="000000"/>
                <w:sz w:val="22"/>
                <w:szCs w:val="22"/>
                <w:rtl/>
              </w:rPr>
              <w:t> </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rsidR="00646163" w:rsidRPr="00F22022" w:rsidRDefault="00646163" w:rsidP="00646163">
            <w:pPr>
              <w:spacing w:line="240" w:lineRule="auto"/>
              <w:jc w:val="center"/>
              <w:rPr>
                <w:rFonts w:ascii="Arial" w:eastAsia="Times New Roman" w:hAnsi="Arial"/>
                <w:color w:val="000000"/>
                <w:sz w:val="22"/>
                <w:szCs w:val="22"/>
                <w:rtl/>
              </w:rPr>
            </w:pPr>
            <w:r w:rsidRPr="00F22022">
              <w:rPr>
                <w:rFonts w:ascii="Arial" w:eastAsia="Times New Roman" w:hAnsi="Arial" w:hint="cs"/>
                <w:color w:val="000000"/>
                <w:sz w:val="22"/>
                <w:szCs w:val="22"/>
                <w:rtl/>
              </w:rPr>
              <w:t>עמיגור</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rsidR="00646163" w:rsidRPr="00F22022" w:rsidRDefault="00646163" w:rsidP="00646163">
            <w:pPr>
              <w:spacing w:line="240" w:lineRule="auto"/>
              <w:jc w:val="center"/>
              <w:rPr>
                <w:rFonts w:ascii="Arial" w:eastAsia="Times New Roman" w:hAnsi="Arial"/>
                <w:color w:val="000000"/>
                <w:sz w:val="22"/>
                <w:szCs w:val="22"/>
                <w:rtl/>
              </w:rPr>
            </w:pPr>
            <w:r w:rsidRPr="00F22022">
              <w:rPr>
                <w:rFonts w:ascii="Arial" w:eastAsia="Times New Roman" w:hAnsi="Arial" w:hint="cs"/>
                <w:color w:val="000000"/>
                <w:sz w:val="22"/>
                <w:szCs w:val="22"/>
                <w:rtl/>
              </w:rPr>
              <w:t>אחוד</w:t>
            </w:r>
          </w:p>
        </w:tc>
      </w:tr>
      <w:tr w:rsidR="00646163" w:rsidRPr="00F22022" w:rsidTr="00946565">
        <w:trPr>
          <w:trHeight w:val="600"/>
        </w:trPr>
        <w:tc>
          <w:tcPr>
            <w:tcW w:w="1080" w:type="dxa"/>
            <w:tcBorders>
              <w:top w:val="nil"/>
              <w:left w:val="single" w:sz="8" w:space="0" w:color="auto"/>
              <w:bottom w:val="single" w:sz="4" w:space="0" w:color="auto"/>
              <w:right w:val="single" w:sz="4" w:space="0" w:color="auto"/>
            </w:tcBorders>
            <w:shd w:val="clear" w:color="000000" w:fill="FFFFFF"/>
            <w:vAlign w:val="center"/>
            <w:hideMark/>
          </w:tcPr>
          <w:p w:rsidR="00646163" w:rsidRPr="00F22022" w:rsidRDefault="00646163" w:rsidP="00646163">
            <w:pPr>
              <w:spacing w:line="240" w:lineRule="auto"/>
              <w:jc w:val="center"/>
              <w:rPr>
                <w:rFonts w:ascii="Arial" w:eastAsia="Times New Roman" w:hAnsi="Arial"/>
                <w:color w:val="000000"/>
                <w:sz w:val="22"/>
                <w:szCs w:val="22"/>
                <w:rtl/>
              </w:rPr>
            </w:pPr>
            <w:r w:rsidRPr="00F22022">
              <w:rPr>
                <w:rFonts w:ascii="Arial" w:eastAsia="Times New Roman" w:hAnsi="Arial" w:hint="cs"/>
                <w:color w:val="000000"/>
                <w:sz w:val="22"/>
                <w:szCs w:val="22"/>
                <w:rtl/>
              </w:rPr>
              <w:t>באר שבע דוד המלך</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rsidR="00646163" w:rsidRPr="00F22022" w:rsidRDefault="00646163" w:rsidP="00646163">
            <w:pPr>
              <w:spacing w:line="240" w:lineRule="auto"/>
              <w:jc w:val="center"/>
              <w:rPr>
                <w:rFonts w:ascii="Arial" w:eastAsia="Times New Roman" w:hAnsi="Arial"/>
                <w:color w:val="000000"/>
                <w:sz w:val="22"/>
                <w:szCs w:val="22"/>
                <w:rtl/>
              </w:rPr>
            </w:pPr>
            <w:r w:rsidRPr="00F22022">
              <w:rPr>
                <w:rFonts w:ascii="Arial" w:eastAsia="Times New Roman" w:hAnsi="Arial" w:hint="cs"/>
                <w:color w:val="000000"/>
                <w:sz w:val="22"/>
                <w:szCs w:val="22"/>
                <w:rtl/>
              </w:rPr>
              <w:t>98</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rsidR="00646163" w:rsidRPr="00F22022" w:rsidRDefault="00646163" w:rsidP="00646163">
            <w:pPr>
              <w:spacing w:line="240" w:lineRule="auto"/>
              <w:jc w:val="center"/>
              <w:rPr>
                <w:rFonts w:ascii="Arial" w:eastAsia="Times New Roman" w:hAnsi="Arial"/>
                <w:color w:val="000000"/>
                <w:sz w:val="22"/>
                <w:szCs w:val="22"/>
                <w:rtl/>
              </w:rPr>
            </w:pPr>
            <w:r>
              <w:rPr>
                <w:rFonts w:ascii="Arial" w:eastAsia="Times New Roman" w:hAnsi="Arial" w:hint="cs"/>
                <w:color w:val="000000"/>
                <w:sz w:val="22"/>
                <w:szCs w:val="22"/>
                <w:rtl/>
              </w:rPr>
              <w:t>129</w:t>
            </w:r>
            <w:r w:rsidRPr="00F22022">
              <w:rPr>
                <w:rFonts w:ascii="Arial" w:eastAsia="Times New Roman" w:hAnsi="Arial" w:hint="cs"/>
                <w:color w:val="000000"/>
                <w:sz w:val="22"/>
                <w:szCs w:val="22"/>
                <w:rtl/>
              </w:rPr>
              <w:t> </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rsidR="00646163" w:rsidRPr="00F22022" w:rsidRDefault="00646163" w:rsidP="00646163">
            <w:pPr>
              <w:spacing w:line="240" w:lineRule="auto"/>
              <w:jc w:val="center"/>
              <w:rPr>
                <w:rFonts w:ascii="Arial" w:eastAsia="Times New Roman" w:hAnsi="Arial"/>
                <w:color w:val="000000"/>
                <w:sz w:val="22"/>
                <w:szCs w:val="22"/>
                <w:rtl/>
              </w:rPr>
            </w:pPr>
            <w:r w:rsidRPr="00F22022">
              <w:rPr>
                <w:rFonts w:ascii="Arial" w:eastAsia="Times New Roman" w:hAnsi="Arial" w:hint="cs"/>
                <w:color w:val="000000"/>
                <w:sz w:val="22"/>
                <w:szCs w:val="22"/>
                <w:rtl/>
              </w:rPr>
              <w:t>עמידר</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rsidR="00646163" w:rsidRPr="00F22022" w:rsidRDefault="00646163" w:rsidP="00646163">
            <w:pPr>
              <w:spacing w:line="240" w:lineRule="auto"/>
              <w:jc w:val="center"/>
              <w:rPr>
                <w:rFonts w:ascii="Arial" w:eastAsia="Times New Roman" w:hAnsi="Arial"/>
                <w:color w:val="000000"/>
                <w:sz w:val="22"/>
                <w:szCs w:val="22"/>
                <w:rtl/>
              </w:rPr>
            </w:pPr>
            <w:r w:rsidRPr="00F22022">
              <w:rPr>
                <w:rFonts w:ascii="Arial" w:eastAsia="Times New Roman" w:hAnsi="Arial" w:hint="cs"/>
                <w:color w:val="000000"/>
                <w:sz w:val="22"/>
                <w:szCs w:val="22"/>
                <w:rtl/>
              </w:rPr>
              <w:t>אחוד</w:t>
            </w:r>
          </w:p>
        </w:tc>
      </w:tr>
      <w:tr w:rsidR="00646163" w:rsidRPr="00F22022" w:rsidTr="00946565">
        <w:trPr>
          <w:trHeight w:val="300"/>
        </w:trPr>
        <w:tc>
          <w:tcPr>
            <w:tcW w:w="1080" w:type="dxa"/>
            <w:tcBorders>
              <w:top w:val="nil"/>
              <w:left w:val="single" w:sz="8" w:space="0" w:color="auto"/>
              <w:bottom w:val="single" w:sz="4" w:space="0" w:color="auto"/>
              <w:right w:val="single" w:sz="4" w:space="0" w:color="auto"/>
            </w:tcBorders>
            <w:shd w:val="clear" w:color="000000" w:fill="FFFFFF"/>
            <w:vAlign w:val="center"/>
            <w:hideMark/>
          </w:tcPr>
          <w:p w:rsidR="00646163" w:rsidRPr="00F22022" w:rsidRDefault="00646163" w:rsidP="00646163">
            <w:pPr>
              <w:spacing w:line="240" w:lineRule="auto"/>
              <w:jc w:val="center"/>
              <w:rPr>
                <w:rFonts w:ascii="Arial" w:eastAsia="Times New Roman" w:hAnsi="Arial"/>
                <w:color w:val="000000"/>
                <w:sz w:val="22"/>
                <w:szCs w:val="22"/>
                <w:rtl/>
              </w:rPr>
            </w:pPr>
            <w:r w:rsidRPr="00F22022">
              <w:rPr>
                <w:rFonts w:ascii="Arial" w:eastAsia="Times New Roman" w:hAnsi="Arial" w:hint="cs"/>
                <w:color w:val="000000"/>
                <w:sz w:val="22"/>
                <w:szCs w:val="22"/>
                <w:rtl/>
              </w:rPr>
              <w:t>י-ם רמות</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rsidR="00646163" w:rsidRPr="00F22022" w:rsidRDefault="00646163" w:rsidP="00646163">
            <w:pPr>
              <w:spacing w:line="240" w:lineRule="auto"/>
              <w:jc w:val="center"/>
              <w:rPr>
                <w:rFonts w:ascii="Arial" w:eastAsia="Times New Roman" w:hAnsi="Arial"/>
                <w:color w:val="000000"/>
                <w:sz w:val="22"/>
                <w:szCs w:val="22"/>
                <w:rtl/>
              </w:rPr>
            </w:pPr>
            <w:r w:rsidRPr="00F22022">
              <w:rPr>
                <w:rFonts w:ascii="Arial" w:eastAsia="Times New Roman" w:hAnsi="Arial" w:hint="cs"/>
                <w:color w:val="000000"/>
                <w:sz w:val="22"/>
                <w:szCs w:val="22"/>
                <w:rtl/>
              </w:rPr>
              <w:t>89</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rsidR="00646163" w:rsidRPr="00F22022" w:rsidRDefault="00646163" w:rsidP="00646163">
            <w:pPr>
              <w:spacing w:line="240" w:lineRule="auto"/>
              <w:jc w:val="center"/>
              <w:rPr>
                <w:rFonts w:ascii="Arial" w:eastAsia="Times New Roman" w:hAnsi="Arial"/>
                <w:color w:val="000000"/>
                <w:sz w:val="22"/>
                <w:szCs w:val="22"/>
                <w:rtl/>
              </w:rPr>
            </w:pPr>
            <w:r>
              <w:rPr>
                <w:rFonts w:ascii="Arial" w:eastAsia="Times New Roman" w:hAnsi="Arial" w:hint="cs"/>
                <w:color w:val="000000"/>
                <w:sz w:val="22"/>
                <w:szCs w:val="22"/>
                <w:rtl/>
              </w:rPr>
              <w:t>101</w:t>
            </w:r>
            <w:r w:rsidRPr="00F22022">
              <w:rPr>
                <w:rFonts w:ascii="Arial" w:eastAsia="Times New Roman" w:hAnsi="Arial" w:hint="cs"/>
                <w:color w:val="000000"/>
                <w:sz w:val="22"/>
                <w:szCs w:val="22"/>
                <w:rtl/>
              </w:rPr>
              <w:t> </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rsidR="00646163" w:rsidRPr="00F22022" w:rsidRDefault="00646163" w:rsidP="00646163">
            <w:pPr>
              <w:spacing w:line="240" w:lineRule="auto"/>
              <w:jc w:val="center"/>
              <w:rPr>
                <w:rFonts w:ascii="Arial" w:eastAsia="Times New Roman" w:hAnsi="Arial"/>
                <w:color w:val="000000"/>
                <w:sz w:val="22"/>
                <w:szCs w:val="22"/>
                <w:rtl/>
              </w:rPr>
            </w:pPr>
            <w:r w:rsidRPr="00F22022">
              <w:rPr>
                <w:rFonts w:ascii="Arial" w:eastAsia="Times New Roman" w:hAnsi="Arial" w:hint="cs"/>
                <w:color w:val="000000"/>
                <w:sz w:val="22"/>
                <w:szCs w:val="22"/>
                <w:rtl/>
              </w:rPr>
              <w:t>עמידר</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rsidR="00646163" w:rsidRPr="00F22022" w:rsidRDefault="00646163" w:rsidP="00646163">
            <w:pPr>
              <w:spacing w:line="240" w:lineRule="auto"/>
              <w:jc w:val="center"/>
              <w:rPr>
                <w:rFonts w:ascii="Arial" w:eastAsia="Times New Roman" w:hAnsi="Arial"/>
                <w:color w:val="000000"/>
                <w:sz w:val="22"/>
                <w:szCs w:val="22"/>
                <w:rtl/>
              </w:rPr>
            </w:pPr>
            <w:r w:rsidRPr="00F22022">
              <w:rPr>
                <w:rFonts w:ascii="Arial" w:eastAsia="Times New Roman" w:hAnsi="Arial" w:hint="cs"/>
                <w:color w:val="000000"/>
                <w:sz w:val="22"/>
                <w:szCs w:val="22"/>
                <w:rtl/>
              </w:rPr>
              <w:t>אחוד</w:t>
            </w:r>
          </w:p>
        </w:tc>
      </w:tr>
      <w:tr w:rsidR="00646163" w:rsidRPr="00F22022" w:rsidTr="00946565">
        <w:trPr>
          <w:trHeight w:val="300"/>
        </w:trPr>
        <w:tc>
          <w:tcPr>
            <w:tcW w:w="1080" w:type="dxa"/>
            <w:tcBorders>
              <w:top w:val="nil"/>
              <w:left w:val="single" w:sz="8" w:space="0" w:color="auto"/>
              <w:bottom w:val="single" w:sz="4" w:space="0" w:color="auto"/>
              <w:right w:val="single" w:sz="4" w:space="0" w:color="auto"/>
            </w:tcBorders>
            <w:shd w:val="clear" w:color="000000" w:fill="FFFFFF"/>
            <w:vAlign w:val="center"/>
            <w:hideMark/>
          </w:tcPr>
          <w:p w:rsidR="00646163" w:rsidRPr="00F22022" w:rsidRDefault="00646163" w:rsidP="00646163">
            <w:pPr>
              <w:spacing w:line="240" w:lineRule="auto"/>
              <w:jc w:val="center"/>
              <w:rPr>
                <w:rFonts w:ascii="Arial" w:eastAsia="Times New Roman" w:hAnsi="Arial"/>
                <w:color w:val="000000"/>
                <w:sz w:val="22"/>
                <w:szCs w:val="22"/>
                <w:rtl/>
              </w:rPr>
            </w:pPr>
            <w:r w:rsidRPr="00F22022">
              <w:rPr>
                <w:rFonts w:ascii="Arial" w:eastAsia="Times New Roman" w:hAnsi="Arial" w:hint="cs"/>
                <w:color w:val="000000"/>
                <w:sz w:val="22"/>
                <w:szCs w:val="22"/>
                <w:rtl/>
              </w:rPr>
              <w:t>ערד</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rsidR="00646163" w:rsidRPr="00F22022" w:rsidRDefault="00646163" w:rsidP="00646163">
            <w:pPr>
              <w:spacing w:line="240" w:lineRule="auto"/>
              <w:jc w:val="center"/>
              <w:rPr>
                <w:rFonts w:ascii="Arial" w:eastAsia="Times New Roman" w:hAnsi="Arial"/>
                <w:color w:val="000000"/>
                <w:sz w:val="22"/>
                <w:szCs w:val="22"/>
                <w:rtl/>
              </w:rPr>
            </w:pPr>
            <w:r w:rsidRPr="00F22022">
              <w:rPr>
                <w:rFonts w:ascii="Arial" w:eastAsia="Times New Roman" w:hAnsi="Arial" w:hint="cs"/>
                <w:color w:val="000000"/>
                <w:sz w:val="22"/>
                <w:szCs w:val="22"/>
                <w:rtl/>
              </w:rPr>
              <w:t>94</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rsidR="00646163" w:rsidRPr="00F22022" w:rsidRDefault="00646163" w:rsidP="00646163">
            <w:pPr>
              <w:spacing w:line="240" w:lineRule="auto"/>
              <w:jc w:val="center"/>
              <w:rPr>
                <w:rFonts w:ascii="Arial" w:eastAsia="Times New Roman" w:hAnsi="Arial"/>
                <w:color w:val="000000"/>
                <w:sz w:val="22"/>
                <w:szCs w:val="22"/>
                <w:rtl/>
              </w:rPr>
            </w:pPr>
            <w:r>
              <w:rPr>
                <w:rFonts w:ascii="Arial" w:eastAsia="Times New Roman" w:hAnsi="Arial" w:hint="cs"/>
                <w:color w:val="000000"/>
                <w:sz w:val="22"/>
                <w:szCs w:val="22"/>
                <w:rtl/>
              </w:rPr>
              <w:t>131</w:t>
            </w:r>
            <w:r w:rsidRPr="00F22022">
              <w:rPr>
                <w:rFonts w:ascii="Arial" w:eastAsia="Times New Roman" w:hAnsi="Arial" w:hint="cs"/>
                <w:color w:val="000000"/>
                <w:sz w:val="22"/>
                <w:szCs w:val="22"/>
                <w:rtl/>
              </w:rPr>
              <w:t> </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rsidR="00646163" w:rsidRPr="00F22022" w:rsidRDefault="00646163" w:rsidP="00646163">
            <w:pPr>
              <w:spacing w:line="240" w:lineRule="auto"/>
              <w:jc w:val="center"/>
              <w:rPr>
                <w:rFonts w:ascii="Arial" w:eastAsia="Times New Roman" w:hAnsi="Arial"/>
                <w:color w:val="000000"/>
                <w:sz w:val="22"/>
                <w:szCs w:val="22"/>
                <w:rtl/>
              </w:rPr>
            </w:pPr>
            <w:r w:rsidRPr="00F22022">
              <w:rPr>
                <w:rFonts w:ascii="Arial" w:eastAsia="Times New Roman" w:hAnsi="Arial" w:hint="cs"/>
                <w:color w:val="000000"/>
                <w:sz w:val="22"/>
                <w:szCs w:val="22"/>
                <w:rtl/>
              </w:rPr>
              <w:t>עמידר</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rsidR="00646163" w:rsidRPr="00F22022" w:rsidRDefault="00646163" w:rsidP="00646163">
            <w:pPr>
              <w:spacing w:line="240" w:lineRule="auto"/>
              <w:jc w:val="center"/>
              <w:rPr>
                <w:rFonts w:ascii="Arial" w:eastAsia="Times New Roman" w:hAnsi="Arial"/>
                <w:color w:val="000000"/>
                <w:sz w:val="22"/>
                <w:szCs w:val="22"/>
                <w:rtl/>
              </w:rPr>
            </w:pPr>
            <w:r w:rsidRPr="00F22022">
              <w:rPr>
                <w:rFonts w:ascii="Arial" w:eastAsia="Times New Roman" w:hAnsi="Arial" w:hint="cs"/>
                <w:color w:val="000000"/>
                <w:sz w:val="22"/>
                <w:szCs w:val="22"/>
                <w:rtl/>
              </w:rPr>
              <w:t>אחוד</w:t>
            </w:r>
          </w:p>
        </w:tc>
      </w:tr>
      <w:tr w:rsidR="00646163" w:rsidRPr="00F22022" w:rsidTr="00946565">
        <w:trPr>
          <w:trHeight w:val="300"/>
        </w:trPr>
        <w:tc>
          <w:tcPr>
            <w:tcW w:w="1080" w:type="dxa"/>
            <w:tcBorders>
              <w:top w:val="nil"/>
              <w:left w:val="single" w:sz="8" w:space="0" w:color="auto"/>
              <w:bottom w:val="single" w:sz="4" w:space="0" w:color="auto"/>
              <w:right w:val="single" w:sz="4" w:space="0" w:color="auto"/>
            </w:tcBorders>
            <w:shd w:val="clear" w:color="000000" w:fill="FFFFFF"/>
            <w:vAlign w:val="center"/>
            <w:hideMark/>
          </w:tcPr>
          <w:p w:rsidR="00646163" w:rsidRPr="00F22022" w:rsidRDefault="00646163" w:rsidP="00646163">
            <w:pPr>
              <w:spacing w:line="240" w:lineRule="auto"/>
              <w:jc w:val="center"/>
              <w:rPr>
                <w:rFonts w:ascii="Arial" w:eastAsia="Times New Roman" w:hAnsi="Arial"/>
                <w:color w:val="000000"/>
                <w:sz w:val="22"/>
                <w:szCs w:val="22"/>
                <w:rtl/>
              </w:rPr>
            </w:pPr>
            <w:r w:rsidRPr="00F22022">
              <w:rPr>
                <w:rFonts w:ascii="Arial" w:eastAsia="Times New Roman" w:hAnsi="Arial" w:hint="cs"/>
                <w:color w:val="000000"/>
                <w:sz w:val="22"/>
                <w:szCs w:val="22"/>
                <w:rtl/>
              </w:rPr>
              <w:t>יבנה</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rsidR="00646163" w:rsidRPr="00F22022" w:rsidRDefault="00646163" w:rsidP="00646163">
            <w:pPr>
              <w:spacing w:line="240" w:lineRule="auto"/>
              <w:jc w:val="center"/>
              <w:rPr>
                <w:rFonts w:ascii="Arial" w:eastAsia="Times New Roman" w:hAnsi="Arial"/>
                <w:color w:val="000000"/>
                <w:sz w:val="22"/>
                <w:szCs w:val="22"/>
                <w:rtl/>
              </w:rPr>
            </w:pPr>
            <w:r w:rsidRPr="00F22022">
              <w:rPr>
                <w:rFonts w:ascii="Arial" w:eastAsia="Times New Roman" w:hAnsi="Arial" w:hint="cs"/>
                <w:color w:val="000000"/>
                <w:sz w:val="22"/>
                <w:szCs w:val="22"/>
                <w:rtl/>
              </w:rPr>
              <w:t>85</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rsidR="00646163" w:rsidRPr="00F22022" w:rsidRDefault="00646163" w:rsidP="00646163">
            <w:pPr>
              <w:spacing w:line="240" w:lineRule="auto"/>
              <w:jc w:val="center"/>
              <w:rPr>
                <w:rFonts w:ascii="Arial" w:eastAsia="Times New Roman" w:hAnsi="Arial"/>
                <w:color w:val="000000"/>
                <w:sz w:val="22"/>
                <w:szCs w:val="22"/>
                <w:rtl/>
              </w:rPr>
            </w:pPr>
            <w:r>
              <w:rPr>
                <w:rFonts w:ascii="Arial" w:eastAsia="Times New Roman" w:hAnsi="Arial" w:hint="cs"/>
                <w:color w:val="000000"/>
                <w:sz w:val="22"/>
                <w:szCs w:val="22"/>
                <w:rtl/>
              </w:rPr>
              <w:t>97</w:t>
            </w:r>
            <w:r w:rsidRPr="00F22022">
              <w:rPr>
                <w:rFonts w:ascii="Arial" w:eastAsia="Times New Roman" w:hAnsi="Arial" w:hint="cs"/>
                <w:color w:val="000000"/>
                <w:sz w:val="22"/>
                <w:szCs w:val="22"/>
                <w:rtl/>
              </w:rPr>
              <w:t> </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rsidR="00646163" w:rsidRPr="00F22022" w:rsidRDefault="00646163" w:rsidP="00646163">
            <w:pPr>
              <w:spacing w:line="240" w:lineRule="auto"/>
              <w:jc w:val="center"/>
              <w:rPr>
                <w:rFonts w:ascii="Arial" w:eastAsia="Times New Roman" w:hAnsi="Arial"/>
                <w:color w:val="000000"/>
                <w:sz w:val="22"/>
                <w:szCs w:val="22"/>
                <w:rtl/>
              </w:rPr>
            </w:pPr>
            <w:r w:rsidRPr="00F22022">
              <w:rPr>
                <w:rFonts w:ascii="Arial" w:eastAsia="Times New Roman" w:hAnsi="Arial" w:hint="cs"/>
                <w:color w:val="000000"/>
                <w:sz w:val="22"/>
                <w:szCs w:val="22"/>
                <w:rtl/>
              </w:rPr>
              <w:t>עמידר</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rsidR="00646163" w:rsidRPr="00F22022" w:rsidRDefault="00646163" w:rsidP="00646163">
            <w:pPr>
              <w:spacing w:line="240" w:lineRule="auto"/>
              <w:jc w:val="center"/>
              <w:rPr>
                <w:rFonts w:ascii="Arial" w:eastAsia="Times New Roman" w:hAnsi="Arial"/>
                <w:color w:val="000000"/>
                <w:sz w:val="22"/>
                <w:szCs w:val="22"/>
                <w:rtl/>
              </w:rPr>
            </w:pPr>
            <w:r w:rsidRPr="00F22022">
              <w:rPr>
                <w:rFonts w:ascii="Arial" w:eastAsia="Times New Roman" w:hAnsi="Arial" w:hint="cs"/>
                <w:color w:val="000000"/>
                <w:sz w:val="22"/>
                <w:szCs w:val="22"/>
                <w:rtl/>
              </w:rPr>
              <w:t>אחוד</w:t>
            </w:r>
          </w:p>
        </w:tc>
      </w:tr>
      <w:tr w:rsidR="00646163" w:rsidRPr="00F22022" w:rsidTr="00946565">
        <w:trPr>
          <w:trHeight w:val="300"/>
        </w:trPr>
        <w:tc>
          <w:tcPr>
            <w:tcW w:w="1080" w:type="dxa"/>
            <w:tcBorders>
              <w:top w:val="nil"/>
              <w:left w:val="single" w:sz="8" w:space="0" w:color="auto"/>
              <w:bottom w:val="single" w:sz="4" w:space="0" w:color="auto"/>
              <w:right w:val="single" w:sz="4" w:space="0" w:color="auto"/>
            </w:tcBorders>
            <w:shd w:val="clear" w:color="000000" w:fill="FFFFFF"/>
            <w:vAlign w:val="center"/>
            <w:hideMark/>
          </w:tcPr>
          <w:p w:rsidR="00646163" w:rsidRPr="00F22022" w:rsidRDefault="00646163" w:rsidP="00646163">
            <w:pPr>
              <w:spacing w:line="240" w:lineRule="auto"/>
              <w:jc w:val="center"/>
              <w:rPr>
                <w:rFonts w:ascii="Arial" w:eastAsia="Times New Roman" w:hAnsi="Arial"/>
                <w:color w:val="000000"/>
                <w:sz w:val="22"/>
                <w:szCs w:val="22"/>
                <w:rtl/>
              </w:rPr>
            </w:pPr>
            <w:r w:rsidRPr="00F22022">
              <w:rPr>
                <w:rFonts w:ascii="Arial" w:eastAsia="Times New Roman" w:hAnsi="Arial" w:hint="cs"/>
                <w:color w:val="000000"/>
                <w:sz w:val="22"/>
                <w:szCs w:val="22"/>
                <w:rtl/>
              </w:rPr>
              <w:t>בית שמש</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rsidR="00646163" w:rsidRPr="00F22022" w:rsidRDefault="00646163" w:rsidP="00646163">
            <w:pPr>
              <w:spacing w:line="240" w:lineRule="auto"/>
              <w:jc w:val="center"/>
              <w:rPr>
                <w:rFonts w:ascii="Arial" w:eastAsia="Times New Roman" w:hAnsi="Arial"/>
                <w:color w:val="000000"/>
                <w:sz w:val="22"/>
                <w:szCs w:val="22"/>
                <w:rtl/>
              </w:rPr>
            </w:pPr>
            <w:r w:rsidRPr="00F22022">
              <w:rPr>
                <w:rFonts w:ascii="Arial" w:eastAsia="Times New Roman" w:hAnsi="Arial" w:hint="cs"/>
                <w:color w:val="000000"/>
                <w:sz w:val="22"/>
                <w:szCs w:val="22"/>
                <w:rtl/>
              </w:rPr>
              <w:t>90</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rsidR="00646163" w:rsidRPr="00F22022" w:rsidRDefault="00646163" w:rsidP="00646163">
            <w:pPr>
              <w:spacing w:line="240" w:lineRule="auto"/>
              <w:jc w:val="center"/>
              <w:rPr>
                <w:rFonts w:ascii="Arial" w:eastAsia="Times New Roman" w:hAnsi="Arial"/>
                <w:color w:val="000000"/>
                <w:sz w:val="22"/>
                <w:szCs w:val="22"/>
                <w:rtl/>
              </w:rPr>
            </w:pPr>
            <w:r>
              <w:rPr>
                <w:rFonts w:ascii="Arial" w:eastAsia="Times New Roman" w:hAnsi="Arial" w:hint="cs"/>
                <w:color w:val="000000"/>
                <w:sz w:val="22"/>
                <w:szCs w:val="22"/>
                <w:rtl/>
              </w:rPr>
              <w:t>102</w:t>
            </w:r>
            <w:r w:rsidRPr="00F22022">
              <w:rPr>
                <w:rFonts w:ascii="Arial" w:eastAsia="Times New Roman" w:hAnsi="Arial" w:hint="cs"/>
                <w:color w:val="000000"/>
                <w:sz w:val="22"/>
                <w:szCs w:val="22"/>
                <w:rtl/>
              </w:rPr>
              <w:t> </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rsidR="00646163" w:rsidRPr="00F22022" w:rsidRDefault="00646163" w:rsidP="00646163">
            <w:pPr>
              <w:spacing w:line="240" w:lineRule="auto"/>
              <w:jc w:val="center"/>
              <w:rPr>
                <w:rFonts w:ascii="Arial" w:eastAsia="Times New Roman" w:hAnsi="Arial"/>
                <w:color w:val="000000"/>
                <w:sz w:val="22"/>
                <w:szCs w:val="22"/>
                <w:rtl/>
              </w:rPr>
            </w:pPr>
            <w:r w:rsidRPr="00F22022">
              <w:rPr>
                <w:rFonts w:ascii="Arial" w:eastAsia="Times New Roman" w:hAnsi="Arial" w:hint="cs"/>
                <w:color w:val="000000"/>
                <w:sz w:val="22"/>
                <w:szCs w:val="22"/>
                <w:rtl/>
              </w:rPr>
              <w:t>עמידר</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rsidR="00646163" w:rsidRPr="00F22022" w:rsidRDefault="00646163" w:rsidP="00646163">
            <w:pPr>
              <w:spacing w:line="240" w:lineRule="auto"/>
              <w:jc w:val="center"/>
              <w:rPr>
                <w:rFonts w:ascii="Arial" w:eastAsia="Times New Roman" w:hAnsi="Arial"/>
                <w:color w:val="000000"/>
                <w:sz w:val="22"/>
                <w:szCs w:val="22"/>
                <w:rtl/>
              </w:rPr>
            </w:pPr>
            <w:r w:rsidRPr="00F22022">
              <w:rPr>
                <w:rFonts w:ascii="Arial" w:eastAsia="Times New Roman" w:hAnsi="Arial" w:hint="cs"/>
                <w:color w:val="000000"/>
                <w:sz w:val="22"/>
                <w:szCs w:val="22"/>
                <w:rtl/>
              </w:rPr>
              <w:t>אחוד</w:t>
            </w:r>
          </w:p>
        </w:tc>
      </w:tr>
      <w:tr w:rsidR="00646163" w:rsidRPr="00F22022" w:rsidTr="00946565">
        <w:trPr>
          <w:trHeight w:val="600"/>
        </w:trPr>
        <w:tc>
          <w:tcPr>
            <w:tcW w:w="1080" w:type="dxa"/>
            <w:tcBorders>
              <w:top w:val="nil"/>
              <w:left w:val="single" w:sz="8" w:space="0" w:color="auto"/>
              <w:bottom w:val="single" w:sz="4" w:space="0" w:color="auto"/>
              <w:right w:val="single" w:sz="4" w:space="0" w:color="auto"/>
            </w:tcBorders>
            <w:shd w:val="clear" w:color="000000" w:fill="FFFFFF"/>
            <w:vAlign w:val="center"/>
            <w:hideMark/>
          </w:tcPr>
          <w:p w:rsidR="00646163" w:rsidRPr="00F22022" w:rsidRDefault="00646163" w:rsidP="00646163">
            <w:pPr>
              <w:spacing w:line="240" w:lineRule="auto"/>
              <w:jc w:val="center"/>
              <w:rPr>
                <w:rFonts w:ascii="Arial" w:eastAsia="Times New Roman" w:hAnsi="Arial"/>
                <w:color w:val="000000"/>
                <w:sz w:val="22"/>
                <w:szCs w:val="22"/>
                <w:rtl/>
              </w:rPr>
            </w:pPr>
            <w:r w:rsidRPr="00F22022">
              <w:rPr>
                <w:rFonts w:ascii="Arial" w:eastAsia="Times New Roman" w:hAnsi="Arial" w:hint="cs"/>
                <w:color w:val="000000"/>
                <w:sz w:val="22"/>
                <w:szCs w:val="22"/>
                <w:rtl/>
              </w:rPr>
              <w:t>מעלה אדומים</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rsidR="00646163" w:rsidRPr="00F22022" w:rsidRDefault="00646163" w:rsidP="00646163">
            <w:pPr>
              <w:spacing w:line="240" w:lineRule="auto"/>
              <w:jc w:val="center"/>
              <w:rPr>
                <w:rFonts w:ascii="Arial" w:eastAsia="Times New Roman" w:hAnsi="Arial"/>
                <w:color w:val="000000"/>
                <w:sz w:val="22"/>
                <w:szCs w:val="22"/>
                <w:rtl/>
              </w:rPr>
            </w:pPr>
            <w:r w:rsidRPr="00F22022">
              <w:rPr>
                <w:rFonts w:ascii="Arial" w:eastAsia="Times New Roman" w:hAnsi="Arial" w:hint="cs"/>
                <w:color w:val="000000"/>
                <w:sz w:val="22"/>
                <w:szCs w:val="22"/>
                <w:rtl/>
              </w:rPr>
              <w:t>102</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rsidR="00646163" w:rsidRPr="00F22022" w:rsidRDefault="00646163" w:rsidP="00646163">
            <w:pPr>
              <w:spacing w:line="240" w:lineRule="auto"/>
              <w:jc w:val="center"/>
              <w:rPr>
                <w:rFonts w:ascii="Arial" w:eastAsia="Times New Roman" w:hAnsi="Arial"/>
                <w:color w:val="000000"/>
                <w:sz w:val="22"/>
                <w:szCs w:val="22"/>
                <w:rtl/>
              </w:rPr>
            </w:pPr>
            <w:r>
              <w:rPr>
                <w:rFonts w:ascii="Arial" w:eastAsia="Times New Roman" w:hAnsi="Arial" w:hint="cs"/>
                <w:color w:val="000000"/>
                <w:sz w:val="22"/>
                <w:szCs w:val="22"/>
                <w:rtl/>
              </w:rPr>
              <w:t>118</w:t>
            </w:r>
            <w:r w:rsidRPr="00F22022">
              <w:rPr>
                <w:rFonts w:ascii="Arial" w:eastAsia="Times New Roman" w:hAnsi="Arial" w:hint="cs"/>
                <w:color w:val="000000"/>
                <w:sz w:val="22"/>
                <w:szCs w:val="22"/>
                <w:rtl/>
              </w:rPr>
              <w:t> </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rsidR="00646163" w:rsidRPr="00F22022" w:rsidRDefault="00646163" w:rsidP="00646163">
            <w:pPr>
              <w:spacing w:line="240" w:lineRule="auto"/>
              <w:jc w:val="center"/>
              <w:rPr>
                <w:rFonts w:ascii="Arial" w:eastAsia="Times New Roman" w:hAnsi="Arial"/>
                <w:color w:val="000000"/>
                <w:sz w:val="22"/>
                <w:szCs w:val="22"/>
                <w:rtl/>
              </w:rPr>
            </w:pPr>
            <w:r w:rsidRPr="00F22022">
              <w:rPr>
                <w:rFonts w:ascii="Arial" w:eastAsia="Times New Roman" w:hAnsi="Arial" w:hint="cs"/>
                <w:color w:val="000000"/>
                <w:sz w:val="22"/>
                <w:szCs w:val="22"/>
                <w:rtl/>
              </w:rPr>
              <w:t>ש.ח.ק</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rsidR="00646163" w:rsidRPr="00F22022" w:rsidRDefault="00646163" w:rsidP="00646163">
            <w:pPr>
              <w:spacing w:line="240" w:lineRule="auto"/>
              <w:jc w:val="center"/>
              <w:rPr>
                <w:rFonts w:ascii="Arial" w:eastAsia="Times New Roman" w:hAnsi="Arial"/>
                <w:color w:val="000000"/>
                <w:sz w:val="22"/>
                <w:szCs w:val="22"/>
                <w:rtl/>
              </w:rPr>
            </w:pPr>
            <w:r w:rsidRPr="00F22022">
              <w:rPr>
                <w:rFonts w:ascii="Arial" w:eastAsia="Times New Roman" w:hAnsi="Arial" w:hint="cs"/>
                <w:color w:val="000000"/>
                <w:sz w:val="22"/>
                <w:szCs w:val="22"/>
                <w:rtl/>
              </w:rPr>
              <w:t>אחוד</w:t>
            </w:r>
          </w:p>
        </w:tc>
      </w:tr>
      <w:tr w:rsidR="00646163" w:rsidRPr="00F22022" w:rsidTr="00946565">
        <w:trPr>
          <w:trHeight w:val="600"/>
        </w:trPr>
        <w:tc>
          <w:tcPr>
            <w:tcW w:w="1080" w:type="dxa"/>
            <w:tcBorders>
              <w:top w:val="nil"/>
              <w:left w:val="single" w:sz="8" w:space="0" w:color="auto"/>
              <w:bottom w:val="single" w:sz="4" w:space="0" w:color="auto"/>
              <w:right w:val="single" w:sz="4" w:space="0" w:color="auto"/>
            </w:tcBorders>
            <w:shd w:val="clear" w:color="000000" w:fill="FFFFFF"/>
            <w:vAlign w:val="center"/>
            <w:hideMark/>
          </w:tcPr>
          <w:p w:rsidR="00646163" w:rsidRPr="00F22022" w:rsidRDefault="00646163" w:rsidP="00646163">
            <w:pPr>
              <w:spacing w:line="240" w:lineRule="auto"/>
              <w:jc w:val="center"/>
              <w:rPr>
                <w:rFonts w:ascii="Arial" w:eastAsia="Times New Roman" w:hAnsi="Arial"/>
                <w:color w:val="000000"/>
                <w:sz w:val="22"/>
                <w:szCs w:val="22"/>
                <w:rtl/>
              </w:rPr>
            </w:pPr>
            <w:r w:rsidRPr="00F22022">
              <w:rPr>
                <w:rFonts w:ascii="Arial" w:eastAsia="Times New Roman" w:hAnsi="Arial" w:hint="cs"/>
                <w:color w:val="000000"/>
                <w:sz w:val="22"/>
                <w:szCs w:val="22"/>
                <w:rtl/>
              </w:rPr>
              <w:t>נתניה עמליה</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rsidR="00646163" w:rsidRPr="00F22022" w:rsidRDefault="00646163" w:rsidP="00646163">
            <w:pPr>
              <w:spacing w:line="240" w:lineRule="auto"/>
              <w:jc w:val="center"/>
              <w:rPr>
                <w:rFonts w:ascii="Arial" w:eastAsia="Times New Roman" w:hAnsi="Arial"/>
                <w:color w:val="000000"/>
                <w:sz w:val="22"/>
                <w:szCs w:val="22"/>
                <w:rtl/>
              </w:rPr>
            </w:pPr>
            <w:r w:rsidRPr="00F22022">
              <w:rPr>
                <w:rFonts w:ascii="Arial" w:eastAsia="Times New Roman" w:hAnsi="Arial" w:hint="cs"/>
                <w:color w:val="000000"/>
                <w:sz w:val="22"/>
                <w:szCs w:val="22"/>
                <w:rtl/>
              </w:rPr>
              <w:t>89</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rsidR="00646163" w:rsidRPr="00F22022" w:rsidRDefault="00646163" w:rsidP="00646163">
            <w:pPr>
              <w:spacing w:line="240" w:lineRule="auto"/>
              <w:jc w:val="center"/>
              <w:rPr>
                <w:rFonts w:ascii="Arial" w:eastAsia="Times New Roman" w:hAnsi="Arial"/>
                <w:color w:val="000000"/>
                <w:sz w:val="22"/>
                <w:szCs w:val="22"/>
                <w:rtl/>
              </w:rPr>
            </w:pPr>
            <w:r>
              <w:rPr>
                <w:rFonts w:ascii="Arial" w:eastAsia="Times New Roman" w:hAnsi="Arial" w:hint="cs"/>
                <w:color w:val="000000"/>
                <w:sz w:val="22"/>
                <w:szCs w:val="22"/>
                <w:rtl/>
              </w:rPr>
              <w:t>109</w:t>
            </w:r>
            <w:r w:rsidRPr="00F22022">
              <w:rPr>
                <w:rFonts w:ascii="Arial" w:eastAsia="Times New Roman" w:hAnsi="Arial" w:hint="cs"/>
                <w:color w:val="000000"/>
                <w:sz w:val="22"/>
                <w:szCs w:val="22"/>
                <w:rtl/>
              </w:rPr>
              <w:t> </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rsidR="00646163" w:rsidRPr="00F22022" w:rsidRDefault="00646163" w:rsidP="00646163">
            <w:pPr>
              <w:spacing w:line="240" w:lineRule="auto"/>
              <w:jc w:val="center"/>
              <w:rPr>
                <w:rFonts w:ascii="Arial" w:eastAsia="Times New Roman" w:hAnsi="Arial"/>
                <w:color w:val="000000"/>
                <w:sz w:val="22"/>
                <w:szCs w:val="22"/>
                <w:rtl/>
              </w:rPr>
            </w:pPr>
            <w:r w:rsidRPr="00F22022">
              <w:rPr>
                <w:rFonts w:ascii="Arial" w:eastAsia="Times New Roman" w:hAnsi="Arial" w:hint="cs"/>
                <w:color w:val="000000"/>
                <w:sz w:val="22"/>
                <w:szCs w:val="22"/>
                <w:rtl/>
              </w:rPr>
              <w:t xml:space="preserve">שקמונה </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rsidR="00646163" w:rsidRPr="00F22022" w:rsidRDefault="00646163" w:rsidP="00646163">
            <w:pPr>
              <w:spacing w:line="240" w:lineRule="auto"/>
              <w:jc w:val="center"/>
              <w:rPr>
                <w:rFonts w:ascii="Arial" w:eastAsia="Times New Roman" w:hAnsi="Arial"/>
                <w:color w:val="000000"/>
                <w:sz w:val="22"/>
                <w:szCs w:val="22"/>
                <w:rtl/>
              </w:rPr>
            </w:pPr>
            <w:r w:rsidRPr="00F22022">
              <w:rPr>
                <w:rFonts w:ascii="Arial" w:eastAsia="Times New Roman" w:hAnsi="Arial" w:hint="cs"/>
                <w:color w:val="000000"/>
                <w:sz w:val="22"/>
                <w:szCs w:val="22"/>
                <w:rtl/>
              </w:rPr>
              <w:t>אחוד</w:t>
            </w:r>
          </w:p>
        </w:tc>
      </w:tr>
      <w:tr w:rsidR="00646163" w:rsidRPr="00F22022" w:rsidTr="00946565">
        <w:trPr>
          <w:trHeight w:val="600"/>
        </w:trPr>
        <w:tc>
          <w:tcPr>
            <w:tcW w:w="1080" w:type="dxa"/>
            <w:tcBorders>
              <w:top w:val="nil"/>
              <w:left w:val="single" w:sz="8" w:space="0" w:color="auto"/>
              <w:bottom w:val="single" w:sz="4" w:space="0" w:color="auto"/>
              <w:right w:val="single" w:sz="4" w:space="0" w:color="auto"/>
            </w:tcBorders>
            <w:shd w:val="clear" w:color="000000" w:fill="FFFFFF"/>
            <w:vAlign w:val="center"/>
            <w:hideMark/>
          </w:tcPr>
          <w:p w:rsidR="00646163" w:rsidRPr="00F22022" w:rsidRDefault="00646163" w:rsidP="00646163">
            <w:pPr>
              <w:spacing w:line="240" w:lineRule="auto"/>
              <w:jc w:val="center"/>
              <w:rPr>
                <w:rFonts w:ascii="Arial" w:eastAsia="Times New Roman" w:hAnsi="Arial"/>
                <w:color w:val="000000"/>
                <w:sz w:val="22"/>
                <w:szCs w:val="22"/>
                <w:rtl/>
              </w:rPr>
            </w:pPr>
            <w:r w:rsidRPr="00F22022">
              <w:rPr>
                <w:rFonts w:ascii="Arial" w:eastAsia="Times New Roman" w:hAnsi="Arial" w:hint="cs"/>
                <w:color w:val="000000"/>
                <w:sz w:val="22"/>
                <w:szCs w:val="22"/>
                <w:rtl/>
              </w:rPr>
              <w:t>נתניה רזיאל</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rsidR="00646163" w:rsidRPr="00F22022" w:rsidRDefault="00646163" w:rsidP="00646163">
            <w:pPr>
              <w:spacing w:line="240" w:lineRule="auto"/>
              <w:jc w:val="center"/>
              <w:rPr>
                <w:rFonts w:ascii="Arial" w:eastAsia="Times New Roman" w:hAnsi="Arial"/>
                <w:color w:val="000000"/>
                <w:sz w:val="22"/>
                <w:szCs w:val="22"/>
                <w:rtl/>
              </w:rPr>
            </w:pPr>
            <w:r w:rsidRPr="00F22022">
              <w:rPr>
                <w:rFonts w:ascii="Arial" w:eastAsia="Times New Roman" w:hAnsi="Arial" w:hint="cs"/>
                <w:color w:val="000000"/>
                <w:sz w:val="22"/>
                <w:szCs w:val="22"/>
                <w:rtl/>
              </w:rPr>
              <w:t>86</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rsidR="00646163" w:rsidRPr="00F22022" w:rsidRDefault="00646163" w:rsidP="00646163">
            <w:pPr>
              <w:spacing w:line="240" w:lineRule="auto"/>
              <w:jc w:val="center"/>
              <w:rPr>
                <w:rFonts w:ascii="Arial" w:eastAsia="Times New Roman" w:hAnsi="Arial"/>
                <w:color w:val="000000"/>
                <w:sz w:val="22"/>
                <w:szCs w:val="22"/>
                <w:rtl/>
              </w:rPr>
            </w:pPr>
            <w:r>
              <w:rPr>
                <w:rFonts w:ascii="Arial" w:eastAsia="Times New Roman" w:hAnsi="Arial" w:hint="cs"/>
                <w:color w:val="000000"/>
                <w:sz w:val="22"/>
                <w:szCs w:val="22"/>
                <w:rtl/>
              </w:rPr>
              <w:t>106</w:t>
            </w:r>
            <w:r w:rsidRPr="00F22022">
              <w:rPr>
                <w:rFonts w:ascii="Arial" w:eastAsia="Times New Roman" w:hAnsi="Arial" w:hint="cs"/>
                <w:color w:val="000000"/>
                <w:sz w:val="22"/>
                <w:szCs w:val="22"/>
                <w:rtl/>
              </w:rPr>
              <w:t> </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rsidR="00646163" w:rsidRPr="00F22022" w:rsidRDefault="00646163" w:rsidP="00646163">
            <w:pPr>
              <w:spacing w:line="240" w:lineRule="auto"/>
              <w:jc w:val="center"/>
              <w:rPr>
                <w:rFonts w:ascii="Arial" w:eastAsia="Times New Roman" w:hAnsi="Arial"/>
                <w:color w:val="000000"/>
                <w:sz w:val="22"/>
                <w:szCs w:val="22"/>
                <w:rtl/>
              </w:rPr>
            </w:pPr>
            <w:r w:rsidRPr="00F22022">
              <w:rPr>
                <w:rFonts w:ascii="Arial" w:eastAsia="Times New Roman" w:hAnsi="Arial" w:hint="cs"/>
                <w:color w:val="000000"/>
                <w:sz w:val="22"/>
                <w:szCs w:val="22"/>
                <w:rtl/>
              </w:rPr>
              <w:t>שקמונה</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rsidR="00646163" w:rsidRPr="00F22022" w:rsidRDefault="00646163" w:rsidP="00646163">
            <w:pPr>
              <w:spacing w:line="240" w:lineRule="auto"/>
              <w:jc w:val="center"/>
              <w:rPr>
                <w:rFonts w:ascii="Arial" w:eastAsia="Times New Roman" w:hAnsi="Arial"/>
                <w:color w:val="000000"/>
                <w:sz w:val="22"/>
                <w:szCs w:val="22"/>
                <w:rtl/>
              </w:rPr>
            </w:pPr>
            <w:r w:rsidRPr="00F22022">
              <w:rPr>
                <w:rFonts w:ascii="Arial" w:eastAsia="Times New Roman" w:hAnsi="Arial" w:hint="cs"/>
                <w:color w:val="000000"/>
                <w:sz w:val="22"/>
                <w:szCs w:val="22"/>
                <w:rtl/>
              </w:rPr>
              <w:t>אחוד</w:t>
            </w:r>
          </w:p>
        </w:tc>
      </w:tr>
      <w:tr w:rsidR="00646163" w:rsidRPr="00F22022" w:rsidTr="00946565">
        <w:trPr>
          <w:trHeight w:val="300"/>
        </w:trPr>
        <w:tc>
          <w:tcPr>
            <w:tcW w:w="1080" w:type="dxa"/>
            <w:tcBorders>
              <w:top w:val="nil"/>
              <w:left w:val="single" w:sz="8" w:space="0" w:color="auto"/>
              <w:bottom w:val="single" w:sz="4" w:space="0" w:color="auto"/>
              <w:right w:val="single" w:sz="4" w:space="0" w:color="auto"/>
            </w:tcBorders>
            <w:shd w:val="clear" w:color="000000" w:fill="FFFFFF"/>
            <w:vAlign w:val="center"/>
            <w:hideMark/>
          </w:tcPr>
          <w:p w:rsidR="00646163" w:rsidRPr="00F22022" w:rsidRDefault="00646163" w:rsidP="00646163">
            <w:pPr>
              <w:spacing w:line="240" w:lineRule="auto"/>
              <w:jc w:val="center"/>
              <w:rPr>
                <w:rFonts w:ascii="Arial" w:eastAsia="Times New Roman" w:hAnsi="Arial"/>
                <w:color w:val="000000"/>
                <w:sz w:val="22"/>
                <w:szCs w:val="22"/>
                <w:rtl/>
              </w:rPr>
            </w:pPr>
            <w:r w:rsidRPr="00F22022">
              <w:rPr>
                <w:rFonts w:ascii="Arial" w:eastAsia="Times New Roman" w:hAnsi="Arial" w:hint="cs"/>
                <w:color w:val="000000"/>
                <w:sz w:val="22"/>
                <w:szCs w:val="22"/>
                <w:rtl/>
              </w:rPr>
              <w:t>פרדס חנה</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rsidR="00646163" w:rsidRPr="00F22022" w:rsidRDefault="00646163" w:rsidP="00646163">
            <w:pPr>
              <w:spacing w:line="240" w:lineRule="auto"/>
              <w:jc w:val="center"/>
              <w:rPr>
                <w:rFonts w:ascii="Arial" w:eastAsia="Times New Roman" w:hAnsi="Arial"/>
                <w:color w:val="000000"/>
                <w:sz w:val="22"/>
                <w:szCs w:val="22"/>
                <w:rtl/>
              </w:rPr>
            </w:pPr>
            <w:r w:rsidRPr="00F22022">
              <w:rPr>
                <w:rFonts w:ascii="Arial" w:eastAsia="Times New Roman" w:hAnsi="Arial" w:hint="cs"/>
                <w:color w:val="000000"/>
                <w:sz w:val="22"/>
                <w:szCs w:val="22"/>
                <w:rtl/>
              </w:rPr>
              <w:t>92</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rsidR="00646163" w:rsidRPr="00F22022" w:rsidRDefault="00646163" w:rsidP="00646163">
            <w:pPr>
              <w:spacing w:line="240" w:lineRule="auto"/>
              <w:jc w:val="center"/>
              <w:rPr>
                <w:rFonts w:ascii="Arial" w:eastAsia="Times New Roman" w:hAnsi="Arial"/>
                <w:color w:val="000000"/>
                <w:sz w:val="22"/>
                <w:szCs w:val="22"/>
                <w:rtl/>
              </w:rPr>
            </w:pPr>
            <w:r>
              <w:rPr>
                <w:rFonts w:ascii="Arial" w:eastAsia="Times New Roman" w:hAnsi="Arial" w:hint="cs"/>
                <w:color w:val="000000"/>
                <w:sz w:val="22"/>
                <w:szCs w:val="22"/>
                <w:rtl/>
              </w:rPr>
              <w:t>99</w:t>
            </w:r>
            <w:r w:rsidRPr="00F22022">
              <w:rPr>
                <w:rFonts w:ascii="Arial" w:eastAsia="Times New Roman" w:hAnsi="Arial" w:hint="cs"/>
                <w:color w:val="000000"/>
                <w:sz w:val="22"/>
                <w:szCs w:val="22"/>
                <w:rtl/>
              </w:rPr>
              <w:t> </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rsidR="00646163" w:rsidRPr="00F22022" w:rsidRDefault="00646163" w:rsidP="00646163">
            <w:pPr>
              <w:spacing w:line="240" w:lineRule="auto"/>
              <w:jc w:val="center"/>
              <w:rPr>
                <w:rFonts w:ascii="Arial" w:eastAsia="Times New Roman" w:hAnsi="Arial"/>
                <w:color w:val="000000"/>
                <w:sz w:val="22"/>
                <w:szCs w:val="22"/>
                <w:rtl/>
              </w:rPr>
            </w:pPr>
            <w:r w:rsidRPr="00F22022">
              <w:rPr>
                <w:rFonts w:ascii="Arial" w:eastAsia="Times New Roman" w:hAnsi="Arial" w:hint="cs"/>
                <w:color w:val="000000"/>
                <w:sz w:val="22"/>
                <w:szCs w:val="22"/>
                <w:rtl/>
              </w:rPr>
              <w:t>שקמונה</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rsidR="00646163" w:rsidRPr="00F22022" w:rsidRDefault="00646163" w:rsidP="00646163">
            <w:pPr>
              <w:spacing w:line="240" w:lineRule="auto"/>
              <w:jc w:val="center"/>
              <w:rPr>
                <w:rFonts w:ascii="Arial" w:eastAsia="Times New Roman" w:hAnsi="Arial"/>
                <w:color w:val="000000"/>
                <w:sz w:val="22"/>
                <w:szCs w:val="22"/>
                <w:rtl/>
              </w:rPr>
            </w:pPr>
            <w:r w:rsidRPr="00F22022">
              <w:rPr>
                <w:rFonts w:ascii="Arial" w:eastAsia="Times New Roman" w:hAnsi="Arial" w:hint="cs"/>
                <w:color w:val="000000"/>
                <w:sz w:val="22"/>
                <w:szCs w:val="22"/>
                <w:rtl/>
              </w:rPr>
              <w:t>אחוד</w:t>
            </w:r>
          </w:p>
        </w:tc>
      </w:tr>
      <w:tr w:rsidR="00946565" w:rsidRPr="00F22022" w:rsidTr="00946565">
        <w:trPr>
          <w:trHeight w:val="300"/>
        </w:trPr>
        <w:tc>
          <w:tcPr>
            <w:tcW w:w="1080" w:type="dxa"/>
            <w:tcBorders>
              <w:top w:val="nil"/>
              <w:left w:val="single" w:sz="8" w:space="0" w:color="auto"/>
              <w:bottom w:val="single" w:sz="4" w:space="0" w:color="auto"/>
              <w:right w:val="single" w:sz="4" w:space="0" w:color="auto"/>
            </w:tcBorders>
            <w:shd w:val="clear" w:color="000000" w:fill="FFFFFF"/>
            <w:vAlign w:val="center"/>
            <w:hideMark/>
          </w:tcPr>
          <w:p w:rsidR="00946565" w:rsidRPr="00F22022" w:rsidRDefault="00946565" w:rsidP="00946565">
            <w:pPr>
              <w:spacing w:line="240" w:lineRule="auto"/>
              <w:jc w:val="center"/>
              <w:rPr>
                <w:rFonts w:ascii="Arial" w:eastAsia="Times New Roman" w:hAnsi="Arial"/>
                <w:color w:val="FF0000"/>
                <w:sz w:val="22"/>
                <w:szCs w:val="22"/>
                <w:rtl/>
              </w:rPr>
            </w:pPr>
            <w:r w:rsidRPr="00F22022">
              <w:rPr>
                <w:rFonts w:ascii="Arial" w:eastAsia="Times New Roman" w:hAnsi="Arial" w:hint="cs"/>
                <w:color w:val="FF0000"/>
                <w:sz w:val="22"/>
                <w:szCs w:val="22"/>
                <w:rtl/>
              </w:rPr>
              <w:lastRenderedPageBreak/>
              <w:t>צפת</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rsidR="00946565" w:rsidRPr="00F22022" w:rsidRDefault="00946565" w:rsidP="00946565">
            <w:pPr>
              <w:spacing w:line="240" w:lineRule="auto"/>
              <w:jc w:val="center"/>
              <w:rPr>
                <w:rFonts w:ascii="Arial" w:eastAsia="Times New Roman" w:hAnsi="Arial"/>
                <w:color w:val="FF0000"/>
                <w:sz w:val="22"/>
                <w:szCs w:val="22"/>
                <w:rtl/>
              </w:rPr>
            </w:pPr>
            <w:r w:rsidRPr="00F22022">
              <w:rPr>
                <w:rFonts w:ascii="Arial" w:eastAsia="Times New Roman" w:hAnsi="Arial" w:hint="cs"/>
                <w:color w:val="FF0000"/>
                <w:sz w:val="22"/>
                <w:szCs w:val="22"/>
                <w:rtl/>
              </w:rPr>
              <w:t>84</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rsidR="00946565" w:rsidRPr="00F22022" w:rsidRDefault="00946565" w:rsidP="00946565">
            <w:pPr>
              <w:spacing w:line="240" w:lineRule="auto"/>
              <w:jc w:val="center"/>
              <w:rPr>
                <w:rFonts w:ascii="Arial" w:eastAsia="Times New Roman" w:hAnsi="Arial"/>
                <w:color w:val="FF0000"/>
                <w:sz w:val="22"/>
                <w:szCs w:val="22"/>
                <w:rtl/>
              </w:rPr>
            </w:pPr>
            <w:r w:rsidRPr="00F22022">
              <w:rPr>
                <w:rFonts w:ascii="Arial" w:eastAsia="Times New Roman" w:hAnsi="Arial" w:hint="cs"/>
                <w:color w:val="FF0000"/>
                <w:sz w:val="22"/>
                <w:szCs w:val="22"/>
                <w:rtl/>
              </w:rPr>
              <w:t>125</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rsidR="00946565" w:rsidRPr="00F22022" w:rsidRDefault="00946565" w:rsidP="00946565">
            <w:pPr>
              <w:spacing w:line="240" w:lineRule="auto"/>
              <w:jc w:val="center"/>
              <w:rPr>
                <w:rFonts w:ascii="Arial" w:eastAsia="Times New Roman" w:hAnsi="Arial"/>
                <w:color w:val="FF0000"/>
                <w:sz w:val="22"/>
                <w:szCs w:val="22"/>
                <w:rtl/>
              </w:rPr>
            </w:pPr>
            <w:r w:rsidRPr="00F22022">
              <w:rPr>
                <w:rFonts w:ascii="Arial" w:eastAsia="Times New Roman" w:hAnsi="Arial" w:hint="cs"/>
                <w:color w:val="FF0000"/>
                <w:sz w:val="22"/>
                <w:szCs w:val="22"/>
                <w:rtl/>
              </w:rPr>
              <w:t>עמידר</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rsidR="00946565" w:rsidRPr="00F22022" w:rsidRDefault="00946565" w:rsidP="00946565">
            <w:pPr>
              <w:spacing w:line="240" w:lineRule="auto"/>
              <w:jc w:val="center"/>
              <w:rPr>
                <w:rFonts w:ascii="Arial" w:eastAsia="Times New Roman" w:hAnsi="Arial"/>
                <w:color w:val="FF0000"/>
                <w:sz w:val="22"/>
                <w:szCs w:val="22"/>
                <w:rtl/>
              </w:rPr>
            </w:pPr>
            <w:r w:rsidRPr="00F22022">
              <w:rPr>
                <w:rFonts w:ascii="Arial" w:eastAsia="Times New Roman" w:hAnsi="Arial" w:hint="cs"/>
                <w:color w:val="FF0000"/>
                <w:sz w:val="22"/>
                <w:szCs w:val="22"/>
                <w:rtl/>
              </w:rPr>
              <w:t>מפוצל</w:t>
            </w:r>
          </w:p>
        </w:tc>
      </w:tr>
      <w:tr w:rsidR="00946565" w:rsidRPr="00F22022" w:rsidTr="00946565">
        <w:trPr>
          <w:trHeight w:val="300"/>
        </w:trPr>
        <w:tc>
          <w:tcPr>
            <w:tcW w:w="1080" w:type="dxa"/>
            <w:tcBorders>
              <w:top w:val="nil"/>
              <w:left w:val="single" w:sz="8" w:space="0" w:color="auto"/>
              <w:bottom w:val="single" w:sz="4" w:space="0" w:color="auto"/>
              <w:right w:val="single" w:sz="4" w:space="0" w:color="auto"/>
            </w:tcBorders>
            <w:shd w:val="clear" w:color="000000" w:fill="FFFFFF"/>
            <w:vAlign w:val="center"/>
            <w:hideMark/>
          </w:tcPr>
          <w:p w:rsidR="00946565" w:rsidRPr="00F22022" w:rsidRDefault="00946565" w:rsidP="00946565">
            <w:pPr>
              <w:spacing w:line="240" w:lineRule="auto"/>
              <w:jc w:val="center"/>
              <w:rPr>
                <w:rFonts w:ascii="Arial" w:eastAsia="Times New Roman" w:hAnsi="Arial"/>
                <w:color w:val="FF0000"/>
                <w:sz w:val="22"/>
                <w:szCs w:val="22"/>
                <w:rtl/>
              </w:rPr>
            </w:pPr>
            <w:r w:rsidRPr="00F22022">
              <w:rPr>
                <w:rFonts w:ascii="Arial" w:eastAsia="Times New Roman" w:hAnsi="Arial" w:hint="cs"/>
                <w:color w:val="FF0000"/>
                <w:sz w:val="22"/>
                <w:szCs w:val="22"/>
                <w:rtl/>
              </w:rPr>
              <w:t xml:space="preserve">מעלות </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rsidR="00946565" w:rsidRPr="00F22022" w:rsidRDefault="00946565" w:rsidP="00946565">
            <w:pPr>
              <w:spacing w:line="240" w:lineRule="auto"/>
              <w:jc w:val="center"/>
              <w:rPr>
                <w:rFonts w:ascii="Arial" w:eastAsia="Times New Roman" w:hAnsi="Arial"/>
                <w:color w:val="FF0000"/>
                <w:sz w:val="22"/>
                <w:szCs w:val="22"/>
                <w:rtl/>
              </w:rPr>
            </w:pPr>
            <w:r w:rsidRPr="00F22022">
              <w:rPr>
                <w:rFonts w:ascii="Arial" w:eastAsia="Times New Roman" w:hAnsi="Arial" w:hint="cs"/>
                <w:color w:val="FF0000"/>
                <w:sz w:val="22"/>
                <w:szCs w:val="22"/>
                <w:rtl/>
              </w:rPr>
              <w:t>76</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rsidR="00946565" w:rsidRPr="00F22022" w:rsidRDefault="00946565" w:rsidP="00946565">
            <w:pPr>
              <w:spacing w:line="240" w:lineRule="auto"/>
              <w:jc w:val="center"/>
              <w:rPr>
                <w:rFonts w:ascii="Arial" w:eastAsia="Times New Roman" w:hAnsi="Arial"/>
                <w:color w:val="FF0000"/>
                <w:sz w:val="22"/>
                <w:szCs w:val="22"/>
                <w:rtl/>
              </w:rPr>
            </w:pPr>
            <w:r w:rsidRPr="00F22022">
              <w:rPr>
                <w:rFonts w:ascii="Arial" w:eastAsia="Times New Roman" w:hAnsi="Arial" w:hint="cs"/>
                <w:color w:val="FF0000"/>
                <w:sz w:val="22"/>
                <w:szCs w:val="22"/>
                <w:rtl/>
              </w:rPr>
              <w:t> </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rsidR="00946565" w:rsidRPr="00F22022" w:rsidRDefault="00946565" w:rsidP="00946565">
            <w:pPr>
              <w:spacing w:line="240" w:lineRule="auto"/>
              <w:jc w:val="center"/>
              <w:rPr>
                <w:rFonts w:ascii="Arial" w:eastAsia="Times New Roman" w:hAnsi="Arial"/>
                <w:color w:val="FF0000"/>
                <w:sz w:val="22"/>
                <w:szCs w:val="22"/>
                <w:rtl/>
              </w:rPr>
            </w:pPr>
            <w:r w:rsidRPr="00F22022">
              <w:rPr>
                <w:rFonts w:ascii="Arial" w:eastAsia="Times New Roman" w:hAnsi="Arial" w:hint="cs"/>
                <w:color w:val="FF0000"/>
                <w:sz w:val="22"/>
                <w:szCs w:val="22"/>
                <w:rtl/>
              </w:rPr>
              <w:t>עמידר</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rsidR="00946565" w:rsidRPr="00F22022" w:rsidRDefault="00946565" w:rsidP="00946565">
            <w:pPr>
              <w:spacing w:line="240" w:lineRule="auto"/>
              <w:jc w:val="center"/>
              <w:rPr>
                <w:rFonts w:ascii="Arial" w:eastAsia="Times New Roman" w:hAnsi="Arial"/>
                <w:color w:val="FF0000"/>
                <w:sz w:val="22"/>
                <w:szCs w:val="22"/>
                <w:rtl/>
              </w:rPr>
            </w:pPr>
            <w:r w:rsidRPr="00F22022">
              <w:rPr>
                <w:rFonts w:ascii="Arial" w:eastAsia="Times New Roman" w:hAnsi="Arial" w:hint="cs"/>
                <w:color w:val="FF0000"/>
                <w:sz w:val="22"/>
                <w:szCs w:val="22"/>
                <w:rtl/>
              </w:rPr>
              <w:t>מפוצל</w:t>
            </w:r>
          </w:p>
        </w:tc>
      </w:tr>
      <w:tr w:rsidR="00946565" w:rsidRPr="00F22022" w:rsidTr="00946565">
        <w:trPr>
          <w:trHeight w:val="300"/>
        </w:trPr>
        <w:tc>
          <w:tcPr>
            <w:tcW w:w="1080" w:type="dxa"/>
            <w:tcBorders>
              <w:top w:val="nil"/>
              <w:left w:val="single" w:sz="8" w:space="0" w:color="auto"/>
              <w:bottom w:val="single" w:sz="4" w:space="0" w:color="auto"/>
              <w:right w:val="single" w:sz="4" w:space="0" w:color="auto"/>
            </w:tcBorders>
            <w:shd w:val="clear" w:color="000000" w:fill="FFFFFF"/>
            <w:vAlign w:val="center"/>
            <w:hideMark/>
          </w:tcPr>
          <w:p w:rsidR="00946565" w:rsidRPr="00F22022" w:rsidRDefault="00946565" w:rsidP="00946565">
            <w:pPr>
              <w:spacing w:line="240" w:lineRule="auto"/>
              <w:jc w:val="center"/>
              <w:rPr>
                <w:rFonts w:ascii="Arial" w:eastAsia="Times New Roman" w:hAnsi="Arial"/>
                <w:color w:val="FF0000"/>
                <w:sz w:val="22"/>
                <w:szCs w:val="22"/>
                <w:rtl/>
              </w:rPr>
            </w:pPr>
            <w:r w:rsidRPr="00F22022">
              <w:rPr>
                <w:rFonts w:ascii="Arial" w:eastAsia="Times New Roman" w:hAnsi="Arial" w:hint="cs"/>
                <w:color w:val="FF0000"/>
                <w:sz w:val="22"/>
                <w:szCs w:val="22"/>
                <w:rtl/>
              </w:rPr>
              <w:t>נהריה רגום</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rsidR="00946565" w:rsidRPr="00F22022" w:rsidRDefault="00946565" w:rsidP="00946565">
            <w:pPr>
              <w:spacing w:line="240" w:lineRule="auto"/>
              <w:jc w:val="center"/>
              <w:rPr>
                <w:rFonts w:ascii="Arial" w:eastAsia="Times New Roman" w:hAnsi="Arial"/>
                <w:color w:val="FF0000"/>
                <w:sz w:val="22"/>
                <w:szCs w:val="22"/>
                <w:rtl/>
              </w:rPr>
            </w:pPr>
            <w:r w:rsidRPr="00F22022">
              <w:rPr>
                <w:rFonts w:ascii="Arial" w:eastAsia="Times New Roman" w:hAnsi="Arial" w:hint="cs"/>
                <w:color w:val="FF0000"/>
                <w:sz w:val="22"/>
                <w:szCs w:val="22"/>
                <w:rtl/>
              </w:rPr>
              <w:t>80</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rsidR="00946565" w:rsidRPr="00F22022" w:rsidRDefault="00946565" w:rsidP="00946565">
            <w:pPr>
              <w:spacing w:line="240" w:lineRule="auto"/>
              <w:jc w:val="center"/>
              <w:rPr>
                <w:rFonts w:ascii="Arial" w:eastAsia="Times New Roman" w:hAnsi="Arial"/>
                <w:color w:val="FF0000"/>
                <w:sz w:val="22"/>
                <w:szCs w:val="22"/>
                <w:rtl/>
              </w:rPr>
            </w:pPr>
            <w:r w:rsidRPr="00F22022">
              <w:rPr>
                <w:rFonts w:ascii="Arial" w:eastAsia="Times New Roman" w:hAnsi="Arial" w:hint="cs"/>
                <w:color w:val="FF0000"/>
                <w:sz w:val="22"/>
                <w:szCs w:val="22"/>
                <w:rtl/>
              </w:rPr>
              <w:t>100</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rsidR="00946565" w:rsidRPr="00F22022" w:rsidRDefault="00946565" w:rsidP="00946565">
            <w:pPr>
              <w:spacing w:line="240" w:lineRule="auto"/>
              <w:jc w:val="center"/>
              <w:rPr>
                <w:rFonts w:ascii="Arial" w:eastAsia="Times New Roman" w:hAnsi="Arial"/>
                <w:color w:val="FF0000"/>
                <w:sz w:val="22"/>
                <w:szCs w:val="22"/>
                <w:rtl/>
              </w:rPr>
            </w:pPr>
            <w:r w:rsidRPr="00F22022">
              <w:rPr>
                <w:rFonts w:ascii="Arial" w:eastAsia="Times New Roman" w:hAnsi="Arial" w:hint="cs"/>
                <w:color w:val="FF0000"/>
                <w:sz w:val="22"/>
                <w:szCs w:val="22"/>
                <w:rtl/>
              </w:rPr>
              <w:t>שקמונה</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rsidR="00946565" w:rsidRPr="00F22022" w:rsidRDefault="00946565" w:rsidP="00946565">
            <w:pPr>
              <w:spacing w:line="240" w:lineRule="auto"/>
              <w:jc w:val="center"/>
              <w:rPr>
                <w:rFonts w:ascii="Arial" w:eastAsia="Times New Roman" w:hAnsi="Arial"/>
                <w:color w:val="FF0000"/>
                <w:sz w:val="22"/>
                <w:szCs w:val="22"/>
                <w:rtl/>
              </w:rPr>
            </w:pPr>
            <w:r w:rsidRPr="00F22022">
              <w:rPr>
                <w:rFonts w:ascii="Arial" w:eastAsia="Times New Roman" w:hAnsi="Arial" w:hint="cs"/>
                <w:color w:val="FF0000"/>
                <w:sz w:val="22"/>
                <w:szCs w:val="22"/>
                <w:rtl/>
              </w:rPr>
              <w:t>מפוצל</w:t>
            </w:r>
          </w:p>
        </w:tc>
      </w:tr>
      <w:tr w:rsidR="00946565" w:rsidRPr="00F22022" w:rsidTr="00946565">
        <w:trPr>
          <w:trHeight w:val="300"/>
        </w:trPr>
        <w:tc>
          <w:tcPr>
            <w:tcW w:w="1080" w:type="dxa"/>
            <w:tcBorders>
              <w:top w:val="nil"/>
              <w:left w:val="single" w:sz="8" w:space="0" w:color="auto"/>
              <w:bottom w:val="single" w:sz="4" w:space="0" w:color="auto"/>
              <w:right w:val="single" w:sz="4" w:space="0" w:color="auto"/>
            </w:tcBorders>
            <w:shd w:val="clear" w:color="000000" w:fill="FFFFFF"/>
            <w:vAlign w:val="center"/>
            <w:hideMark/>
          </w:tcPr>
          <w:p w:rsidR="00946565" w:rsidRPr="00F22022" w:rsidRDefault="00946565" w:rsidP="00946565">
            <w:pPr>
              <w:spacing w:line="240" w:lineRule="auto"/>
              <w:jc w:val="center"/>
              <w:rPr>
                <w:rFonts w:ascii="Arial" w:eastAsia="Times New Roman" w:hAnsi="Arial"/>
                <w:color w:val="FF0000"/>
                <w:sz w:val="22"/>
                <w:szCs w:val="22"/>
                <w:rtl/>
              </w:rPr>
            </w:pPr>
            <w:r w:rsidRPr="00F22022">
              <w:rPr>
                <w:rFonts w:ascii="Arial" w:eastAsia="Times New Roman" w:hAnsi="Arial" w:hint="cs"/>
                <w:color w:val="FF0000"/>
                <w:sz w:val="22"/>
                <w:szCs w:val="22"/>
                <w:rtl/>
              </w:rPr>
              <w:t>כרמיאל</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rsidR="00946565" w:rsidRPr="00F22022" w:rsidRDefault="00946565" w:rsidP="00946565">
            <w:pPr>
              <w:spacing w:line="240" w:lineRule="auto"/>
              <w:jc w:val="center"/>
              <w:rPr>
                <w:rFonts w:ascii="Arial" w:eastAsia="Times New Roman" w:hAnsi="Arial"/>
                <w:color w:val="FF0000"/>
                <w:sz w:val="22"/>
                <w:szCs w:val="22"/>
                <w:rtl/>
              </w:rPr>
            </w:pPr>
            <w:r w:rsidRPr="00F22022">
              <w:rPr>
                <w:rFonts w:ascii="Arial" w:eastAsia="Times New Roman" w:hAnsi="Arial" w:hint="cs"/>
                <w:color w:val="FF0000"/>
                <w:sz w:val="22"/>
                <w:szCs w:val="22"/>
                <w:rtl/>
              </w:rPr>
              <w:t>100</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rsidR="00946565" w:rsidRPr="00F22022" w:rsidRDefault="00946565" w:rsidP="00946565">
            <w:pPr>
              <w:spacing w:line="240" w:lineRule="auto"/>
              <w:jc w:val="center"/>
              <w:rPr>
                <w:rFonts w:ascii="Arial" w:eastAsia="Times New Roman" w:hAnsi="Arial"/>
                <w:color w:val="FF0000"/>
                <w:sz w:val="22"/>
                <w:szCs w:val="22"/>
                <w:rtl/>
              </w:rPr>
            </w:pPr>
            <w:r w:rsidRPr="00F22022">
              <w:rPr>
                <w:rFonts w:ascii="Arial" w:eastAsia="Times New Roman" w:hAnsi="Arial" w:hint="cs"/>
                <w:color w:val="FF0000"/>
                <w:sz w:val="22"/>
                <w:szCs w:val="22"/>
                <w:rtl/>
              </w:rPr>
              <w:t>119</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rsidR="00946565" w:rsidRPr="00F22022" w:rsidRDefault="00946565" w:rsidP="00946565">
            <w:pPr>
              <w:spacing w:line="240" w:lineRule="auto"/>
              <w:jc w:val="center"/>
              <w:rPr>
                <w:rFonts w:ascii="Arial" w:eastAsia="Times New Roman" w:hAnsi="Arial"/>
                <w:color w:val="FF0000"/>
                <w:sz w:val="22"/>
                <w:szCs w:val="22"/>
                <w:rtl/>
              </w:rPr>
            </w:pPr>
            <w:r w:rsidRPr="00F22022">
              <w:rPr>
                <w:rFonts w:ascii="Arial" w:eastAsia="Times New Roman" w:hAnsi="Arial" w:hint="cs"/>
                <w:color w:val="FF0000"/>
                <w:sz w:val="22"/>
                <w:szCs w:val="22"/>
                <w:rtl/>
              </w:rPr>
              <w:t>שקמונה</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rsidR="00946565" w:rsidRPr="00F22022" w:rsidRDefault="00946565" w:rsidP="00946565">
            <w:pPr>
              <w:spacing w:line="240" w:lineRule="auto"/>
              <w:jc w:val="center"/>
              <w:rPr>
                <w:rFonts w:ascii="Arial" w:eastAsia="Times New Roman" w:hAnsi="Arial"/>
                <w:color w:val="FF0000"/>
                <w:sz w:val="22"/>
                <w:szCs w:val="22"/>
                <w:rtl/>
              </w:rPr>
            </w:pPr>
            <w:r w:rsidRPr="00F22022">
              <w:rPr>
                <w:rFonts w:ascii="Arial" w:eastAsia="Times New Roman" w:hAnsi="Arial" w:hint="cs"/>
                <w:color w:val="FF0000"/>
                <w:sz w:val="22"/>
                <w:szCs w:val="22"/>
                <w:rtl/>
              </w:rPr>
              <w:t>מפוצל</w:t>
            </w:r>
          </w:p>
        </w:tc>
      </w:tr>
      <w:tr w:rsidR="00946565" w:rsidRPr="00F22022" w:rsidTr="00946565">
        <w:trPr>
          <w:trHeight w:val="600"/>
        </w:trPr>
        <w:tc>
          <w:tcPr>
            <w:tcW w:w="1080" w:type="dxa"/>
            <w:tcBorders>
              <w:top w:val="nil"/>
              <w:left w:val="single" w:sz="8" w:space="0" w:color="auto"/>
              <w:bottom w:val="single" w:sz="4" w:space="0" w:color="auto"/>
              <w:right w:val="single" w:sz="4" w:space="0" w:color="auto"/>
            </w:tcBorders>
            <w:shd w:val="clear" w:color="000000" w:fill="FFFFFF"/>
            <w:vAlign w:val="center"/>
            <w:hideMark/>
          </w:tcPr>
          <w:p w:rsidR="00946565" w:rsidRPr="00F22022" w:rsidRDefault="00946565" w:rsidP="00946565">
            <w:pPr>
              <w:spacing w:line="240" w:lineRule="auto"/>
              <w:jc w:val="center"/>
              <w:rPr>
                <w:rFonts w:ascii="Arial" w:eastAsia="Times New Roman" w:hAnsi="Arial"/>
                <w:color w:val="FF0000"/>
                <w:sz w:val="22"/>
                <w:szCs w:val="22"/>
                <w:rtl/>
              </w:rPr>
            </w:pPr>
            <w:r w:rsidRPr="00F22022">
              <w:rPr>
                <w:rFonts w:ascii="Arial" w:eastAsia="Times New Roman" w:hAnsi="Arial" w:hint="cs"/>
                <w:color w:val="FF0000"/>
                <w:sz w:val="22"/>
                <w:szCs w:val="22"/>
                <w:rtl/>
              </w:rPr>
              <w:t>עכו אח"י אילת</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rsidR="00946565" w:rsidRPr="00F22022" w:rsidRDefault="00946565" w:rsidP="00946565">
            <w:pPr>
              <w:spacing w:line="240" w:lineRule="auto"/>
              <w:jc w:val="center"/>
              <w:rPr>
                <w:rFonts w:ascii="Arial" w:eastAsia="Times New Roman" w:hAnsi="Arial"/>
                <w:color w:val="FF0000"/>
                <w:sz w:val="22"/>
                <w:szCs w:val="22"/>
                <w:rtl/>
              </w:rPr>
            </w:pPr>
            <w:r w:rsidRPr="00F22022">
              <w:rPr>
                <w:rFonts w:ascii="Arial" w:eastAsia="Times New Roman" w:hAnsi="Arial" w:hint="cs"/>
                <w:color w:val="FF0000"/>
                <w:sz w:val="22"/>
                <w:szCs w:val="22"/>
                <w:rtl/>
              </w:rPr>
              <w:t>84</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rsidR="00946565" w:rsidRPr="00F22022" w:rsidRDefault="00946565" w:rsidP="00946565">
            <w:pPr>
              <w:spacing w:line="240" w:lineRule="auto"/>
              <w:jc w:val="center"/>
              <w:rPr>
                <w:rFonts w:ascii="Arial" w:eastAsia="Times New Roman" w:hAnsi="Arial"/>
                <w:color w:val="FF0000"/>
                <w:sz w:val="22"/>
                <w:szCs w:val="22"/>
                <w:rtl/>
              </w:rPr>
            </w:pPr>
            <w:r w:rsidRPr="00F22022">
              <w:rPr>
                <w:rFonts w:ascii="Arial" w:eastAsia="Times New Roman" w:hAnsi="Arial" w:hint="cs"/>
                <w:color w:val="FF0000"/>
                <w:sz w:val="22"/>
                <w:szCs w:val="22"/>
                <w:rtl/>
              </w:rPr>
              <w:t>111</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rsidR="00946565" w:rsidRPr="00F22022" w:rsidRDefault="00946565" w:rsidP="00946565">
            <w:pPr>
              <w:spacing w:line="240" w:lineRule="auto"/>
              <w:jc w:val="center"/>
              <w:rPr>
                <w:rFonts w:ascii="Arial" w:eastAsia="Times New Roman" w:hAnsi="Arial"/>
                <w:color w:val="FF0000"/>
                <w:sz w:val="22"/>
                <w:szCs w:val="22"/>
                <w:rtl/>
              </w:rPr>
            </w:pPr>
            <w:r w:rsidRPr="00F22022">
              <w:rPr>
                <w:rFonts w:ascii="Arial" w:eastAsia="Times New Roman" w:hAnsi="Arial" w:hint="cs"/>
                <w:color w:val="FF0000"/>
                <w:sz w:val="22"/>
                <w:szCs w:val="22"/>
                <w:rtl/>
              </w:rPr>
              <w:t>שקמונה</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rsidR="00946565" w:rsidRPr="00F22022" w:rsidRDefault="00946565" w:rsidP="00946565">
            <w:pPr>
              <w:spacing w:line="240" w:lineRule="auto"/>
              <w:jc w:val="center"/>
              <w:rPr>
                <w:rFonts w:ascii="Arial" w:eastAsia="Times New Roman" w:hAnsi="Arial"/>
                <w:color w:val="FF0000"/>
                <w:sz w:val="22"/>
                <w:szCs w:val="22"/>
                <w:rtl/>
              </w:rPr>
            </w:pPr>
            <w:r w:rsidRPr="00F22022">
              <w:rPr>
                <w:rFonts w:ascii="Arial" w:eastAsia="Times New Roman" w:hAnsi="Arial" w:hint="cs"/>
                <w:color w:val="FF0000"/>
                <w:sz w:val="22"/>
                <w:szCs w:val="22"/>
                <w:rtl/>
              </w:rPr>
              <w:t>מפוצל</w:t>
            </w:r>
          </w:p>
        </w:tc>
      </w:tr>
      <w:tr w:rsidR="00946565" w:rsidRPr="00F22022" w:rsidTr="00946565">
        <w:trPr>
          <w:trHeight w:val="600"/>
        </w:trPr>
        <w:tc>
          <w:tcPr>
            <w:tcW w:w="1080" w:type="dxa"/>
            <w:tcBorders>
              <w:top w:val="nil"/>
              <w:left w:val="single" w:sz="8" w:space="0" w:color="auto"/>
              <w:bottom w:val="single" w:sz="4" w:space="0" w:color="auto"/>
              <w:right w:val="single" w:sz="4" w:space="0" w:color="auto"/>
            </w:tcBorders>
            <w:shd w:val="clear" w:color="000000" w:fill="FFFFFF"/>
            <w:vAlign w:val="center"/>
            <w:hideMark/>
          </w:tcPr>
          <w:p w:rsidR="00946565" w:rsidRPr="00F22022" w:rsidRDefault="00946565" w:rsidP="00946565">
            <w:pPr>
              <w:spacing w:line="240" w:lineRule="auto"/>
              <w:jc w:val="center"/>
              <w:rPr>
                <w:rFonts w:ascii="Arial" w:eastAsia="Times New Roman" w:hAnsi="Arial"/>
                <w:color w:val="FF0000"/>
                <w:sz w:val="22"/>
                <w:szCs w:val="22"/>
                <w:rtl/>
              </w:rPr>
            </w:pPr>
            <w:r w:rsidRPr="00F22022">
              <w:rPr>
                <w:rFonts w:ascii="Arial" w:eastAsia="Times New Roman" w:hAnsi="Arial" w:hint="cs"/>
                <w:color w:val="FF0000"/>
                <w:sz w:val="22"/>
                <w:szCs w:val="22"/>
                <w:rtl/>
              </w:rPr>
              <w:t>עכו ע"ש יפים גרמן</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rsidR="00946565" w:rsidRPr="00F22022" w:rsidRDefault="00946565" w:rsidP="00946565">
            <w:pPr>
              <w:spacing w:line="240" w:lineRule="auto"/>
              <w:jc w:val="center"/>
              <w:rPr>
                <w:rFonts w:ascii="Arial" w:eastAsia="Times New Roman" w:hAnsi="Arial"/>
                <w:color w:val="FF0000"/>
                <w:sz w:val="22"/>
                <w:szCs w:val="22"/>
                <w:rtl/>
              </w:rPr>
            </w:pPr>
            <w:r w:rsidRPr="00F22022">
              <w:rPr>
                <w:rFonts w:ascii="Arial" w:eastAsia="Times New Roman" w:hAnsi="Arial" w:hint="cs"/>
                <w:color w:val="FF0000"/>
                <w:sz w:val="22"/>
                <w:szCs w:val="22"/>
                <w:rtl/>
              </w:rPr>
              <w:t>97</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rsidR="00946565" w:rsidRPr="00F22022" w:rsidRDefault="00946565" w:rsidP="00946565">
            <w:pPr>
              <w:spacing w:line="240" w:lineRule="auto"/>
              <w:jc w:val="center"/>
              <w:rPr>
                <w:rFonts w:ascii="Arial" w:eastAsia="Times New Roman" w:hAnsi="Arial"/>
                <w:color w:val="FF0000"/>
                <w:sz w:val="22"/>
                <w:szCs w:val="22"/>
                <w:rtl/>
              </w:rPr>
            </w:pPr>
            <w:r w:rsidRPr="00F22022">
              <w:rPr>
                <w:rFonts w:ascii="Arial" w:eastAsia="Times New Roman" w:hAnsi="Arial" w:hint="cs"/>
                <w:color w:val="FF0000"/>
                <w:sz w:val="22"/>
                <w:szCs w:val="22"/>
                <w:rtl/>
              </w:rPr>
              <w:t>123 </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rsidR="00946565" w:rsidRPr="00F22022" w:rsidRDefault="00946565" w:rsidP="00946565">
            <w:pPr>
              <w:spacing w:line="240" w:lineRule="auto"/>
              <w:jc w:val="center"/>
              <w:rPr>
                <w:rFonts w:ascii="Arial" w:eastAsia="Times New Roman" w:hAnsi="Arial"/>
                <w:color w:val="FF0000"/>
                <w:sz w:val="22"/>
                <w:szCs w:val="22"/>
                <w:rtl/>
              </w:rPr>
            </w:pPr>
            <w:r w:rsidRPr="00F22022">
              <w:rPr>
                <w:rFonts w:ascii="Arial" w:eastAsia="Times New Roman" w:hAnsi="Arial" w:hint="cs"/>
                <w:color w:val="FF0000"/>
                <w:sz w:val="22"/>
                <w:szCs w:val="22"/>
                <w:rtl/>
              </w:rPr>
              <w:t>שקמונה</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rsidR="00946565" w:rsidRPr="00F22022" w:rsidRDefault="00946565" w:rsidP="00946565">
            <w:pPr>
              <w:spacing w:line="240" w:lineRule="auto"/>
              <w:jc w:val="center"/>
              <w:rPr>
                <w:rFonts w:ascii="Arial" w:eastAsia="Times New Roman" w:hAnsi="Arial"/>
                <w:color w:val="FF0000"/>
                <w:sz w:val="22"/>
                <w:szCs w:val="22"/>
                <w:rtl/>
              </w:rPr>
            </w:pPr>
            <w:r w:rsidRPr="00F22022">
              <w:rPr>
                <w:rFonts w:ascii="Arial" w:eastAsia="Times New Roman" w:hAnsi="Arial" w:hint="cs"/>
                <w:color w:val="FF0000"/>
                <w:sz w:val="22"/>
                <w:szCs w:val="22"/>
                <w:rtl/>
              </w:rPr>
              <w:t>מפוצל</w:t>
            </w:r>
          </w:p>
        </w:tc>
      </w:tr>
      <w:tr w:rsidR="00946565" w:rsidRPr="00F22022" w:rsidTr="00946565">
        <w:trPr>
          <w:trHeight w:val="600"/>
        </w:trPr>
        <w:tc>
          <w:tcPr>
            <w:tcW w:w="1080" w:type="dxa"/>
            <w:tcBorders>
              <w:top w:val="nil"/>
              <w:left w:val="single" w:sz="8" w:space="0" w:color="auto"/>
              <w:bottom w:val="single" w:sz="4" w:space="0" w:color="auto"/>
              <w:right w:val="single" w:sz="4" w:space="0" w:color="auto"/>
            </w:tcBorders>
            <w:shd w:val="clear" w:color="000000" w:fill="FFFFFF"/>
            <w:vAlign w:val="center"/>
            <w:hideMark/>
          </w:tcPr>
          <w:p w:rsidR="00946565" w:rsidRPr="00F22022" w:rsidRDefault="00946565" w:rsidP="00946565">
            <w:pPr>
              <w:spacing w:line="240" w:lineRule="auto"/>
              <w:jc w:val="center"/>
              <w:rPr>
                <w:rFonts w:ascii="Arial" w:eastAsia="Times New Roman" w:hAnsi="Arial"/>
                <w:color w:val="FF0000"/>
                <w:sz w:val="22"/>
                <w:szCs w:val="22"/>
                <w:rtl/>
              </w:rPr>
            </w:pPr>
            <w:r w:rsidRPr="00F22022">
              <w:rPr>
                <w:rFonts w:ascii="Arial" w:eastAsia="Times New Roman" w:hAnsi="Arial" w:hint="cs"/>
                <w:color w:val="FF0000"/>
                <w:sz w:val="22"/>
                <w:szCs w:val="22"/>
                <w:rtl/>
              </w:rPr>
              <w:t>נצרת פסגות</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rsidR="00946565" w:rsidRPr="00F22022" w:rsidRDefault="00946565" w:rsidP="00946565">
            <w:pPr>
              <w:spacing w:line="240" w:lineRule="auto"/>
              <w:jc w:val="center"/>
              <w:rPr>
                <w:rFonts w:ascii="Arial" w:eastAsia="Times New Roman" w:hAnsi="Arial"/>
                <w:color w:val="FF0000"/>
                <w:sz w:val="22"/>
                <w:szCs w:val="22"/>
                <w:rtl/>
              </w:rPr>
            </w:pPr>
            <w:r w:rsidRPr="00F22022">
              <w:rPr>
                <w:rFonts w:ascii="Arial" w:eastAsia="Times New Roman" w:hAnsi="Arial" w:hint="cs"/>
                <w:color w:val="FF0000"/>
                <w:sz w:val="22"/>
                <w:szCs w:val="22"/>
                <w:rtl/>
              </w:rPr>
              <w:t>80</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rsidR="00946565" w:rsidRPr="00F22022" w:rsidRDefault="00946565" w:rsidP="00946565">
            <w:pPr>
              <w:spacing w:line="240" w:lineRule="auto"/>
              <w:jc w:val="center"/>
              <w:rPr>
                <w:rFonts w:ascii="Arial" w:eastAsia="Times New Roman" w:hAnsi="Arial"/>
                <w:color w:val="FF0000"/>
                <w:sz w:val="22"/>
                <w:szCs w:val="22"/>
                <w:rtl/>
              </w:rPr>
            </w:pPr>
            <w:r w:rsidRPr="00F22022">
              <w:rPr>
                <w:rFonts w:ascii="Arial" w:eastAsia="Times New Roman" w:hAnsi="Arial" w:hint="cs"/>
                <w:color w:val="FF0000"/>
                <w:sz w:val="22"/>
                <w:szCs w:val="22"/>
                <w:rtl/>
              </w:rPr>
              <w:t>109</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rsidR="00946565" w:rsidRPr="00F22022" w:rsidRDefault="00946565" w:rsidP="00946565">
            <w:pPr>
              <w:spacing w:line="240" w:lineRule="auto"/>
              <w:jc w:val="center"/>
              <w:rPr>
                <w:rFonts w:ascii="Arial" w:eastAsia="Times New Roman" w:hAnsi="Arial"/>
                <w:color w:val="FF0000"/>
                <w:sz w:val="22"/>
                <w:szCs w:val="22"/>
                <w:rtl/>
              </w:rPr>
            </w:pPr>
            <w:r w:rsidRPr="00F22022">
              <w:rPr>
                <w:rFonts w:ascii="Arial" w:eastAsia="Times New Roman" w:hAnsi="Arial" w:hint="cs"/>
                <w:color w:val="FF0000"/>
                <w:sz w:val="22"/>
                <w:szCs w:val="22"/>
                <w:rtl/>
              </w:rPr>
              <w:t>שקמונה</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rsidR="00946565" w:rsidRPr="00F22022" w:rsidRDefault="00946565" w:rsidP="00946565">
            <w:pPr>
              <w:spacing w:line="240" w:lineRule="auto"/>
              <w:jc w:val="center"/>
              <w:rPr>
                <w:rFonts w:ascii="Arial" w:eastAsia="Times New Roman" w:hAnsi="Arial"/>
                <w:color w:val="FF0000"/>
                <w:sz w:val="22"/>
                <w:szCs w:val="22"/>
                <w:rtl/>
              </w:rPr>
            </w:pPr>
            <w:r w:rsidRPr="00F22022">
              <w:rPr>
                <w:rFonts w:ascii="Arial" w:eastAsia="Times New Roman" w:hAnsi="Arial" w:hint="cs"/>
                <w:color w:val="FF0000"/>
                <w:sz w:val="22"/>
                <w:szCs w:val="22"/>
                <w:rtl/>
              </w:rPr>
              <w:t>מפוצל</w:t>
            </w:r>
          </w:p>
        </w:tc>
      </w:tr>
      <w:tr w:rsidR="00946565" w:rsidRPr="00F22022" w:rsidTr="00946565">
        <w:trPr>
          <w:trHeight w:val="300"/>
        </w:trPr>
        <w:tc>
          <w:tcPr>
            <w:tcW w:w="1080" w:type="dxa"/>
            <w:tcBorders>
              <w:top w:val="nil"/>
              <w:left w:val="single" w:sz="8" w:space="0" w:color="auto"/>
              <w:bottom w:val="single" w:sz="4" w:space="0" w:color="auto"/>
              <w:right w:val="single" w:sz="4" w:space="0" w:color="auto"/>
            </w:tcBorders>
            <w:shd w:val="clear" w:color="000000" w:fill="FFFFFF"/>
            <w:vAlign w:val="center"/>
            <w:hideMark/>
          </w:tcPr>
          <w:p w:rsidR="00946565" w:rsidRPr="00F22022" w:rsidRDefault="00946565" w:rsidP="00946565">
            <w:pPr>
              <w:spacing w:line="240" w:lineRule="auto"/>
              <w:jc w:val="center"/>
              <w:rPr>
                <w:rFonts w:ascii="Arial" w:eastAsia="Times New Roman" w:hAnsi="Arial"/>
                <w:color w:val="FF0000"/>
                <w:sz w:val="22"/>
                <w:szCs w:val="22"/>
                <w:rtl/>
              </w:rPr>
            </w:pPr>
            <w:r w:rsidRPr="00F22022">
              <w:rPr>
                <w:rFonts w:ascii="Arial" w:eastAsia="Times New Roman" w:hAnsi="Arial" w:hint="cs"/>
                <w:color w:val="FF0000"/>
                <w:sz w:val="22"/>
                <w:szCs w:val="22"/>
                <w:rtl/>
              </w:rPr>
              <w:t>עפולה</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rsidR="00946565" w:rsidRPr="00F22022" w:rsidRDefault="00946565" w:rsidP="00946565">
            <w:pPr>
              <w:spacing w:line="240" w:lineRule="auto"/>
              <w:jc w:val="center"/>
              <w:rPr>
                <w:rFonts w:ascii="Arial" w:eastAsia="Times New Roman" w:hAnsi="Arial"/>
                <w:color w:val="FF0000"/>
                <w:sz w:val="22"/>
                <w:szCs w:val="22"/>
                <w:rtl/>
              </w:rPr>
            </w:pPr>
            <w:r w:rsidRPr="00F22022">
              <w:rPr>
                <w:rFonts w:ascii="Arial" w:eastAsia="Times New Roman" w:hAnsi="Arial" w:hint="cs"/>
                <w:color w:val="FF0000"/>
                <w:sz w:val="22"/>
                <w:szCs w:val="22"/>
                <w:rtl/>
              </w:rPr>
              <w:t>120</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rsidR="00946565" w:rsidRPr="00F22022" w:rsidRDefault="00946565" w:rsidP="00946565">
            <w:pPr>
              <w:spacing w:line="240" w:lineRule="auto"/>
              <w:jc w:val="center"/>
              <w:rPr>
                <w:rFonts w:ascii="Arial" w:eastAsia="Times New Roman" w:hAnsi="Arial"/>
                <w:color w:val="FF0000"/>
                <w:sz w:val="22"/>
                <w:szCs w:val="22"/>
                <w:rtl/>
              </w:rPr>
            </w:pPr>
            <w:r w:rsidRPr="00F22022">
              <w:rPr>
                <w:rFonts w:ascii="Arial" w:eastAsia="Times New Roman" w:hAnsi="Arial" w:hint="cs"/>
                <w:color w:val="FF0000"/>
                <w:sz w:val="22"/>
                <w:szCs w:val="22"/>
                <w:rtl/>
              </w:rPr>
              <w:t>163</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rsidR="00946565" w:rsidRPr="00F22022" w:rsidRDefault="00946565" w:rsidP="00946565">
            <w:pPr>
              <w:spacing w:line="240" w:lineRule="auto"/>
              <w:jc w:val="center"/>
              <w:rPr>
                <w:rFonts w:ascii="Arial" w:eastAsia="Times New Roman" w:hAnsi="Arial"/>
                <w:color w:val="FF0000"/>
                <w:sz w:val="22"/>
                <w:szCs w:val="22"/>
                <w:rtl/>
              </w:rPr>
            </w:pPr>
            <w:r w:rsidRPr="00F22022">
              <w:rPr>
                <w:rFonts w:ascii="Arial" w:eastAsia="Times New Roman" w:hAnsi="Arial" w:hint="cs"/>
                <w:color w:val="FF0000"/>
                <w:sz w:val="22"/>
                <w:szCs w:val="22"/>
                <w:rtl/>
              </w:rPr>
              <w:t>שקמונה</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rsidR="00946565" w:rsidRPr="00F22022" w:rsidRDefault="00946565" w:rsidP="00946565">
            <w:pPr>
              <w:spacing w:line="240" w:lineRule="auto"/>
              <w:jc w:val="center"/>
              <w:rPr>
                <w:rFonts w:ascii="Arial" w:eastAsia="Times New Roman" w:hAnsi="Arial"/>
                <w:color w:val="FF0000"/>
                <w:sz w:val="22"/>
                <w:szCs w:val="22"/>
                <w:rtl/>
              </w:rPr>
            </w:pPr>
            <w:r w:rsidRPr="00F22022">
              <w:rPr>
                <w:rFonts w:ascii="Arial" w:eastAsia="Times New Roman" w:hAnsi="Arial" w:hint="cs"/>
                <w:color w:val="FF0000"/>
                <w:sz w:val="22"/>
                <w:szCs w:val="22"/>
                <w:rtl/>
              </w:rPr>
              <w:t>מפוצל</w:t>
            </w:r>
          </w:p>
        </w:tc>
      </w:tr>
      <w:tr w:rsidR="00946565" w:rsidRPr="00F22022" w:rsidTr="00946565">
        <w:trPr>
          <w:trHeight w:val="300"/>
        </w:trPr>
        <w:tc>
          <w:tcPr>
            <w:tcW w:w="1080" w:type="dxa"/>
            <w:tcBorders>
              <w:top w:val="nil"/>
              <w:left w:val="single" w:sz="8" w:space="0" w:color="auto"/>
              <w:bottom w:val="single" w:sz="4" w:space="0" w:color="auto"/>
              <w:right w:val="single" w:sz="4" w:space="0" w:color="auto"/>
            </w:tcBorders>
            <w:shd w:val="clear" w:color="000000" w:fill="FFFFFF"/>
            <w:vAlign w:val="center"/>
            <w:hideMark/>
          </w:tcPr>
          <w:p w:rsidR="00946565" w:rsidRPr="00F22022" w:rsidRDefault="00946565" w:rsidP="00946565">
            <w:pPr>
              <w:spacing w:line="240" w:lineRule="auto"/>
              <w:jc w:val="center"/>
              <w:rPr>
                <w:rFonts w:ascii="Arial" w:eastAsia="Times New Roman" w:hAnsi="Arial"/>
                <w:color w:val="FF0000"/>
                <w:sz w:val="22"/>
                <w:szCs w:val="22"/>
                <w:rtl/>
              </w:rPr>
            </w:pPr>
            <w:r w:rsidRPr="00F22022">
              <w:rPr>
                <w:rFonts w:ascii="Arial" w:eastAsia="Times New Roman" w:hAnsi="Arial" w:hint="cs"/>
                <w:color w:val="FF0000"/>
                <w:sz w:val="22"/>
                <w:szCs w:val="22"/>
                <w:rtl/>
              </w:rPr>
              <w:t>חיפה שילון</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rsidR="00946565" w:rsidRPr="00F22022" w:rsidRDefault="00946565" w:rsidP="00946565">
            <w:pPr>
              <w:spacing w:line="240" w:lineRule="auto"/>
              <w:jc w:val="center"/>
              <w:rPr>
                <w:rFonts w:ascii="Arial" w:eastAsia="Times New Roman" w:hAnsi="Arial"/>
                <w:color w:val="FF0000"/>
                <w:sz w:val="22"/>
                <w:szCs w:val="22"/>
                <w:rtl/>
              </w:rPr>
            </w:pPr>
            <w:r w:rsidRPr="00F22022">
              <w:rPr>
                <w:rFonts w:ascii="Arial" w:eastAsia="Times New Roman" w:hAnsi="Arial" w:hint="cs"/>
                <w:color w:val="FF0000"/>
                <w:sz w:val="22"/>
                <w:szCs w:val="22"/>
                <w:rtl/>
              </w:rPr>
              <w:t>82</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rsidR="00946565" w:rsidRPr="00F22022" w:rsidRDefault="00946565" w:rsidP="00946565">
            <w:pPr>
              <w:spacing w:line="240" w:lineRule="auto"/>
              <w:jc w:val="center"/>
              <w:rPr>
                <w:rFonts w:ascii="Arial" w:eastAsia="Times New Roman" w:hAnsi="Arial"/>
                <w:color w:val="FF0000"/>
                <w:sz w:val="22"/>
                <w:szCs w:val="22"/>
                <w:rtl/>
              </w:rPr>
            </w:pPr>
            <w:r w:rsidRPr="00F22022">
              <w:rPr>
                <w:rFonts w:ascii="Arial" w:eastAsia="Times New Roman" w:hAnsi="Arial" w:hint="cs"/>
                <w:color w:val="FF0000"/>
                <w:sz w:val="22"/>
                <w:szCs w:val="22"/>
                <w:rtl/>
              </w:rPr>
              <w:t>90</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rsidR="00946565" w:rsidRPr="00F22022" w:rsidRDefault="00946565" w:rsidP="00946565">
            <w:pPr>
              <w:spacing w:line="240" w:lineRule="auto"/>
              <w:jc w:val="center"/>
              <w:rPr>
                <w:rFonts w:ascii="Arial" w:eastAsia="Times New Roman" w:hAnsi="Arial"/>
                <w:color w:val="FF0000"/>
                <w:sz w:val="22"/>
                <w:szCs w:val="22"/>
                <w:rtl/>
              </w:rPr>
            </w:pPr>
            <w:r w:rsidRPr="00F22022">
              <w:rPr>
                <w:rFonts w:ascii="Arial" w:eastAsia="Times New Roman" w:hAnsi="Arial" w:hint="cs"/>
                <w:color w:val="FF0000"/>
                <w:sz w:val="22"/>
                <w:szCs w:val="22"/>
                <w:rtl/>
              </w:rPr>
              <w:t>שקמונה</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rsidR="00946565" w:rsidRPr="00F22022" w:rsidRDefault="00946565" w:rsidP="00946565">
            <w:pPr>
              <w:spacing w:line="240" w:lineRule="auto"/>
              <w:jc w:val="center"/>
              <w:rPr>
                <w:rFonts w:ascii="Arial" w:eastAsia="Times New Roman" w:hAnsi="Arial"/>
                <w:color w:val="FF0000"/>
                <w:sz w:val="22"/>
                <w:szCs w:val="22"/>
                <w:rtl/>
              </w:rPr>
            </w:pPr>
            <w:r w:rsidRPr="00F22022">
              <w:rPr>
                <w:rFonts w:ascii="Arial" w:eastAsia="Times New Roman" w:hAnsi="Arial" w:hint="cs"/>
                <w:color w:val="FF0000"/>
                <w:sz w:val="22"/>
                <w:szCs w:val="22"/>
                <w:rtl/>
              </w:rPr>
              <w:t>מפוצל</w:t>
            </w:r>
          </w:p>
        </w:tc>
      </w:tr>
      <w:tr w:rsidR="00946565" w:rsidRPr="00F22022" w:rsidTr="00946565">
        <w:trPr>
          <w:trHeight w:val="600"/>
        </w:trPr>
        <w:tc>
          <w:tcPr>
            <w:tcW w:w="1080" w:type="dxa"/>
            <w:tcBorders>
              <w:top w:val="nil"/>
              <w:left w:val="single" w:sz="8" w:space="0" w:color="auto"/>
              <w:bottom w:val="single" w:sz="4" w:space="0" w:color="auto"/>
              <w:right w:val="single" w:sz="4" w:space="0" w:color="auto"/>
            </w:tcBorders>
            <w:shd w:val="clear" w:color="000000" w:fill="FFFFFF"/>
            <w:vAlign w:val="center"/>
            <w:hideMark/>
          </w:tcPr>
          <w:p w:rsidR="00946565" w:rsidRPr="00F22022" w:rsidRDefault="00946565" w:rsidP="00946565">
            <w:pPr>
              <w:spacing w:line="240" w:lineRule="auto"/>
              <w:jc w:val="center"/>
              <w:rPr>
                <w:rFonts w:ascii="Arial" w:eastAsia="Times New Roman" w:hAnsi="Arial"/>
                <w:color w:val="FF0000"/>
                <w:sz w:val="22"/>
                <w:szCs w:val="22"/>
                <w:rtl/>
              </w:rPr>
            </w:pPr>
            <w:r w:rsidRPr="00F22022">
              <w:rPr>
                <w:rFonts w:ascii="Arial" w:eastAsia="Times New Roman" w:hAnsi="Arial" w:hint="cs"/>
                <w:color w:val="FF0000"/>
                <w:sz w:val="22"/>
                <w:szCs w:val="22"/>
                <w:rtl/>
              </w:rPr>
              <w:t>מעלות ארזים</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rsidR="00946565" w:rsidRPr="00F22022" w:rsidRDefault="00946565" w:rsidP="00946565">
            <w:pPr>
              <w:spacing w:line="240" w:lineRule="auto"/>
              <w:jc w:val="center"/>
              <w:rPr>
                <w:rFonts w:ascii="Arial" w:eastAsia="Times New Roman" w:hAnsi="Arial"/>
                <w:color w:val="FF0000"/>
                <w:sz w:val="22"/>
                <w:szCs w:val="22"/>
                <w:rtl/>
              </w:rPr>
            </w:pPr>
            <w:r w:rsidRPr="00F22022">
              <w:rPr>
                <w:rFonts w:ascii="Arial" w:eastAsia="Times New Roman" w:hAnsi="Arial" w:hint="cs"/>
                <w:color w:val="FF0000"/>
                <w:sz w:val="22"/>
                <w:szCs w:val="22"/>
                <w:rtl/>
              </w:rPr>
              <w:t>82</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rsidR="00946565" w:rsidRPr="00F22022" w:rsidRDefault="00946565" w:rsidP="00946565">
            <w:pPr>
              <w:spacing w:line="240" w:lineRule="auto"/>
              <w:jc w:val="center"/>
              <w:rPr>
                <w:rFonts w:ascii="Arial" w:eastAsia="Times New Roman" w:hAnsi="Arial"/>
                <w:color w:val="FF0000"/>
                <w:sz w:val="22"/>
                <w:szCs w:val="22"/>
                <w:rtl/>
              </w:rPr>
            </w:pPr>
            <w:r w:rsidRPr="00F22022">
              <w:rPr>
                <w:rFonts w:ascii="Arial" w:eastAsia="Times New Roman" w:hAnsi="Arial" w:hint="cs"/>
                <w:color w:val="FF0000"/>
                <w:sz w:val="22"/>
                <w:szCs w:val="22"/>
                <w:rtl/>
              </w:rPr>
              <w:t>96</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rsidR="00946565" w:rsidRPr="00F22022" w:rsidRDefault="00946565" w:rsidP="00946565">
            <w:pPr>
              <w:spacing w:line="240" w:lineRule="auto"/>
              <w:jc w:val="center"/>
              <w:rPr>
                <w:rFonts w:ascii="Arial" w:eastAsia="Times New Roman" w:hAnsi="Arial"/>
                <w:color w:val="FF0000"/>
                <w:sz w:val="22"/>
                <w:szCs w:val="22"/>
                <w:rtl/>
              </w:rPr>
            </w:pPr>
            <w:r w:rsidRPr="00F22022">
              <w:rPr>
                <w:rFonts w:ascii="Arial" w:eastAsia="Times New Roman" w:hAnsi="Arial" w:hint="cs"/>
                <w:color w:val="FF0000"/>
                <w:sz w:val="22"/>
                <w:szCs w:val="22"/>
                <w:rtl/>
              </w:rPr>
              <w:t>שקמונה</w:t>
            </w:r>
          </w:p>
        </w:tc>
        <w:tc>
          <w:tcPr>
            <w:tcW w:w="1080" w:type="dxa"/>
            <w:tcBorders>
              <w:top w:val="nil"/>
              <w:left w:val="single" w:sz="4" w:space="0" w:color="auto"/>
              <w:bottom w:val="single" w:sz="4" w:space="0" w:color="auto"/>
              <w:right w:val="single" w:sz="4" w:space="0" w:color="auto"/>
            </w:tcBorders>
            <w:shd w:val="clear" w:color="000000" w:fill="FFFFFF"/>
            <w:vAlign w:val="center"/>
            <w:hideMark/>
          </w:tcPr>
          <w:p w:rsidR="00946565" w:rsidRPr="00F22022" w:rsidRDefault="00946565" w:rsidP="00946565">
            <w:pPr>
              <w:spacing w:line="240" w:lineRule="auto"/>
              <w:jc w:val="center"/>
              <w:rPr>
                <w:rFonts w:ascii="Arial" w:eastAsia="Times New Roman" w:hAnsi="Arial"/>
                <w:color w:val="FF0000"/>
                <w:sz w:val="22"/>
                <w:szCs w:val="22"/>
                <w:rtl/>
              </w:rPr>
            </w:pPr>
            <w:r w:rsidRPr="00F22022">
              <w:rPr>
                <w:rFonts w:ascii="Arial" w:eastAsia="Times New Roman" w:hAnsi="Arial" w:hint="cs"/>
                <w:color w:val="FF0000"/>
                <w:sz w:val="22"/>
                <w:szCs w:val="22"/>
                <w:rtl/>
              </w:rPr>
              <w:t>מפוצל</w:t>
            </w:r>
          </w:p>
        </w:tc>
      </w:tr>
      <w:tr w:rsidR="00946565" w:rsidRPr="00F22022" w:rsidTr="00946565">
        <w:trPr>
          <w:trHeight w:val="315"/>
        </w:trPr>
        <w:tc>
          <w:tcPr>
            <w:tcW w:w="1080" w:type="dxa"/>
            <w:tcBorders>
              <w:top w:val="nil"/>
              <w:left w:val="single" w:sz="8" w:space="0" w:color="auto"/>
              <w:bottom w:val="single" w:sz="8" w:space="0" w:color="auto"/>
              <w:right w:val="single" w:sz="4" w:space="0" w:color="auto"/>
            </w:tcBorders>
            <w:shd w:val="clear" w:color="000000" w:fill="FFFFFF"/>
            <w:vAlign w:val="center"/>
            <w:hideMark/>
          </w:tcPr>
          <w:p w:rsidR="00946565" w:rsidRPr="00F22022" w:rsidRDefault="00946565" w:rsidP="00946565">
            <w:pPr>
              <w:spacing w:line="240" w:lineRule="auto"/>
              <w:jc w:val="center"/>
              <w:rPr>
                <w:rFonts w:ascii="Arial" w:eastAsia="Times New Roman" w:hAnsi="Arial"/>
                <w:color w:val="FF0000"/>
                <w:sz w:val="22"/>
                <w:szCs w:val="22"/>
                <w:rtl/>
              </w:rPr>
            </w:pPr>
            <w:r w:rsidRPr="00F22022">
              <w:rPr>
                <w:rFonts w:ascii="Arial" w:eastAsia="Times New Roman" w:hAnsi="Arial" w:hint="cs"/>
                <w:color w:val="FF0000"/>
                <w:sz w:val="22"/>
                <w:szCs w:val="22"/>
                <w:rtl/>
              </w:rPr>
              <w:t xml:space="preserve">נצרת עילית </w:t>
            </w:r>
          </w:p>
        </w:tc>
        <w:tc>
          <w:tcPr>
            <w:tcW w:w="1080" w:type="dxa"/>
            <w:tcBorders>
              <w:top w:val="nil"/>
              <w:left w:val="single" w:sz="4" w:space="0" w:color="auto"/>
              <w:bottom w:val="single" w:sz="8" w:space="0" w:color="auto"/>
              <w:right w:val="single" w:sz="4" w:space="0" w:color="auto"/>
            </w:tcBorders>
            <w:shd w:val="clear" w:color="000000" w:fill="FFFFFF"/>
            <w:vAlign w:val="center"/>
            <w:hideMark/>
          </w:tcPr>
          <w:p w:rsidR="00946565" w:rsidRPr="00F22022" w:rsidRDefault="00946565" w:rsidP="00946565">
            <w:pPr>
              <w:spacing w:line="240" w:lineRule="auto"/>
              <w:jc w:val="center"/>
              <w:rPr>
                <w:rFonts w:ascii="Arial" w:eastAsia="Times New Roman" w:hAnsi="Arial"/>
                <w:color w:val="FF0000"/>
                <w:sz w:val="22"/>
                <w:szCs w:val="22"/>
                <w:rtl/>
              </w:rPr>
            </w:pPr>
            <w:r w:rsidRPr="00F22022">
              <w:rPr>
                <w:rFonts w:ascii="Arial" w:eastAsia="Times New Roman" w:hAnsi="Arial" w:hint="cs"/>
                <w:color w:val="FF0000"/>
                <w:sz w:val="22"/>
                <w:szCs w:val="22"/>
                <w:rtl/>
              </w:rPr>
              <w:t>122</w:t>
            </w:r>
          </w:p>
        </w:tc>
        <w:tc>
          <w:tcPr>
            <w:tcW w:w="1080" w:type="dxa"/>
            <w:tcBorders>
              <w:top w:val="nil"/>
              <w:left w:val="single" w:sz="4" w:space="0" w:color="auto"/>
              <w:bottom w:val="single" w:sz="8" w:space="0" w:color="auto"/>
              <w:right w:val="single" w:sz="4" w:space="0" w:color="auto"/>
            </w:tcBorders>
            <w:shd w:val="clear" w:color="000000" w:fill="FFFFFF"/>
            <w:vAlign w:val="center"/>
            <w:hideMark/>
          </w:tcPr>
          <w:p w:rsidR="00946565" w:rsidRPr="00F22022" w:rsidRDefault="00946565" w:rsidP="00946565">
            <w:pPr>
              <w:spacing w:line="240" w:lineRule="auto"/>
              <w:jc w:val="center"/>
              <w:rPr>
                <w:rFonts w:ascii="Arial" w:eastAsia="Times New Roman" w:hAnsi="Arial"/>
                <w:color w:val="FF0000"/>
                <w:sz w:val="22"/>
                <w:szCs w:val="22"/>
                <w:rtl/>
              </w:rPr>
            </w:pPr>
            <w:r w:rsidRPr="00F22022">
              <w:rPr>
                <w:rFonts w:ascii="Arial" w:eastAsia="Times New Roman" w:hAnsi="Arial" w:hint="cs"/>
                <w:color w:val="FF0000"/>
                <w:sz w:val="22"/>
                <w:szCs w:val="22"/>
                <w:rtl/>
              </w:rPr>
              <w:t>145</w:t>
            </w:r>
          </w:p>
        </w:tc>
        <w:tc>
          <w:tcPr>
            <w:tcW w:w="1080" w:type="dxa"/>
            <w:tcBorders>
              <w:top w:val="nil"/>
              <w:left w:val="single" w:sz="4" w:space="0" w:color="auto"/>
              <w:bottom w:val="single" w:sz="8" w:space="0" w:color="auto"/>
              <w:right w:val="single" w:sz="4" w:space="0" w:color="auto"/>
            </w:tcBorders>
            <w:shd w:val="clear" w:color="000000" w:fill="FFFFFF"/>
            <w:vAlign w:val="center"/>
            <w:hideMark/>
          </w:tcPr>
          <w:p w:rsidR="00946565" w:rsidRPr="00F22022" w:rsidRDefault="00946565" w:rsidP="00946565">
            <w:pPr>
              <w:spacing w:line="240" w:lineRule="auto"/>
              <w:jc w:val="center"/>
              <w:rPr>
                <w:rFonts w:ascii="Arial" w:eastAsia="Times New Roman" w:hAnsi="Arial"/>
                <w:color w:val="FF0000"/>
                <w:sz w:val="22"/>
                <w:szCs w:val="22"/>
                <w:rtl/>
              </w:rPr>
            </w:pPr>
            <w:r w:rsidRPr="00F22022">
              <w:rPr>
                <w:rFonts w:ascii="Arial" w:eastAsia="Times New Roman" w:hAnsi="Arial" w:hint="cs"/>
                <w:color w:val="FF0000"/>
                <w:sz w:val="22"/>
                <w:szCs w:val="22"/>
                <w:rtl/>
              </w:rPr>
              <w:t>עלמה</w:t>
            </w:r>
          </w:p>
        </w:tc>
        <w:tc>
          <w:tcPr>
            <w:tcW w:w="1080" w:type="dxa"/>
            <w:tcBorders>
              <w:top w:val="nil"/>
              <w:left w:val="single" w:sz="4" w:space="0" w:color="auto"/>
              <w:bottom w:val="single" w:sz="8" w:space="0" w:color="auto"/>
              <w:right w:val="single" w:sz="4" w:space="0" w:color="auto"/>
            </w:tcBorders>
            <w:shd w:val="clear" w:color="000000" w:fill="FFFFFF"/>
            <w:vAlign w:val="center"/>
            <w:hideMark/>
          </w:tcPr>
          <w:p w:rsidR="00946565" w:rsidRPr="00F22022" w:rsidRDefault="00946565" w:rsidP="00946565">
            <w:pPr>
              <w:spacing w:line="240" w:lineRule="auto"/>
              <w:jc w:val="center"/>
              <w:rPr>
                <w:rFonts w:ascii="Arial" w:eastAsia="Times New Roman" w:hAnsi="Arial"/>
                <w:color w:val="FF0000"/>
                <w:sz w:val="22"/>
                <w:szCs w:val="22"/>
                <w:rtl/>
              </w:rPr>
            </w:pPr>
            <w:r w:rsidRPr="00F22022">
              <w:rPr>
                <w:rFonts w:ascii="Arial" w:eastAsia="Times New Roman" w:hAnsi="Arial" w:hint="cs"/>
                <w:color w:val="FF0000"/>
                <w:sz w:val="22"/>
                <w:szCs w:val="22"/>
                <w:rtl/>
              </w:rPr>
              <w:t>מפוצל</w:t>
            </w:r>
          </w:p>
        </w:tc>
      </w:tr>
      <w:tr w:rsidR="00946565" w:rsidRPr="00F22022" w:rsidTr="00B33277">
        <w:trPr>
          <w:trHeight w:val="315"/>
        </w:trPr>
        <w:tc>
          <w:tcPr>
            <w:tcW w:w="1080" w:type="dxa"/>
            <w:tcBorders>
              <w:top w:val="nil"/>
              <w:left w:val="single" w:sz="8" w:space="0" w:color="000000"/>
              <w:bottom w:val="single" w:sz="8" w:space="0" w:color="000000"/>
              <w:right w:val="nil"/>
            </w:tcBorders>
            <w:shd w:val="clear" w:color="000000" w:fill="FFFFFF"/>
            <w:vAlign w:val="center"/>
            <w:hideMark/>
          </w:tcPr>
          <w:p w:rsidR="00946565" w:rsidRPr="00B33277" w:rsidRDefault="00946565" w:rsidP="00946565">
            <w:pPr>
              <w:spacing w:line="240" w:lineRule="auto"/>
              <w:jc w:val="center"/>
              <w:rPr>
                <w:rFonts w:ascii="Arial" w:eastAsia="Times New Roman" w:hAnsi="Arial"/>
                <w:b/>
                <w:bCs/>
                <w:color w:val="000000"/>
                <w:sz w:val="22"/>
                <w:szCs w:val="22"/>
                <w:rtl/>
              </w:rPr>
            </w:pPr>
            <w:r w:rsidRPr="00B33277">
              <w:rPr>
                <w:rFonts w:ascii="Arial" w:eastAsia="Times New Roman" w:hAnsi="Arial" w:hint="cs"/>
                <w:b/>
                <w:bCs/>
                <w:color w:val="000000"/>
                <w:sz w:val="22"/>
                <w:szCs w:val="22"/>
                <w:rtl/>
              </w:rPr>
              <w:t>סה"כ</w:t>
            </w:r>
          </w:p>
        </w:tc>
        <w:tc>
          <w:tcPr>
            <w:tcW w:w="1080" w:type="dxa"/>
            <w:tcBorders>
              <w:top w:val="nil"/>
              <w:left w:val="single" w:sz="8" w:space="0" w:color="auto"/>
              <w:bottom w:val="single" w:sz="8" w:space="0" w:color="auto"/>
              <w:right w:val="nil"/>
            </w:tcBorders>
            <w:shd w:val="clear" w:color="000000" w:fill="FFFFFF"/>
            <w:vAlign w:val="center"/>
            <w:hideMark/>
          </w:tcPr>
          <w:p w:rsidR="00946565" w:rsidRPr="00B33277" w:rsidRDefault="00946565" w:rsidP="00946565">
            <w:pPr>
              <w:spacing w:line="240" w:lineRule="auto"/>
              <w:jc w:val="center"/>
              <w:rPr>
                <w:rFonts w:ascii="Arial" w:eastAsia="Times New Roman" w:hAnsi="Arial"/>
                <w:b/>
                <w:bCs/>
                <w:color w:val="000000"/>
                <w:sz w:val="22"/>
                <w:szCs w:val="22"/>
                <w:rtl/>
              </w:rPr>
            </w:pPr>
            <w:r w:rsidRPr="00B33277">
              <w:rPr>
                <w:rFonts w:ascii="Arial" w:eastAsia="Times New Roman" w:hAnsi="Arial" w:hint="cs"/>
                <w:b/>
                <w:bCs/>
                <w:color w:val="000000"/>
                <w:sz w:val="22"/>
                <w:szCs w:val="22"/>
                <w:rtl/>
              </w:rPr>
              <w:t>2083</w:t>
            </w:r>
          </w:p>
        </w:tc>
        <w:tc>
          <w:tcPr>
            <w:tcW w:w="1080" w:type="dxa"/>
            <w:tcBorders>
              <w:top w:val="nil"/>
              <w:left w:val="single" w:sz="8" w:space="0" w:color="000000"/>
              <w:bottom w:val="single" w:sz="8" w:space="0" w:color="auto"/>
              <w:right w:val="single" w:sz="8" w:space="0" w:color="auto"/>
            </w:tcBorders>
            <w:shd w:val="clear" w:color="000000" w:fill="FFFFFF"/>
            <w:vAlign w:val="center"/>
            <w:hideMark/>
          </w:tcPr>
          <w:p w:rsidR="00946565" w:rsidRPr="00B33277" w:rsidRDefault="00946565" w:rsidP="00946565">
            <w:pPr>
              <w:spacing w:line="240" w:lineRule="auto"/>
              <w:jc w:val="center"/>
              <w:rPr>
                <w:rFonts w:ascii="Arial" w:eastAsia="Times New Roman" w:hAnsi="Arial"/>
                <w:b/>
                <w:bCs/>
                <w:color w:val="000000"/>
                <w:sz w:val="22"/>
                <w:szCs w:val="22"/>
                <w:rtl/>
              </w:rPr>
            </w:pPr>
            <w:r w:rsidRPr="00B33277">
              <w:rPr>
                <w:rFonts w:ascii="Arial" w:eastAsia="Times New Roman" w:hAnsi="Arial" w:hint="cs"/>
                <w:b/>
                <w:bCs/>
                <w:color w:val="000000"/>
                <w:sz w:val="22"/>
                <w:szCs w:val="22"/>
                <w:rtl/>
              </w:rPr>
              <w:t>1058</w:t>
            </w:r>
          </w:p>
        </w:tc>
        <w:tc>
          <w:tcPr>
            <w:tcW w:w="1080" w:type="dxa"/>
            <w:tcBorders>
              <w:top w:val="nil"/>
              <w:left w:val="nil"/>
              <w:bottom w:val="nil"/>
              <w:right w:val="nil"/>
            </w:tcBorders>
            <w:shd w:val="clear" w:color="000000" w:fill="FFFFFF"/>
            <w:noWrap/>
            <w:vAlign w:val="bottom"/>
          </w:tcPr>
          <w:p w:rsidR="00946565" w:rsidRPr="00F22022" w:rsidRDefault="00946565" w:rsidP="00946565">
            <w:pPr>
              <w:bidi w:val="0"/>
              <w:spacing w:line="240" w:lineRule="auto"/>
              <w:jc w:val="left"/>
              <w:rPr>
                <w:rFonts w:ascii="Arial" w:eastAsia="Times New Roman" w:hAnsi="Arial"/>
                <w:color w:val="000000"/>
                <w:sz w:val="22"/>
                <w:szCs w:val="22"/>
              </w:rPr>
            </w:pPr>
          </w:p>
        </w:tc>
        <w:tc>
          <w:tcPr>
            <w:tcW w:w="1080" w:type="dxa"/>
            <w:tcBorders>
              <w:top w:val="nil"/>
              <w:left w:val="nil"/>
              <w:bottom w:val="nil"/>
              <w:right w:val="nil"/>
            </w:tcBorders>
            <w:shd w:val="clear" w:color="000000" w:fill="FFFFFF"/>
            <w:noWrap/>
            <w:vAlign w:val="bottom"/>
          </w:tcPr>
          <w:p w:rsidR="00946565" w:rsidRPr="00F22022" w:rsidRDefault="00946565" w:rsidP="00946565">
            <w:pPr>
              <w:bidi w:val="0"/>
              <w:spacing w:line="240" w:lineRule="auto"/>
              <w:jc w:val="left"/>
              <w:rPr>
                <w:rFonts w:ascii="Arial" w:eastAsia="Times New Roman" w:hAnsi="Arial"/>
                <w:color w:val="000000"/>
                <w:sz w:val="22"/>
                <w:szCs w:val="22"/>
              </w:rPr>
            </w:pPr>
          </w:p>
        </w:tc>
      </w:tr>
    </w:tbl>
    <w:p w:rsidR="00FD13EE" w:rsidRPr="00F22022" w:rsidRDefault="00FD13EE" w:rsidP="00FD13EE">
      <w:pPr>
        <w:spacing w:after="160" w:line="259" w:lineRule="auto"/>
        <w:jc w:val="left"/>
        <w:rPr>
          <w:rtl/>
        </w:rPr>
      </w:pPr>
    </w:p>
    <w:p w:rsidR="00F22022" w:rsidRPr="00F22022" w:rsidRDefault="00F22022" w:rsidP="00F22022">
      <w:pPr>
        <w:spacing w:after="160" w:line="259" w:lineRule="auto"/>
        <w:jc w:val="left"/>
        <w:rPr>
          <w:b/>
          <w:bCs/>
        </w:rPr>
      </w:pPr>
      <w:r w:rsidRPr="00F22022">
        <w:rPr>
          <w:rFonts w:hint="cs"/>
          <w:b/>
          <w:bCs/>
          <w:rtl/>
        </w:rPr>
        <w:t>מודגש כי ההיקפים בטבלה לעיל משקפים את 22 הבתים הנכללים בפיילוט בלבד. כאמור לעיל, ישנם עוד 93 בתים שאינם נכללים בפיילוט, ולא ייכללו בתכולת הבקרה בשלב ראשון.</w:t>
      </w:r>
    </w:p>
    <w:p w:rsidR="00FD13EE" w:rsidRPr="00F22022" w:rsidRDefault="00FD13EE" w:rsidP="00FD13EE">
      <w:pPr>
        <w:spacing w:after="160" w:line="259" w:lineRule="auto"/>
        <w:jc w:val="left"/>
        <w:rPr>
          <w:rtl/>
        </w:rPr>
      </w:pPr>
    </w:p>
    <w:p w:rsidR="00946565" w:rsidRPr="00F22022" w:rsidRDefault="00946565" w:rsidP="00E41F95">
      <w:pPr>
        <w:pStyle w:val="af0"/>
        <w:numPr>
          <w:ilvl w:val="0"/>
          <w:numId w:val="171"/>
        </w:numPr>
        <w:spacing w:after="160" w:line="259" w:lineRule="auto"/>
        <w:jc w:val="left"/>
        <w:rPr>
          <w:rtl/>
        </w:rPr>
      </w:pPr>
      <w:r w:rsidRPr="00F22022">
        <w:rPr>
          <w:rFonts w:hint="cs"/>
          <w:b/>
          <w:bCs/>
          <w:rtl/>
        </w:rPr>
        <w:t xml:space="preserve">היקפי פעילות חברות רישום לסיוע בשכר דירה ( </w:t>
      </w:r>
      <w:r w:rsidRPr="00F22022">
        <w:rPr>
          <w:rFonts w:hint="cs"/>
          <w:b/>
          <w:bCs/>
        </w:rPr>
        <w:t>C</w:t>
      </w:r>
      <w:r w:rsidRPr="00F22022">
        <w:rPr>
          <w:rFonts w:hint="cs"/>
          <w:b/>
          <w:bCs/>
          <w:rtl/>
        </w:rPr>
        <w:t xml:space="preserve"> )</w:t>
      </w:r>
    </w:p>
    <w:p w:rsidR="00882970" w:rsidRPr="00F22022" w:rsidRDefault="00882970" w:rsidP="00882970">
      <w:pPr>
        <w:spacing w:after="160" w:line="259" w:lineRule="auto"/>
        <w:jc w:val="left"/>
        <w:rPr>
          <w:rtl/>
        </w:rPr>
      </w:pPr>
      <w:r w:rsidRPr="00F22022">
        <w:rPr>
          <w:rFonts w:hint="cs"/>
          <w:rtl/>
        </w:rPr>
        <w:t xml:space="preserve">תחום הטיפול בבקשות סיוע לדיור מכיל כ-120,000 זכאים לסיוע בדיור המקבלים שירות ב-47 סניפים בפריסה ארצית כמפורט להלן: </w:t>
      </w:r>
    </w:p>
    <w:tbl>
      <w:tblPr>
        <w:bidiVisual/>
        <w:tblW w:w="3340" w:type="dxa"/>
        <w:tblInd w:w="113" w:type="dxa"/>
        <w:tblLook w:val="04A0" w:firstRow="1" w:lastRow="0" w:firstColumn="1" w:lastColumn="0" w:noHBand="0" w:noVBand="1"/>
      </w:tblPr>
      <w:tblGrid>
        <w:gridCol w:w="1180"/>
        <w:gridCol w:w="1080"/>
        <w:gridCol w:w="1080"/>
      </w:tblGrid>
      <w:tr w:rsidR="003476BA" w:rsidRPr="00F22022" w:rsidTr="003476BA">
        <w:trPr>
          <w:trHeight w:val="315"/>
        </w:trPr>
        <w:tc>
          <w:tcPr>
            <w:tcW w:w="11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spacing w:line="240" w:lineRule="auto"/>
              <w:jc w:val="left"/>
              <w:rPr>
                <w:rFonts w:ascii="Arial" w:eastAsia="Times New Roman" w:hAnsi="Arial"/>
                <w:color w:val="000000"/>
              </w:rPr>
            </w:pPr>
            <w:r w:rsidRPr="00F22022">
              <w:rPr>
                <w:rFonts w:ascii="Arial" w:eastAsia="Times New Roman" w:hAnsi="Arial" w:hint="cs"/>
                <w:color w:val="000000"/>
                <w:rtl/>
              </w:rPr>
              <w:t>עיר</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spacing w:line="240" w:lineRule="auto"/>
              <w:jc w:val="center"/>
              <w:rPr>
                <w:rFonts w:ascii="Arial" w:eastAsia="Times New Roman" w:hAnsi="Arial"/>
                <w:color w:val="000000"/>
                <w:rtl/>
              </w:rPr>
            </w:pPr>
            <w:r w:rsidRPr="00F22022">
              <w:rPr>
                <w:rFonts w:ascii="Arial" w:eastAsia="Times New Roman" w:hAnsi="Arial" w:hint="cs"/>
                <w:color w:val="000000"/>
                <w:rtl/>
              </w:rPr>
              <w:t>מס' סניפים</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spacing w:line="240" w:lineRule="auto"/>
              <w:jc w:val="center"/>
              <w:rPr>
                <w:rFonts w:ascii="Arial" w:eastAsia="Times New Roman" w:hAnsi="Arial"/>
                <w:color w:val="000000"/>
                <w:rtl/>
              </w:rPr>
            </w:pPr>
            <w:r w:rsidRPr="00F22022">
              <w:rPr>
                <w:rFonts w:ascii="Arial" w:eastAsia="Times New Roman" w:hAnsi="Arial" w:hint="cs"/>
                <w:color w:val="000000"/>
                <w:rtl/>
              </w:rPr>
              <w:t>חברת רישום</w:t>
            </w:r>
          </w:p>
        </w:tc>
      </w:tr>
      <w:tr w:rsidR="003476BA" w:rsidRPr="00F22022" w:rsidTr="003476BA">
        <w:trPr>
          <w:trHeight w:val="31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spacing w:line="240" w:lineRule="auto"/>
              <w:jc w:val="left"/>
              <w:rPr>
                <w:rFonts w:ascii="Arial" w:eastAsia="Times New Roman" w:hAnsi="Arial"/>
                <w:color w:val="000000"/>
                <w:rtl/>
              </w:rPr>
            </w:pPr>
            <w:r w:rsidRPr="00F22022">
              <w:rPr>
                <w:rFonts w:ascii="Arial" w:eastAsia="Times New Roman" w:hAnsi="Arial" w:hint="cs"/>
                <w:color w:val="000000"/>
                <w:rtl/>
              </w:rPr>
              <w:t>אילת</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bidi w:val="0"/>
              <w:spacing w:line="240" w:lineRule="auto"/>
              <w:jc w:val="center"/>
              <w:rPr>
                <w:rFonts w:asciiTheme="majorBidi" w:eastAsia="Times New Roman" w:hAnsiTheme="majorBidi"/>
                <w:color w:val="000000"/>
                <w:rtl/>
              </w:rPr>
            </w:pPr>
            <w:r w:rsidRPr="00F22022">
              <w:rPr>
                <w:rFonts w:asciiTheme="majorBidi" w:eastAsia="Times New Roman" w:hAnsiTheme="majorBidi"/>
                <w:color w:val="000000"/>
              </w:rPr>
              <w:t>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spacing w:line="240" w:lineRule="auto"/>
              <w:jc w:val="center"/>
              <w:rPr>
                <w:rFonts w:ascii="Arial" w:eastAsia="Times New Roman" w:hAnsi="Arial"/>
                <w:color w:val="000000"/>
              </w:rPr>
            </w:pPr>
            <w:r w:rsidRPr="00F22022">
              <w:rPr>
                <w:rFonts w:ascii="Arial" w:eastAsia="Times New Roman" w:hAnsi="Arial" w:hint="cs"/>
                <w:color w:val="000000"/>
                <w:rtl/>
              </w:rPr>
              <w:t>מ.ג.ע.ר</w:t>
            </w:r>
          </w:p>
        </w:tc>
      </w:tr>
      <w:tr w:rsidR="003476BA" w:rsidRPr="00F22022" w:rsidTr="003476BA">
        <w:trPr>
          <w:trHeight w:val="31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spacing w:line="240" w:lineRule="auto"/>
              <w:jc w:val="left"/>
              <w:rPr>
                <w:rFonts w:ascii="Arial" w:eastAsia="Times New Roman" w:hAnsi="Arial"/>
                <w:color w:val="000000"/>
                <w:rtl/>
              </w:rPr>
            </w:pPr>
            <w:r w:rsidRPr="00F22022">
              <w:rPr>
                <w:rFonts w:ascii="Arial" w:eastAsia="Times New Roman" w:hAnsi="Arial" w:hint="cs"/>
                <w:color w:val="000000"/>
                <w:rtl/>
              </w:rPr>
              <w:t>אשדוד</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bidi w:val="0"/>
              <w:spacing w:line="240" w:lineRule="auto"/>
              <w:jc w:val="center"/>
              <w:rPr>
                <w:rFonts w:asciiTheme="majorBidi" w:eastAsia="Times New Roman" w:hAnsiTheme="majorBidi"/>
                <w:color w:val="000000"/>
                <w:rtl/>
              </w:rPr>
            </w:pPr>
            <w:r w:rsidRPr="00F22022">
              <w:rPr>
                <w:rFonts w:asciiTheme="majorBidi" w:eastAsia="Times New Roman" w:hAnsiTheme="majorBidi"/>
                <w:color w:val="000000"/>
              </w:rPr>
              <w:t>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spacing w:line="240" w:lineRule="auto"/>
              <w:jc w:val="center"/>
              <w:rPr>
                <w:rFonts w:ascii="Arial" w:eastAsia="Times New Roman" w:hAnsi="Arial"/>
                <w:color w:val="000000"/>
              </w:rPr>
            </w:pPr>
            <w:r w:rsidRPr="00F22022">
              <w:rPr>
                <w:rFonts w:ascii="Arial" w:eastAsia="Times New Roman" w:hAnsi="Arial" w:hint="cs"/>
                <w:color w:val="000000"/>
                <w:rtl/>
              </w:rPr>
              <w:t>מ.ג.ע.ר</w:t>
            </w:r>
          </w:p>
        </w:tc>
      </w:tr>
      <w:tr w:rsidR="003476BA" w:rsidRPr="00F22022" w:rsidTr="003476BA">
        <w:trPr>
          <w:trHeight w:val="31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spacing w:line="240" w:lineRule="auto"/>
              <w:jc w:val="left"/>
              <w:rPr>
                <w:rFonts w:ascii="Arial" w:eastAsia="Times New Roman" w:hAnsi="Arial"/>
                <w:color w:val="000000"/>
                <w:rtl/>
              </w:rPr>
            </w:pPr>
            <w:r w:rsidRPr="00F22022">
              <w:rPr>
                <w:rFonts w:ascii="Arial" w:eastAsia="Times New Roman" w:hAnsi="Arial" w:hint="cs"/>
                <w:color w:val="000000"/>
                <w:rtl/>
              </w:rPr>
              <w:t>אשדוד</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bidi w:val="0"/>
              <w:spacing w:line="240" w:lineRule="auto"/>
              <w:jc w:val="center"/>
              <w:rPr>
                <w:rFonts w:asciiTheme="majorBidi" w:eastAsia="Times New Roman" w:hAnsiTheme="majorBidi"/>
                <w:color w:val="000000"/>
                <w:rtl/>
              </w:rPr>
            </w:pPr>
            <w:r w:rsidRPr="00F22022">
              <w:rPr>
                <w:rFonts w:asciiTheme="majorBidi" w:eastAsia="Times New Roman" w:hAnsiTheme="majorBidi"/>
                <w:color w:val="000000"/>
              </w:rPr>
              <w:t>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spacing w:line="240" w:lineRule="auto"/>
              <w:jc w:val="center"/>
              <w:rPr>
                <w:rFonts w:ascii="Arial" w:eastAsia="Times New Roman" w:hAnsi="Arial"/>
                <w:color w:val="000000"/>
              </w:rPr>
            </w:pPr>
            <w:r w:rsidRPr="00F22022">
              <w:rPr>
                <w:rFonts w:ascii="Arial" w:eastAsia="Times New Roman" w:hAnsi="Arial" w:hint="cs"/>
                <w:color w:val="000000"/>
                <w:rtl/>
              </w:rPr>
              <w:t>מילגם</w:t>
            </w:r>
          </w:p>
        </w:tc>
      </w:tr>
      <w:tr w:rsidR="003476BA" w:rsidRPr="00F22022" w:rsidTr="003476BA">
        <w:trPr>
          <w:trHeight w:val="31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spacing w:line="240" w:lineRule="auto"/>
              <w:jc w:val="left"/>
              <w:rPr>
                <w:rFonts w:ascii="Arial" w:eastAsia="Times New Roman" w:hAnsi="Arial"/>
                <w:color w:val="000000"/>
                <w:rtl/>
              </w:rPr>
            </w:pPr>
            <w:r w:rsidRPr="00F22022">
              <w:rPr>
                <w:rFonts w:ascii="Arial" w:eastAsia="Times New Roman" w:hAnsi="Arial" w:hint="cs"/>
                <w:color w:val="000000"/>
                <w:rtl/>
              </w:rPr>
              <w:t>אשקלון</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bidi w:val="0"/>
              <w:spacing w:line="240" w:lineRule="auto"/>
              <w:jc w:val="center"/>
              <w:rPr>
                <w:rFonts w:asciiTheme="majorBidi" w:eastAsia="Times New Roman" w:hAnsiTheme="majorBidi"/>
                <w:color w:val="000000"/>
                <w:rtl/>
              </w:rPr>
            </w:pPr>
            <w:r w:rsidRPr="00F22022">
              <w:rPr>
                <w:rFonts w:asciiTheme="majorBidi" w:eastAsia="Times New Roman" w:hAnsiTheme="majorBidi"/>
                <w:color w:val="000000"/>
              </w:rPr>
              <w:t>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spacing w:line="240" w:lineRule="auto"/>
              <w:jc w:val="center"/>
              <w:rPr>
                <w:rFonts w:ascii="Arial" w:eastAsia="Times New Roman" w:hAnsi="Arial"/>
                <w:color w:val="000000"/>
              </w:rPr>
            </w:pPr>
            <w:r w:rsidRPr="00F22022">
              <w:rPr>
                <w:rFonts w:ascii="Arial" w:eastAsia="Times New Roman" w:hAnsi="Arial" w:hint="cs"/>
                <w:color w:val="000000"/>
                <w:rtl/>
              </w:rPr>
              <w:t>מ.ג.ע.ר</w:t>
            </w:r>
          </w:p>
        </w:tc>
      </w:tr>
      <w:tr w:rsidR="003476BA" w:rsidRPr="00F22022" w:rsidTr="003476BA">
        <w:trPr>
          <w:trHeight w:val="31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spacing w:line="240" w:lineRule="auto"/>
              <w:jc w:val="left"/>
              <w:rPr>
                <w:rFonts w:ascii="Arial" w:eastAsia="Times New Roman" w:hAnsi="Arial"/>
                <w:color w:val="000000"/>
                <w:rtl/>
              </w:rPr>
            </w:pPr>
            <w:r w:rsidRPr="00F22022">
              <w:rPr>
                <w:rFonts w:ascii="Arial" w:eastAsia="Times New Roman" w:hAnsi="Arial" w:hint="cs"/>
                <w:color w:val="000000"/>
                <w:rtl/>
              </w:rPr>
              <w:t>אשקלון</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bidi w:val="0"/>
              <w:spacing w:line="240" w:lineRule="auto"/>
              <w:jc w:val="center"/>
              <w:rPr>
                <w:rFonts w:asciiTheme="majorBidi" w:eastAsia="Times New Roman" w:hAnsiTheme="majorBidi"/>
                <w:color w:val="000000"/>
                <w:rtl/>
              </w:rPr>
            </w:pPr>
            <w:r w:rsidRPr="00F22022">
              <w:rPr>
                <w:rFonts w:asciiTheme="majorBidi" w:eastAsia="Times New Roman" w:hAnsiTheme="majorBidi"/>
                <w:color w:val="000000"/>
              </w:rPr>
              <w:t>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spacing w:line="240" w:lineRule="auto"/>
              <w:jc w:val="center"/>
              <w:rPr>
                <w:rFonts w:ascii="Arial" w:eastAsia="Times New Roman" w:hAnsi="Arial"/>
                <w:color w:val="000000"/>
              </w:rPr>
            </w:pPr>
            <w:r w:rsidRPr="00F22022">
              <w:rPr>
                <w:rFonts w:ascii="Arial" w:eastAsia="Times New Roman" w:hAnsi="Arial" w:hint="cs"/>
                <w:color w:val="000000"/>
                <w:rtl/>
              </w:rPr>
              <w:t>מילגם</w:t>
            </w:r>
          </w:p>
        </w:tc>
      </w:tr>
      <w:tr w:rsidR="003476BA" w:rsidRPr="00F22022" w:rsidTr="003476BA">
        <w:trPr>
          <w:trHeight w:val="31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spacing w:line="240" w:lineRule="auto"/>
              <w:jc w:val="left"/>
              <w:rPr>
                <w:rFonts w:ascii="Arial" w:eastAsia="Times New Roman" w:hAnsi="Arial"/>
                <w:color w:val="000000"/>
                <w:rtl/>
              </w:rPr>
            </w:pPr>
            <w:r w:rsidRPr="00F22022">
              <w:rPr>
                <w:rFonts w:ascii="Arial" w:eastAsia="Times New Roman" w:hAnsi="Arial" w:hint="cs"/>
                <w:color w:val="000000"/>
                <w:rtl/>
              </w:rPr>
              <w:t>באר שבע</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bidi w:val="0"/>
              <w:spacing w:line="240" w:lineRule="auto"/>
              <w:jc w:val="center"/>
              <w:rPr>
                <w:rFonts w:asciiTheme="majorBidi" w:eastAsia="Times New Roman" w:hAnsiTheme="majorBidi"/>
                <w:color w:val="000000"/>
                <w:rtl/>
              </w:rPr>
            </w:pPr>
            <w:r w:rsidRPr="00F22022">
              <w:rPr>
                <w:rFonts w:asciiTheme="majorBidi" w:eastAsia="Times New Roman" w:hAnsiTheme="majorBidi"/>
                <w:color w:val="000000"/>
              </w:rPr>
              <w:t>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spacing w:line="240" w:lineRule="auto"/>
              <w:jc w:val="center"/>
              <w:rPr>
                <w:rFonts w:ascii="Arial" w:eastAsia="Times New Roman" w:hAnsi="Arial"/>
                <w:color w:val="000000"/>
              </w:rPr>
            </w:pPr>
            <w:r w:rsidRPr="00F22022">
              <w:rPr>
                <w:rFonts w:ascii="Arial" w:eastAsia="Times New Roman" w:hAnsi="Arial" w:hint="cs"/>
                <w:color w:val="000000"/>
                <w:rtl/>
              </w:rPr>
              <w:t>מ.ג.ע.ר</w:t>
            </w:r>
          </w:p>
        </w:tc>
      </w:tr>
      <w:tr w:rsidR="003476BA" w:rsidRPr="00F22022" w:rsidTr="003476BA">
        <w:trPr>
          <w:trHeight w:val="31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spacing w:line="240" w:lineRule="auto"/>
              <w:jc w:val="left"/>
              <w:rPr>
                <w:rFonts w:ascii="Arial" w:eastAsia="Times New Roman" w:hAnsi="Arial"/>
                <w:color w:val="000000"/>
                <w:rtl/>
              </w:rPr>
            </w:pPr>
            <w:r w:rsidRPr="00F22022">
              <w:rPr>
                <w:rFonts w:ascii="Arial" w:eastAsia="Times New Roman" w:hAnsi="Arial" w:hint="cs"/>
                <w:color w:val="000000"/>
                <w:rtl/>
              </w:rPr>
              <w:t>באר שבע</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bidi w:val="0"/>
              <w:spacing w:line="240" w:lineRule="auto"/>
              <w:jc w:val="center"/>
              <w:rPr>
                <w:rFonts w:asciiTheme="majorBidi" w:eastAsia="Times New Roman" w:hAnsiTheme="majorBidi"/>
                <w:color w:val="000000"/>
                <w:rtl/>
              </w:rPr>
            </w:pPr>
            <w:r w:rsidRPr="00F22022">
              <w:rPr>
                <w:rFonts w:asciiTheme="majorBidi" w:eastAsia="Times New Roman" w:hAnsiTheme="majorBidi"/>
                <w:color w:val="000000"/>
              </w:rPr>
              <w:t>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spacing w:line="240" w:lineRule="auto"/>
              <w:jc w:val="center"/>
              <w:rPr>
                <w:rFonts w:ascii="Arial" w:eastAsia="Times New Roman" w:hAnsi="Arial"/>
                <w:color w:val="000000"/>
              </w:rPr>
            </w:pPr>
            <w:r w:rsidRPr="00F22022">
              <w:rPr>
                <w:rFonts w:ascii="Arial" w:eastAsia="Times New Roman" w:hAnsi="Arial" w:hint="cs"/>
                <w:color w:val="000000"/>
                <w:rtl/>
              </w:rPr>
              <w:t>עמידר</w:t>
            </w:r>
          </w:p>
        </w:tc>
      </w:tr>
      <w:tr w:rsidR="003476BA" w:rsidRPr="00F22022" w:rsidTr="003476BA">
        <w:trPr>
          <w:trHeight w:val="31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spacing w:line="240" w:lineRule="auto"/>
              <w:jc w:val="left"/>
              <w:rPr>
                <w:rFonts w:ascii="Arial" w:eastAsia="Times New Roman" w:hAnsi="Arial"/>
                <w:color w:val="000000"/>
                <w:rtl/>
              </w:rPr>
            </w:pPr>
            <w:r w:rsidRPr="00F22022">
              <w:rPr>
                <w:rFonts w:ascii="Arial" w:eastAsia="Times New Roman" w:hAnsi="Arial" w:hint="cs"/>
                <w:color w:val="000000"/>
                <w:rtl/>
              </w:rPr>
              <w:t>בית שמש</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bidi w:val="0"/>
              <w:spacing w:line="240" w:lineRule="auto"/>
              <w:jc w:val="center"/>
              <w:rPr>
                <w:rFonts w:asciiTheme="majorBidi" w:eastAsia="Times New Roman" w:hAnsiTheme="majorBidi"/>
                <w:color w:val="000000"/>
                <w:rtl/>
              </w:rPr>
            </w:pPr>
            <w:r w:rsidRPr="00F22022">
              <w:rPr>
                <w:rFonts w:asciiTheme="majorBidi" w:eastAsia="Times New Roman" w:hAnsiTheme="majorBidi"/>
                <w:color w:val="000000"/>
              </w:rPr>
              <w:t>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spacing w:line="240" w:lineRule="auto"/>
              <w:jc w:val="center"/>
              <w:rPr>
                <w:rFonts w:ascii="Arial" w:eastAsia="Times New Roman" w:hAnsi="Arial"/>
                <w:color w:val="000000"/>
              </w:rPr>
            </w:pPr>
            <w:r w:rsidRPr="00F22022">
              <w:rPr>
                <w:rFonts w:ascii="Arial" w:eastAsia="Times New Roman" w:hAnsi="Arial" w:hint="cs"/>
                <w:color w:val="000000"/>
                <w:rtl/>
              </w:rPr>
              <w:t>מ.ג.ע.ר</w:t>
            </w:r>
          </w:p>
        </w:tc>
      </w:tr>
      <w:tr w:rsidR="003476BA" w:rsidRPr="00F22022" w:rsidTr="003476BA">
        <w:trPr>
          <w:trHeight w:val="31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spacing w:line="240" w:lineRule="auto"/>
              <w:jc w:val="left"/>
              <w:rPr>
                <w:rFonts w:ascii="Arial" w:eastAsia="Times New Roman" w:hAnsi="Arial"/>
                <w:color w:val="000000"/>
                <w:rtl/>
              </w:rPr>
            </w:pPr>
            <w:r w:rsidRPr="00F22022">
              <w:rPr>
                <w:rFonts w:ascii="Arial" w:eastAsia="Times New Roman" w:hAnsi="Arial" w:hint="cs"/>
                <w:color w:val="000000"/>
                <w:rtl/>
              </w:rPr>
              <w:t>בני ברק</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bidi w:val="0"/>
              <w:spacing w:line="240" w:lineRule="auto"/>
              <w:jc w:val="center"/>
              <w:rPr>
                <w:rFonts w:asciiTheme="majorBidi" w:eastAsia="Times New Roman" w:hAnsiTheme="majorBidi"/>
                <w:color w:val="000000"/>
                <w:rtl/>
              </w:rPr>
            </w:pPr>
            <w:r w:rsidRPr="00F22022">
              <w:rPr>
                <w:rFonts w:asciiTheme="majorBidi" w:eastAsia="Times New Roman" w:hAnsiTheme="majorBidi"/>
                <w:color w:val="000000"/>
              </w:rPr>
              <w:t>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spacing w:line="240" w:lineRule="auto"/>
              <w:jc w:val="center"/>
              <w:rPr>
                <w:rFonts w:ascii="Arial" w:eastAsia="Times New Roman" w:hAnsi="Arial"/>
                <w:color w:val="000000"/>
              </w:rPr>
            </w:pPr>
            <w:r w:rsidRPr="00F22022">
              <w:rPr>
                <w:rFonts w:ascii="Arial" w:eastAsia="Times New Roman" w:hAnsi="Arial" w:hint="cs"/>
                <w:color w:val="000000"/>
                <w:rtl/>
              </w:rPr>
              <w:t>מ.ג.ע.ר</w:t>
            </w:r>
          </w:p>
        </w:tc>
      </w:tr>
      <w:tr w:rsidR="003476BA" w:rsidRPr="00F22022" w:rsidTr="003476BA">
        <w:trPr>
          <w:trHeight w:val="31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spacing w:line="240" w:lineRule="auto"/>
              <w:jc w:val="left"/>
              <w:rPr>
                <w:rFonts w:ascii="Arial" w:eastAsia="Times New Roman" w:hAnsi="Arial"/>
                <w:color w:val="000000"/>
                <w:rtl/>
              </w:rPr>
            </w:pPr>
            <w:r w:rsidRPr="00F22022">
              <w:rPr>
                <w:rFonts w:ascii="Arial" w:eastAsia="Times New Roman" w:hAnsi="Arial" w:hint="cs"/>
                <w:color w:val="000000"/>
                <w:rtl/>
              </w:rPr>
              <w:t>בת ים</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bidi w:val="0"/>
              <w:spacing w:line="240" w:lineRule="auto"/>
              <w:jc w:val="center"/>
              <w:rPr>
                <w:rFonts w:asciiTheme="majorBidi" w:eastAsia="Times New Roman" w:hAnsiTheme="majorBidi"/>
                <w:color w:val="000000"/>
                <w:rtl/>
              </w:rPr>
            </w:pPr>
            <w:r w:rsidRPr="00F22022">
              <w:rPr>
                <w:rFonts w:asciiTheme="majorBidi" w:eastAsia="Times New Roman" w:hAnsiTheme="majorBidi"/>
                <w:color w:val="000000"/>
              </w:rPr>
              <w:t>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spacing w:line="240" w:lineRule="auto"/>
              <w:jc w:val="center"/>
              <w:rPr>
                <w:rFonts w:ascii="Arial" w:eastAsia="Times New Roman" w:hAnsi="Arial"/>
                <w:color w:val="000000"/>
              </w:rPr>
            </w:pPr>
            <w:r w:rsidRPr="00F22022">
              <w:rPr>
                <w:rFonts w:ascii="Arial" w:eastAsia="Times New Roman" w:hAnsi="Arial" w:hint="cs"/>
                <w:color w:val="000000"/>
                <w:rtl/>
              </w:rPr>
              <w:t>מ.ג.ע.ר</w:t>
            </w:r>
          </w:p>
        </w:tc>
      </w:tr>
      <w:tr w:rsidR="003476BA" w:rsidRPr="00F22022" w:rsidTr="003476BA">
        <w:trPr>
          <w:trHeight w:val="31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spacing w:line="240" w:lineRule="auto"/>
              <w:jc w:val="left"/>
              <w:rPr>
                <w:rFonts w:ascii="Arial" w:eastAsia="Times New Roman" w:hAnsi="Arial"/>
                <w:color w:val="000000"/>
                <w:rtl/>
              </w:rPr>
            </w:pPr>
            <w:r w:rsidRPr="00F22022">
              <w:rPr>
                <w:rFonts w:ascii="Arial" w:eastAsia="Times New Roman" w:hAnsi="Arial" w:hint="cs"/>
                <w:color w:val="000000"/>
                <w:rtl/>
              </w:rPr>
              <w:t>בת ים</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bidi w:val="0"/>
              <w:spacing w:line="240" w:lineRule="auto"/>
              <w:jc w:val="center"/>
              <w:rPr>
                <w:rFonts w:asciiTheme="majorBidi" w:eastAsia="Times New Roman" w:hAnsiTheme="majorBidi"/>
                <w:color w:val="000000"/>
                <w:rtl/>
              </w:rPr>
            </w:pPr>
            <w:r w:rsidRPr="00F22022">
              <w:rPr>
                <w:rFonts w:asciiTheme="majorBidi" w:eastAsia="Times New Roman" w:hAnsiTheme="majorBidi"/>
                <w:color w:val="000000"/>
              </w:rPr>
              <w:t>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spacing w:line="240" w:lineRule="auto"/>
              <w:jc w:val="center"/>
              <w:rPr>
                <w:rFonts w:ascii="Arial" w:eastAsia="Times New Roman" w:hAnsi="Arial"/>
                <w:color w:val="000000"/>
              </w:rPr>
            </w:pPr>
            <w:r w:rsidRPr="00F22022">
              <w:rPr>
                <w:rFonts w:ascii="Arial" w:eastAsia="Times New Roman" w:hAnsi="Arial" w:hint="cs"/>
                <w:color w:val="000000"/>
                <w:rtl/>
              </w:rPr>
              <w:t>מילגם</w:t>
            </w:r>
          </w:p>
        </w:tc>
      </w:tr>
      <w:tr w:rsidR="003476BA" w:rsidRPr="00F22022" w:rsidTr="003476BA">
        <w:trPr>
          <w:trHeight w:val="31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spacing w:line="240" w:lineRule="auto"/>
              <w:jc w:val="left"/>
              <w:rPr>
                <w:rFonts w:ascii="Arial" w:eastAsia="Times New Roman" w:hAnsi="Arial"/>
                <w:color w:val="000000"/>
                <w:rtl/>
              </w:rPr>
            </w:pPr>
            <w:r w:rsidRPr="00F22022">
              <w:rPr>
                <w:rFonts w:ascii="Arial" w:eastAsia="Times New Roman" w:hAnsi="Arial" w:hint="cs"/>
                <w:color w:val="000000"/>
                <w:rtl/>
              </w:rPr>
              <w:t>דימונה</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bidi w:val="0"/>
              <w:spacing w:line="240" w:lineRule="auto"/>
              <w:jc w:val="center"/>
              <w:rPr>
                <w:rFonts w:asciiTheme="majorBidi" w:eastAsia="Times New Roman" w:hAnsiTheme="majorBidi"/>
                <w:color w:val="000000"/>
                <w:rtl/>
              </w:rPr>
            </w:pPr>
            <w:r w:rsidRPr="00F22022">
              <w:rPr>
                <w:rFonts w:asciiTheme="majorBidi" w:eastAsia="Times New Roman" w:hAnsiTheme="majorBidi"/>
                <w:color w:val="000000"/>
              </w:rPr>
              <w:t>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spacing w:line="240" w:lineRule="auto"/>
              <w:jc w:val="center"/>
              <w:rPr>
                <w:rFonts w:ascii="Arial" w:eastAsia="Times New Roman" w:hAnsi="Arial"/>
                <w:color w:val="000000"/>
              </w:rPr>
            </w:pPr>
            <w:r w:rsidRPr="00F22022">
              <w:rPr>
                <w:rFonts w:ascii="Arial" w:eastAsia="Times New Roman" w:hAnsi="Arial" w:hint="cs"/>
                <w:color w:val="000000"/>
                <w:rtl/>
              </w:rPr>
              <w:t>עמידר</w:t>
            </w:r>
          </w:p>
        </w:tc>
      </w:tr>
      <w:tr w:rsidR="003476BA" w:rsidRPr="00F22022" w:rsidTr="003476BA">
        <w:trPr>
          <w:trHeight w:val="31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spacing w:line="240" w:lineRule="auto"/>
              <w:jc w:val="left"/>
              <w:rPr>
                <w:rFonts w:ascii="Arial" w:eastAsia="Times New Roman" w:hAnsi="Arial"/>
                <w:color w:val="000000"/>
                <w:rtl/>
              </w:rPr>
            </w:pPr>
            <w:r w:rsidRPr="00F22022">
              <w:rPr>
                <w:rFonts w:ascii="Arial" w:eastAsia="Times New Roman" w:hAnsi="Arial" w:hint="cs"/>
                <w:color w:val="000000"/>
                <w:rtl/>
              </w:rPr>
              <w:t>חדרה</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bidi w:val="0"/>
              <w:spacing w:line="240" w:lineRule="auto"/>
              <w:jc w:val="center"/>
              <w:rPr>
                <w:rFonts w:asciiTheme="majorBidi" w:eastAsia="Times New Roman" w:hAnsiTheme="majorBidi"/>
                <w:color w:val="000000"/>
                <w:rtl/>
              </w:rPr>
            </w:pPr>
            <w:r w:rsidRPr="00F22022">
              <w:rPr>
                <w:rFonts w:asciiTheme="majorBidi" w:eastAsia="Times New Roman" w:hAnsiTheme="majorBidi"/>
                <w:color w:val="000000"/>
              </w:rPr>
              <w:t>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spacing w:line="240" w:lineRule="auto"/>
              <w:jc w:val="center"/>
              <w:rPr>
                <w:rFonts w:ascii="Arial" w:eastAsia="Times New Roman" w:hAnsi="Arial"/>
                <w:color w:val="000000"/>
              </w:rPr>
            </w:pPr>
            <w:r w:rsidRPr="00F22022">
              <w:rPr>
                <w:rFonts w:ascii="Arial" w:eastAsia="Times New Roman" w:hAnsi="Arial" w:hint="cs"/>
                <w:color w:val="000000"/>
                <w:rtl/>
              </w:rPr>
              <w:t>מ.ג.ע.ר</w:t>
            </w:r>
          </w:p>
        </w:tc>
      </w:tr>
      <w:tr w:rsidR="003476BA" w:rsidRPr="00F22022" w:rsidTr="003476BA">
        <w:trPr>
          <w:trHeight w:val="31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spacing w:line="240" w:lineRule="auto"/>
              <w:jc w:val="left"/>
              <w:rPr>
                <w:rFonts w:ascii="Arial" w:eastAsia="Times New Roman" w:hAnsi="Arial"/>
                <w:color w:val="000000"/>
                <w:rtl/>
              </w:rPr>
            </w:pPr>
            <w:r w:rsidRPr="00F22022">
              <w:rPr>
                <w:rFonts w:ascii="Arial" w:eastAsia="Times New Roman" w:hAnsi="Arial" w:hint="cs"/>
                <w:color w:val="000000"/>
                <w:rtl/>
              </w:rPr>
              <w:t>חולון</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bidi w:val="0"/>
              <w:spacing w:line="240" w:lineRule="auto"/>
              <w:jc w:val="center"/>
              <w:rPr>
                <w:rFonts w:asciiTheme="majorBidi" w:eastAsia="Times New Roman" w:hAnsiTheme="majorBidi"/>
                <w:color w:val="000000"/>
                <w:rtl/>
              </w:rPr>
            </w:pPr>
            <w:r w:rsidRPr="00F22022">
              <w:rPr>
                <w:rFonts w:asciiTheme="majorBidi" w:eastAsia="Times New Roman" w:hAnsiTheme="majorBidi"/>
                <w:color w:val="000000"/>
              </w:rPr>
              <w:t>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spacing w:line="240" w:lineRule="auto"/>
              <w:jc w:val="center"/>
              <w:rPr>
                <w:rFonts w:ascii="Arial" w:eastAsia="Times New Roman" w:hAnsi="Arial"/>
                <w:color w:val="000000"/>
              </w:rPr>
            </w:pPr>
            <w:r w:rsidRPr="00F22022">
              <w:rPr>
                <w:rFonts w:ascii="Arial" w:eastAsia="Times New Roman" w:hAnsi="Arial" w:hint="cs"/>
                <w:color w:val="000000"/>
                <w:rtl/>
              </w:rPr>
              <w:t>מ.ג.ע.ר</w:t>
            </w:r>
          </w:p>
        </w:tc>
      </w:tr>
      <w:tr w:rsidR="003476BA" w:rsidRPr="00F22022" w:rsidTr="003476BA">
        <w:trPr>
          <w:trHeight w:val="31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spacing w:line="240" w:lineRule="auto"/>
              <w:jc w:val="left"/>
              <w:rPr>
                <w:rFonts w:ascii="Arial" w:eastAsia="Times New Roman" w:hAnsi="Arial"/>
                <w:color w:val="000000"/>
                <w:rtl/>
              </w:rPr>
            </w:pPr>
            <w:r w:rsidRPr="00F22022">
              <w:rPr>
                <w:rFonts w:ascii="Arial" w:eastAsia="Times New Roman" w:hAnsi="Arial" w:hint="cs"/>
                <w:color w:val="000000"/>
                <w:rtl/>
              </w:rPr>
              <w:lastRenderedPageBreak/>
              <w:t>חיפה</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bidi w:val="0"/>
              <w:spacing w:line="240" w:lineRule="auto"/>
              <w:jc w:val="center"/>
              <w:rPr>
                <w:rFonts w:asciiTheme="majorBidi" w:eastAsia="Times New Roman" w:hAnsiTheme="majorBidi"/>
                <w:color w:val="000000"/>
                <w:rtl/>
              </w:rPr>
            </w:pPr>
            <w:r w:rsidRPr="00F22022">
              <w:rPr>
                <w:rFonts w:asciiTheme="majorBidi" w:eastAsia="Times New Roman" w:hAnsiTheme="majorBidi"/>
                <w:color w:val="000000"/>
              </w:rPr>
              <w:t>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spacing w:line="240" w:lineRule="auto"/>
              <w:jc w:val="center"/>
              <w:rPr>
                <w:rFonts w:ascii="Arial" w:eastAsia="Times New Roman" w:hAnsi="Arial"/>
                <w:color w:val="000000"/>
              </w:rPr>
            </w:pPr>
            <w:r w:rsidRPr="00F22022">
              <w:rPr>
                <w:rFonts w:ascii="Arial" w:eastAsia="Times New Roman" w:hAnsi="Arial" w:hint="cs"/>
                <w:color w:val="000000"/>
                <w:rtl/>
              </w:rPr>
              <w:t>מ.ג.ע.ר</w:t>
            </w:r>
          </w:p>
        </w:tc>
      </w:tr>
      <w:tr w:rsidR="003476BA" w:rsidRPr="00F22022" w:rsidTr="003476BA">
        <w:trPr>
          <w:trHeight w:val="31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spacing w:line="240" w:lineRule="auto"/>
              <w:jc w:val="left"/>
              <w:rPr>
                <w:rFonts w:ascii="Arial" w:eastAsia="Times New Roman" w:hAnsi="Arial"/>
                <w:color w:val="000000"/>
                <w:rtl/>
              </w:rPr>
            </w:pPr>
            <w:r w:rsidRPr="00F22022">
              <w:rPr>
                <w:rFonts w:ascii="Arial" w:eastAsia="Times New Roman" w:hAnsi="Arial" w:hint="cs"/>
                <w:color w:val="000000"/>
                <w:rtl/>
              </w:rPr>
              <w:t>חיפה</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bidi w:val="0"/>
              <w:spacing w:line="240" w:lineRule="auto"/>
              <w:jc w:val="center"/>
              <w:rPr>
                <w:rFonts w:asciiTheme="majorBidi" w:eastAsia="Times New Roman" w:hAnsiTheme="majorBidi"/>
                <w:color w:val="000000"/>
                <w:rtl/>
              </w:rPr>
            </w:pPr>
            <w:r w:rsidRPr="00F22022">
              <w:rPr>
                <w:rFonts w:asciiTheme="majorBidi" w:eastAsia="Times New Roman" w:hAnsiTheme="majorBidi"/>
                <w:color w:val="000000"/>
              </w:rPr>
              <w:t>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spacing w:line="240" w:lineRule="auto"/>
              <w:jc w:val="center"/>
              <w:rPr>
                <w:rFonts w:ascii="Arial" w:eastAsia="Times New Roman" w:hAnsi="Arial"/>
                <w:color w:val="000000"/>
              </w:rPr>
            </w:pPr>
            <w:r w:rsidRPr="00F22022">
              <w:rPr>
                <w:rFonts w:ascii="Arial" w:eastAsia="Times New Roman" w:hAnsi="Arial" w:hint="cs"/>
                <w:color w:val="000000"/>
                <w:rtl/>
              </w:rPr>
              <w:t>מילגם</w:t>
            </w:r>
          </w:p>
        </w:tc>
      </w:tr>
      <w:tr w:rsidR="003476BA" w:rsidRPr="00F22022" w:rsidTr="003476BA">
        <w:trPr>
          <w:trHeight w:val="31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spacing w:line="240" w:lineRule="auto"/>
              <w:jc w:val="left"/>
              <w:rPr>
                <w:rFonts w:ascii="Arial" w:eastAsia="Times New Roman" w:hAnsi="Arial"/>
                <w:color w:val="000000"/>
                <w:rtl/>
              </w:rPr>
            </w:pPr>
            <w:r w:rsidRPr="00F22022">
              <w:rPr>
                <w:rFonts w:ascii="Arial" w:eastAsia="Times New Roman" w:hAnsi="Arial" w:hint="cs"/>
                <w:color w:val="000000"/>
                <w:rtl/>
              </w:rPr>
              <w:t>חיפה</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bidi w:val="0"/>
              <w:spacing w:line="240" w:lineRule="auto"/>
              <w:jc w:val="center"/>
              <w:rPr>
                <w:rFonts w:asciiTheme="majorBidi" w:eastAsia="Times New Roman" w:hAnsiTheme="majorBidi"/>
                <w:color w:val="000000"/>
                <w:rtl/>
              </w:rPr>
            </w:pPr>
            <w:r w:rsidRPr="00F22022">
              <w:rPr>
                <w:rFonts w:asciiTheme="majorBidi" w:eastAsia="Times New Roman" w:hAnsiTheme="majorBidi"/>
                <w:color w:val="000000"/>
              </w:rPr>
              <w:t>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spacing w:line="240" w:lineRule="auto"/>
              <w:jc w:val="center"/>
              <w:rPr>
                <w:rFonts w:ascii="Arial" w:eastAsia="Times New Roman" w:hAnsi="Arial"/>
                <w:color w:val="000000"/>
              </w:rPr>
            </w:pPr>
            <w:r w:rsidRPr="00F22022">
              <w:rPr>
                <w:rFonts w:ascii="Arial" w:eastAsia="Times New Roman" w:hAnsi="Arial" w:hint="cs"/>
                <w:color w:val="000000"/>
                <w:rtl/>
              </w:rPr>
              <w:t>עמידר</w:t>
            </w:r>
          </w:p>
        </w:tc>
      </w:tr>
      <w:tr w:rsidR="003476BA" w:rsidRPr="00F22022" w:rsidTr="003476BA">
        <w:trPr>
          <w:trHeight w:val="31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spacing w:line="240" w:lineRule="auto"/>
              <w:jc w:val="left"/>
              <w:rPr>
                <w:rFonts w:ascii="Arial" w:eastAsia="Times New Roman" w:hAnsi="Arial"/>
                <w:color w:val="000000"/>
                <w:rtl/>
              </w:rPr>
            </w:pPr>
            <w:r w:rsidRPr="00F22022">
              <w:rPr>
                <w:rFonts w:ascii="Arial" w:eastAsia="Times New Roman" w:hAnsi="Arial" w:hint="cs"/>
                <w:color w:val="000000"/>
                <w:rtl/>
              </w:rPr>
              <w:t>טבריה</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bidi w:val="0"/>
              <w:spacing w:line="240" w:lineRule="auto"/>
              <w:jc w:val="center"/>
              <w:rPr>
                <w:rFonts w:asciiTheme="majorBidi" w:eastAsia="Times New Roman" w:hAnsiTheme="majorBidi"/>
                <w:color w:val="000000"/>
                <w:rtl/>
              </w:rPr>
            </w:pPr>
            <w:r w:rsidRPr="00F22022">
              <w:rPr>
                <w:rFonts w:asciiTheme="majorBidi" w:eastAsia="Times New Roman" w:hAnsiTheme="majorBidi"/>
                <w:color w:val="000000"/>
              </w:rPr>
              <w:t>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spacing w:line="240" w:lineRule="auto"/>
              <w:jc w:val="center"/>
              <w:rPr>
                <w:rFonts w:ascii="Arial" w:eastAsia="Times New Roman" w:hAnsi="Arial"/>
                <w:color w:val="000000"/>
              </w:rPr>
            </w:pPr>
            <w:r w:rsidRPr="00F22022">
              <w:rPr>
                <w:rFonts w:ascii="Arial" w:eastAsia="Times New Roman" w:hAnsi="Arial" w:hint="cs"/>
                <w:color w:val="000000"/>
                <w:rtl/>
              </w:rPr>
              <w:t>מילגם</w:t>
            </w:r>
          </w:p>
        </w:tc>
      </w:tr>
      <w:tr w:rsidR="003476BA" w:rsidRPr="00F22022" w:rsidTr="003476BA">
        <w:trPr>
          <w:trHeight w:val="31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spacing w:line="240" w:lineRule="auto"/>
              <w:jc w:val="left"/>
              <w:rPr>
                <w:rFonts w:ascii="Arial" w:eastAsia="Times New Roman" w:hAnsi="Arial"/>
                <w:color w:val="000000"/>
                <w:rtl/>
              </w:rPr>
            </w:pPr>
            <w:r w:rsidRPr="00F22022">
              <w:rPr>
                <w:rFonts w:ascii="Arial" w:eastAsia="Times New Roman" w:hAnsi="Arial" w:hint="cs"/>
                <w:color w:val="000000"/>
                <w:rtl/>
              </w:rPr>
              <w:t>ירושלים</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bidi w:val="0"/>
              <w:spacing w:line="240" w:lineRule="auto"/>
              <w:jc w:val="center"/>
              <w:rPr>
                <w:rFonts w:asciiTheme="majorBidi" w:eastAsia="Times New Roman" w:hAnsiTheme="majorBidi"/>
                <w:color w:val="000000"/>
                <w:rtl/>
              </w:rPr>
            </w:pPr>
            <w:r w:rsidRPr="00F22022">
              <w:rPr>
                <w:rFonts w:asciiTheme="majorBidi" w:eastAsia="Times New Roman" w:hAnsiTheme="majorBidi"/>
                <w:color w:val="000000"/>
              </w:rPr>
              <w:t>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spacing w:line="240" w:lineRule="auto"/>
              <w:jc w:val="center"/>
              <w:rPr>
                <w:rFonts w:ascii="Arial" w:eastAsia="Times New Roman" w:hAnsi="Arial"/>
                <w:color w:val="000000"/>
              </w:rPr>
            </w:pPr>
            <w:r w:rsidRPr="00F22022">
              <w:rPr>
                <w:rFonts w:ascii="Arial" w:eastAsia="Times New Roman" w:hAnsi="Arial" w:hint="cs"/>
                <w:color w:val="000000"/>
                <w:rtl/>
              </w:rPr>
              <w:t>מ.ג.ע.ר</w:t>
            </w:r>
          </w:p>
        </w:tc>
      </w:tr>
      <w:tr w:rsidR="003476BA" w:rsidRPr="00F22022" w:rsidTr="003476BA">
        <w:trPr>
          <w:trHeight w:val="31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spacing w:line="240" w:lineRule="auto"/>
              <w:jc w:val="left"/>
              <w:rPr>
                <w:rFonts w:ascii="Arial" w:eastAsia="Times New Roman" w:hAnsi="Arial"/>
                <w:color w:val="000000"/>
                <w:rtl/>
              </w:rPr>
            </w:pPr>
            <w:r w:rsidRPr="00F22022">
              <w:rPr>
                <w:rFonts w:ascii="Arial" w:eastAsia="Times New Roman" w:hAnsi="Arial" w:hint="cs"/>
                <w:color w:val="000000"/>
                <w:rtl/>
              </w:rPr>
              <w:t>ירושלים</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bidi w:val="0"/>
              <w:spacing w:line="240" w:lineRule="auto"/>
              <w:jc w:val="center"/>
              <w:rPr>
                <w:rFonts w:asciiTheme="majorBidi" w:eastAsia="Times New Roman" w:hAnsiTheme="majorBidi"/>
                <w:color w:val="000000"/>
                <w:rtl/>
              </w:rPr>
            </w:pPr>
            <w:r w:rsidRPr="00F22022">
              <w:rPr>
                <w:rFonts w:asciiTheme="majorBidi" w:eastAsia="Times New Roman" w:hAnsiTheme="majorBidi"/>
                <w:color w:val="000000"/>
              </w:rPr>
              <w:t>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spacing w:line="240" w:lineRule="auto"/>
              <w:jc w:val="center"/>
              <w:rPr>
                <w:rFonts w:ascii="Arial" w:eastAsia="Times New Roman" w:hAnsi="Arial"/>
                <w:color w:val="000000"/>
              </w:rPr>
            </w:pPr>
            <w:r w:rsidRPr="00F22022">
              <w:rPr>
                <w:rFonts w:ascii="Arial" w:eastAsia="Times New Roman" w:hAnsi="Arial" w:hint="cs"/>
                <w:color w:val="000000"/>
                <w:rtl/>
              </w:rPr>
              <w:t>מילגם</w:t>
            </w:r>
          </w:p>
        </w:tc>
      </w:tr>
      <w:tr w:rsidR="003476BA" w:rsidRPr="00F22022" w:rsidTr="003476BA">
        <w:trPr>
          <w:trHeight w:val="31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spacing w:line="240" w:lineRule="auto"/>
              <w:jc w:val="left"/>
              <w:rPr>
                <w:rFonts w:ascii="Arial" w:eastAsia="Times New Roman" w:hAnsi="Arial"/>
                <w:color w:val="000000"/>
                <w:rtl/>
              </w:rPr>
            </w:pPr>
            <w:r w:rsidRPr="00F22022">
              <w:rPr>
                <w:rFonts w:ascii="Arial" w:eastAsia="Times New Roman" w:hAnsi="Arial" w:hint="cs"/>
                <w:color w:val="000000"/>
                <w:rtl/>
              </w:rPr>
              <w:t>ירושלים</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bidi w:val="0"/>
              <w:spacing w:line="240" w:lineRule="auto"/>
              <w:jc w:val="center"/>
              <w:rPr>
                <w:rFonts w:asciiTheme="majorBidi" w:eastAsia="Times New Roman" w:hAnsiTheme="majorBidi"/>
                <w:color w:val="000000"/>
                <w:rtl/>
              </w:rPr>
            </w:pPr>
            <w:r w:rsidRPr="00F22022">
              <w:rPr>
                <w:rFonts w:asciiTheme="majorBidi" w:eastAsia="Times New Roman" w:hAnsiTheme="majorBidi"/>
                <w:color w:val="000000"/>
              </w:rPr>
              <w:t>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spacing w:line="240" w:lineRule="auto"/>
              <w:jc w:val="center"/>
              <w:rPr>
                <w:rFonts w:ascii="Arial" w:eastAsia="Times New Roman" w:hAnsi="Arial"/>
                <w:color w:val="000000"/>
              </w:rPr>
            </w:pPr>
            <w:r w:rsidRPr="00F22022">
              <w:rPr>
                <w:rFonts w:ascii="Arial" w:eastAsia="Times New Roman" w:hAnsi="Arial" w:hint="cs"/>
                <w:color w:val="000000"/>
                <w:rtl/>
              </w:rPr>
              <w:t>עמידר</w:t>
            </w:r>
          </w:p>
        </w:tc>
      </w:tr>
      <w:tr w:rsidR="003476BA" w:rsidRPr="00F22022" w:rsidTr="003476BA">
        <w:trPr>
          <w:trHeight w:val="31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spacing w:line="240" w:lineRule="auto"/>
              <w:jc w:val="left"/>
              <w:rPr>
                <w:rFonts w:ascii="Arial" w:eastAsia="Times New Roman" w:hAnsi="Arial"/>
                <w:color w:val="000000"/>
                <w:rtl/>
              </w:rPr>
            </w:pPr>
            <w:r w:rsidRPr="00F22022">
              <w:rPr>
                <w:rFonts w:ascii="Arial" w:eastAsia="Times New Roman" w:hAnsi="Arial" w:hint="cs"/>
                <w:color w:val="000000"/>
                <w:rtl/>
              </w:rPr>
              <w:t>כפר סבא</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bidi w:val="0"/>
              <w:spacing w:line="240" w:lineRule="auto"/>
              <w:jc w:val="center"/>
              <w:rPr>
                <w:rFonts w:asciiTheme="majorBidi" w:eastAsia="Times New Roman" w:hAnsiTheme="majorBidi"/>
                <w:color w:val="000000"/>
                <w:rtl/>
              </w:rPr>
            </w:pPr>
            <w:r w:rsidRPr="00F22022">
              <w:rPr>
                <w:rFonts w:asciiTheme="majorBidi" w:eastAsia="Times New Roman" w:hAnsiTheme="majorBidi"/>
                <w:color w:val="000000"/>
              </w:rPr>
              <w:t>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spacing w:line="240" w:lineRule="auto"/>
              <w:jc w:val="center"/>
              <w:rPr>
                <w:rFonts w:ascii="Arial" w:eastAsia="Times New Roman" w:hAnsi="Arial"/>
                <w:color w:val="000000"/>
              </w:rPr>
            </w:pPr>
            <w:r w:rsidRPr="00F22022">
              <w:rPr>
                <w:rFonts w:ascii="Arial" w:eastAsia="Times New Roman" w:hAnsi="Arial" w:hint="cs"/>
                <w:color w:val="000000"/>
                <w:rtl/>
              </w:rPr>
              <w:t>מ.ג.ע.ר</w:t>
            </w:r>
          </w:p>
        </w:tc>
      </w:tr>
      <w:tr w:rsidR="003476BA" w:rsidRPr="00F22022" w:rsidTr="003476BA">
        <w:trPr>
          <w:trHeight w:val="31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spacing w:line="240" w:lineRule="auto"/>
              <w:jc w:val="left"/>
              <w:rPr>
                <w:rFonts w:ascii="Arial" w:eastAsia="Times New Roman" w:hAnsi="Arial"/>
                <w:color w:val="000000"/>
                <w:rtl/>
              </w:rPr>
            </w:pPr>
            <w:r w:rsidRPr="00F22022">
              <w:rPr>
                <w:rFonts w:ascii="Arial" w:eastAsia="Times New Roman" w:hAnsi="Arial" w:hint="cs"/>
                <w:color w:val="000000"/>
                <w:rtl/>
              </w:rPr>
              <w:t>כרמיאל</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bidi w:val="0"/>
              <w:spacing w:line="240" w:lineRule="auto"/>
              <w:jc w:val="center"/>
              <w:rPr>
                <w:rFonts w:asciiTheme="majorBidi" w:eastAsia="Times New Roman" w:hAnsiTheme="majorBidi"/>
                <w:color w:val="000000"/>
                <w:rtl/>
              </w:rPr>
            </w:pPr>
            <w:r w:rsidRPr="00F22022">
              <w:rPr>
                <w:rFonts w:asciiTheme="majorBidi" w:eastAsia="Times New Roman" w:hAnsiTheme="majorBidi"/>
                <w:color w:val="000000"/>
              </w:rPr>
              <w:t>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spacing w:line="240" w:lineRule="auto"/>
              <w:jc w:val="center"/>
              <w:rPr>
                <w:rFonts w:ascii="Arial" w:eastAsia="Times New Roman" w:hAnsi="Arial"/>
                <w:color w:val="000000"/>
              </w:rPr>
            </w:pPr>
            <w:r w:rsidRPr="00F22022">
              <w:rPr>
                <w:rFonts w:ascii="Arial" w:eastAsia="Times New Roman" w:hAnsi="Arial" w:hint="cs"/>
                <w:color w:val="000000"/>
                <w:rtl/>
              </w:rPr>
              <w:t>מ.ג.ע.ר</w:t>
            </w:r>
          </w:p>
        </w:tc>
      </w:tr>
      <w:tr w:rsidR="003476BA" w:rsidRPr="00F22022" w:rsidTr="003476BA">
        <w:trPr>
          <w:trHeight w:val="31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spacing w:line="240" w:lineRule="auto"/>
              <w:jc w:val="left"/>
              <w:rPr>
                <w:rFonts w:ascii="Arial" w:eastAsia="Times New Roman" w:hAnsi="Arial"/>
                <w:color w:val="000000"/>
                <w:rtl/>
              </w:rPr>
            </w:pPr>
            <w:r w:rsidRPr="00F22022">
              <w:rPr>
                <w:rFonts w:ascii="Arial" w:eastAsia="Times New Roman" w:hAnsi="Arial" w:hint="cs"/>
                <w:color w:val="000000"/>
                <w:rtl/>
              </w:rPr>
              <w:t>לוד</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bidi w:val="0"/>
              <w:spacing w:line="240" w:lineRule="auto"/>
              <w:jc w:val="center"/>
              <w:rPr>
                <w:rFonts w:asciiTheme="majorBidi" w:eastAsia="Times New Roman" w:hAnsiTheme="majorBidi"/>
                <w:color w:val="000000"/>
                <w:rtl/>
              </w:rPr>
            </w:pPr>
            <w:r w:rsidRPr="00F22022">
              <w:rPr>
                <w:rFonts w:asciiTheme="majorBidi" w:eastAsia="Times New Roman" w:hAnsiTheme="majorBidi"/>
                <w:color w:val="000000"/>
              </w:rPr>
              <w:t>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spacing w:line="240" w:lineRule="auto"/>
              <w:jc w:val="center"/>
              <w:rPr>
                <w:rFonts w:ascii="Arial" w:eastAsia="Times New Roman" w:hAnsi="Arial"/>
                <w:color w:val="000000"/>
              </w:rPr>
            </w:pPr>
            <w:r w:rsidRPr="00F22022">
              <w:rPr>
                <w:rFonts w:ascii="Arial" w:eastAsia="Times New Roman" w:hAnsi="Arial" w:hint="cs"/>
                <w:color w:val="000000"/>
                <w:rtl/>
              </w:rPr>
              <w:t>מ.ג.ע.ר</w:t>
            </w:r>
          </w:p>
        </w:tc>
      </w:tr>
      <w:tr w:rsidR="003476BA" w:rsidRPr="00F22022" w:rsidTr="003476BA">
        <w:trPr>
          <w:trHeight w:val="31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spacing w:line="240" w:lineRule="auto"/>
              <w:jc w:val="left"/>
              <w:rPr>
                <w:rFonts w:ascii="Arial" w:eastAsia="Times New Roman" w:hAnsi="Arial"/>
                <w:color w:val="000000"/>
                <w:rtl/>
              </w:rPr>
            </w:pPr>
            <w:r w:rsidRPr="00F22022">
              <w:rPr>
                <w:rFonts w:ascii="Arial" w:eastAsia="Times New Roman" w:hAnsi="Arial" w:hint="cs"/>
                <w:color w:val="000000"/>
                <w:rtl/>
              </w:rPr>
              <w:t>מעלות</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bidi w:val="0"/>
              <w:spacing w:line="240" w:lineRule="auto"/>
              <w:jc w:val="center"/>
              <w:rPr>
                <w:rFonts w:asciiTheme="majorBidi" w:eastAsia="Times New Roman" w:hAnsiTheme="majorBidi"/>
                <w:color w:val="000000"/>
                <w:rtl/>
              </w:rPr>
            </w:pPr>
            <w:r w:rsidRPr="00F22022">
              <w:rPr>
                <w:rFonts w:asciiTheme="majorBidi" w:eastAsia="Times New Roman" w:hAnsiTheme="majorBidi"/>
                <w:color w:val="000000"/>
              </w:rPr>
              <w:t>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spacing w:line="240" w:lineRule="auto"/>
              <w:jc w:val="center"/>
              <w:rPr>
                <w:rFonts w:ascii="Arial" w:eastAsia="Times New Roman" w:hAnsi="Arial"/>
                <w:color w:val="000000"/>
              </w:rPr>
            </w:pPr>
            <w:r w:rsidRPr="00F22022">
              <w:rPr>
                <w:rFonts w:ascii="Arial" w:eastAsia="Times New Roman" w:hAnsi="Arial" w:hint="cs"/>
                <w:color w:val="000000"/>
                <w:rtl/>
              </w:rPr>
              <w:t>עמידר</w:t>
            </w:r>
          </w:p>
        </w:tc>
      </w:tr>
      <w:tr w:rsidR="003476BA" w:rsidRPr="00F22022" w:rsidTr="003476BA">
        <w:trPr>
          <w:trHeight w:val="31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spacing w:line="240" w:lineRule="auto"/>
              <w:jc w:val="left"/>
              <w:rPr>
                <w:rFonts w:ascii="Arial" w:eastAsia="Times New Roman" w:hAnsi="Arial"/>
                <w:color w:val="000000"/>
                <w:rtl/>
              </w:rPr>
            </w:pPr>
            <w:r w:rsidRPr="00F22022">
              <w:rPr>
                <w:rFonts w:ascii="Arial" w:eastAsia="Times New Roman" w:hAnsi="Arial" w:hint="cs"/>
                <w:color w:val="000000"/>
                <w:rtl/>
              </w:rPr>
              <w:t>נס ציונה</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bidi w:val="0"/>
              <w:spacing w:line="240" w:lineRule="auto"/>
              <w:jc w:val="center"/>
              <w:rPr>
                <w:rFonts w:asciiTheme="majorBidi" w:eastAsia="Times New Roman" w:hAnsiTheme="majorBidi"/>
                <w:color w:val="000000"/>
                <w:rtl/>
              </w:rPr>
            </w:pPr>
            <w:r w:rsidRPr="00F22022">
              <w:rPr>
                <w:rFonts w:asciiTheme="majorBidi" w:eastAsia="Times New Roman" w:hAnsiTheme="majorBidi"/>
                <w:color w:val="000000"/>
              </w:rPr>
              <w:t>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spacing w:line="240" w:lineRule="auto"/>
              <w:jc w:val="center"/>
              <w:rPr>
                <w:rFonts w:ascii="Arial" w:eastAsia="Times New Roman" w:hAnsi="Arial"/>
                <w:color w:val="000000"/>
              </w:rPr>
            </w:pPr>
            <w:r w:rsidRPr="00F22022">
              <w:rPr>
                <w:rFonts w:ascii="Arial" w:eastAsia="Times New Roman" w:hAnsi="Arial" w:hint="cs"/>
                <w:color w:val="000000"/>
                <w:rtl/>
              </w:rPr>
              <w:t>מ.ג.ע.ר</w:t>
            </w:r>
          </w:p>
        </w:tc>
      </w:tr>
      <w:tr w:rsidR="003476BA" w:rsidRPr="00F22022" w:rsidTr="003476BA">
        <w:trPr>
          <w:trHeight w:val="31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spacing w:line="240" w:lineRule="auto"/>
              <w:jc w:val="left"/>
              <w:rPr>
                <w:rFonts w:ascii="Arial" w:eastAsia="Times New Roman" w:hAnsi="Arial"/>
                <w:color w:val="000000"/>
                <w:rtl/>
              </w:rPr>
            </w:pPr>
            <w:r w:rsidRPr="00F22022">
              <w:rPr>
                <w:rFonts w:ascii="Arial" w:eastAsia="Times New Roman" w:hAnsi="Arial" w:hint="cs"/>
                <w:color w:val="000000"/>
                <w:rtl/>
              </w:rPr>
              <w:t>נצרת עילית</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bidi w:val="0"/>
              <w:spacing w:line="240" w:lineRule="auto"/>
              <w:jc w:val="center"/>
              <w:rPr>
                <w:rFonts w:asciiTheme="majorBidi" w:eastAsia="Times New Roman" w:hAnsiTheme="majorBidi"/>
                <w:color w:val="000000"/>
                <w:rtl/>
              </w:rPr>
            </w:pPr>
            <w:r w:rsidRPr="00F22022">
              <w:rPr>
                <w:rFonts w:asciiTheme="majorBidi" w:eastAsia="Times New Roman" w:hAnsiTheme="majorBidi"/>
                <w:color w:val="000000"/>
              </w:rPr>
              <w:t>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spacing w:line="240" w:lineRule="auto"/>
              <w:jc w:val="center"/>
              <w:rPr>
                <w:rFonts w:ascii="Arial" w:eastAsia="Times New Roman" w:hAnsi="Arial"/>
                <w:color w:val="000000"/>
              </w:rPr>
            </w:pPr>
            <w:r w:rsidRPr="00F22022">
              <w:rPr>
                <w:rFonts w:ascii="Arial" w:eastAsia="Times New Roman" w:hAnsi="Arial" w:hint="cs"/>
                <w:color w:val="000000"/>
                <w:rtl/>
              </w:rPr>
              <w:t>מ.ג.ע.ר</w:t>
            </w:r>
          </w:p>
        </w:tc>
      </w:tr>
      <w:tr w:rsidR="003476BA" w:rsidRPr="00F22022" w:rsidTr="003476BA">
        <w:trPr>
          <w:trHeight w:val="31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spacing w:line="240" w:lineRule="auto"/>
              <w:jc w:val="left"/>
              <w:rPr>
                <w:rFonts w:ascii="Arial" w:eastAsia="Times New Roman" w:hAnsi="Arial"/>
                <w:color w:val="000000"/>
                <w:rtl/>
              </w:rPr>
            </w:pPr>
            <w:r w:rsidRPr="00F22022">
              <w:rPr>
                <w:rFonts w:ascii="Arial" w:eastAsia="Times New Roman" w:hAnsi="Arial" w:hint="cs"/>
                <w:color w:val="000000"/>
                <w:rtl/>
              </w:rPr>
              <w:t>נצרת עילית</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bidi w:val="0"/>
              <w:spacing w:line="240" w:lineRule="auto"/>
              <w:jc w:val="center"/>
              <w:rPr>
                <w:rFonts w:asciiTheme="majorBidi" w:eastAsia="Times New Roman" w:hAnsiTheme="majorBidi"/>
                <w:color w:val="000000"/>
                <w:rtl/>
              </w:rPr>
            </w:pPr>
            <w:r w:rsidRPr="00F22022">
              <w:rPr>
                <w:rFonts w:asciiTheme="majorBidi" w:eastAsia="Times New Roman" w:hAnsiTheme="majorBidi"/>
                <w:color w:val="000000"/>
              </w:rPr>
              <w:t>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spacing w:line="240" w:lineRule="auto"/>
              <w:jc w:val="center"/>
              <w:rPr>
                <w:rFonts w:ascii="Arial" w:eastAsia="Times New Roman" w:hAnsi="Arial"/>
                <w:color w:val="000000"/>
              </w:rPr>
            </w:pPr>
            <w:r w:rsidRPr="00F22022">
              <w:rPr>
                <w:rFonts w:ascii="Arial" w:eastAsia="Times New Roman" w:hAnsi="Arial" w:hint="cs"/>
                <w:color w:val="000000"/>
                <w:rtl/>
              </w:rPr>
              <w:t>מילגם</w:t>
            </w:r>
          </w:p>
        </w:tc>
      </w:tr>
      <w:tr w:rsidR="003476BA" w:rsidRPr="00F22022" w:rsidTr="003476BA">
        <w:trPr>
          <w:trHeight w:val="31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spacing w:line="240" w:lineRule="auto"/>
              <w:jc w:val="left"/>
              <w:rPr>
                <w:rFonts w:ascii="Arial" w:eastAsia="Times New Roman" w:hAnsi="Arial"/>
                <w:color w:val="000000"/>
                <w:rtl/>
              </w:rPr>
            </w:pPr>
            <w:r w:rsidRPr="00F22022">
              <w:rPr>
                <w:rFonts w:ascii="Arial" w:eastAsia="Times New Roman" w:hAnsi="Arial" w:hint="cs"/>
                <w:color w:val="000000"/>
                <w:rtl/>
              </w:rPr>
              <w:t>נתיבות</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bidi w:val="0"/>
              <w:spacing w:line="240" w:lineRule="auto"/>
              <w:jc w:val="center"/>
              <w:rPr>
                <w:rFonts w:asciiTheme="majorBidi" w:eastAsia="Times New Roman" w:hAnsiTheme="majorBidi"/>
                <w:color w:val="000000"/>
                <w:rtl/>
              </w:rPr>
            </w:pPr>
            <w:r w:rsidRPr="00F22022">
              <w:rPr>
                <w:rFonts w:asciiTheme="majorBidi" w:eastAsia="Times New Roman" w:hAnsiTheme="majorBidi"/>
                <w:color w:val="000000"/>
              </w:rPr>
              <w:t>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spacing w:line="240" w:lineRule="auto"/>
              <w:jc w:val="center"/>
              <w:rPr>
                <w:rFonts w:ascii="Arial" w:eastAsia="Times New Roman" w:hAnsi="Arial"/>
                <w:color w:val="000000"/>
              </w:rPr>
            </w:pPr>
            <w:r w:rsidRPr="00F22022">
              <w:rPr>
                <w:rFonts w:ascii="Arial" w:eastAsia="Times New Roman" w:hAnsi="Arial" w:hint="cs"/>
                <w:color w:val="000000"/>
                <w:rtl/>
              </w:rPr>
              <w:t>מילגם</w:t>
            </w:r>
          </w:p>
        </w:tc>
      </w:tr>
      <w:tr w:rsidR="003476BA" w:rsidRPr="00F22022" w:rsidTr="003476BA">
        <w:trPr>
          <w:trHeight w:val="31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spacing w:line="240" w:lineRule="auto"/>
              <w:jc w:val="left"/>
              <w:rPr>
                <w:rFonts w:ascii="Arial" w:eastAsia="Times New Roman" w:hAnsi="Arial"/>
                <w:color w:val="000000"/>
                <w:rtl/>
              </w:rPr>
            </w:pPr>
            <w:r w:rsidRPr="00F22022">
              <w:rPr>
                <w:rFonts w:ascii="Arial" w:eastAsia="Times New Roman" w:hAnsi="Arial" w:hint="cs"/>
                <w:color w:val="000000"/>
                <w:rtl/>
              </w:rPr>
              <w:t>נתניה</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bidi w:val="0"/>
              <w:spacing w:line="240" w:lineRule="auto"/>
              <w:jc w:val="center"/>
              <w:rPr>
                <w:rFonts w:asciiTheme="majorBidi" w:eastAsia="Times New Roman" w:hAnsiTheme="majorBidi"/>
                <w:color w:val="000000"/>
                <w:rtl/>
              </w:rPr>
            </w:pPr>
            <w:r w:rsidRPr="00F22022">
              <w:rPr>
                <w:rFonts w:asciiTheme="majorBidi" w:eastAsia="Times New Roman" w:hAnsiTheme="majorBidi"/>
                <w:color w:val="000000"/>
              </w:rPr>
              <w:t>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spacing w:line="240" w:lineRule="auto"/>
              <w:jc w:val="center"/>
              <w:rPr>
                <w:rFonts w:ascii="Arial" w:eastAsia="Times New Roman" w:hAnsi="Arial"/>
                <w:color w:val="000000"/>
              </w:rPr>
            </w:pPr>
            <w:r w:rsidRPr="00F22022">
              <w:rPr>
                <w:rFonts w:ascii="Arial" w:eastAsia="Times New Roman" w:hAnsi="Arial" w:hint="cs"/>
                <w:color w:val="000000"/>
                <w:rtl/>
              </w:rPr>
              <w:t>מ.ג.ע.ר</w:t>
            </w:r>
          </w:p>
        </w:tc>
      </w:tr>
      <w:tr w:rsidR="003476BA" w:rsidRPr="00F22022" w:rsidTr="003476BA">
        <w:trPr>
          <w:trHeight w:val="31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spacing w:line="240" w:lineRule="auto"/>
              <w:jc w:val="left"/>
              <w:rPr>
                <w:rFonts w:ascii="Arial" w:eastAsia="Times New Roman" w:hAnsi="Arial"/>
                <w:color w:val="000000"/>
                <w:rtl/>
              </w:rPr>
            </w:pPr>
            <w:r w:rsidRPr="00F22022">
              <w:rPr>
                <w:rFonts w:ascii="Arial" w:eastAsia="Times New Roman" w:hAnsi="Arial" w:hint="cs"/>
                <w:color w:val="000000"/>
                <w:rtl/>
              </w:rPr>
              <w:t>נתניה</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bidi w:val="0"/>
              <w:spacing w:line="240" w:lineRule="auto"/>
              <w:jc w:val="center"/>
              <w:rPr>
                <w:rFonts w:asciiTheme="majorBidi" w:eastAsia="Times New Roman" w:hAnsiTheme="majorBidi"/>
                <w:color w:val="000000"/>
                <w:rtl/>
              </w:rPr>
            </w:pPr>
            <w:r w:rsidRPr="00F22022">
              <w:rPr>
                <w:rFonts w:asciiTheme="majorBidi" w:eastAsia="Times New Roman" w:hAnsiTheme="majorBidi"/>
                <w:color w:val="000000"/>
              </w:rPr>
              <w:t>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spacing w:line="240" w:lineRule="auto"/>
              <w:jc w:val="center"/>
              <w:rPr>
                <w:rFonts w:ascii="Arial" w:eastAsia="Times New Roman" w:hAnsi="Arial"/>
                <w:color w:val="000000"/>
              </w:rPr>
            </w:pPr>
            <w:r w:rsidRPr="00F22022">
              <w:rPr>
                <w:rFonts w:ascii="Arial" w:eastAsia="Times New Roman" w:hAnsi="Arial" w:hint="cs"/>
                <w:color w:val="000000"/>
                <w:rtl/>
              </w:rPr>
              <w:t>עמידר</w:t>
            </w:r>
          </w:p>
        </w:tc>
      </w:tr>
      <w:tr w:rsidR="003476BA" w:rsidRPr="00F22022" w:rsidTr="003476BA">
        <w:trPr>
          <w:trHeight w:val="31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spacing w:line="240" w:lineRule="auto"/>
              <w:jc w:val="left"/>
              <w:rPr>
                <w:rFonts w:ascii="Arial" w:eastAsia="Times New Roman" w:hAnsi="Arial"/>
                <w:color w:val="000000"/>
                <w:rtl/>
              </w:rPr>
            </w:pPr>
            <w:r w:rsidRPr="00F22022">
              <w:rPr>
                <w:rFonts w:ascii="Arial" w:eastAsia="Times New Roman" w:hAnsi="Arial" w:hint="cs"/>
                <w:color w:val="000000"/>
                <w:rtl/>
              </w:rPr>
              <w:t>עכו</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bidi w:val="0"/>
              <w:spacing w:line="240" w:lineRule="auto"/>
              <w:jc w:val="center"/>
              <w:rPr>
                <w:rFonts w:asciiTheme="majorBidi" w:eastAsia="Times New Roman" w:hAnsiTheme="majorBidi"/>
                <w:color w:val="000000"/>
                <w:rtl/>
              </w:rPr>
            </w:pPr>
            <w:r w:rsidRPr="00F22022">
              <w:rPr>
                <w:rFonts w:asciiTheme="majorBidi" w:eastAsia="Times New Roman" w:hAnsiTheme="majorBidi"/>
                <w:color w:val="000000"/>
              </w:rPr>
              <w:t>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spacing w:line="240" w:lineRule="auto"/>
              <w:jc w:val="center"/>
              <w:rPr>
                <w:rFonts w:ascii="Arial" w:eastAsia="Times New Roman" w:hAnsi="Arial"/>
                <w:color w:val="000000"/>
              </w:rPr>
            </w:pPr>
            <w:r w:rsidRPr="00F22022">
              <w:rPr>
                <w:rFonts w:ascii="Arial" w:eastAsia="Times New Roman" w:hAnsi="Arial" w:hint="cs"/>
                <w:color w:val="000000"/>
                <w:rtl/>
              </w:rPr>
              <w:t>מ.ג.ע.ר</w:t>
            </w:r>
          </w:p>
        </w:tc>
      </w:tr>
      <w:tr w:rsidR="003476BA" w:rsidRPr="00F22022" w:rsidTr="003476BA">
        <w:trPr>
          <w:trHeight w:val="31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spacing w:line="240" w:lineRule="auto"/>
              <w:jc w:val="left"/>
              <w:rPr>
                <w:rFonts w:ascii="Arial" w:eastAsia="Times New Roman" w:hAnsi="Arial"/>
                <w:color w:val="000000"/>
                <w:rtl/>
              </w:rPr>
            </w:pPr>
            <w:r w:rsidRPr="00F22022">
              <w:rPr>
                <w:rFonts w:ascii="Arial" w:eastAsia="Times New Roman" w:hAnsi="Arial" w:hint="cs"/>
                <w:color w:val="000000"/>
                <w:rtl/>
              </w:rPr>
              <w:t>עפולה</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bidi w:val="0"/>
              <w:spacing w:line="240" w:lineRule="auto"/>
              <w:jc w:val="center"/>
              <w:rPr>
                <w:rFonts w:asciiTheme="majorBidi" w:eastAsia="Times New Roman" w:hAnsiTheme="majorBidi"/>
                <w:color w:val="000000"/>
                <w:rtl/>
              </w:rPr>
            </w:pPr>
            <w:r w:rsidRPr="00F22022">
              <w:rPr>
                <w:rFonts w:asciiTheme="majorBidi" w:eastAsia="Times New Roman" w:hAnsiTheme="majorBidi"/>
                <w:color w:val="000000"/>
              </w:rPr>
              <w:t>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spacing w:line="240" w:lineRule="auto"/>
              <w:jc w:val="center"/>
              <w:rPr>
                <w:rFonts w:ascii="Arial" w:eastAsia="Times New Roman" w:hAnsi="Arial"/>
                <w:color w:val="000000"/>
              </w:rPr>
            </w:pPr>
            <w:r w:rsidRPr="00F22022">
              <w:rPr>
                <w:rFonts w:ascii="Arial" w:eastAsia="Times New Roman" w:hAnsi="Arial" w:hint="cs"/>
                <w:color w:val="000000"/>
                <w:rtl/>
              </w:rPr>
              <w:t>מ.ג.ע.ר</w:t>
            </w:r>
          </w:p>
        </w:tc>
      </w:tr>
      <w:tr w:rsidR="003476BA" w:rsidRPr="00F22022" w:rsidTr="003476BA">
        <w:trPr>
          <w:trHeight w:val="31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spacing w:line="240" w:lineRule="auto"/>
              <w:jc w:val="left"/>
              <w:rPr>
                <w:rFonts w:ascii="Arial" w:eastAsia="Times New Roman" w:hAnsi="Arial"/>
                <w:color w:val="000000"/>
                <w:rtl/>
              </w:rPr>
            </w:pPr>
            <w:r w:rsidRPr="00F22022">
              <w:rPr>
                <w:rFonts w:ascii="Arial" w:eastAsia="Times New Roman" w:hAnsi="Arial" w:hint="cs"/>
                <w:color w:val="000000"/>
                <w:rtl/>
              </w:rPr>
              <w:t>ערד</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bidi w:val="0"/>
              <w:spacing w:line="240" w:lineRule="auto"/>
              <w:jc w:val="center"/>
              <w:rPr>
                <w:rFonts w:asciiTheme="majorBidi" w:eastAsia="Times New Roman" w:hAnsiTheme="majorBidi"/>
                <w:color w:val="000000"/>
                <w:rtl/>
              </w:rPr>
            </w:pPr>
            <w:r w:rsidRPr="00F22022">
              <w:rPr>
                <w:rFonts w:asciiTheme="majorBidi" w:eastAsia="Times New Roman" w:hAnsiTheme="majorBidi"/>
                <w:color w:val="000000"/>
              </w:rPr>
              <w:t>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spacing w:line="240" w:lineRule="auto"/>
              <w:jc w:val="center"/>
              <w:rPr>
                <w:rFonts w:ascii="Arial" w:eastAsia="Times New Roman" w:hAnsi="Arial"/>
                <w:color w:val="000000"/>
              </w:rPr>
            </w:pPr>
            <w:r w:rsidRPr="00F22022">
              <w:rPr>
                <w:rFonts w:ascii="Arial" w:eastAsia="Times New Roman" w:hAnsi="Arial" w:hint="cs"/>
                <w:color w:val="000000"/>
                <w:rtl/>
              </w:rPr>
              <w:t>מ.ג.ע.ר</w:t>
            </w:r>
          </w:p>
        </w:tc>
      </w:tr>
      <w:tr w:rsidR="003476BA" w:rsidRPr="00F22022" w:rsidTr="003476BA">
        <w:trPr>
          <w:trHeight w:val="31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spacing w:line="240" w:lineRule="auto"/>
              <w:jc w:val="left"/>
              <w:rPr>
                <w:rFonts w:ascii="Arial" w:eastAsia="Times New Roman" w:hAnsi="Arial"/>
                <w:color w:val="000000"/>
                <w:rtl/>
              </w:rPr>
            </w:pPr>
            <w:r w:rsidRPr="00F22022">
              <w:rPr>
                <w:rFonts w:ascii="Arial" w:eastAsia="Times New Roman" w:hAnsi="Arial" w:hint="cs"/>
                <w:color w:val="000000"/>
                <w:rtl/>
              </w:rPr>
              <w:t>פתח תקווה</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bidi w:val="0"/>
              <w:spacing w:line="240" w:lineRule="auto"/>
              <w:jc w:val="center"/>
              <w:rPr>
                <w:rFonts w:asciiTheme="majorBidi" w:eastAsia="Times New Roman" w:hAnsiTheme="majorBidi"/>
                <w:color w:val="000000"/>
                <w:rtl/>
              </w:rPr>
            </w:pPr>
            <w:r w:rsidRPr="00F22022">
              <w:rPr>
                <w:rFonts w:asciiTheme="majorBidi" w:eastAsia="Times New Roman" w:hAnsiTheme="majorBidi"/>
                <w:color w:val="000000"/>
              </w:rPr>
              <w:t>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spacing w:line="240" w:lineRule="auto"/>
              <w:jc w:val="center"/>
              <w:rPr>
                <w:rFonts w:ascii="Arial" w:eastAsia="Times New Roman" w:hAnsi="Arial"/>
                <w:color w:val="000000"/>
              </w:rPr>
            </w:pPr>
            <w:r w:rsidRPr="00F22022">
              <w:rPr>
                <w:rFonts w:ascii="Arial" w:eastAsia="Times New Roman" w:hAnsi="Arial" w:hint="cs"/>
                <w:color w:val="000000"/>
                <w:rtl/>
              </w:rPr>
              <w:t>מ.ג.ע.ר</w:t>
            </w:r>
          </w:p>
        </w:tc>
      </w:tr>
      <w:tr w:rsidR="003476BA" w:rsidRPr="00F22022" w:rsidTr="003476BA">
        <w:trPr>
          <w:trHeight w:val="31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spacing w:line="240" w:lineRule="auto"/>
              <w:jc w:val="left"/>
              <w:rPr>
                <w:rFonts w:ascii="Arial" w:eastAsia="Times New Roman" w:hAnsi="Arial"/>
                <w:color w:val="000000"/>
                <w:rtl/>
              </w:rPr>
            </w:pPr>
            <w:r w:rsidRPr="00F22022">
              <w:rPr>
                <w:rFonts w:ascii="Arial" w:eastAsia="Times New Roman" w:hAnsi="Arial" w:hint="cs"/>
                <w:color w:val="000000"/>
                <w:rtl/>
              </w:rPr>
              <w:t>פתח תקווה</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bidi w:val="0"/>
              <w:spacing w:line="240" w:lineRule="auto"/>
              <w:jc w:val="center"/>
              <w:rPr>
                <w:rFonts w:asciiTheme="majorBidi" w:eastAsia="Times New Roman" w:hAnsiTheme="majorBidi"/>
                <w:color w:val="000000"/>
                <w:rtl/>
              </w:rPr>
            </w:pPr>
            <w:r w:rsidRPr="00F22022">
              <w:rPr>
                <w:rFonts w:asciiTheme="majorBidi" w:eastAsia="Times New Roman" w:hAnsiTheme="majorBidi"/>
                <w:color w:val="000000"/>
              </w:rPr>
              <w:t>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spacing w:line="240" w:lineRule="auto"/>
              <w:jc w:val="center"/>
              <w:rPr>
                <w:rFonts w:ascii="Arial" w:eastAsia="Times New Roman" w:hAnsi="Arial"/>
                <w:color w:val="000000"/>
              </w:rPr>
            </w:pPr>
            <w:r w:rsidRPr="00F22022">
              <w:rPr>
                <w:rFonts w:ascii="Arial" w:eastAsia="Times New Roman" w:hAnsi="Arial" w:hint="cs"/>
                <w:color w:val="000000"/>
                <w:rtl/>
              </w:rPr>
              <w:t>מילגם</w:t>
            </w:r>
          </w:p>
        </w:tc>
      </w:tr>
      <w:tr w:rsidR="003476BA" w:rsidRPr="00F22022" w:rsidTr="003476BA">
        <w:trPr>
          <w:trHeight w:val="31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spacing w:line="240" w:lineRule="auto"/>
              <w:jc w:val="left"/>
              <w:rPr>
                <w:rFonts w:ascii="Arial" w:eastAsia="Times New Roman" w:hAnsi="Arial"/>
                <w:color w:val="000000"/>
                <w:rtl/>
              </w:rPr>
            </w:pPr>
            <w:r w:rsidRPr="00F22022">
              <w:rPr>
                <w:rFonts w:ascii="Arial" w:eastAsia="Times New Roman" w:hAnsi="Arial" w:hint="cs"/>
                <w:color w:val="000000"/>
                <w:rtl/>
              </w:rPr>
              <w:t>צפת</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bidi w:val="0"/>
              <w:spacing w:line="240" w:lineRule="auto"/>
              <w:jc w:val="center"/>
              <w:rPr>
                <w:rFonts w:asciiTheme="majorBidi" w:eastAsia="Times New Roman" w:hAnsiTheme="majorBidi"/>
                <w:color w:val="000000"/>
                <w:rtl/>
              </w:rPr>
            </w:pPr>
            <w:r w:rsidRPr="00F22022">
              <w:rPr>
                <w:rFonts w:asciiTheme="majorBidi" w:eastAsia="Times New Roman" w:hAnsiTheme="majorBidi"/>
                <w:color w:val="000000"/>
              </w:rPr>
              <w:t>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spacing w:line="240" w:lineRule="auto"/>
              <w:jc w:val="center"/>
              <w:rPr>
                <w:rFonts w:ascii="Arial" w:eastAsia="Times New Roman" w:hAnsi="Arial"/>
                <w:color w:val="000000"/>
              </w:rPr>
            </w:pPr>
            <w:r w:rsidRPr="00F22022">
              <w:rPr>
                <w:rFonts w:ascii="Arial" w:eastAsia="Times New Roman" w:hAnsi="Arial" w:hint="cs"/>
                <w:color w:val="000000"/>
                <w:rtl/>
              </w:rPr>
              <w:t>מילגם</w:t>
            </w:r>
          </w:p>
        </w:tc>
      </w:tr>
      <w:tr w:rsidR="003476BA" w:rsidRPr="00F22022" w:rsidTr="003476BA">
        <w:trPr>
          <w:trHeight w:val="31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spacing w:line="240" w:lineRule="auto"/>
              <w:jc w:val="left"/>
              <w:rPr>
                <w:rFonts w:ascii="Arial" w:eastAsia="Times New Roman" w:hAnsi="Arial"/>
                <w:color w:val="000000"/>
                <w:rtl/>
              </w:rPr>
            </w:pPr>
            <w:r w:rsidRPr="00F22022">
              <w:rPr>
                <w:rFonts w:ascii="Arial" w:eastAsia="Times New Roman" w:hAnsi="Arial" w:hint="cs"/>
                <w:color w:val="000000"/>
                <w:rtl/>
              </w:rPr>
              <w:t>קרית ביאליק</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bidi w:val="0"/>
              <w:spacing w:line="240" w:lineRule="auto"/>
              <w:jc w:val="center"/>
              <w:rPr>
                <w:rFonts w:asciiTheme="majorBidi" w:eastAsia="Times New Roman" w:hAnsiTheme="majorBidi"/>
                <w:color w:val="000000"/>
                <w:rtl/>
              </w:rPr>
            </w:pPr>
            <w:r w:rsidRPr="00F22022">
              <w:rPr>
                <w:rFonts w:asciiTheme="majorBidi" w:eastAsia="Times New Roman" w:hAnsiTheme="majorBidi"/>
                <w:color w:val="000000"/>
              </w:rPr>
              <w:t>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spacing w:line="240" w:lineRule="auto"/>
              <w:jc w:val="center"/>
              <w:rPr>
                <w:rFonts w:ascii="Arial" w:eastAsia="Times New Roman" w:hAnsi="Arial"/>
                <w:color w:val="000000"/>
              </w:rPr>
            </w:pPr>
            <w:r w:rsidRPr="00F22022">
              <w:rPr>
                <w:rFonts w:ascii="Arial" w:eastAsia="Times New Roman" w:hAnsi="Arial" w:hint="cs"/>
                <w:color w:val="000000"/>
                <w:rtl/>
              </w:rPr>
              <w:t>מ.ג.ע.ר</w:t>
            </w:r>
          </w:p>
        </w:tc>
      </w:tr>
      <w:tr w:rsidR="003476BA" w:rsidRPr="00F22022" w:rsidTr="003476BA">
        <w:trPr>
          <w:trHeight w:val="31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spacing w:line="240" w:lineRule="auto"/>
              <w:jc w:val="left"/>
              <w:rPr>
                <w:rFonts w:ascii="Arial" w:eastAsia="Times New Roman" w:hAnsi="Arial"/>
                <w:color w:val="000000"/>
                <w:rtl/>
              </w:rPr>
            </w:pPr>
            <w:r w:rsidRPr="00F22022">
              <w:rPr>
                <w:rFonts w:ascii="Arial" w:eastAsia="Times New Roman" w:hAnsi="Arial" w:hint="cs"/>
                <w:color w:val="000000"/>
                <w:rtl/>
              </w:rPr>
              <w:t>קרית ביאליק</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bidi w:val="0"/>
              <w:spacing w:line="240" w:lineRule="auto"/>
              <w:jc w:val="center"/>
              <w:rPr>
                <w:rFonts w:asciiTheme="majorBidi" w:eastAsia="Times New Roman" w:hAnsiTheme="majorBidi"/>
                <w:color w:val="000000"/>
                <w:rtl/>
              </w:rPr>
            </w:pPr>
            <w:r w:rsidRPr="00F22022">
              <w:rPr>
                <w:rFonts w:asciiTheme="majorBidi" w:eastAsia="Times New Roman" w:hAnsiTheme="majorBidi"/>
                <w:color w:val="000000"/>
              </w:rPr>
              <w:t>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spacing w:line="240" w:lineRule="auto"/>
              <w:jc w:val="center"/>
              <w:rPr>
                <w:rFonts w:ascii="Arial" w:eastAsia="Times New Roman" w:hAnsi="Arial"/>
                <w:color w:val="000000"/>
              </w:rPr>
            </w:pPr>
            <w:r w:rsidRPr="00F22022">
              <w:rPr>
                <w:rFonts w:ascii="Arial" w:eastAsia="Times New Roman" w:hAnsi="Arial" w:hint="cs"/>
                <w:color w:val="000000"/>
                <w:rtl/>
              </w:rPr>
              <w:t>מילגם</w:t>
            </w:r>
          </w:p>
        </w:tc>
      </w:tr>
      <w:tr w:rsidR="003476BA" w:rsidRPr="00F22022" w:rsidTr="003476BA">
        <w:trPr>
          <w:trHeight w:val="31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spacing w:line="240" w:lineRule="auto"/>
              <w:jc w:val="left"/>
              <w:rPr>
                <w:rFonts w:ascii="Arial" w:eastAsia="Times New Roman" w:hAnsi="Arial"/>
                <w:color w:val="000000"/>
                <w:rtl/>
              </w:rPr>
            </w:pPr>
            <w:r w:rsidRPr="00F22022">
              <w:rPr>
                <w:rFonts w:ascii="Arial" w:eastAsia="Times New Roman" w:hAnsi="Arial" w:hint="cs"/>
                <w:color w:val="000000"/>
                <w:rtl/>
              </w:rPr>
              <w:t>קרית גת</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bidi w:val="0"/>
              <w:spacing w:line="240" w:lineRule="auto"/>
              <w:jc w:val="center"/>
              <w:rPr>
                <w:rFonts w:asciiTheme="majorBidi" w:eastAsia="Times New Roman" w:hAnsiTheme="majorBidi"/>
                <w:color w:val="000000"/>
                <w:rtl/>
              </w:rPr>
            </w:pPr>
            <w:r w:rsidRPr="00F22022">
              <w:rPr>
                <w:rFonts w:asciiTheme="majorBidi" w:eastAsia="Times New Roman" w:hAnsiTheme="majorBidi"/>
                <w:color w:val="000000"/>
              </w:rPr>
              <w:t>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spacing w:line="240" w:lineRule="auto"/>
              <w:jc w:val="center"/>
              <w:rPr>
                <w:rFonts w:ascii="Arial" w:eastAsia="Times New Roman" w:hAnsi="Arial"/>
                <w:color w:val="000000"/>
              </w:rPr>
            </w:pPr>
            <w:r w:rsidRPr="00F22022">
              <w:rPr>
                <w:rFonts w:ascii="Arial" w:eastAsia="Times New Roman" w:hAnsi="Arial" w:hint="cs"/>
                <w:color w:val="000000"/>
                <w:rtl/>
              </w:rPr>
              <w:t>מ.ג.ע.ר</w:t>
            </w:r>
          </w:p>
        </w:tc>
      </w:tr>
      <w:tr w:rsidR="003476BA" w:rsidRPr="00F22022" w:rsidTr="003476BA">
        <w:trPr>
          <w:trHeight w:val="31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spacing w:line="240" w:lineRule="auto"/>
              <w:jc w:val="left"/>
              <w:rPr>
                <w:rFonts w:ascii="Arial" w:eastAsia="Times New Roman" w:hAnsi="Arial"/>
                <w:color w:val="000000"/>
                <w:rtl/>
              </w:rPr>
            </w:pPr>
            <w:r w:rsidRPr="00F22022">
              <w:rPr>
                <w:rFonts w:ascii="Arial" w:eastAsia="Times New Roman" w:hAnsi="Arial" w:hint="cs"/>
                <w:color w:val="000000"/>
                <w:rtl/>
              </w:rPr>
              <w:t>קרית שמונה</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bidi w:val="0"/>
              <w:spacing w:line="240" w:lineRule="auto"/>
              <w:jc w:val="center"/>
              <w:rPr>
                <w:rFonts w:asciiTheme="majorBidi" w:eastAsia="Times New Roman" w:hAnsiTheme="majorBidi"/>
                <w:color w:val="000000"/>
                <w:rtl/>
              </w:rPr>
            </w:pPr>
            <w:r w:rsidRPr="00F22022">
              <w:rPr>
                <w:rFonts w:asciiTheme="majorBidi" w:eastAsia="Times New Roman" w:hAnsiTheme="majorBidi"/>
                <w:color w:val="000000"/>
              </w:rPr>
              <w:t>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spacing w:line="240" w:lineRule="auto"/>
              <w:jc w:val="center"/>
              <w:rPr>
                <w:rFonts w:ascii="Arial" w:eastAsia="Times New Roman" w:hAnsi="Arial"/>
                <w:color w:val="000000"/>
              </w:rPr>
            </w:pPr>
            <w:r w:rsidRPr="00F22022">
              <w:rPr>
                <w:rFonts w:ascii="Arial" w:eastAsia="Times New Roman" w:hAnsi="Arial" w:hint="cs"/>
                <w:color w:val="000000"/>
                <w:rtl/>
              </w:rPr>
              <w:t>מילגם</w:t>
            </w:r>
          </w:p>
        </w:tc>
      </w:tr>
      <w:tr w:rsidR="003476BA" w:rsidRPr="00F22022" w:rsidTr="003476BA">
        <w:trPr>
          <w:trHeight w:val="31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spacing w:line="240" w:lineRule="auto"/>
              <w:jc w:val="left"/>
              <w:rPr>
                <w:rFonts w:ascii="Arial" w:eastAsia="Times New Roman" w:hAnsi="Arial"/>
                <w:color w:val="000000"/>
                <w:rtl/>
              </w:rPr>
            </w:pPr>
            <w:r w:rsidRPr="00F22022">
              <w:rPr>
                <w:rFonts w:ascii="Arial" w:eastAsia="Times New Roman" w:hAnsi="Arial" w:hint="cs"/>
                <w:color w:val="000000"/>
                <w:rtl/>
              </w:rPr>
              <w:t>ראשון לציון</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bidi w:val="0"/>
              <w:spacing w:line="240" w:lineRule="auto"/>
              <w:jc w:val="center"/>
              <w:rPr>
                <w:rFonts w:asciiTheme="majorBidi" w:eastAsia="Times New Roman" w:hAnsiTheme="majorBidi"/>
                <w:color w:val="000000"/>
                <w:rtl/>
              </w:rPr>
            </w:pPr>
            <w:r w:rsidRPr="00F22022">
              <w:rPr>
                <w:rFonts w:asciiTheme="majorBidi" w:eastAsia="Times New Roman" w:hAnsiTheme="majorBidi"/>
                <w:color w:val="000000"/>
              </w:rPr>
              <w:t>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spacing w:line="240" w:lineRule="auto"/>
              <w:jc w:val="center"/>
              <w:rPr>
                <w:rFonts w:ascii="Arial" w:eastAsia="Times New Roman" w:hAnsi="Arial"/>
                <w:color w:val="000000"/>
              </w:rPr>
            </w:pPr>
            <w:r w:rsidRPr="00F22022">
              <w:rPr>
                <w:rFonts w:ascii="Arial" w:eastAsia="Times New Roman" w:hAnsi="Arial" w:hint="cs"/>
                <w:color w:val="000000"/>
                <w:rtl/>
              </w:rPr>
              <w:t>מ.ג.ע.ר</w:t>
            </w:r>
          </w:p>
        </w:tc>
      </w:tr>
      <w:tr w:rsidR="003476BA" w:rsidRPr="00F22022" w:rsidTr="003476BA">
        <w:trPr>
          <w:trHeight w:val="31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spacing w:line="240" w:lineRule="auto"/>
              <w:jc w:val="left"/>
              <w:rPr>
                <w:rFonts w:ascii="Arial" w:eastAsia="Times New Roman" w:hAnsi="Arial"/>
                <w:color w:val="000000"/>
                <w:rtl/>
              </w:rPr>
            </w:pPr>
            <w:r w:rsidRPr="00F22022">
              <w:rPr>
                <w:rFonts w:ascii="Arial" w:eastAsia="Times New Roman" w:hAnsi="Arial" w:hint="cs"/>
                <w:color w:val="000000"/>
                <w:rtl/>
              </w:rPr>
              <w:t>ראשון לציון</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bidi w:val="0"/>
              <w:spacing w:line="240" w:lineRule="auto"/>
              <w:jc w:val="center"/>
              <w:rPr>
                <w:rFonts w:asciiTheme="majorBidi" w:eastAsia="Times New Roman" w:hAnsiTheme="majorBidi"/>
                <w:color w:val="000000"/>
                <w:rtl/>
              </w:rPr>
            </w:pPr>
            <w:r w:rsidRPr="00F22022">
              <w:rPr>
                <w:rFonts w:asciiTheme="majorBidi" w:eastAsia="Times New Roman" w:hAnsiTheme="majorBidi"/>
                <w:color w:val="000000"/>
              </w:rPr>
              <w:t>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spacing w:line="240" w:lineRule="auto"/>
              <w:jc w:val="center"/>
              <w:rPr>
                <w:rFonts w:ascii="Arial" w:eastAsia="Times New Roman" w:hAnsi="Arial"/>
                <w:color w:val="000000"/>
              </w:rPr>
            </w:pPr>
            <w:r w:rsidRPr="00F22022">
              <w:rPr>
                <w:rFonts w:ascii="Arial" w:eastAsia="Times New Roman" w:hAnsi="Arial" w:hint="cs"/>
                <w:color w:val="000000"/>
                <w:rtl/>
              </w:rPr>
              <w:t>מילגם</w:t>
            </w:r>
          </w:p>
        </w:tc>
      </w:tr>
      <w:tr w:rsidR="003476BA" w:rsidRPr="00F22022" w:rsidTr="003476BA">
        <w:trPr>
          <w:trHeight w:val="31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spacing w:line="240" w:lineRule="auto"/>
              <w:jc w:val="left"/>
              <w:rPr>
                <w:rFonts w:ascii="Arial" w:eastAsia="Times New Roman" w:hAnsi="Arial"/>
                <w:color w:val="000000"/>
                <w:rtl/>
              </w:rPr>
            </w:pPr>
            <w:r w:rsidRPr="00F22022">
              <w:rPr>
                <w:rFonts w:ascii="Arial" w:eastAsia="Times New Roman" w:hAnsi="Arial" w:hint="cs"/>
                <w:color w:val="000000"/>
                <w:rtl/>
              </w:rPr>
              <w:t>תל אביב</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bidi w:val="0"/>
              <w:spacing w:line="240" w:lineRule="auto"/>
              <w:jc w:val="center"/>
              <w:rPr>
                <w:rFonts w:asciiTheme="majorBidi" w:eastAsia="Times New Roman" w:hAnsiTheme="majorBidi"/>
                <w:color w:val="000000"/>
                <w:rtl/>
              </w:rPr>
            </w:pPr>
            <w:r w:rsidRPr="00F22022">
              <w:rPr>
                <w:rFonts w:asciiTheme="majorBidi" w:eastAsia="Times New Roman" w:hAnsiTheme="majorBidi"/>
                <w:color w:val="000000"/>
              </w:rPr>
              <w:t>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spacing w:line="240" w:lineRule="auto"/>
              <w:jc w:val="center"/>
              <w:rPr>
                <w:rFonts w:ascii="Arial" w:eastAsia="Times New Roman" w:hAnsi="Arial"/>
                <w:color w:val="000000"/>
              </w:rPr>
            </w:pPr>
            <w:r w:rsidRPr="00F22022">
              <w:rPr>
                <w:rFonts w:ascii="Arial" w:eastAsia="Times New Roman" w:hAnsi="Arial" w:hint="cs"/>
                <w:color w:val="000000"/>
                <w:rtl/>
              </w:rPr>
              <w:t>מ.ג.ע.ר</w:t>
            </w:r>
          </w:p>
        </w:tc>
      </w:tr>
      <w:tr w:rsidR="003476BA" w:rsidRPr="00F22022" w:rsidTr="003476BA">
        <w:trPr>
          <w:trHeight w:val="31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spacing w:line="240" w:lineRule="auto"/>
              <w:jc w:val="left"/>
              <w:rPr>
                <w:rFonts w:ascii="Arial" w:eastAsia="Times New Roman" w:hAnsi="Arial"/>
                <w:color w:val="000000"/>
                <w:rtl/>
              </w:rPr>
            </w:pPr>
            <w:r w:rsidRPr="00F22022">
              <w:rPr>
                <w:rFonts w:ascii="Arial" w:eastAsia="Times New Roman" w:hAnsi="Arial" w:hint="cs"/>
                <w:color w:val="000000"/>
                <w:rtl/>
              </w:rPr>
              <w:t>תל אביב</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bidi w:val="0"/>
              <w:spacing w:line="240" w:lineRule="auto"/>
              <w:jc w:val="center"/>
              <w:rPr>
                <w:rFonts w:asciiTheme="majorBidi" w:eastAsia="Times New Roman" w:hAnsiTheme="majorBidi"/>
                <w:color w:val="000000"/>
                <w:rtl/>
              </w:rPr>
            </w:pPr>
            <w:r w:rsidRPr="00F22022">
              <w:rPr>
                <w:rFonts w:asciiTheme="majorBidi" w:eastAsia="Times New Roman" w:hAnsiTheme="majorBidi"/>
                <w:color w:val="000000"/>
              </w:rPr>
              <w:t>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spacing w:line="240" w:lineRule="auto"/>
              <w:jc w:val="center"/>
              <w:rPr>
                <w:rFonts w:ascii="Arial" w:eastAsia="Times New Roman" w:hAnsi="Arial"/>
                <w:color w:val="000000"/>
              </w:rPr>
            </w:pPr>
            <w:r w:rsidRPr="00F22022">
              <w:rPr>
                <w:rFonts w:ascii="Arial" w:eastAsia="Times New Roman" w:hAnsi="Arial" w:hint="cs"/>
                <w:color w:val="000000"/>
                <w:rtl/>
              </w:rPr>
              <w:t>מילגם</w:t>
            </w:r>
          </w:p>
        </w:tc>
      </w:tr>
      <w:tr w:rsidR="003476BA" w:rsidRPr="00F22022" w:rsidTr="003476BA">
        <w:trPr>
          <w:trHeight w:val="31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spacing w:line="240" w:lineRule="auto"/>
              <w:jc w:val="left"/>
              <w:rPr>
                <w:rFonts w:ascii="Arial" w:eastAsia="Times New Roman" w:hAnsi="Arial"/>
                <w:color w:val="000000"/>
                <w:rtl/>
              </w:rPr>
            </w:pPr>
            <w:r w:rsidRPr="00F22022">
              <w:rPr>
                <w:rFonts w:ascii="Arial" w:eastAsia="Times New Roman" w:hAnsi="Arial" w:hint="cs"/>
                <w:color w:val="000000"/>
                <w:rtl/>
              </w:rPr>
              <w:t>תל אביב</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bidi w:val="0"/>
              <w:spacing w:line="240" w:lineRule="auto"/>
              <w:jc w:val="center"/>
              <w:rPr>
                <w:rFonts w:asciiTheme="majorBidi" w:eastAsia="Times New Roman" w:hAnsiTheme="majorBidi"/>
                <w:color w:val="000000"/>
                <w:rtl/>
              </w:rPr>
            </w:pPr>
            <w:r w:rsidRPr="00F22022">
              <w:rPr>
                <w:rFonts w:asciiTheme="majorBidi" w:eastAsia="Times New Roman" w:hAnsiTheme="majorBidi"/>
                <w:color w:val="000000"/>
              </w:rPr>
              <w:t>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spacing w:line="240" w:lineRule="auto"/>
              <w:jc w:val="center"/>
              <w:rPr>
                <w:rFonts w:ascii="Arial" w:eastAsia="Times New Roman" w:hAnsi="Arial"/>
                <w:color w:val="000000"/>
              </w:rPr>
            </w:pPr>
            <w:r w:rsidRPr="00F22022">
              <w:rPr>
                <w:rFonts w:ascii="Arial" w:eastAsia="Times New Roman" w:hAnsi="Arial" w:hint="cs"/>
                <w:color w:val="000000"/>
                <w:rtl/>
              </w:rPr>
              <w:t>עמידר</w:t>
            </w:r>
          </w:p>
        </w:tc>
      </w:tr>
      <w:tr w:rsidR="003476BA" w:rsidRPr="00F22022" w:rsidTr="003476BA">
        <w:trPr>
          <w:trHeight w:val="31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B33277" w:rsidRDefault="003476BA" w:rsidP="003476BA">
            <w:pPr>
              <w:spacing w:line="240" w:lineRule="auto"/>
              <w:jc w:val="left"/>
              <w:rPr>
                <w:rFonts w:ascii="Arial" w:eastAsia="Times New Roman" w:hAnsi="Arial"/>
                <w:b/>
                <w:bCs/>
                <w:color w:val="000000"/>
                <w:rtl/>
              </w:rPr>
            </w:pPr>
            <w:r w:rsidRPr="00B33277">
              <w:rPr>
                <w:rFonts w:ascii="Arial" w:eastAsia="Times New Roman" w:hAnsi="Arial" w:hint="cs"/>
                <w:b/>
                <w:bCs/>
                <w:color w:val="000000"/>
                <w:rtl/>
              </w:rPr>
              <w:t>סה"כ סניפים</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B33277" w:rsidRDefault="003476BA" w:rsidP="003476BA">
            <w:pPr>
              <w:bidi w:val="0"/>
              <w:spacing w:line="240" w:lineRule="auto"/>
              <w:jc w:val="center"/>
              <w:rPr>
                <w:rFonts w:asciiTheme="majorBidi" w:eastAsia="Times New Roman" w:hAnsiTheme="majorBidi"/>
                <w:b/>
                <w:bCs/>
                <w:color w:val="000000"/>
                <w:rtl/>
              </w:rPr>
            </w:pPr>
            <w:r w:rsidRPr="00B33277">
              <w:rPr>
                <w:rFonts w:asciiTheme="majorBidi" w:eastAsia="Times New Roman" w:hAnsiTheme="majorBidi"/>
                <w:b/>
                <w:bCs/>
                <w:color w:val="000000"/>
              </w:rPr>
              <w:t>47</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476BA" w:rsidRPr="00F22022" w:rsidRDefault="003476BA" w:rsidP="003476BA">
            <w:pPr>
              <w:bidi w:val="0"/>
              <w:spacing w:line="240" w:lineRule="auto"/>
              <w:jc w:val="center"/>
              <w:rPr>
                <w:rFonts w:ascii="Arial" w:eastAsia="Times New Roman" w:hAnsi="Arial"/>
                <w:color w:val="000000"/>
              </w:rPr>
            </w:pPr>
          </w:p>
        </w:tc>
      </w:tr>
    </w:tbl>
    <w:p w:rsidR="00FD13EE" w:rsidRPr="00F22022" w:rsidRDefault="00FD13EE" w:rsidP="00FD13EE">
      <w:pPr>
        <w:spacing w:after="160" w:line="259" w:lineRule="auto"/>
        <w:jc w:val="left"/>
      </w:pPr>
    </w:p>
    <w:sectPr w:rsidR="00FD13EE" w:rsidRPr="00F22022" w:rsidSect="00BE720B">
      <w:pgSz w:w="11907" w:h="16840" w:code="9"/>
      <w:pgMar w:top="780" w:right="1827" w:bottom="1258" w:left="1276" w:header="1036" w:footer="0"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D0E9E" w:rsidRDefault="008D0E9E">
      <w:pPr>
        <w:spacing w:line="240" w:lineRule="auto"/>
      </w:pPr>
      <w:r>
        <w:separator/>
      </w:r>
    </w:p>
  </w:endnote>
  <w:endnote w:type="continuationSeparator" w:id="0">
    <w:p w:rsidR="008D0E9E" w:rsidRDefault="008D0E9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Verdana">
    <w:panose1 w:val="020B0604030504040204"/>
    <w:charset w:val="00"/>
    <w:family w:val="swiss"/>
    <w:pitch w:val="variable"/>
    <w:sig w:usb0="A10006FF" w:usb1="4000205B" w:usb2="00000010" w:usb3="00000000" w:csb0="0000019F" w:csb1="00000000"/>
  </w:font>
  <w:font w:name="MS Mincho">
    <w:altName w:val="MS Gothic"/>
    <w:panose1 w:val="02020609040205080304"/>
    <w:charset w:val="80"/>
    <w:family w:val="roman"/>
    <w:notTrueType/>
    <w:pitch w:val="fixed"/>
    <w:sig w:usb0="00000000" w:usb1="08070000" w:usb2="00000010" w:usb3="00000000" w:csb0="00020000" w:csb1="00000000"/>
  </w:font>
  <w:font w:name="Miriam">
    <w:panose1 w:val="020B0502050101010101"/>
    <w:charset w:val="00"/>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00"/>
    <w:family w:val="swiss"/>
    <w:pitch w:val="variable"/>
    <w:sig w:usb0="00000803" w:usb1="00000000" w:usb2="00000000" w:usb3="00000000" w:csb0="00000021" w:csb1="00000000"/>
  </w:font>
  <w:font w:name="Gungsuh">
    <w:charset w:val="81"/>
    <w:family w:val="roman"/>
    <w:pitch w:val="variable"/>
    <w:sig w:usb0="B00002AF" w:usb1="69D77CFB" w:usb2="00000030" w:usb3="00000000" w:csb0="0008009F" w:csb1="00000000"/>
  </w:font>
  <w:font w:name="Cambria">
    <w:panose1 w:val="02040503050406030204"/>
    <w:charset w:val="00"/>
    <w:family w:val="roman"/>
    <w:pitch w:val="variable"/>
    <w:sig w:usb0="E00006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font>
  <w:font w:name="Calibri Light">
    <w:panose1 w:val="020F0302020204030204"/>
    <w:charset w:val="00"/>
    <w:family w:val="swiss"/>
    <w:pitch w:val="variable"/>
    <w:sig w:usb0="E0002AFF" w:usb1="C000247B" w:usb2="00000009" w:usb3="00000000" w:csb0="000001FF" w:csb1="00000000"/>
  </w:font>
  <w:font w:name="Courier">
    <w:altName w:val="Courier New"/>
    <w:panose1 w:val="02070409020205020404"/>
    <w:charset w:val="00"/>
    <w:family w:val="modern"/>
    <w:notTrueType/>
    <w:pitch w:val="fixed"/>
    <w:sig w:usb0="00000003" w:usb1="00000000" w:usb2="00000000" w:usb3="00000000" w:csb0="00000001" w:csb1="00000000"/>
  </w:font>
  <w:font w:name="Miriam Transparent">
    <w:panose1 w:val="020B0502050101010101"/>
    <w:charset w:val="B1"/>
    <w:family w:val="swiss"/>
    <w:pitch w:val="variable"/>
    <w:sig w:usb0="00000801" w:usb1="00000000" w:usb2="00000000" w:usb3="00000000" w:csb0="00000020" w:csb1="00000000"/>
  </w:font>
  <w:font w:name="Helvetica">
    <w:panose1 w:val="020B0504020202020204"/>
    <w:charset w:val="00"/>
    <w:family w:val="swiss"/>
    <w:notTrueType/>
    <w:pitch w:val="variable"/>
    <w:sig w:usb0="00000003" w:usb1="00000000" w:usb2="00000000" w:usb3="00000000" w:csb0="00000001" w:csb1="00000000"/>
  </w:font>
  <w:font w:name="NarkisTam">
    <w:panose1 w:val="00000000000000000000"/>
    <w:charset w:val="B1"/>
    <w:family w:val="modern"/>
    <w:notTrueType/>
    <w:pitch w:val="default"/>
    <w:sig w:usb0="00001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20007A87" w:usb1="80000000" w:usb2="00000008" w:usb3="00000000" w:csb0="000001FF" w:csb1="00000000"/>
  </w:font>
  <w:font w:name="Lucida Sans Unicode">
    <w:panose1 w:val="020B0602030504020204"/>
    <w:charset w:val="00"/>
    <w:family w:val="swiss"/>
    <w:pitch w:val="variable"/>
    <w:sig w:usb0="80000AFF" w:usb1="0000396B" w:usb2="00000000" w:usb3="00000000" w:csb0="000000BF" w:csb1="00000000"/>
  </w:font>
  <w:font w:name="GulimChe">
    <w:charset w:val="81"/>
    <w:family w:val="modern"/>
    <w:pitch w:val="fixed"/>
    <w:sig w:usb0="B00002AF" w:usb1="69D77CFB" w:usb2="00000030" w:usb3="00000000" w:csb0="0008009F" w:csb1="00000000"/>
  </w:font>
  <w:font w:name="@GulimChe">
    <w:charset w:val="81"/>
    <w:family w:val="modern"/>
    <w:pitch w:val="fixed"/>
    <w:sig w:usb0="B00002AF" w:usb1="69D77CFB" w:usb2="00000030" w:usb3="00000000" w:csb0="0008009F" w:csb1="00000000"/>
  </w:font>
  <w:font w:name="@Dotum">
    <w:charset w:val="81"/>
    <w:family w:val="swiss"/>
    <w:pitch w:val="variable"/>
    <w:sig w:usb0="B00002AF" w:usb1="69D77CFB" w:usb2="00000030" w:usb3="00000000" w:csb0="0008009F" w:csb1="00000000"/>
  </w:font>
  <w:font w:name="PMingLiU">
    <w:altName w:val="新細明體"/>
    <w:panose1 w:val="02010601000101010101"/>
    <w:charset w:val="88"/>
    <w:family w:val="auto"/>
    <w:notTrueType/>
    <w:pitch w:val="variable"/>
    <w:sig w:usb0="00000001" w:usb1="08080000" w:usb2="00000010" w:usb3="00000000" w:csb0="00100000" w:csb1="00000000"/>
  </w:font>
  <w:font w:name="Gisha">
    <w:panose1 w:val="020B0502040204020203"/>
    <w:charset w:val="00"/>
    <w:family w:val="swiss"/>
    <w:pitch w:val="variable"/>
    <w:sig w:usb0="80000807" w:usb1="40000042" w:usb2="00000000" w:usb3="00000000" w:csb0="00000021" w:csb1="00000000"/>
  </w:font>
  <w:font w:name="Cambria Math">
    <w:panose1 w:val="02040503050406030204"/>
    <w:charset w:val="00"/>
    <w:family w:val="roman"/>
    <w:pitch w:val="variable"/>
    <w:sig w:usb0="E00006FF" w:usb1="420024FF" w:usb2="02000000" w:usb3="00000000" w:csb0="0000019F" w:csb1="00000000"/>
  </w:font>
  <w:font w:name="Lucida Sans Typewriter">
    <w:altName w:val="Consolas"/>
    <w:charset w:val="00"/>
    <w:family w:val="modern"/>
    <w:pitch w:val="fixed"/>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2E66" w:rsidRDefault="004D2E66" w:rsidP="003D25A3">
    <w:pPr>
      <w:pStyle w:val="af6"/>
      <w:framePr w:wrap="around" w:vAnchor="text" w:hAnchor="text" w:y="1"/>
      <w:rPr>
        <w:rStyle w:val="af8"/>
      </w:rPr>
    </w:pPr>
    <w:r>
      <w:rPr>
        <w:rStyle w:val="af8"/>
        <w:rtl/>
      </w:rPr>
      <w:fldChar w:fldCharType="begin"/>
    </w:r>
    <w:r>
      <w:rPr>
        <w:rStyle w:val="af8"/>
      </w:rPr>
      <w:instrText xml:space="preserve">PAGE  </w:instrText>
    </w:r>
    <w:r>
      <w:rPr>
        <w:rStyle w:val="af8"/>
        <w:rtl/>
      </w:rPr>
      <w:fldChar w:fldCharType="end"/>
    </w:r>
  </w:p>
  <w:p w:rsidR="004D2E66" w:rsidRDefault="004D2E66" w:rsidP="003D25A3">
    <w:pPr>
      <w:pStyle w:val="af6"/>
      <w:ind w:right="360"/>
    </w:pPr>
  </w:p>
  <w:p w:rsidR="004D2E66" w:rsidRDefault="004D2E66"/>
  <w:p w:rsidR="004D2E66" w:rsidRDefault="004D2E66"/>
  <w:p w:rsidR="004D2E66" w:rsidRDefault="004D2E66"/>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2E66" w:rsidRPr="005B527A" w:rsidRDefault="004D2E66" w:rsidP="003B0781">
    <w:pPr>
      <w:pBdr>
        <w:bottom w:val="single" w:sz="6" w:space="1" w:color="auto"/>
      </w:pBdr>
      <w:spacing w:line="240" w:lineRule="auto"/>
      <w:jc w:val="center"/>
      <w:rPr>
        <w:rFonts w:ascii="Arial" w:hAnsi="Arial"/>
        <w:b/>
        <w:bCs/>
        <w:sz w:val="20"/>
        <w:szCs w:val="20"/>
        <w:rtl/>
      </w:rPr>
    </w:pPr>
  </w:p>
  <w:p w:rsidR="004D2E66" w:rsidRPr="005B527A" w:rsidRDefault="004D2E66" w:rsidP="003B0781">
    <w:pPr>
      <w:spacing w:line="240" w:lineRule="auto"/>
      <w:rPr>
        <w:rFonts w:ascii="Arial" w:hAnsi="Arial"/>
        <w:b/>
        <w:bCs/>
        <w:sz w:val="20"/>
        <w:szCs w:val="20"/>
        <w:rtl/>
      </w:rPr>
    </w:pPr>
  </w:p>
  <w:p w:rsidR="004D2E66" w:rsidRPr="005B527A" w:rsidRDefault="004D2E66" w:rsidP="003B0781">
    <w:pPr>
      <w:spacing w:line="240" w:lineRule="auto"/>
      <w:jc w:val="right"/>
      <w:rPr>
        <w:rFonts w:ascii="Arial" w:hAnsi="Arial"/>
        <w:b/>
        <w:bCs/>
        <w:sz w:val="20"/>
        <w:szCs w:val="20"/>
        <w:rtl/>
      </w:rPr>
    </w:pPr>
    <w:r w:rsidRPr="005B527A">
      <w:rPr>
        <w:rFonts w:ascii="Arial" w:hAnsi="Arial" w:hint="cs"/>
        <w:b/>
        <w:bCs/>
        <w:sz w:val="20"/>
        <w:szCs w:val="20"/>
        <w:rtl/>
      </w:rPr>
      <w:t>חתימה של מורשה/י החתימה מטעמו של המציע:________________________</w:t>
    </w:r>
  </w:p>
  <w:p w:rsidR="004D2E66" w:rsidRPr="005B527A" w:rsidRDefault="004D2E66" w:rsidP="008D1F48">
    <w:pPr>
      <w:pBdr>
        <w:bottom w:val="single" w:sz="6" w:space="1" w:color="auto"/>
      </w:pBdr>
      <w:spacing w:line="240" w:lineRule="auto"/>
      <w:jc w:val="center"/>
      <w:rPr>
        <w:rFonts w:ascii="Arial" w:hAnsi="Arial"/>
        <w:b/>
        <w:bCs/>
        <w:rtl/>
      </w:rPr>
    </w:pPr>
  </w:p>
  <w:p w:rsidR="004D2E66" w:rsidRDefault="004D2E66" w:rsidP="000C3DBF">
    <w:pPr>
      <w:keepNext/>
      <w:tabs>
        <w:tab w:val="left" w:pos="627"/>
        <w:tab w:val="center" w:pos="4418"/>
      </w:tabs>
      <w:spacing w:line="240" w:lineRule="auto"/>
      <w:ind w:left="32"/>
      <w:jc w:val="center"/>
      <w:outlineLvl w:val="1"/>
      <w:rPr>
        <w:rFonts w:ascii="Arial" w:eastAsia="Times New Roman" w:hAnsi="Arial"/>
        <w:b/>
        <w:bCs/>
        <w:i/>
        <w:iCs/>
        <w:sz w:val="18"/>
        <w:szCs w:val="18"/>
        <w:rtl/>
        <w:lang w:eastAsia="x-none"/>
      </w:rPr>
    </w:pPr>
    <w:r>
      <w:rPr>
        <w:rFonts w:ascii="Arial" w:eastAsia="Times New Roman" w:hAnsi="Arial" w:hint="cs"/>
        <w:b/>
        <w:bCs/>
        <w:i/>
        <w:iCs/>
        <w:sz w:val="18"/>
        <w:szCs w:val="18"/>
        <w:rtl/>
        <w:lang w:eastAsia="x-none"/>
      </w:rPr>
      <w:t xml:space="preserve">משרד הבינוי והשיכון </w:t>
    </w:r>
    <w:r>
      <w:rPr>
        <w:rFonts w:ascii="Arial" w:eastAsia="Times New Roman" w:hAnsi="Arial"/>
        <w:b/>
        <w:bCs/>
        <w:i/>
        <w:iCs/>
        <w:sz w:val="18"/>
        <w:szCs w:val="18"/>
        <w:rtl/>
        <w:lang w:eastAsia="x-none"/>
      </w:rPr>
      <w:t>–</w:t>
    </w:r>
    <w:r>
      <w:rPr>
        <w:rFonts w:ascii="Arial" w:eastAsia="Times New Roman" w:hAnsi="Arial" w:hint="cs"/>
        <w:b/>
        <w:bCs/>
        <w:i/>
        <w:iCs/>
        <w:sz w:val="18"/>
        <w:szCs w:val="18"/>
        <w:rtl/>
        <w:lang w:eastAsia="x-none"/>
      </w:rPr>
      <w:t xml:space="preserve"> רחוב קלרמון גאנו 3, קריית הממשלה המזרחית, ירושלים ת.ד. 18110, מיקוד 9118002</w:t>
    </w:r>
  </w:p>
  <w:p w:rsidR="004D2E66" w:rsidRDefault="007A617E" w:rsidP="000C3DBF">
    <w:pPr>
      <w:keepNext/>
      <w:tabs>
        <w:tab w:val="left" w:pos="627"/>
        <w:tab w:val="center" w:pos="4418"/>
      </w:tabs>
      <w:spacing w:line="240" w:lineRule="auto"/>
      <w:ind w:left="32"/>
      <w:jc w:val="center"/>
      <w:outlineLvl w:val="1"/>
      <w:rPr>
        <w:rFonts w:ascii="Arial" w:eastAsia="Times New Roman" w:hAnsi="Arial"/>
        <w:b/>
        <w:bCs/>
        <w:i/>
        <w:iCs/>
        <w:sz w:val="18"/>
        <w:szCs w:val="18"/>
        <w:rtl/>
        <w:lang w:eastAsia="x-none"/>
      </w:rPr>
    </w:pPr>
    <w:hyperlink r:id="rId1" w:history="1">
      <w:r w:rsidR="004D2E66" w:rsidRPr="008F418C">
        <w:rPr>
          <w:rStyle w:val="Hyperlink"/>
          <w:rFonts w:ascii="Arial" w:eastAsia="Times New Roman" w:hAnsi="Arial"/>
          <w:b/>
          <w:bCs/>
          <w:i/>
          <w:iCs/>
          <w:sz w:val="18"/>
          <w:szCs w:val="18"/>
          <w:lang w:eastAsia="x-none"/>
        </w:rPr>
        <w:t>Www.moch.gov.il</w:t>
      </w:r>
    </w:hyperlink>
  </w:p>
  <w:p w:rsidR="004D2E66" w:rsidRPr="003B0781" w:rsidRDefault="004D2E66" w:rsidP="000C3DBF">
    <w:pPr>
      <w:pStyle w:val="af6"/>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7A617E">
      <w:rPr>
        <w:rFonts w:cs="Narkisim"/>
        <w:b w:val="0"/>
        <w:bCs w:val="0"/>
        <w:noProof/>
        <w:szCs w:val="20"/>
        <w:rtl/>
      </w:rPr>
      <w:t>131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7A617E">
      <w:rPr>
        <w:rFonts w:cs="Narkisim"/>
        <w:b w:val="0"/>
        <w:bCs w:val="0"/>
        <w:noProof/>
        <w:szCs w:val="20"/>
        <w:rtl/>
      </w:rPr>
      <w:t>131</w:t>
    </w:r>
    <w:r w:rsidRPr="003B0781">
      <w:rPr>
        <w:rFonts w:cs="Narkisim"/>
        <w:b w:val="0"/>
        <w:bCs w:val="0"/>
        <w:szCs w:val="20"/>
      </w:rPr>
      <w:fldChar w:fldCharType="end"/>
    </w:r>
  </w:p>
  <w:p w:rsidR="004D2E66" w:rsidRPr="005B527A" w:rsidRDefault="004D2E66" w:rsidP="0032313F">
    <w:pPr>
      <w:pStyle w:val="af6"/>
      <w:rPr>
        <w:szCs w:val="20"/>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2E66" w:rsidRDefault="004D2E66" w:rsidP="00281BB1">
    <w:pPr>
      <w:pBdr>
        <w:bottom w:val="single" w:sz="6" w:space="1" w:color="auto"/>
      </w:pBdr>
      <w:spacing w:line="240" w:lineRule="auto"/>
      <w:jc w:val="center"/>
      <w:rPr>
        <w:rFonts w:ascii="Arial" w:hAnsi="Arial"/>
        <w:b/>
        <w:bCs/>
        <w:rtl/>
      </w:rPr>
    </w:pPr>
  </w:p>
  <w:p w:rsidR="004D2E66" w:rsidRDefault="004D2E66" w:rsidP="000C3DBF">
    <w:pPr>
      <w:keepNext/>
      <w:tabs>
        <w:tab w:val="left" w:pos="627"/>
        <w:tab w:val="center" w:pos="4418"/>
      </w:tabs>
      <w:spacing w:line="240" w:lineRule="auto"/>
      <w:ind w:left="32"/>
      <w:jc w:val="center"/>
      <w:outlineLvl w:val="1"/>
      <w:rPr>
        <w:rFonts w:ascii="Arial" w:eastAsia="Times New Roman" w:hAnsi="Arial"/>
        <w:b/>
        <w:bCs/>
        <w:i/>
        <w:iCs/>
        <w:sz w:val="18"/>
        <w:szCs w:val="18"/>
        <w:rtl/>
        <w:lang w:eastAsia="x-none"/>
      </w:rPr>
    </w:pPr>
    <w:r>
      <w:rPr>
        <w:rFonts w:ascii="Arial" w:eastAsia="Times New Roman" w:hAnsi="Arial" w:hint="cs"/>
        <w:b/>
        <w:bCs/>
        <w:i/>
        <w:iCs/>
        <w:sz w:val="18"/>
        <w:szCs w:val="18"/>
        <w:rtl/>
        <w:lang w:eastAsia="x-none"/>
      </w:rPr>
      <w:t xml:space="preserve">משרד הבינוי והשיכון </w:t>
    </w:r>
    <w:r>
      <w:rPr>
        <w:rFonts w:ascii="Arial" w:eastAsia="Times New Roman" w:hAnsi="Arial"/>
        <w:b/>
        <w:bCs/>
        <w:i/>
        <w:iCs/>
        <w:sz w:val="18"/>
        <w:szCs w:val="18"/>
        <w:rtl/>
        <w:lang w:eastAsia="x-none"/>
      </w:rPr>
      <w:t>–</w:t>
    </w:r>
    <w:r>
      <w:rPr>
        <w:rFonts w:ascii="Arial" w:eastAsia="Times New Roman" w:hAnsi="Arial" w:hint="cs"/>
        <w:b/>
        <w:bCs/>
        <w:i/>
        <w:iCs/>
        <w:sz w:val="18"/>
        <w:szCs w:val="18"/>
        <w:rtl/>
        <w:lang w:eastAsia="x-none"/>
      </w:rPr>
      <w:t xml:space="preserve"> רחוב קלרמון גאנו 3, קריית הממשלה המזרחית, ירושלים ת.ד. 18110, מיקוד 9118002</w:t>
    </w:r>
  </w:p>
  <w:p w:rsidR="004D2E66" w:rsidRDefault="007A617E" w:rsidP="000C3DBF">
    <w:pPr>
      <w:keepNext/>
      <w:tabs>
        <w:tab w:val="left" w:pos="627"/>
        <w:tab w:val="center" w:pos="4418"/>
      </w:tabs>
      <w:spacing w:line="240" w:lineRule="auto"/>
      <w:ind w:left="32"/>
      <w:jc w:val="center"/>
      <w:outlineLvl w:val="1"/>
      <w:rPr>
        <w:rFonts w:ascii="Arial" w:eastAsia="Times New Roman" w:hAnsi="Arial"/>
        <w:b/>
        <w:bCs/>
        <w:i/>
        <w:iCs/>
        <w:sz w:val="18"/>
        <w:szCs w:val="18"/>
        <w:rtl/>
        <w:lang w:eastAsia="x-none"/>
      </w:rPr>
    </w:pPr>
    <w:hyperlink r:id="rId1" w:history="1">
      <w:r w:rsidR="004D2E66" w:rsidRPr="008F418C">
        <w:rPr>
          <w:rStyle w:val="Hyperlink"/>
          <w:rFonts w:ascii="Arial" w:eastAsia="Times New Roman" w:hAnsi="Arial"/>
          <w:b/>
          <w:bCs/>
          <w:i/>
          <w:iCs/>
          <w:sz w:val="18"/>
          <w:szCs w:val="18"/>
          <w:lang w:eastAsia="x-none"/>
        </w:rPr>
        <w:t>Www.moch.gov.il</w:t>
      </w:r>
    </w:hyperlink>
  </w:p>
  <w:p w:rsidR="004D2E66" w:rsidRPr="003B0781" w:rsidRDefault="004D2E66" w:rsidP="000C3DBF">
    <w:pPr>
      <w:pStyle w:val="af6"/>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7A617E">
      <w:rPr>
        <w:rFonts w:cs="Narkisim"/>
        <w:b w:val="0"/>
        <w:bCs w:val="0"/>
        <w:noProof/>
        <w:szCs w:val="20"/>
        <w:rtl/>
      </w:rPr>
      <w:t>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7A617E">
      <w:rPr>
        <w:rFonts w:cs="Narkisim"/>
        <w:b w:val="0"/>
        <w:bCs w:val="0"/>
        <w:noProof/>
        <w:szCs w:val="20"/>
        <w:rtl/>
      </w:rPr>
      <w:t>131</w:t>
    </w:r>
    <w:r w:rsidRPr="003B0781">
      <w:rPr>
        <w:rFonts w:cs="Narkisim"/>
        <w:b w:val="0"/>
        <w:bCs w:val="0"/>
        <w:szCs w:val="20"/>
      </w:rPr>
      <w:fldChar w:fldCharType="end"/>
    </w:r>
  </w:p>
  <w:p w:rsidR="004D2E66" w:rsidRPr="003B0781" w:rsidRDefault="004D2E66">
    <w:pPr>
      <w:pStyle w:val="af6"/>
      <w:rPr>
        <w:szCs w:val="20"/>
        <w:rtl/>
      </w:rPr>
    </w:pPr>
  </w:p>
  <w:p w:rsidR="004D2E66" w:rsidRDefault="004D2E66">
    <w:pPr>
      <w:pStyle w:val="3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D0E9E" w:rsidRDefault="008D0E9E">
      <w:pPr>
        <w:spacing w:line="240" w:lineRule="auto"/>
      </w:pPr>
      <w:r>
        <w:separator/>
      </w:r>
    </w:p>
  </w:footnote>
  <w:footnote w:type="continuationSeparator" w:id="0">
    <w:p w:rsidR="008D0E9E" w:rsidRDefault="008D0E9E">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2E66" w:rsidRDefault="004D2E66">
    <w:pPr>
      <w:pStyle w:val="af4"/>
      <w:framePr w:wrap="around" w:vAnchor="text" w:hAnchor="margin" w:xAlign="center" w:y="1"/>
      <w:rPr>
        <w:rStyle w:val="af8"/>
        <w:rtl/>
      </w:rPr>
    </w:pPr>
    <w:r>
      <w:rPr>
        <w:rStyle w:val="af8"/>
        <w:rtl/>
      </w:rPr>
      <w:fldChar w:fldCharType="begin"/>
    </w:r>
    <w:r>
      <w:rPr>
        <w:rStyle w:val="af8"/>
      </w:rPr>
      <w:instrText xml:space="preserve">PAGE  </w:instrText>
    </w:r>
    <w:r>
      <w:rPr>
        <w:rStyle w:val="af8"/>
        <w:rtl/>
      </w:rPr>
      <w:fldChar w:fldCharType="separate"/>
    </w:r>
    <w:r>
      <w:rPr>
        <w:rStyle w:val="af8"/>
        <w:noProof/>
        <w:rtl/>
      </w:rPr>
      <w:t>21</w:t>
    </w:r>
    <w:r>
      <w:rPr>
        <w:rStyle w:val="af8"/>
        <w:rtl/>
      </w:rPr>
      <w:fldChar w:fldCharType="end"/>
    </w:r>
  </w:p>
  <w:p w:rsidR="004D2E66" w:rsidRDefault="004D2E66">
    <w:pPr>
      <w:pStyle w:val="af4"/>
      <w:rPr>
        <w:rtl/>
      </w:rPr>
    </w:pPr>
  </w:p>
  <w:p w:rsidR="004D2E66" w:rsidRDefault="004D2E66"/>
  <w:p w:rsidR="004D2E66" w:rsidRDefault="004D2E66"/>
  <w:p w:rsidR="004D2E66" w:rsidRDefault="004D2E66"/>
  <w:p w:rsidR="004D2E66" w:rsidRDefault="004D2E66"/>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2E66" w:rsidRPr="000C3DBF" w:rsidRDefault="004D2E66" w:rsidP="000C3DBF">
    <w:pPr>
      <w:pBdr>
        <w:bottom w:val="single" w:sz="6" w:space="1" w:color="auto"/>
      </w:pBdr>
      <w:shd w:val="clear" w:color="auto" w:fill="FFFFFF"/>
      <w:spacing w:line="240" w:lineRule="auto"/>
      <w:jc w:val="center"/>
      <w:rPr>
        <w:rFonts w:eastAsia="Times New Roman"/>
        <w:b/>
        <w:bCs/>
        <w:sz w:val="22"/>
        <w:szCs w:val="22"/>
        <w:rtl/>
        <w:lang w:eastAsia="he-IL"/>
      </w:rPr>
    </w:pPr>
    <w:r w:rsidRPr="000C3DBF">
      <w:rPr>
        <w:rFonts w:eastAsia="Times New Roman" w:hint="cs"/>
        <w:b/>
        <w:bCs/>
        <w:sz w:val="22"/>
        <w:szCs w:val="22"/>
        <w:rtl/>
        <w:lang w:eastAsia="he-IL"/>
      </w:rPr>
      <w:t xml:space="preserve">משרד הבינוי והשיכון </w:t>
    </w:r>
    <w:r w:rsidRPr="000C3DBF">
      <w:rPr>
        <w:rFonts w:eastAsia="Times New Roman"/>
        <w:b/>
        <w:bCs/>
        <w:sz w:val="22"/>
        <w:szCs w:val="22"/>
        <w:rtl/>
        <w:lang w:eastAsia="he-IL"/>
      </w:rPr>
      <w:t>–</w:t>
    </w:r>
    <w:r w:rsidRPr="000C3DBF">
      <w:rPr>
        <w:rFonts w:eastAsia="Times New Roman" w:hint="cs"/>
        <w:b/>
        <w:bCs/>
        <w:sz w:val="22"/>
        <w:szCs w:val="22"/>
        <w:rtl/>
        <w:lang w:eastAsia="he-IL"/>
      </w:rPr>
      <w:t xml:space="preserve"> אגף בכיר נכסים וחברות</w:t>
    </w:r>
  </w:p>
  <w:p w:rsidR="004D2E66" w:rsidRPr="000C3DBF" w:rsidRDefault="004D2E66" w:rsidP="00D91425">
    <w:pPr>
      <w:pBdr>
        <w:bottom w:val="single" w:sz="6" w:space="1" w:color="auto"/>
      </w:pBdr>
      <w:shd w:val="clear" w:color="auto" w:fill="FFFFFF"/>
      <w:spacing w:line="240" w:lineRule="auto"/>
      <w:jc w:val="center"/>
      <w:rPr>
        <w:rFonts w:eastAsia="Times New Roman"/>
        <w:b/>
        <w:bCs/>
        <w:sz w:val="22"/>
        <w:szCs w:val="22"/>
        <w:rtl/>
        <w:lang w:eastAsia="he-IL"/>
      </w:rPr>
    </w:pPr>
    <w:r w:rsidRPr="000C3DBF">
      <w:rPr>
        <w:noProof/>
        <w:sz w:val="22"/>
        <w:szCs w:val="22"/>
      </w:rPr>
      <w:drawing>
        <wp:anchor distT="0" distB="0" distL="114300" distR="114300" simplePos="0" relativeHeight="251659264" behindDoc="0" locked="0" layoutInCell="1" allowOverlap="1" wp14:anchorId="70FF8EA9" wp14:editId="1710EBEC">
          <wp:simplePos x="0" y="0"/>
          <wp:positionH relativeFrom="column">
            <wp:posOffset>5814060</wp:posOffset>
          </wp:positionH>
          <wp:positionV relativeFrom="paragraph">
            <wp:posOffset>-494030</wp:posOffset>
          </wp:positionV>
          <wp:extent cx="758190" cy="474345"/>
          <wp:effectExtent l="0" t="0" r="3810" b="1905"/>
          <wp:wrapSquare wrapText="bothSides"/>
          <wp:docPr id="4" name="תמונה 4" descr="Image result for â«××©×¨× ××©××××â¬â"/>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â«××©×¨× ××©××××â¬â"/>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8190" cy="474345"/>
                  </a:xfrm>
                  <a:prstGeom prst="rect">
                    <a:avLst/>
                  </a:prstGeom>
                  <a:noFill/>
                  <a:ln>
                    <a:noFill/>
                  </a:ln>
                </pic:spPr>
              </pic:pic>
            </a:graphicData>
          </a:graphic>
          <wp14:sizeRelH relativeFrom="page">
            <wp14:pctWidth>0</wp14:pctWidth>
          </wp14:sizeRelH>
          <wp14:sizeRelV relativeFrom="page">
            <wp14:pctHeight>0</wp14:pctHeight>
          </wp14:sizeRelV>
        </wp:anchor>
      </w:drawing>
    </w:r>
    <w:r w:rsidRPr="000C3DBF">
      <w:rPr>
        <w:rFonts w:eastAsia="Times New Roman" w:hint="cs"/>
        <w:b/>
        <w:bCs/>
        <w:sz w:val="22"/>
        <w:szCs w:val="22"/>
        <w:rtl/>
        <w:lang w:eastAsia="he-IL"/>
      </w:rPr>
      <w:t xml:space="preserve">מכרז מס. 00/2018, </w:t>
    </w:r>
    <w:r w:rsidRPr="0016010A">
      <w:rPr>
        <w:rFonts w:eastAsia="Times New Roman" w:hint="cs"/>
        <w:b/>
        <w:bCs/>
        <w:sz w:val="22"/>
        <w:szCs w:val="22"/>
        <w:rtl/>
        <w:lang w:eastAsia="he-IL"/>
      </w:rPr>
      <w:t xml:space="preserve">למתן שירותי בקרה אודות </w:t>
    </w:r>
    <w:r>
      <w:rPr>
        <w:rFonts w:eastAsia="Times New Roman" w:hint="cs"/>
        <w:b/>
        <w:bCs/>
        <w:sz w:val="22"/>
        <w:szCs w:val="22"/>
        <w:rtl/>
        <w:lang w:eastAsia="he-IL"/>
      </w:rPr>
      <w:t>פעילות מערך הדיור והטיפול בבקשות לסיוע בדיור</w:t>
    </w:r>
    <w:r w:rsidRPr="000C3DBF">
      <w:rPr>
        <w:rFonts w:eastAsia="Times New Roman" w:hint="cs"/>
        <w:b/>
        <w:bCs/>
        <w:sz w:val="22"/>
        <w:szCs w:val="22"/>
        <w:rtl/>
        <w:lang w:eastAsia="he-IL"/>
      </w:rPr>
      <w:t xml:space="preserve"> </w:t>
    </w:r>
  </w:p>
  <w:p w:rsidR="004D2E66" w:rsidRDefault="004D2E66" w:rsidP="00BA16B4">
    <w:pPr>
      <w:shd w:val="clear" w:color="auto" w:fill="FFFFFF"/>
      <w:spacing w:line="240" w:lineRule="auto"/>
      <w:jc w:val="center"/>
      <w:rPr>
        <w:rFonts w:eastAsia="Times New Roman"/>
        <w:b/>
        <w:bCs/>
        <w:rtl/>
        <w:lang w:eastAsia="he-I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2E66" w:rsidRDefault="004D2E66">
    <w:pPr>
      <w:pStyle w:val="af4"/>
      <w:spacing w:line="240" w:lineRule="auto"/>
      <w:jc w:val="center"/>
      <w:rPr>
        <w:sz w:val="12"/>
        <w:szCs w:val="1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F606B"/>
    <w:multiLevelType w:val="hybridMultilevel"/>
    <w:tmpl w:val="54D8651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03D6297"/>
    <w:multiLevelType w:val="hybridMultilevel"/>
    <w:tmpl w:val="1EF0392E"/>
    <w:styleLink w:val="-43"/>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3">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4">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02CB4F1A"/>
    <w:multiLevelType w:val="multilevel"/>
    <w:tmpl w:val="0409001F"/>
    <w:styleLink w:val="-1212"/>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030E6865"/>
    <w:multiLevelType w:val="hybridMultilevel"/>
    <w:tmpl w:val="8E1675AE"/>
    <w:lvl w:ilvl="0" w:tplc="7D32634C">
      <w:start w:val="1"/>
      <w:numFmt w:val="hebrew1"/>
      <w:lvlText w:val="%1."/>
      <w:lvlJc w:val="center"/>
      <w:pPr>
        <w:ind w:left="720" w:hanging="360"/>
      </w:pPr>
      <w:rPr>
        <w:color w:val="auto"/>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3AB73A7"/>
    <w:multiLevelType w:val="hybridMultilevel"/>
    <w:tmpl w:val="3FE0FDE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4241B63"/>
    <w:multiLevelType w:val="hybridMultilevel"/>
    <w:tmpl w:val="AB64A87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06162923"/>
    <w:multiLevelType w:val="hybridMultilevel"/>
    <w:tmpl w:val="E1DEB166"/>
    <w:lvl w:ilvl="0" w:tplc="E3ACBE12">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11">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
    <w:nsid w:val="07DE058F"/>
    <w:multiLevelType w:val="multilevel"/>
    <w:tmpl w:val="BBA4185A"/>
    <w:lvl w:ilvl="0">
      <w:start w:val="1"/>
      <w:numFmt w:val="hebrew1"/>
      <w:lvlText w:val="%1."/>
      <w:lvlJc w:val="center"/>
      <w:pPr>
        <w:ind w:left="720" w:hanging="360"/>
      </w:pPr>
      <w:rPr>
        <w:color w:val="auto"/>
        <w:lang w:val="en-US"/>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3">
    <w:nsid w:val="08194662"/>
    <w:multiLevelType w:val="multilevel"/>
    <w:tmpl w:val="18BA074E"/>
    <w:lvl w:ilvl="0">
      <w:start w:val="1"/>
      <w:numFmt w:val="decimal"/>
      <w:lvlText w:val="%1."/>
      <w:lvlJc w:val="left"/>
      <w:pPr>
        <w:tabs>
          <w:tab w:val="num" w:pos="360"/>
        </w:tabs>
        <w:ind w:left="360" w:hanging="360"/>
      </w:pPr>
      <w:rPr>
        <w:rFonts w:cs="Narkisim" w:hint="cs"/>
        <w:szCs w:val="24"/>
      </w:rPr>
    </w:lvl>
    <w:lvl w:ilvl="1">
      <w:start w:val="1"/>
      <w:numFmt w:val="decimal"/>
      <w:lvlText w:val="%1.%2."/>
      <w:lvlJc w:val="left"/>
      <w:pPr>
        <w:tabs>
          <w:tab w:val="num" w:pos="792"/>
        </w:tabs>
        <w:ind w:left="792" w:hanging="432"/>
      </w:pPr>
      <w:rPr>
        <w:rFonts w:cs="Narkisim"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4">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5">
    <w:nsid w:val="0AAE60EF"/>
    <w:multiLevelType w:val="hybridMultilevel"/>
    <w:tmpl w:val="109EE134"/>
    <w:lvl w:ilvl="0" w:tplc="04090013">
      <w:start w:val="1"/>
      <w:numFmt w:val="hebrew1"/>
      <w:lvlText w:val="%1."/>
      <w:lvlJc w:val="center"/>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6">
    <w:nsid w:val="0B626793"/>
    <w:multiLevelType w:val="hybridMultilevel"/>
    <w:tmpl w:val="84C2A4B6"/>
    <w:lvl w:ilvl="0" w:tplc="04090013">
      <w:start w:val="1"/>
      <w:numFmt w:val="hebrew1"/>
      <w:lvlText w:val="%1."/>
      <w:lvlJc w:val="center"/>
      <w:pPr>
        <w:ind w:left="563" w:hanging="360"/>
      </w:pPr>
    </w:lvl>
    <w:lvl w:ilvl="1" w:tplc="04090019" w:tentative="1">
      <w:start w:val="1"/>
      <w:numFmt w:val="lowerLetter"/>
      <w:lvlText w:val="%2."/>
      <w:lvlJc w:val="left"/>
      <w:pPr>
        <w:ind w:left="1283" w:hanging="360"/>
      </w:pPr>
    </w:lvl>
    <w:lvl w:ilvl="2" w:tplc="0409001B" w:tentative="1">
      <w:start w:val="1"/>
      <w:numFmt w:val="lowerRoman"/>
      <w:lvlText w:val="%3."/>
      <w:lvlJc w:val="right"/>
      <w:pPr>
        <w:ind w:left="2003" w:hanging="180"/>
      </w:pPr>
    </w:lvl>
    <w:lvl w:ilvl="3" w:tplc="0409000F" w:tentative="1">
      <w:start w:val="1"/>
      <w:numFmt w:val="decimal"/>
      <w:lvlText w:val="%4."/>
      <w:lvlJc w:val="left"/>
      <w:pPr>
        <w:ind w:left="2723" w:hanging="360"/>
      </w:pPr>
    </w:lvl>
    <w:lvl w:ilvl="4" w:tplc="04090019" w:tentative="1">
      <w:start w:val="1"/>
      <w:numFmt w:val="lowerLetter"/>
      <w:lvlText w:val="%5."/>
      <w:lvlJc w:val="left"/>
      <w:pPr>
        <w:ind w:left="3443" w:hanging="360"/>
      </w:pPr>
    </w:lvl>
    <w:lvl w:ilvl="5" w:tplc="0409001B" w:tentative="1">
      <w:start w:val="1"/>
      <w:numFmt w:val="lowerRoman"/>
      <w:lvlText w:val="%6."/>
      <w:lvlJc w:val="right"/>
      <w:pPr>
        <w:ind w:left="4163" w:hanging="180"/>
      </w:pPr>
    </w:lvl>
    <w:lvl w:ilvl="6" w:tplc="0409000F" w:tentative="1">
      <w:start w:val="1"/>
      <w:numFmt w:val="decimal"/>
      <w:lvlText w:val="%7."/>
      <w:lvlJc w:val="left"/>
      <w:pPr>
        <w:ind w:left="4883" w:hanging="360"/>
      </w:pPr>
    </w:lvl>
    <w:lvl w:ilvl="7" w:tplc="04090019" w:tentative="1">
      <w:start w:val="1"/>
      <w:numFmt w:val="lowerLetter"/>
      <w:lvlText w:val="%8."/>
      <w:lvlJc w:val="left"/>
      <w:pPr>
        <w:ind w:left="5603" w:hanging="360"/>
      </w:pPr>
    </w:lvl>
    <w:lvl w:ilvl="8" w:tplc="0409001B" w:tentative="1">
      <w:start w:val="1"/>
      <w:numFmt w:val="lowerRoman"/>
      <w:lvlText w:val="%9."/>
      <w:lvlJc w:val="right"/>
      <w:pPr>
        <w:ind w:left="6323" w:hanging="180"/>
      </w:pPr>
    </w:lvl>
  </w:abstractNum>
  <w:abstractNum w:abstractNumId="17">
    <w:nsid w:val="0B877113"/>
    <w:multiLevelType w:val="hybridMultilevel"/>
    <w:tmpl w:val="90C2D33E"/>
    <w:lvl w:ilvl="0" w:tplc="04090017">
      <w:start w:val="1"/>
      <w:numFmt w:val="lowerLetter"/>
      <w:lvlText w:val="%1)"/>
      <w:lvlJc w:val="left"/>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8">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9">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0E36581C"/>
    <w:multiLevelType w:val="hybridMultilevel"/>
    <w:tmpl w:val="C87E3B32"/>
    <w:lvl w:ilvl="0" w:tplc="04090013">
      <w:start w:val="1"/>
      <w:numFmt w:val="hebrew1"/>
      <w:lvlText w:val="%1."/>
      <w:lvlJc w:val="center"/>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
    <w:nsid w:val="0F5F7056"/>
    <w:multiLevelType w:val="hybridMultilevel"/>
    <w:tmpl w:val="AE3225E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23">
    <w:nsid w:val="11B87F5A"/>
    <w:multiLevelType w:val="multilevel"/>
    <w:tmpl w:val="2C7611E6"/>
    <w:styleLink w:val="-9"/>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4">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5">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26">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27">
    <w:nsid w:val="16F612AF"/>
    <w:multiLevelType w:val="multilevel"/>
    <w:tmpl w:val="072457EE"/>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3)"/>
      <w:lvlJc w:val="left"/>
      <w:pPr>
        <w:tabs>
          <w:tab w:val="num" w:pos="720"/>
        </w:tabs>
        <w:ind w:left="720" w:right="720" w:hanging="720"/>
      </w:pPr>
      <w:rPr>
        <w:rFonts w:hint="default"/>
        <w:b/>
        <w:bCs/>
        <w:sz w:val="24"/>
        <w:szCs w:val="24"/>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28">
    <w:nsid w:val="1A625DFB"/>
    <w:multiLevelType w:val="multilevel"/>
    <w:tmpl w:val="E46CB374"/>
    <w:styleLink w:val="-21"/>
    <w:lvl w:ilvl="0">
      <w:start w:val="1"/>
      <w:numFmt w:val="decimal"/>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lvlText w:val="%1.%2.%3."/>
      <w:lvlJc w:val="left"/>
      <w:pPr>
        <w:ind w:left="1304" w:hanging="58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29">
    <w:nsid w:val="1A6414EF"/>
    <w:multiLevelType w:val="hybridMultilevel"/>
    <w:tmpl w:val="94CE1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1A7B1800"/>
    <w:multiLevelType w:val="hybridMultilevel"/>
    <w:tmpl w:val="B6A8D2B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1BE4224D"/>
    <w:multiLevelType w:val="hybridMultilevel"/>
    <w:tmpl w:val="5878848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1C7B5F42"/>
    <w:multiLevelType w:val="hybridMultilevel"/>
    <w:tmpl w:val="5740AE3E"/>
    <w:lvl w:ilvl="0" w:tplc="7D32634C">
      <w:start w:val="1"/>
      <w:numFmt w:val="hebrew1"/>
      <w:lvlText w:val="%1."/>
      <w:lvlJc w:val="center"/>
      <w:pPr>
        <w:ind w:left="720" w:hanging="360"/>
      </w:pPr>
      <w:rPr>
        <w:color w:val="auto"/>
        <w:lang w:val="en-US"/>
      </w:rPr>
    </w:lvl>
    <w:lvl w:ilvl="1" w:tplc="E3ACBE12">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1CAA5D8B"/>
    <w:multiLevelType w:val="hybridMultilevel"/>
    <w:tmpl w:val="BD16AFF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1D0874D4"/>
    <w:multiLevelType w:val="hybridMultilevel"/>
    <w:tmpl w:val="84F41B10"/>
    <w:styleLink w:val="-5"/>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6">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37">
    <w:nsid w:val="1DC94F6B"/>
    <w:multiLevelType w:val="multilevel"/>
    <w:tmpl w:val="47D07FC8"/>
    <w:styleLink w:val="-4123"/>
    <w:lvl w:ilvl="0">
      <w:start w:val="1"/>
      <w:numFmt w:val="decimal"/>
      <w:pStyle w:val="1"/>
      <w:lvlText w:val="%1"/>
      <w:lvlJc w:val="left"/>
      <w:pPr>
        <w:tabs>
          <w:tab w:val="num" w:pos="454"/>
        </w:tabs>
        <w:ind w:left="454" w:right="454" w:hanging="454"/>
      </w:pPr>
      <w:rPr>
        <w:rFonts w:hint="default"/>
      </w:rPr>
    </w:lvl>
    <w:lvl w:ilvl="1">
      <w:start w:val="1"/>
      <w:numFmt w:val="decimal"/>
      <w:pStyle w:val="20"/>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38">
    <w:nsid w:val="1DE175D8"/>
    <w:multiLevelType w:val="hybridMultilevel"/>
    <w:tmpl w:val="ECD2D65A"/>
    <w:lvl w:ilvl="0" w:tplc="F16EAD8A">
      <w:start w:val="1"/>
      <w:numFmt w:val="hebrew1"/>
      <w:lvlText w:val="%1."/>
      <w:lvlJc w:val="center"/>
      <w:pPr>
        <w:ind w:left="1800" w:hanging="360"/>
      </w:pPr>
      <w:rPr>
        <w:b w:val="0"/>
        <w:bCs w:val="0"/>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9">
    <w:nsid w:val="1F943A6F"/>
    <w:multiLevelType w:val="hybridMultilevel"/>
    <w:tmpl w:val="CC9AB6D8"/>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nsid w:val="211B38A3"/>
    <w:multiLevelType w:val="multilevel"/>
    <w:tmpl w:val="F2F8ACB4"/>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3."/>
      <w:lvlJc w:val="left"/>
      <w:pPr>
        <w:tabs>
          <w:tab w:val="num" w:pos="720"/>
        </w:tabs>
        <w:ind w:left="720" w:right="720" w:hanging="720"/>
      </w:pPr>
      <w:rPr>
        <w:rFonts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41">
    <w:nsid w:val="21B72F96"/>
    <w:multiLevelType w:val="hybridMultilevel"/>
    <w:tmpl w:val="77A0B23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2">
    <w:nsid w:val="22665B31"/>
    <w:multiLevelType w:val="multilevel"/>
    <w:tmpl w:val="E9F2A90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40"/>
      <w:lvlText w:val="%1.%2.%3.%4."/>
      <w:lvlJc w:val="left"/>
      <w:pPr>
        <w:ind w:left="2349" w:hanging="648"/>
      </w:pPr>
      <w:rPr>
        <w:rFonts w:ascii="Arial" w:hAnsi="Arial" w:cs="Arial" w:hint="default"/>
        <w:b w:val="0"/>
        <w:bCs w:val="0"/>
        <w:i w:val="0"/>
        <w:iCs w:val="0"/>
        <w:color w:val="auto"/>
        <w:sz w:val="22"/>
        <w:szCs w:val="22"/>
        <w:lang w:bidi="he-IL"/>
      </w:rPr>
    </w:lvl>
    <w:lvl w:ilvl="4">
      <w:start w:val="1"/>
      <w:numFmt w:val="decimal"/>
      <w:pStyle w:val="50"/>
      <w:lvlText w:val="%1.%2.%3.%4.%5."/>
      <w:lvlJc w:val="left"/>
      <w:pPr>
        <w:ind w:left="2232" w:hanging="792"/>
      </w:pPr>
      <w:rPr>
        <w:b w:val="0"/>
        <w:bCs w:val="0"/>
        <w:color w:val="auto"/>
      </w:rPr>
    </w:lvl>
    <w:lvl w:ilvl="5">
      <w:start w:val="1"/>
      <w:numFmt w:val="decimal"/>
      <w:pStyle w:val="60"/>
      <w:lvlText w:val="%1.%2.%3.%4.%5.%6."/>
      <w:lvlJc w:val="left"/>
      <w:pPr>
        <w:ind w:left="2736" w:hanging="936"/>
      </w:pPr>
      <w:rPr>
        <w:b w:val="0"/>
        <w:bCs w:val="0"/>
        <w:color w:val="auto"/>
      </w:rPr>
    </w:lvl>
    <w:lvl w:ilvl="6">
      <w:start w:val="1"/>
      <w:numFmt w:val="decimal"/>
      <w:pStyle w:val="70"/>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nsid w:val="22DC7995"/>
    <w:multiLevelType w:val="hybridMultilevel"/>
    <w:tmpl w:val="4B34858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5">
    <w:nsid w:val="231066DD"/>
    <w:multiLevelType w:val="hybridMultilevel"/>
    <w:tmpl w:val="E1B0DEA2"/>
    <w:lvl w:ilvl="0" w:tplc="E3ACBE1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7">
    <w:nsid w:val="23F80A2B"/>
    <w:multiLevelType w:val="hybridMultilevel"/>
    <w:tmpl w:val="6FE04A4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8">
    <w:nsid w:val="247A07CE"/>
    <w:multiLevelType w:val="hybridMultilevel"/>
    <w:tmpl w:val="3DC06802"/>
    <w:lvl w:ilvl="0" w:tplc="490019E2">
      <w:numFmt w:val="bullet"/>
      <w:lvlText w:val=""/>
      <w:lvlJc w:val="left"/>
      <w:pPr>
        <w:ind w:left="720" w:hanging="360"/>
      </w:pPr>
      <w:rPr>
        <w:rFonts w:ascii="Symbol" w:eastAsia="Calibri" w:hAnsi="Symbol" w:cs="Narkisim"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nsid w:val="2503298F"/>
    <w:multiLevelType w:val="hybridMultilevel"/>
    <w:tmpl w:val="8668E374"/>
    <w:lvl w:ilvl="0" w:tplc="5FC0A932">
      <w:start w:val="1"/>
      <w:numFmt w:val="hebrew1"/>
      <w:lvlText w:val="%1."/>
      <w:lvlJc w:val="center"/>
      <w:pPr>
        <w:ind w:left="720" w:hanging="360"/>
      </w:pPr>
      <w:rPr>
        <w:b w:val="0"/>
        <w:bCs w:val="0"/>
        <w:color w:val="auto"/>
        <w:sz w:val="24"/>
        <w:szCs w:val="24"/>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284F17C5"/>
    <w:multiLevelType w:val="multilevel"/>
    <w:tmpl w:val="E0F8281A"/>
    <w:lvl w:ilvl="0">
      <w:start w:val="1"/>
      <w:numFmt w:val="decimal"/>
      <w:lvlText w:val="%1)"/>
      <w:lvlJc w:val="left"/>
      <w:pPr>
        <w:ind w:left="1574" w:hanging="360"/>
      </w:pPr>
      <w:rPr>
        <w:rFonts w:ascii="Times New Roman" w:eastAsia="Calibri" w:hAnsi="Times New Roman" w:cs="Narkisim"/>
        <w:b w:val="0"/>
        <w:bCs w:val="0"/>
      </w:rPr>
    </w:lvl>
    <w:lvl w:ilvl="1">
      <w:start w:val="1"/>
      <w:numFmt w:val="decimal"/>
      <w:lvlText w:val="%2)"/>
      <w:lvlJc w:val="left"/>
      <w:pPr>
        <w:ind w:left="2006" w:hanging="432"/>
      </w:pPr>
      <w:rPr>
        <w:rFonts w:hint="default"/>
        <w:b w:val="0"/>
        <w:bCs w:val="0"/>
      </w:rPr>
    </w:lvl>
    <w:lvl w:ilvl="2">
      <w:start w:val="1"/>
      <w:numFmt w:val="decimal"/>
      <w:lvlText w:val="%1.%2.%3."/>
      <w:lvlJc w:val="left"/>
      <w:pPr>
        <w:ind w:left="2438" w:hanging="504"/>
      </w:pPr>
    </w:lvl>
    <w:lvl w:ilvl="3">
      <w:start w:val="1"/>
      <w:numFmt w:val="decimal"/>
      <w:lvlText w:val="%1.%2.%3.%4."/>
      <w:lvlJc w:val="left"/>
      <w:pPr>
        <w:ind w:left="2942" w:hanging="648"/>
      </w:pPr>
    </w:lvl>
    <w:lvl w:ilvl="4">
      <w:start w:val="1"/>
      <w:numFmt w:val="decimal"/>
      <w:lvlText w:val="%1.%2.%3.%4.%5."/>
      <w:lvlJc w:val="left"/>
      <w:pPr>
        <w:ind w:left="3446" w:hanging="792"/>
      </w:pPr>
    </w:lvl>
    <w:lvl w:ilvl="5">
      <w:start w:val="1"/>
      <w:numFmt w:val="decimal"/>
      <w:lvlText w:val="%1.%2.%3.%4.%5.%6."/>
      <w:lvlJc w:val="left"/>
      <w:pPr>
        <w:ind w:left="3950" w:hanging="936"/>
      </w:pPr>
    </w:lvl>
    <w:lvl w:ilvl="6">
      <w:start w:val="1"/>
      <w:numFmt w:val="decimal"/>
      <w:lvlText w:val="%1.%2.%3.%4.%5.%6.%7."/>
      <w:lvlJc w:val="left"/>
      <w:pPr>
        <w:ind w:left="4454" w:hanging="1080"/>
      </w:pPr>
    </w:lvl>
    <w:lvl w:ilvl="7">
      <w:start w:val="1"/>
      <w:numFmt w:val="decimal"/>
      <w:lvlText w:val="%1.%2.%3.%4.%5.%6.%7.%8."/>
      <w:lvlJc w:val="left"/>
      <w:pPr>
        <w:ind w:left="4958" w:hanging="1224"/>
      </w:pPr>
    </w:lvl>
    <w:lvl w:ilvl="8">
      <w:start w:val="1"/>
      <w:numFmt w:val="decimal"/>
      <w:lvlText w:val="%1.%2.%3.%4.%5.%6.%7.%8.%9."/>
      <w:lvlJc w:val="left"/>
      <w:pPr>
        <w:ind w:left="5534" w:hanging="1440"/>
      </w:pPr>
    </w:lvl>
  </w:abstractNum>
  <w:abstractNum w:abstractNumId="51">
    <w:nsid w:val="28C257E8"/>
    <w:multiLevelType w:val="hybridMultilevel"/>
    <w:tmpl w:val="35623D8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2">
    <w:nsid w:val="2A2E5F23"/>
    <w:multiLevelType w:val="hybridMultilevel"/>
    <w:tmpl w:val="3D82034E"/>
    <w:styleLink w:val="11111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54">
    <w:nsid w:val="2C7715D3"/>
    <w:multiLevelType w:val="hybridMultilevel"/>
    <w:tmpl w:val="F5B0105E"/>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nsid w:val="2CBE3747"/>
    <w:multiLevelType w:val="hybridMultilevel"/>
    <w:tmpl w:val="2F94C26E"/>
    <w:lvl w:ilvl="0" w:tplc="04090017">
      <w:start w:val="1"/>
      <w:numFmt w:val="lowerLetter"/>
      <w:lvlText w:val="%1)"/>
      <w:lvlJc w:val="left"/>
      <w:pPr>
        <w:ind w:left="1080" w:hanging="360"/>
      </w:pPr>
      <w:rPr>
        <w:color w:val="auto"/>
        <w:lang w:val="en-US"/>
      </w:rPr>
    </w:lvl>
    <w:lvl w:ilvl="1" w:tplc="89EED94E">
      <w:start w:val="1"/>
      <w:numFmt w:val="decimal"/>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6">
    <w:nsid w:val="2CCF478A"/>
    <w:multiLevelType w:val="hybridMultilevel"/>
    <w:tmpl w:val="637029E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nsid w:val="2D7941BF"/>
    <w:multiLevelType w:val="hybridMultilevel"/>
    <w:tmpl w:val="DC82195A"/>
    <w:lvl w:ilvl="0" w:tplc="04090013">
      <w:start w:val="1"/>
      <w:numFmt w:val="hebrew1"/>
      <w:lvlText w:val="%1."/>
      <w:lvlJc w:val="center"/>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9">
    <w:nsid w:val="2E496CE7"/>
    <w:multiLevelType w:val="hybridMultilevel"/>
    <w:tmpl w:val="7D8E40CA"/>
    <w:lvl w:ilvl="0" w:tplc="491AF510">
      <w:start w:val="1"/>
      <w:numFmt w:val="decimal"/>
      <w:lvlText w:val="%1."/>
      <w:lvlJc w:val="left"/>
      <w:pPr>
        <w:ind w:left="720" w:hanging="360"/>
      </w:pPr>
      <w:rPr>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12FEF5FC">
      <w:start w:val="1"/>
      <w:numFmt w:val="decimal"/>
      <w:lvlText w:val="%4."/>
      <w:lvlJc w:val="left"/>
      <w:pPr>
        <w:ind w:left="2880" w:hanging="360"/>
      </w:pPr>
      <w:rPr>
        <w:rFonts w:cs="Narkisim"/>
        <w:sz w:val="22"/>
        <w:szCs w:val="22"/>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nsid w:val="2E4A183C"/>
    <w:multiLevelType w:val="hybridMultilevel"/>
    <w:tmpl w:val="D6561A3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nsid w:val="2F5505B5"/>
    <w:multiLevelType w:val="hybridMultilevel"/>
    <w:tmpl w:val="32542186"/>
    <w:styleLink w:val="-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2">
    <w:nsid w:val="2FF803EB"/>
    <w:multiLevelType w:val="hybridMultilevel"/>
    <w:tmpl w:val="1A7670E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3">
    <w:nsid w:val="3054403C"/>
    <w:multiLevelType w:val="hybridMultilevel"/>
    <w:tmpl w:val="FDB6BAA4"/>
    <w:lvl w:ilvl="0" w:tplc="7D32634C">
      <w:start w:val="1"/>
      <w:numFmt w:val="hebrew1"/>
      <w:lvlText w:val="%1."/>
      <w:lvlJc w:val="center"/>
      <w:pPr>
        <w:ind w:left="720" w:hanging="360"/>
      </w:pPr>
      <w:rPr>
        <w:color w:val="auto"/>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nsid w:val="309B61F4"/>
    <w:multiLevelType w:val="hybridMultilevel"/>
    <w:tmpl w:val="3F60AA36"/>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nsid w:val="31DA2A3D"/>
    <w:multiLevelType w:val="hybridMultilevel"/>
    <w:tmpl w:val="0B16A61E"/>
    <w:lvl w:ilvl="0" w:tplc="3E84DCD2">
      <w:start w:val="1"/>
      <w:numFmt w:val="hebrew1"/>
      <w:pStyle w:val="a0"/>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6">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7">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68">
    <w:nsid w:val="3386646D"/>
    <w:multiLevelType w:val="multilevel"/>
    <w:tmpl w:val="310C1C22"/>
    <w:lvl w:ilvl="0">
      <w:start w:val="1"/>
      <w:numFmt w:val="decimal"/>
      <w:lvlText w:val="%1."/>
      <w:lvlJc w:val="left"/>
      <w:pPr>
        <w:ind w:left="360" w:hanging="360"/>
      </w:pPr>
      <w:rPr>
        <w:b w:val="0"/>
        <w:bCs w:val="0"/>
        <w:color w:val="auto"/>
      </w:rPr>
    </w:lvl>
    <w:lvl w:ilvl="1">
      <w:start w:val="1"/>
      <w:numFmt w:val="decimal"/>
      <w:lvlText w:val="%1.%2."/>
      <w:lvlJc w:val="left"/>
      <w:pPr>
        <w:ind w:left="792" w:hanging="432"/>
      </w:pPr>
      <w:rPr>
        <w:b w:val="0"/>
        <w:bCs w:val="0"/>
        <w:color w:val="auto"/>
      </w:rPr>
    </w:lvl>
    <w:lvl w:ilvl="2">
      <w:start w:val="1"/>
      <w:numFmt w:val="decimal"/>
      <w:lvlText w:val="%3."/>
      <w:lvlJc w:val="left"/>
      <w:pPr>
        <w:ind w:left="1224" w:hanging="504"/>
      </w:pPr>
      <w:rPr>
        <w:rFonts w:ascii="Times New Roman" w:eastAsia="Times New Roman" w:hAnsi="Times New Roman"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9">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7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1">
    <w:nsid w:val="34BA0EFD"/>
    <w:multiLevelType w:val="hybridMultilevel"/>
    <w:tmpl w:val="2578DBFE"/>
    <w:styleLink w:val="-6"/>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72">
    <w:nsid w:val="350E164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74">
    <w:nsid w:val="355775EE"/>
    <w:multiLevelType w:val="hybridMultilevel"/>
    <w:tmpl w:val="E926D366"/>
    <w:styleLink w:val="-31"/>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nsid w:val="35B2252D"/>
    <w:multiLevelType w:val="hybridMultilevel"/>
    <w:tmpl w:val="BD725BD0"/>
    <w:lvl w:ilvl="0" w:tplc="04090013">
      <w:start w:val="1"/>
      <w:numFmt w:val="hebrew1"/>
      <w:lvlText w:val="%1."/>
      <w:lvlJc w:val="center"/>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6">
    <w:nsid w:val="35EF5460"/>
    <w:multiLevelType w:val="multilevel"/>
    <w:tmpl w:val="EEB06BCE"/>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bCs/>
      </w:rPr>
    </w:lvl>
    <w:lvl w:ilvl="2">
      <w:start w:val="1"/>
      <w:numFmt w:val="decimal"/>
      <w:isLgl/>
      <w:lvlText w:val="%1.%2.%3"/>
      <w:lvlJc w:val="left"/>
      <w:pPr>
        <w:ind w:left="1774" w:hanging="720"/>
      </w:pPr>
      <w:rPr>
        <w:rFonts w:hint="default"/>
        <w:b w:val="0"/>
        <w:bCs w:val="0"/>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77">
    <w:nsid w:val="379469CE"/>
    <w:multiLevelType w:val="hybridMultilevel"/>
    <w:tmpl w:val="940E428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nsid w:val="37F61022"/>
    <w:multiLevelType w:val="hybridMultilevel"/>
    <w:tmpl w:val="48EC056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nsid w:val="386F282D"/>
    <w:multiLevelType w:val="hybridMultilevel"/>
    <w:tmpl w:val="0EE81E9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81">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nsid w:val="39500139"/>
    <w:multiLevelType w:val="hybridMultilevel"/>
    <w:tmpl w:val="346C8EC4"/>
    <w:styleLink w:val="-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nsid w:val="3B335709"/>
    <w:multiLevelType w:val="hybridMultilevel"/>
    <w:tmpl w:val="9362A15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nsid w:val="3B6F476D"/>
    <w:multiLevelType w:val="hybridMultilevel"/>
    <w:tmpl w:val="C250017A"/>
    <w:lvl w:ilvl="0" w:tplc="E96A4C08">
      <w:start w:val="1"/>
      <w:numFmt w:val="hebrew1"/>
      <w:lvlText w:val="%1."/>
      <w:lvlJc w:val="center"/>
      <w:pPr>
        <w:ind w:left="720" w:hanging="360"/>
      </w:pPr>
      <w:rPr>
        <w:b w:val="0"/>
        <w:bCs w:val="0"/>
        <w:color w:val="auto"/>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86">
    <w:nsid w:val="3D010F43"/>
    <w:multiLevelType w:val="hybridMultilevel"/>
    <w:tmpl w:val="D034FBCC"/>
    <w:lvl w:ilvl="0" w:tplc="85E29108">
      <w:start w:val="1"/>
      <w:numFmt w:val="lowerLetter"/>
      <w:lvlText w:val="%1)"/>
      <w:lvlJc w:val="left"/>
      <w:pPr>
        <w:ind w:left="1440" w:hanging="360"/>
      </w:pPr>
      <w:rPr>
        <w:rFonts w:asciiTheme="minorHAnsi" w:hAnsiTheme="minorHAnsi" w:hint="default"/>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7">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88">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1">
    <w:nsid w:val="3FE56E6D"/>
    <w:multiLevelType w:val="hybridMultilevel"/>
    <w:tmpl w:val="17E89062"/>
    <w:lvl w:ilvl="0" w:tplc="7D32634C">
      <w:start w:val="1"/>
      <w:numFmt w:val="hebrew1"/>
      <w:lvlText w:val="%1."/>
      <w:lvlJc w:val="center"/>
      <w:pPr>
        <w:ind w:left="720" w:hanging="360"/>
      </w:pPr>
      <w:rPr>
        <w:color w:val="auto"/>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nsid w:val="40037079"/>
    <w:multiLevelType w:val="hybridMultilevel"/>
    <w:tmpl w:val="3B021ABA"/>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3">
    <w:nsid w:val="4036082A"/>
    <w:multiLevelType w:val="hybridMultilevel"/>
    <w:tmpl w:val="BAB8D094"/>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4">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95">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96">
    <w:nsid w:val="446C1828"/>
    <w:multiLevelType w:val="multilevel"/>
    <w:tmpl w:val="A218E282"/>
    <w:lvl w:ilvl="0">
      <w:start w:val="1"/>
      <w:numFmt w:val="decimal"/>
      <w:pStyle w:val="a2"/>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97">
    <w:nsid w:val="46433342"/>
    <w:multiLevelType w:val="hybridMultilevel"/>
    <w:tmpl w:val="4AE8182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99">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100">
    <w:nsid w:val="48DF5F27"/>
    <w:multiLevelType w:val="multilevel"/>
    <w:tmpl w:val="6E7849E8"/>
    <w:lvl w:ilvl="0">
      <w:start w:val="1"/>
      <w:numFmt w:val="decimal"/>
      <w:lvlText w:val="%1."/>
      <w:lvlJc w:val="left"/>
      <w:pPr>
        <w:ind w:left="360" w:hanging="360"/>
      </w:pPr>
    </w:lvl>
    <w:lvl w:ilvl="1">
      <w:start w:val="1"/>
      <w:numFmt w:val="decimal"/>
      <w:pStyle w:val="22"/>
      <w:lvlText w:val="%1.%2."/>
      <w:lvlJc w:val="left"/>
      <w:pPr>
        <w:ind w:left="792" w:hanging="432"/>
      </w:pPr>
      <w:rPr>
        <w:b w:val="0"/>
        <w:bCs w:val="0"/>
      </w:rPr>
    </w:lvl>
    <w:lvl w:ilvl="2">
      <w:start w:val="1"/>
      <w:numFmt w:val="decimal"/>
      <w:pStyle w:val="31"/>
      <w:lvlText w:val="%1.%2.%3."/>
      <w:lvlJc w:val="left"/>
      <w:pPr>
        <w:ind w:left="1224" w:hanging="504"/>
      </w:pPr>
      <w:rPr>
        <w:b w:val="0"/>
        <w:bCs w:val="0"/>
        <w:color w:val="00000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1">
    <w:nsid w:val="49772275"/>
    <w:multiLevelType w:val="multilevel"/>
    <w:tmpl w:val="3FD668AC"/>
    <w:lvl w:ilvl="0">
      <w:start w:val="1"/>
      <w:numFmt w:val="hebrew1"/>
      <w:lvlText w:val="%1."/>
      <w:lvlJc w:val="center"/>
      <w:pPr>
        <w:ind w:left="720" w:hanging="360"/>
      </w:pPr>
      <w:rPr>
        <w:b/>
        <w:bCs/>
        <w:i w:val="0"/>
        <w:iCs w:val="0"/>
        <w:sz w:val="24"/>
        <w:szCs w:val="24"/>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02">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103">
    <w:nsid w:val="4B65319E"/>
    <w:multiLevelType w:val="hybridMultilevel"/>
    <w:tmpl w:val="923EFB0A"/>
    <w:styleLink w:val="-1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nsid w:val="4BEB4DCE"/>
    <w:multiLevelType w:val="hybridMultilevel"/>
    <w:tmpl w:val="00529B2C"/>
    <w:lvl w:ilvl="0" w:tplc="0409000F">
      <w:start w:val="1"/>
      <w:numFmt w:val="decimal"/>
      <w:lvlText w:val="%1."/>
      <w:lvlJc w:val="left"/>
      <w:pPr>
        <w:ind w:left="393"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5">
    <w:nsid w:val="4C7C745F"/>
    <w:multiLevelType w:val="hybridMultilevel"/>
    <w:tmpl w:val="BC9E823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nsid w:val="4D2B3071"/>
    <w:multiLevelType w:val="hybridMultilevel"/>
    <w:tmpl w:val="206E610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nsid w:val="4D7847DD"/>
    <w:multiLevelType w:val="hybridMultilevel"/>
    <w:tmpl w:val="50FC669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9">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0">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11">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2"/>
      <w:lvlText w:val="%3)"/>
      <w:lvlJc w:val="left"/>
      <w:pPr>
        <w:tabs>
          <w:tab w:val="num" w:pos="1701"/>
        </w:tabs>
        <w:ind w:left="1701" w:right="1701" w:hanging="567"/>
      </w:pPr>
      <w:rPr>
        <w:rFonts w:hint="default"/>
      </w:rPr>
    </w:lvl>
    <w:lvl w:ilvl="3">
      <w:start w:val="1"/>
      <w:numFmt w:val="decimal"/>
      <w:pStyle w:val="41"/>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13">
    <w:nsid w:val="502140EE"/>
    <w:multiLevelType w:val="hybridMultilevel"/>
    <w:tmpl w:val="79B821E2"/>
    <w:styleLink w:val="11111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nsid w:val="512123F7"/>
    <w:multiLevelType w:val="multilevel"/>
    <w:tmpl w:val="DEDE9B90"/>
    <w:styleLink w:val="-113111"/>
    <w:lvl w:ilvl="0">
      <w:start w:val="1"/>
      <w:numFmt w:val="hebrew1"/>
      <w:lvlText w:val="%1."/>
      <w:lvlJc w:val="center"/>
      <w:pPr>
        <w:ind w:left="1080" w:hanging="360"/>
      </w:pPr>
      <w:rPr>
        <w:b w:val="0"/>
        <w:bCs w:val="0"/>
      </w:rPr>
    </w:lvl>
    <w:lvl w:ilvl="1">
      <w:start w:val="1"/>
      <w:numFmt w:val="decimal"/>
      <w:lvlText w:val="%1.%2."/>
      <w:lvlJc w:val="left"/>
      <w:pPr>
        <w:ind w:left="1512" w:hanging="432"/>
      </w:pPr>
      <w:rPr>
        <w:rFonts w:cs="David"/>
        <w:b w:val="0"/>
        <w:bCs w:val="0"/>
      </w:r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115">
    <w:nsid w:val="522B0C5E"/>
    <w:multiLevelType w:val="hybridMultilevel"/>
    <w:tmpl w:val="2CD0AAE6"/>
    <w:lvl w:ilvl="0" w:tplc="7D32634C">
      <w:start w:val="1"/>
      <w:numFmt w:val="hebrew1"/>
      <w:lvlText w:val="%1."/>
      <w:lvlJc w:val="center"/>
      <w:pPr>
        <w:ind w:left="720" w:hanging="360"/>
      </w:pPr>
      <w:rPr>
        <w:color w:val="auto"/>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nsid w:val="52572503"/>
    <w:multiLevelType w:val="hybridMultilevel"/>
    <w:tmpl w:val="5FC200E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7">
    <w:nsid w:val="532F6D35"/>
    <w:multiLevelType w:val="hybridMultilevel"/>
    <w:tmpl w:val="BBF673DC"/>
    <w:lvl w:ilvl="0" w:tplc="9F865E5A">
      <w:start w:val="1"/>
      <w:numFmt w:val="bullet"/>
      <w:pStyle w:val="a3"/>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118">
    <w:nsid w:val="538F655C"/>
    <w:multiLevelType w:val="hybridMultilevel"/>
    <w:tmpl w:val="8F009D66"/>
    <w:lvl w:ilvl="0" w:tplc="04090013">
      <w:start w:val="1"/>
      <w:numFmt w:val="hebrew1"/>
      <w:lvlText w:val="%1."/>
      <w:lvlJc w:val="center"/>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19">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nsid w:val="55196A77"/>
    <w:multiLevelType w:val="hybridMultilevel"/>
    <w:tmpl w:val="61A0A9C4"/>
    <w:lvl w:ilvl="0" w:tplc="04090011">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1">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3"/>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2"/>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122">
    <w:nsid w:val="55A42C7B"/>
    <w:multiLevelType w:val="hybridMultilevel"/>
    <w:tmpl w:val="65109BD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3">
    <w:nsid w:val="56FA03B9"/>
    <w:multiLevelType w:val="hybridMultilevel"/>
    <w:tmpl w:val="0622BA3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4">
    <w:nsid w:val="573B406D"/>
    <w:multiLevelType w:val="hybridMultilevel"/>
    <w:tmpl w:val="8C60B368"/>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5">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126">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27">
    <w:nsid w:val="57E07D33"/>
    <w:multiLevelType w:val="hybridMultilevel"/>
    <w:tmpl w:val="DBAAC0EC"/>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8">
    <w:nsid w:val="58504CFA"/>
    <w:multiLevelType w:val="multilevel"/>
    <w:tmpl w:val="310C1C22"/>
    <w:lvl w:ilvl="0">
      <w:start w:val="1"/>
      <w:numFmt w:val="decimal"/>
      <w:lvlText w:val="%1."/>
      <w:lvlJc w:val="left"/>
      <w:pPr>
        <w:ind w:left="360" w:hanging="360"/>
      </w:pPr>
      <w:rPr>
        <w:b w:val="0"/>
        <w:bCs w:val="0"/>
        <w:color w:val="auto"/>
      </w:rPr>
    </w:lvl>
    <w:lvl w:ilvl="1">
      <w:start w:val="1"/>
      <w:numFmt w:val="decimal"/>
      <w:lvlText w:val="%1.%2."/>
      <w:lvlJc w:val="left"/>
      <w:pPr>
        <w:ind w:left="792" w:hanging="432"/>
      </w:pPr>
      <w:rPr>
        <w:b w:val="0"/>
        <w:bCs w:val="0"/>
        <w:color w:val="auto"/>
      </w:rPr>
    </w:lvl>
    <w:lvl w:ilvl="2">
      <w:start w:val="1"/>
      <w:numFmt w:val="decimal"/>
      <w:lvlText w:val="%3."/>
      <w:lvlJc w:val="left"/>
      <w:pPr>
        <w:ind w:left="1224" w:hanging="504"/>
      </w:pPr>
      <w:rPr>
        <w:rFonts w:ascii="Times New Roman" w:eastAsia="Times New Roman" w:hAnsi="Times New Roman"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9">
    <w:nsid w:val="58A44DB1"/>
    <w:multiLevelType w:val="hybridMultilevel"/>
    <w:tmpl w:val="8E6429A2"/>
    <w:styleLink w:val="-22"/>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0">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1">
    <w:nsid w:val="593B00AA"/>
    <w:multiLevelType w:val="hybridMultilevel"/>
    <w:tmpl w:val="609A7742"/>
    <w:lvl w:ilvl="0" w:tplc="490019E2">
      <w:numFmt w:val="bullet"/>
      <w:lvlText w:val=""/>
      <w:lvlJc w:val="left"/>
      <w:pPr>
        <w:ind w:left="2134" w:hanging="360"/>
      </w:pPr>
      <w:rPr>
        <w:rFonts w:ascii="Symbol" w:eastAsia="Calibri" w:hAnsi="Symbol" w:cs="Narkisim" w:hint="default"/>
      </w:rPr>
    </w:lvl>
    <w:lvl w:ilvl="1" w:tplc="04090003" w:tentative="1">
      <w:start w:val="1"/>
      <w:numFmt w:val="bullet"/>
      <w:lvlText w:val="o"/>
      <w:lvlJc w:val="left"/>
      <w:pPr>
        <w:ind w:left="2854" w:hanging="360"/>
      </w:pPr>
      <w:rPr>
        <w:rFonts w:ascii="Courier New" w:hAnsi="Courier New" w:cs="Courier New" w:hint="default"/>
      </w:rPr>
    </w:lvl>
    <w:lvl w:ilvl="2" w:tplc="04090005" w:tentative="1">
      <w:start w:val="1"/>
      <w:numFmt w:val="bullet"/>
      <w:lvlText w:val=""/>
      <w:lvlJc w:val="left"/>
      <w:pPr>
        <w:ind w:left="3574" w:hanging="360"/>
      </w:pPr>
      <w:rPr>
        <w:rFonts w:ascii="Wingdings" w:hAnsi="Wingdings" w:hint="default"/>
      </w:rPr>
    </w:lvl>
    <w:lvl w:ilvl="3" w:tplc="04090001" w:tentative="1">
      <w:start w:val="1"/>
      <w:numFmt w:val="bullet"/>
      <w:lvlText w:val=""/>
      <w:lvlJc w:val="left"/>
      <w:pPr>
        <w:ind w:left="4294" w:hanging="360"/>
      </w:pPr>
      <w:rPr>
        <w:rFonts w:ascii="Symbol" w:hAnsi="Symbol" w:hint="default"/>
      </w:rPr>
    </w:lvl>
    <w:lvl w:ilvl="4" w:tplc="04090003" w:tentative="1">
      <w:start w:val="1"/>
      <w:numFmt w:val="bullet"/>
      <w:lvlText w:val="o"/>
      <w:lvlJc w:val="left"/>
      <w:pPr>
        <w:ind w:left="5014" w:hanging="360"/>
      </w:pPr>
      <w:rPr>
        <w:rFonts w:ascii="Courier New" w:hAnsi="Courier New" w:cs="Courier New" w:hint="default"/>
      </w:rPr>
    </w:lvl>
    <w:lvl w:ilvl="5" w:tplc="04090005" w:tentative="1">
      <w:start w:val="1"/>
      <w:numFmt w:val="bullet"/>
      <w:lvlText w:val=""/>
      <w:lvlJc w:val="left"/>
      <w:pPr>
        <w:ind w:left="5734" w:hanging="360"/>
      </w:pPr>
      <w:rPr>
        <w:rFonts w:ascii="Wingdings" w:hAnsi="Wingdings" w:hint="default"/>
      </w:rPr>
    </w:lvl>
    <w:lvl w:ilvl="6" w:tplc="04090001" w:tentative="1">
      <w:start w:val="1"/>
      <w:numFmt w:val="bullet"/>
      <w:lvlText w:val=""/>
      <w:lvlJc w:val="left"/>
      <w:pPr>
        <w:ind w:left="6454" w:hanging="360"/>
      </w:pPr>
      <w:rPr>
        <w:rFonts w:ascii="Symbol" w:hAnsi="Symbol" w:hint="default"/>
      </w:rPr>
    </w:lvl>
    <w:lvl w:ilvl="7" w:tplc="04090003" w:tentative="1">
      <w:start w:val="1"/>
      <w:numFmt w:val="bullet"/>
      <w:lvlText w:val="o"/>
      <w:lvlJc w:val="left"/>
      <w:pPr>
        <w:ind w:left="7174" w:hanging="360"/>
      </w:pPr>
      <w:rPr>
        <w:rFonts w:ascii="Courier New" w:hAnsi="Courier New" w:cs="Courier New" w:hint="default"/>
      </w:rPr>
    </w:lvl>
    <w:lvl w:ilvl="8" w:tplc="04090005" w:tentative="1">
      <w:start w:val="1"/>
      <w:numFmt w:val="bullet"/>
      <w:lvlText w:val=""/>
      <w:lvlJc w:val="left"/>
      <w:pPr>
        <w:ind w:left="7894" w:hanging="360"/>
      </w:pPr>
      <w:rPr>
        <w:rFonts w:ascii="Wingdings" w:hAnsi="Wingdings" w:hint="default"/>
      </w:rPr>
    </w:lvl>
  </w:abstractNum>
  <w:abstractNum w:abstractNumId="132">
    <w:nsid w:val="596002B0"/>
    <w:multiLevelType w:val="hybridMultilevel"/>
    <w:tmpl w:val="898C4ECA"/>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3">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4">
    <w:nsid w:val="5C2D00DD"/>
    <w:multiLevelType w:val="multilevel"/>
    <w:tmpl w:val="CB2CFB36"/>
    <w:styleLink w:val="-8"/>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35">
    <w:nsid w:val="5CEA45AA"/>
    <w:multiLevelType w:val="hybridMultilevel"/>
    <w:tmpl w:val="98569F56"/>
    <w:styleLink w:val="-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6">
    <w:nsid w:val="5DEC61E1"/>
    <w:multiLevelType w:val="hybridMultilevel"/>
    <w:tmpl w:val="9BAC9BA8"/>
    <w:lvl w:ilvl="0" w:tplc="04090013">
      <w:start w:val="1"/>
      <w:numFmt w:val="hebrew1"/>
      <w:lvlText w:val="%1."/>
      <w:lvlJc w:val="center"/>
      <w:pPr>
        <w:ind w:left="2011" w:hanging="360"/>
      </w:pPr>
    </w:lvl>
    <w:lvl w:ilvl="1" w:tplc="04090019" w:tentative="1">
      <w:start w:val="1"/>
      <w:numFmt w:val="lowerLetter"/>
      <w:lvlText w:val="%2."/>
      <w:lvlJc w:val="left"/>
      <w:pPr>
        <w:ind w:left="2731" w:hanging="360"/>
      </w:pPr>
    </w:lvl>
    <w:lvl w:ilvl="2" w:tplc="0409001B" w:tentative="1">
      <w:start w:val="1"/>
      <w:numFmt w:val="lowerRoman"/>
      <w:lvlText w:val="%3."/>
      <w:lvlJc w:val="right"/>
      <w:pPr>
        <w:ind w:left="3451" w:hanging="180"/>
      </w:pPr>
    </w:lvl>
    <w:lvl w:ilvl="3" w:tplc="0409000F" w:tentative="1">
      <w:start w:val="1"/>
      <w:numFmt w:val="decimal"/>
      <w:lvlText w:val="%4."/>
      <w:lvlJc w:val="left"/>
      <w:pPr>
        <w:ind w:left="4171" w:hanging="360"/>
      </w:pPr>
    </w:lvl>
    <w:lvl w:ilvl="4" w:tplc="04090019" w:tentative="1">
      <w:start w:val="1"/>
      <w:numFmt w:val="lowerLetter"/>
      <w:lvlText w:val="%5."/>
      <w:lvlJc w:val="left"/>
      <w:pPr>
        <w:ind w:left="4891" w:hanging="360"/>
      </w:pPr>
    </w:lvl>
    <w:lvl w:ilvl="5" w:tplc="0409001B" w:tentative="1">
      <w:start w:val="1"/>
      <w:numFmt w:val="lowerRoman"/>
      <w:lvlText w:val="%6."/>
      <w:lvlJc w:val="right"/>
      <w:pPr>
        <w:ind w:left="5611" w:hanging="180"/>
      </w:pPr>
    </w:lvl>
    <w:lvl w:ilvl="6" w:tplc="0409000F" w:tentative="1">
      <w:start w:val="1"/>
      <w:numFmt w:val="decimal"/>
      <w:lvlText w:val="%7."/>
      <w:lvlJc w:val="left"/>
      <w:pPr>
        <w:ind w:left="6331" w:hanging="360"/>
      </w:pPr>
    </w:lvl>
    <w:lvl w:ilvl="7" w:tplc="04090019" w:tentative="1">
      <w:start w:val="1"/>
      <w:numFmt w:val="lowerLetter"/>
      <w:lvlText w:val="%8."/>
      <w:lvlJc w:val="left"/>
      <w:pPr>
        <w:ind w:left="7051" w:hanging="360"/>
      </w:pPr>
    </w:lvl>
    <w:lvl w:ilvl="8" w:tplc="0409001B" w:tentative="1">
      <w:start w:val="1"/>
      <w:numFmt w:val="lowerRoman"/>
      <w:lvlText w:val="%9."/>
      <w:lvlJc w:val="right"/>
      <w:pPr>
        <w:ind w:left="7771" w:hanging="180"/>
      </w:pPr>
    </w:lvl>
  </w:abstractNum>
  <w:abstractNum w:abstractNumId="137">
    <w:nsid w:val="5DF26382"/>
    <w:multiLevelType w:val="hybridMultilevel"/>
    <w:tmpl w:val="32AAECC2"/>
    <w:styleLink w:val="-1210"/>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8">
    <w:nsid w:val="5E3E33D0"/>
    <w:multiLevelType w:val="hybridMultilevel"/>
    <w:tmpl w:val="F780A0D0"/>
    <w:styleLink w:val="-310"/>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9">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0">
    <w:nsid w:val="610670E2"/>
    <w:multiLevelType w:val="hybridMultilevel"/>
    <w:tmpl w:val="C9402544"/>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1">
    <w:nsid w:val="616E7CAD"/>
    <w:multiLevelType w:val="hybridMultilevel"/>
    <w:tmpl w:val="AE66F642"/>
    <w:styleLink w:val="-1120"/>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2">
    <w:nsid w:val="61E564DF"/>
    <w:multiLevelType w:val="multilevel"/>
    <w:tmpl w:val="985C71F0"/>
    <w:lvl w:ilvl="0">
      <w:start w:val="1"/>
      <w:numFmt w:val="decimal"/>
      <w:lvlText w:val="%1."/>
      <w:lvlJc w:val="left"/>
      <w:pPr>
        <w:ind w:left="393" w:hanging="360"/>
      </w:pPr>
    </w:lvl>
    <w:lvl w:ilvl="1">
      <w:start w:val="2"/>
      <w:numFmt w:val="decimal"/>
      <w:isLgl/>
      <w:lvlText w:val="%1.%2"/>
      <w:lvlJc w:val="left"/>
      <w:pPr>
        <w:ind w:left="393" w:hanging="360"/>
      </w:pPr>
      <w:rPr>
        <w:rFonts w:hint="default"/>
      </w:rPr>
    </w:lvl>
    <w:lvl w:ilvl="2">
      <w:start w:val="1"/>
      <w:numFmt w:val="decimal"/>
      <w:isLgl/>
      <w:lvlText w:val="%1.%2.%3"/>
      <w:lvlJc w:val="left"/>
      <w:pPr>
        <w:ind w:left="753" w:hanging="720"/>
      </w:pPr>
      <w:rPr>
        <w:rFonts w:hint="default"/>
      </w:rPr>
    </w:lvl>
    <w:lvl w:ilvl="3">
      <w:start w:val="1"/>
      <w:numFmt w:val="decimal"/>
      <w:isLgl/>
      <w:lvlText w:val="%1.%2.%3.%4"/>
      <w:lvlJc w:val="left"/>
      <w:pPr>
        <w:ind w:left="753" w:hanging="720"/>
      </w:pPr>
      <w:rPr>
        <w:rFonts w:hint="default"/>
      </w:rPr>
    </w:lvl>
    <w:lvl w:ilvl="4">
      <w:start w:val="1"/>
      <w:numFmt w:val="decimal"/>
      <w:isLgl/>
      <w:lvlText w:val="%1.%2.%3.%4.%5"/>
      <w:lvlJc w:val="left"/>
      <w:pPr>
        <w:ind w:left="753" w:hanging="720"/>
      </w:pPr>
      <w:rPr>
        <w:rFonts w:hint="default"/>
      </w:rPr>
    </w:lvl>
    <w:lvl w:ilvl="5">
      <w:start w:val="1"/>
      <w:numFmt w:val="decimal"/>
      <w:isLgl/>
      <w:lvlText w:val="%1.%2.%3.%4.%5.%6"/>
      <w:lvlJc w:val="left"/>
      <w:pPr>
        <w:ind w:left="1113" w:hanging="1080"/>
      </w:pPr>
      <w:rPr>
        <w:rFonts w:hint="default"/>
      </w:rPr>
    </w:lvl>
    <w:lvl w:ilvl="6">
      <w:start w:val="1"/>
      <w:numFmt w:val="decimal"/>
      <w:isLgl/>
      <w:lvlText w:val="%1.%2.%3.%4.%5.%6.%7"/>
      <w:lvlJc w:val="left"/>
      <w:pPr>
        <w:ind w:left="1113" w:hanging="1080"/>
      </w:pPr>
      <w:rPr>
        <w:rFonts w:hint="default"/>
      </w:rPr>
    </w:lvl>
    <w:lvl w:ilvl="7">
      <w:start w:val="1"/>
      <w:numFmt w:val="decimal"/>
      <w:isLgl/>
      <w:lvlText w:val="%1.%2.%3.%4.%5.%6.%7.%8"/>
      <w:lvlJc w:val="left"/>
      <w:pPr>
        <w:ind w:left="1473" w:hanging="1440"/>
      </w:pPr>
      <w:rPr>
        <w:rFonts w:hint="default"/>
      </w:rPr>
    </w:lvl>
    <w:lvl w:ilvl="8">
      <w:start w:val="1"/>
      <w:numFmt w:val="decimal"/>
      <w:isLgl/>
      <w:lvlText w:val="%1.%2.%3.%4.%5.%6.%7.%8.%9"/>
      <w:lvlJc w:val="left"/>
      <w:pPr>
        <w:ind w:left="1473" w:hanging="1440"/>
      </w:pPr>
      <w:rPr>
        <w:rFonts w:hint="default"/>
      </w:rPr>
    </w:lvl>
  </w:abstractNum>
  <w:abstractNum w:abstractNumId="143">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4">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45">
    <w:nsid w:val="648765F8"/>
    <w:multiLevelType w:val="multilevel"/>
    <w:tmpl w:val="409280E6"/>
    <w:styleLink w:val="-1211"/>
    <w:lvl w:ilvl="0">
      <w:start w:val="1"/>
      <w:numFmt w:val="hebrew1"/>
      <w:lvlText w:val="%1."/>
      <w:lvlJc w:val="center"/>
      <w:pPr>
        <w:tabs>
          <w:tab w:val="num" w:pos="567"/>
        </w:tabs>
        <w:ind w:left="567" w:hanging="567"/>
      </w:pPr>
      <w:rPr>
        <w:rFonts w:cs="Times New Roman" w:hint="default"/>
        <w:b w:val="0"/>
        <w:bCs/>
        <w:sz w:val="32"/>
        <w:szCs w:val="32"/>
      </w:rPr>
    </w:lvl>
    <w:lvl w:ilvl="1">
      <w:start w:val="1"/>
      <w:numFmt w:val="decimal"/>
      <w:lvlText w:val="%1.%2."/>
      <w:lvlJc w:val="left"/>
      <w:pPr>
        <w:tabs>
          <w:tab w:val="num" w:pos="1304"/>
        </w:tabs>
        <w:ind w:left="1304" w:hanging="737"/>
      </w:pPr>
      <w:rPr>
        <w:rFonts w:cs="Times New Roman" w:hint="default"/>
        <w:b w:val="0"/>
        <w:bCs w:val="0"/>
      </w:rPr>
    </w:lvl>
    <w:lvl w:ilvl="2">
      <w:start w:val="1"/>
      <w:numFmt w:val="decimal"/>
      <w:lvlText w:val="%1.%2.%3."/>
      <w:lvlJc w:val="left"/>
      <w:pPr>
        <w:tabs>
          <w:tab w:val="num" w:pos="2268"/>
        </w:tabs>
        <w:ind w:left="2268" w:hanging="964"/>
      </w:pPr>
      <w:rPr>
        <w:rFonts w:cs="Times New Roman" w:hint="default"/>
        <w:b w:val="0"/>
        <w:bCs w:val="0"/>
      </w:rPr>
    </w:lvl>
    <w:lvl w:ilvl="3">
      <w:start w:val="1"/>
      <w:numFmt w:val="decimal"/>
      <w:lvlText w:val="%1.%2.%3.%4"/>
      <w:lvlJc w:val="left"/>
      <w:pPr>
        <w:tabs>
          <w:tab w:val="num" w:pos="3402"/>
        </w:tabs>
        <w:ind w:left="3402" w:hanging="1134"/>
      </w:pPr>
      <w:rPr>
        <w:rFonts w:cs="Times New Roman" w:hint="default"/>
        <w:b w:val="0"/>
        <w:bCs w:val="0"/>
      </w:rPr>
    </w:lvl>
    <w:lvl w:ilvl="4">
      <w:start w:val="1"/>
      <w:numFmt w:val="decimal"/>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146">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47">
    <w:nsid w:val="65A47EA1"/>
    <w:multiLevelType w:val="hybridMultilevel"/>
    <w:tmpl w:val="716839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8">
    <w:nsid w:val="67C4077B"/>
    <w:multiLevelType w:val="multilevel"/>
    <w:tmpl w:val="ACAE18F8"/>
    <w:lvl w:ilvl="0">
      <w:numFmt w:val="none"/>
      <w:pStyle w:val="25"/>
      <w:lvlText w:val=""/>
      <w:lvlJc w:val="left"/>
      <w:pPr>
        <w:tabs>
          <w:tab w:val="num" w:pos="360"/>
        </w:tabs>
      </w:pPr>
    </w:lvl>
    <w:lvl w:ilvl="1">
      <w:start w:val="1"/>
      <w:numFmt w:val="decimal"/>
      <w:pStyle w:val="25"/>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4"/>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49">
    <w:nsid w:val="691C1F93"/>
    <w:multiLevelType w:val="hybridMultilevel"/>
    <w:tmpl w:val="00529B2C"/>
    <w:lvl w:ilvl="0" w:tplc="0409000F">
      <w:start w:val="1"/>
      <w:numFmt w:val="decimal"/>
      <w:lvlText w:val="%1."/>
      <w:lvlJc w:val="left"/>
      <w:pPr>
        <w:ind w:left="393"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0">
    <w:nsid w:val="6AA04308"/>
    <w:multiLevelType w:val="hybridMultilevel"/>
    <w:tmpl w:val="8676F2F6"/>
    <w:lvl w:ilvl="0" w:tplc="04090013">
      <w:start w:val="1"/>
      <w:numFmt w:val="hebrew1"/>
      <w:lvlText w:val="%1."/>
      <w:lvlJc w:val="center"/>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1">
    <w:nsid w:val="6AA63515"/>
    <w:multiLevelType w:val="multilevel"/>
    <w:tmpl w:val="C0ECA60A"/>
    <w:lvl w:ilvl="0">
      <w:start w:val="1"/>
      <w:numFmt w:val="decimal"/>
      <w:pStyle w:val="a4"/>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52">
    <w:nsid w:val="6AD12DD2"/>
    <w:multiLevelType w:val="hybridMultilevel"/>
    <w:tmpl w:val="87F43B08"/>
    <w:lvl w:ilvl="0" w:tplc="8EFAAC8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3">
    <w:nsid w:val="6B461C54"/>
    <w:multiLevelType w:val="hybridMultilevel"/>
    <w:tmpl w:val="1116CB26"/>
    <w:styleLink w:val="-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4">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55">
    <w:nsid w:val="6C764208"/>
    <w:multiLevelType w:val="hybridMultilevel"/>
    <w:tmpl w:val="EAC8BED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6">
    <w:nsid w:val="6CC47898"/>
    <w:multiLevelType w:val="hybridMultilevel"/>
    <w:tmpl w:val="48183C4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7">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8">
    <w:nsid w:val="6DD257B9"/>
    <w:multiLevelType w:val="multilevel"/>
    <w:tmpl w:val="2AD822A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59">
    <w:nsid w:val="6E4C28FF"/>
    <w:multiLevelType w:val="hybridMultilevel"/>
    <w:tmpl w:val="F250A82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0">
    <w:nsid w:val="6EE93657"/>
    <w:multiLevelType w:val="hybridMultilevel"/>
    <w:tmpl w:val="A1BACEE0"/>
    <w:styleLink w:val="-3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1">
    <w:nsid w:val="70413E52"/>
    <w:multiLevelType w:val="hybridMultilevel"/>
    <w:tmpl w:val="2F040F30"/>
    <w:styleLink w:val="-122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2">
    <w:nsid w:val="70606A2A"/>
    <w:multiLevelType w:val="hybridMultilevel"/>
    <w:tmpl w:val="27FC63DC"/>
    <w:lvl w:ilvl="0" w:tplc="6DE423CA">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63">
    <w:nsid w:val="70C331D8"/>
    <w:multiLevelType w:val="hybridMultilevel"/>
    <w:tmpl w:val="A9F00630"/>
    <w:lvl w:ilvl="0" w:tplc="04090001">
      <w:start w:val="1"/>
      <w:numFmt w:val="decimal"/>
      <w:pStyle w:val="a6"/>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64">
    <w:nsid w:val="71B927E2"/>
    <w:multiLevelType w:val="hybridMultilevel"/>
    <w:tmpl w:val="6B7A89A6"/>
    <w:lvl w:ilvl="0" w:tplc="04090013">
      <w:start w:val="1"/>
      <w:numFmt w:val="hebrew1"/>
      <w:lvlText w:val="%1."/>
      <w:lvlJc w:val="center"/>
      <w:pPr>
        <w:ind w:left="720" w:hanging="360"/>
      </w:pPr>
      <w:rPr>
        <w:b/>
        <w:bCs/>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5">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6">
    <w:nsid w:val="74A246F1"/>
    <w:multiLevelType w:val="hybridMultilevel"/>
    <w:tmpl w:val="92122B8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7">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68">
    <w:nsid w:val="774D27EE"/>
    <w:multiLevelType w:val="hybridMultilevel"/>
    <w:tmpl w:val="10C0FF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9">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70">
    <w:nsid w:val="7A3E0235"/>
    <w:multiLevelType w:val="hybridMultilevel"/>
    <w:tmpl w:val="8FD2051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1">
    <w:nsid w:val="7B78082B"/>
    <w:multiLevelType w:val="hybridMultilevel"/>
    <w:tmpl w:val="F552E23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2">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73">
    <w:nsid w:val="7E6F3584"/>
    <w:multiLevelType w:val="hybridMultilevel"/>
    <w:tmpl w:val="DCA434F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4">
    <w:nsid w:val="7FC50570"/>
    <w:multiLevelType w:val="hybridMultilevel"/>
    <w:tmpl w:val="AB82386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5">
    <w:nsid w:val="7FD61698"/>
    <w:multiLevelType w:val="hybridMultilevel"/>
    <w:tmpl w:val="110AEC54"/>
    <w:lvl w:ilvl="0" w:tplc="FFFFFFFF">
      <w:start w:val="1"/>
      <w:numFmt w:val="bullet"/>
      <w:pStyle w:val="a7"/>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134"/>
  </w:num>
  <w:num w:numId="2">
    <w:abstractNumId w:val="23"/>
  </w:num>
  <w:num w:numId="3">
    <w:abstractNumId w:val="37"/>
    <w:lvlOverride w:ilvl="0">
      <w:lvl w:ilvl="0">
        <w:start w:val="1"/>
        <w:numFmt w:val="decimal"/>
        <w:pStyle w:val="1"/>
        <w:lvlText w:val="%1"/>
        <w:lvlJc w:val="left"/>
        <w:pPr>
          <w:tabs>
            <w:tab w:val="num" w:pos="454"/>
          </w:tabs>
          <w:ind w:left="454" w:right="454" w:hanging="454"/>
        </w:pPr>
        <w:rPr>
          <w:rFonts w:ascii="Narkisim" w:hAnsi="Narkisim" w:cs="Narkisim" w:hint="default"/>
        </w:rPr>
      </w:lvl>
    </w:lvlOverride>
    <w:lvlOverride w:ilvl="1">
      <w:lvl w:ilvl="1">
        <w:start w:val="1"/>
        <w:numFmt w:val="decimal"/>
        <w:pStyle w:val="20"/>
        <w:lvlText w:val="%1.%2"/>
        <w:lvlJc w:val="left"/>
        <w:pPr>
          <w:tabs>
            <w:tab w:val="num" w:pos="576"/>
          </w:tabs>
          <w:ind w:left="576"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66"/>
  </w:num>
  <w:num w:numId="5">
    <w:abstractNumId w:val="81"/>
  </w:num>
  <w:num w:numId="6">
    <w:abstractNumId w:val="129"/>
  </w:num>
  <w:num w:numId="7">
    <w:abstractNumId w:val="5"/>
  </w:num>
  <w:num w:numId="8">
    <w:abstractNumId w:val="119"/>
  </w:num>
  <w:num w:numId="9">
    <w:abstractNumId w:val="133"/>
  </w:num>
  <w:num w:numId="10">
    <w:abstractNumId w:val="52"/>
  </w:num>
  <w:num w:numId="11">
    <w:abstractNumId w:val="74"/>
  </w:num>
  <w:num w:numId="12">
    <w:abstractNumId w:val="161"/>
  </w:num>
  <w:num w:numId="13">
    <w:abstractNumId w:val="113"/>
  </w:num>
  <w:num w:numId="14">
    <w:abstractNumId w:val="70"/>
  </w:num>
  <w:num w:numId="15">
    <w:abstractNumId w:val="22"/>
  </w:num>
  <w:num w:numId="16">
    <w:abstractNumId w:val="69"/>
  </w:num>
  <w:num w:numId="17">
    <w:abstractNumId w:val="88"/>
  </w:num>
  <w:num w:numId="18">
    <w:abstractNumId w:val="61"/>
  </w:num>
  <w:num w:numId="19">
    <w:abstractNumId w:val="167"/>
  </w:num>
  <w:num w:numId="20">
    <w:abstractNumId w:val="144"/>
  </w:num>
  <w:num w:numId="21">
    <w:abstractNumId w:val="73"/>
  </w:num>
  <w:num w:numId="22">
    <w:abstractNumId w:val="4"/>
  </w:num>
  <w:num w:numId="23">
    <w:abstractNumId w:val="137"/>
  </w:num>
  <w:num w:numId="24">
    <w:abstractNumId w:val="64"/>
  </w:num>
  <w:num w:numId="25">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80"/>
  </w:num>
  <w:num w:numId="27">
    <w:abstractNumId w:val="90"/>
  </w:num>
  <w:num w:numId="28">
    <w:abstractNumId w:val="143"/>
  </w:num>
  <w:num w:numId="29">
    <w:abstractNumId w:val="165"/>
  </w:num>
  <w:num w:numId="30">
    <w:abstractNumId w:val="57"/>
  </w:num>
  <w:num w:numId="31">
    <w:abstractNumId w:val="31"/>
  </w:num>
  <w:num w:numId="32">
    <w:abstractNumId w:val="148"/>
  </w:num>
  <w:num w:numId="33">
    <w:abstractNumId w:val="151"/>
  </w:num>
  <w:num w:numId="34">
    <w:abstractNumId w:val="139"/>
  </w:num>
  <w:num w:numId="35">
    <w:abstractNumId w:val="18"/>
  </w:num>
  <w:num w:numId="36">
    <w:abstractNumId w:val="162"/>
  </w:num>
  <w:num w:numId="37">
    <w:abstractNumId w:val="24"/>
  </w:num>
  <w:num w:numId="38">
    <w:abstractNumId w:val="44"/>
  </w:num>
  <w:num w:numId="39">
    <w:abstractNumId w:val="111"/>
  </w:num>
  <w:num w:numId="40">
    <w:abstractNumId w:val="169"/>
  </w:num>
  <w:num w:numId="41">
    <w:abstractNumId w:val="19"/>
  </w:num>
  <w:num w:numId="42">
    <w:abstractNumId w:val="108"/>
  </w:num>
  <w:num w:numId="43">
    <w:abstractNumId w:val="102"/>
  </w:num>
  <w:num w:numId="44">
    <w:abstractNumId w:val="94"/>
  </w:num>
  <w:num w:numId="45">
    <w:abstractNumId w:val="117"/>
  </w:num>
  <w:num w:numId="46">
    <w:abstractNumId w:val="11"/>
  </w:num>
  <w:num w:numId="47">
    <w:abstractNumId w:val="89"/>
  </w:num>
  <w:num w:numId="48">
    <w:abstractNumId w:val="2"/>
  </w:num>
  <w:num w:numId="49">
    <w:abstractNumId w:val="130"/>
  </w:num>
  <w:num w:numId="50">
    <w:abstractNumId w:val="8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160"/>
  </w:num>
  <w:num w:numId="52">
    <w:abstractNumId w:val="67"/>
  </w:num>
  <w:num w:numId="53">
    <w:abstractNumId w:val="126"/>
  </w:num>
  <w:num w:numId="54">
    <w:abstractNumId w:val="99"/>
  </w:num>
  <w:num w:numId="55">
    <w:abstractNumId w:val="26"/>
  </w:num>
  <w:num w:numId="56">
    <w:abstractNumId w:val="95"/>
  </w:num>
  <w:num w:numId="57">
    <w:abstractNumId w:val="172"/>
  </w:num>
  <w:num w:numId="58">
    <w:abstractNumId w:val="157"/>
  </w:num>
  <w:num w:numId="59">
    <w:abstractNumId w:val="100"/>
  </w:num>
  <w:num w:numId="60">
    <w:abstractNumId w:val="37"/>
  </w:num>
  <w:num w:numId="61">
    <w:abstractNumId w:val="59"/>
  </w:num>
  <w:num w:numId="62">
    <w:abstractNumId w:val="153"/>
  </w:num>
  <w:num w:numId="63">
    <w:abstractNumId w:val="13"/>
  </w:num>
  <w:num w:numId="64">
    <w:abstractNumId w:val="154"/>
  </w:num>
  <w:num w:numId="65">
    <w:abstractNumId w:val="103"/>
  </w:num>
  <w:num w:numId="66">
    <w:abstractNumId w:val="82"/>
  </w:num>
  <w:num w:numId="67">
    <w:abstractNumId w:val="135"/>
  </w:num>
  <w:num w:numId="68">
    <w:abstractNumId w:val="1"/>
  </w:num>
  <w:num w:numId="69">
    <w:abstractNumId w:val="124"/>
  </w:num>
  <w:num w:numId="70">
    <w:abstractNumId w:val="175"/>
  </w:num>
  <w:num w:numId="71">
    <w:abstractNumId w:val="46"/>
  </w:num>
  <w:num w:numId="72">
    <w:abstractNumId w:val="71"/>
  </w:num>
  <w:num w:numId="73">
    <w:abstractNumId w:val="35"/>
  </w:num>
  <w:num w:numId="74">
    <w:abstractNumId w:val="163"/>
  </w:num>
  <w:num w:numId="75">
    <w:abstractNumId w:val="125"/>
  </w:num>
  <w:num w:numId="76">
    <w:abstractNumId w:val="110"/>
  </w:num>
  <w:num w:numId="77">
    <w:abstractNumId w:val="96"/>
  </w:num>
  <w:num w:numId="78">
    <w:abstractNumId w:val="25"/>
  </w:num>
  <w:num w:numId="79">
    <w:abstractNumId w:val="116"/>
  </w:num>
  <w:num w:numId="80">
    <w:abstractNumId w:val="107"/>
  </w:num>
  <w:num w:numId="81">
    <w:abstractNumId w:val="87"/>
  </w:num>
  <w:num w:numId="82">
    <w:abstractNumId w:val="42"/>
  </w:num>
  <w:num w:numId="83">
    <w:abstractNumId w:val="112"/>
  </w:num>
  <w:num w:numId="84">
    <w:abstractNumId w:val="121"/>
  </w:num>
  <w:num w:numId="85">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3"/>
  </w:num>
  <w:num w:numId="87">
    <w:abstractNumId w:val="128"/>
  </w:num>
  <w:num w:numId="88">
    <w:abstractNumId w:val="149"/>
  </w:num>
  <w:num w:numId="89">
    <w:abstractNumId w:val="76"/>
  </w:num>
  <w:num w:numId="90">
    <w:abstractNumId w:val="141"/>
  </w:num>
  <w:num w:numId="91">
    <w:abstractNumId w:val="138"/>
  </w:num>
  <w:num w:numId="92">
    <w:abstractNumId w:val="28"/>
  </w:num>
  <w:num w:numId="93">
    <w:abstractNumId w:val="145"/>
  </w:num>
  <w:num w:numId="94">
    <w:abstractNumId w:val="21"/>
  </w:num>
  <w:num w:numId="95">
    <w:abstractNumId w:val="51"/>
  </w:num>
  <w:num w:numId="96">
    <w:abstractNumId w:val="146"/>
  </w:num>
  <w:num w:numId="97">
    <w:abstractNumId w:val="36"/>
  </w:num>
  <w:num w:numId="98">
    <w:abstractNumId w:val="166"/>
  </w:num>
  <w:num w:numId="99">
    <w:abstractNumId w:val="77"/>
  </w:num>
  <w:num w:numId="100">
    <w:abstractNumId w:val="91"/>
  </w:num>
  <w:num w:numId="101">
    <w:abstractNumId w:val="33"/>
  </w:num>
  <w:num w:numId="102">
    <w:abstractNumId w:val="164"/>
  </w:num>
  <w:num w:numId="103">
    <w:abstractNumId w:val="156"/>
  </w:num>
  <w:num w:numId="104">
    <w:abstractNumId w:val="43"/>
  </w:num>
  <w:num w:numId="105">
    <w:abstractNumId w:val="39"/>
  </w:num>
  <w:num w:numId="106">
    <w:abstractNumId w:val="101"/>
  </w:num>
  <w:num w:numId="107">
    <w:abstractNumId w:val="9"/>
  </w:num>
  <w:num w:numId="108">
    <w:abstractNumId w:val="78"/>
  </w:num>
  <w:num w:numId="109">
    <w:abstractNumId w:val="8"/>
  </w:num>
  <w:num w:numId="110">
    <w:abstractNumId w:val="155"/>
  </w:num>
  <w:num w:numId="111">
    <w:abstractNumId w:val="72"/>
  </w:num>
  <w:num w:numId="112">
    <w:abstractNumId w:val="142"/>
  </w:num>
  <w:num w:numId="113">
    <w:abstractNumId w:val="53"/>
  </w:num>
  <w:num w:numId="114">
    <w:abstractNumId w:val="98"/>
  </w:num>
  <w:num w:numId="115">
    <w:abstractNumId w:val="114"/>
  </w:num>
  <w:num w:numId="116">
    <w:abstractNumId w:val="41"/>
  </w:num>
  <w:num w:numId="117">
    <w:abstractNumId w:val="120"/>
  </w:num>
  <w:num w:numId="118">
    <w:abstractNumId w:val="50"/>
  </w:num>
  <w:num w:numId="119">
    <w:abstractNumId w:val="152"/>
  </w:num>
  <w:num w:numId="120">
    <w:abstractNumId w:val="173"/>
  </w:num>
  <w:num w:numId="121">
    <w:abstractNumId w:val="40"/>
  </w:num>
  <w:num w:numId="122">
    <w:abstractNumId w:val="32"/>
  </w:num>
  <w:num w:numId="123">
    <w:abstractNumId w:val="122"/>
  </w:num>
  <w:num w:numId="124">
    <w:abstractNumId w:val="174"/>
  </w:num>
  <w:num w:numId="125">
    <w:abstractNumId w:val="170"/>
  </w:num>
  <w:num w:numId="126">
    <w:abstractNumId w:val="140"/>
  </w:num>
  <w:num w:numId="127">
    <w:abstractNumId w:val="159"/>
  </w:num>
  <w:num w:numId="128">
    <w:abstractNumId w:val="62"/>
  </w:num>
  <w:num w:numId="129">
    <w:abstractNumId w:val="60"/>
  </w:num>
  <w:num w:numId="130">
    <w:abstractNumId w:val="29"/>
  </w:num>
  <w:num w:numId="131">
    <w:abstractNumId w:val="97"/>
  </w:num>
  <w:num w:numId="132">
    <w:abstractNumId w:val="7"/>
  </w:num>
  <w:num w:numId="133">
    <w:abstractNumId w:val="79"/>
  </w:num>
  <w:num w:numId="134">
    <w:abstractNumId w:val="127"/>
  </w:num>
  <w:num w:numId="135">
    <w:abstractNumId w:val="56"/>
  </w:num>
  <w:num w:numId="136">
    <w:abstractNumId w:val="45"/>
  </w:num>
  <w:num w:numId="137">
    <w:abstractNumId w:val="92"/>
  </w:num>
  <w:num w:numId="138">
    <w:abstractNumId w:val="83"/>
  </w:num>
  <w:num w:numId="139">
    <w:abstractNumId w:val="49"/>
  </w:num>
  <w:num w:numId="140">
    <w:abstractNumId w:val="115"/>
  </w:num>
  <w:num w:numId="141">
    <w:abstractNumId w:val="84"/>
  </w:num>
  <w:num w:numId="142">
    <w:abstractNumId w:val="63"/>
  </w:num>
  <w:num w:numId="143">
    <w:abstractNumId w:val="12"/>
  </w:num>
  <w:num w:numId="144">
    <w:abstractNumId w:val="6"/>
  </w:num>
  <w:num w:numId="145">
    <w:abstractNumId w:val="55"/>
  </w:num>
  <w:num w:numId="146">
    <w:abstractNumId w:val="104"/>
  </w:num>
  <w:num w:numId="147">
    <w:abstractNumId w:val="16"/>
  </w:num>
  <w:num w:numId="148">
    <w:abstractNumId w:val="168"/>
  </w:num>
  <w:num w:numId="149">
    <w:abstractNumId w:val="106"/>
  </w:num>
  <w:num w:numId="150">
    <w:abstractNumId w:val="118"/>
  </w:num>
  <w:num w:numId="151">
    <w:abstractNumId w:val="15"/>
  </w:num>
  <w:num w:numId="152">
    <w:abstractNumId w:val="75"/>
  </w:num>
  <w:num w:numId="153">
    <w:abstractNumId w:val="17"/>
  </w:num>
  <w:num w:numId="154">
    <w:abstractNumId w:val="20"/>
  </w:num>
  <w:num w:numId="155">
    <w:abstractNumId w:val="150"/>
  </w:num>
  <w:num w:numId="156">
    <w:abstractNumId w:val="38"/>
  </w:num>
  <w:num w:numId="157">
    <w:abstractNumId w:val="58"/>
  </w:num>
  <w:num w:numId="158">
    <w:abstractNumId w:val="54"/>
  </w:num>
  <w:num w:numId="159">
    <w:abstractNumId w:val="105"/>
  </w:num>
  <w:num w:numId="160">
    <w:abstractNumId w:val="132"/>
  </w:num>
  <w:num w:numId="161">
    <w:abstractNumId w:val="93"/>
  </w:num>
  <w:num w:numId="162">
    <w:abstractNumId w:val="86"/>
  </w:num>
  <w:num w:numId="163">
    <w:abstractNumId w:val="30"/>
  </w:num>
  <w:num w:numId="164">
    <w:abstractNumId w:val="171"/>
  </w:num>
  <w:num w:numId="165">
    <w:abstractNumId w:val="47"/>
  </w:num>
  <w:num w:numId="166">
    <w:abstractNumId w:val="147"/>
  </w:num>
  <w:num w:numId="167">
    <w:abstractNumId w:val="123"/>
  </w:num>
  <w:num w:numId="168">
    <w:abstractNumId w:val="0"/>
  </w:num>
  <w:num w:numId="169">
    <w:abstractNumId w:val="34"/>
  </w:num>
  <w:num w:numId="170">
    <w:abstractNumId w:val="136"/>
  </w:num>
  <w:num w:numId="171">
    <w:abstractNumId w:val="68"/>
  </w:num>
  <w:num w:numId="172">
    <w:abstractNumId w:val="27"/>
  </w:num>
  <w:num w:numId="173">
    <w:abstractNumId w:val="158"/>
  </w:num>
  <w:num w:numId="174">
    <w:abstractNumId w:val="1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5">
    <w:abstractNumId w:val="37"/>
    <w:lvlOverride w:ilvl="0">
      <w:lvl w:ilvl="0">
        <w:start w:val="1"/>
        <w:numFmt w:val="decimal"/>
        <w:pStyle w:val="1"/>
        <w:lvlText w:val="%1"/>
        <w:lvlJc w:val="left"/>
        <w:pPr>
          <w:tabs>
            <w:tab w:val="num" w:pos="454"/>
          </w:tabs>
          <w:ind w:left="454" w:right="454" w:hanging="454"/>
        </w:pPr>
        <w:rPr>
          <w:rFonts w:ascii="Narkisim" w:hAnsi="Narkisim" w:cs="Narkisim" w:hint="default"/>
        </w:rPr>
      </w:lvl>
    </w:lvlOverride>
    <w:lvlOverride w:ilvl="1">
      <w:lvl w:ilvl="1">
        <w:start w:val="1"/>
        <w:numFmt w:val="decimal"/>
        <w:pStyle w:val="20"/>
        <w:lvlText w:val="%1.%2"/>
        <w:lvlJc w:val="left"/>
        <w:pPr>
          <w:tabs>
            <w:tab w:val="num" w:pos="576"/>
          </w:tabs>
          <w:ind w:left="576"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76">
    <w:abstractNumId w:val="37"/>
    <w:lvlOverride w:ilvl="0">
      <w:lvl w:ilvl="0">
        <w:start w:val="1"/>
        <w:numFmt w:val="decimal"/>
        <w:pStyle w:val="1"/>
        <w:lvlText w:val="%1"/>
        <w:lvlJc w:val="left"/>
        <w:pPr>
          <w:tabs>
            <w:tab w:val="num" w:pos="454"/>
          </w:tabs>
          <w:ind w:left="454" w:right="454" w:hanging="454"/>
        </w:pPr>
        <w:rPr>
          <w:rFonts w:ascii="Narkisim" w:hAnsi="Narkisim" w:cs="Narkisim" w:hint="default"/>
        </w:rPr>
      </w:lvl>
    </w:lvlOverride>
    <w:lvlOverride w:ilvl="1">
      <w:lvl w:ilvl="1">
        <w:start w:val="1"/>
        <w:numFmt w:val="decimal"/>
        <w:pStyle w:val="20"/>
        <w:lvlText w:val="%1.%2"/>
        <w:lvlJc w:val="left"/>
        <w:pPr>
          <w:tabs>
            <w:tab w:val="num" w:pos="576"/>
          </w:tabs>
          <w:ind w:left="576"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77">
    <w:abstractNumId w:val="48"/>
  </w:num>
  <w:num w:numId="178">
    <w:abstractNumId w:val="131"/>
  </w:num>
  <w:numIdMacAtCleanup w:val="17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90"/>
  <w:embedSystemFonts/>
  <w:hideSpellingErrors/>
  <w:hideGrammaticalError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F0596"/>
    <w:rsid w:val="0000011B"/>
    <w:rsid w:val="00000511"/>
    <w:rsid w:val="0000131C"/>
    <w:rsid w:val="000017CB"/>
    <w:rsid w:val="00002449"/>
    <w:rsid w:val="0000319F"/>
    <w:rsid w:val="000036B0"/>
    <w:rsid w:val="00003BCC"/>
    <w:rsid w:val="00003CEF"/>
    <w:rsid w:val="00003D6B"/>
    <w:rsid w:val="00004220"/>
    <w:rsid w:val="000043A5"/>
    <w:rsid w:val="00004815"/>
    <w:rsid w:val="00004A3F"/>
    <w:rsid w:val="00005605"/>
    <w:rsid w:val="0000600B"/>
    <w:rsid w:val="0000624D"/>
    <w:rsid w:val="00006FE0"/>
    <w:rsid w:val="000074F1"/>
    <w:rsid w:val="00007B34"/>
    <w:rsid w:val="00010B35"/>
    <w:rsid w:val="00010F4F"/>
    <w:rsid w:val="000112B3"/>
    <w:rsid w:val="00011942"/>
    <w:rsid w:val="00011D73"/>
    <w:rsid w:val="00011F56"/>
    <w:rsid w:val="0001234E"/>
    <w:rsid w:val="00012708"/>
    <w:rsid w:val="0001351A"/>
    <w:rsid w:val="00013642"/>
    <w:rsid w:val="00014182"/>
    <w:rsid w:val="0001444F"/>
    <w:rsid w:val="00014C55"/>
    <w:rsid w:val="0001503B"/>
    <w:rsid w:val="00015240"/>
    <w:rsid w:val="00015717"/>
    <w:rsid w:val="00015CD5"/>
    <w:rsid w:val="000167EE"/>
    <w:rsid w:val="0001706E"/>
    <w:rsid w:val="00017DA1"/>
    <w:rsid w:val="00017EC2"/>
    <w:rsid w:val="00020617"/>
    <w:rsid w:val="00020851"/>
    <w:rsid w:val="0002122F"/>
    <w:rsid w:val="0002129B"/>
    <w:rsid w:val="000214EA"/>
    <w:rsid w:val="000219E6"/>
    <w:rsid w:val="00021C0B"/>
    <w:rsid w:val="0002216E"/>
    <w:rsid w:val="00022DD2"/>
    <w:rsid w:val="000230B4"/>
    <w:rsid w:val="00023EE8"/>
    <w:rsid w:val="0002428A"/>
    <w:rsid w:val="000254F5"/>
    <w:rsid w:val="00025BD8"/>
    <w:rsid w:val="00025CB5"/>
    <w:rsid w:val="00025E30"/>
    <w:rsid w:val="00025EF1"/>
    <w:rsid w:val="0002632A"/>
    <w:rsid w:val="00026395"/>
    <w:rsid w:val="0002642F"/>
    <w:rsid w:val="000264D5"/>
    <w:rsid w:val="0002688D"/>
    <w:rsid w:val="00026A37"/>
    <w:rsid w:val="0002749D"/>
    <w:rsid w:val="0003138C"/>
    <w:rsid w:val="00031C3B"/>
    <w:rsid w:val="00032160"/>
    <w:rsid w:val="000326DD"/>
    <w:rsid w:val="000328B2"/>
    <w:rsid w:val="0003319D"/>
    <w:rsid w:val="0003321A"/>
    <w:rsid w:val="00033819"/>
    <w:rsid w:val="00034179"/>
    <w:rsid w:val="0003419F"/>
    <w:rsid w:val="000343DB"/>
    <w:rsid w:val="000349F5"/>
    <w:rsid w:val="000356B9"/>
    <w:rsid w:val="000356BC"/>
    <w:rsid w:val="000366E3"/>
    <w:rsid w:val="00037238"/>
    <w:rsid w:val="000372DC"/>
    <w:rsid w:val="000373AC"/>
    <w:rsid w:val="0003775D"/>
    <w:rsid w:val="00037E00"/>
    <w:rsid w:val="00040244"/>
    <w:rsid w:val="00040898"/>
    <w:rsid w:val="00040FA9"/>
    <w:rsid w:val="00041CC2"/>
    <w:rsid w:val="00042538"/>
    <w:rsid w:val="00042AC0"/>
    <w:rsid w:val="00043CB2"/>
    <w:rsid w:val="0004442C"/>
    <w:rsid w:val="00044585"/>
    <w:rsid w:val="00044653"/>
    <w:rsid w:val="0004560A"/>
    <w:rsid w:val="00045666"/>
    <w:rsid w:val="00045C34"/>
    <w:rsid w:val="00046116"/>
    <w:rsid w:val="0004666C"/>
    <w:rsid w:val="000471DD"/>
    <w:rsid w:val="00047C97"/>
    <w:rsid w:val="000506F8"/>
    <w:rsid w:val="0005134C"/>
    <w:rsid w:val="0005183E"/>
    <w:rsid w:val="000520B7"/>
    <w:rsid w:val="00052B30"/>
    <w:rsid w:val="00052C8E"/>
    <w:rsid w:val="000538D6"/>
    <w:rsid w:val="00053C55"/>
    <w:rsid w:val="00053CB2"/>
    <w:rsid w:val="00053F10"/>
    <w:rsid w:val="00056877"/>
    <w:rsid w:val="000568CE"/>
    <w:rsid w:val="00057BC5"/>
    <w:rsid w:val="000601BC"/>
    <w:rsid w:val="00060758"/>
    <w:rsid w:val="000609A7"/>
    <w:rsid w:val="00060B6D"/>
    <w:rsid w:val="00060E73"/>
    <w:rsid w:val="00061E3E"/>
    <w:rsid w:val="00062021"/>
    <w:rsid w:val="000621A6"/>
    <w:rsid w:val="00062D0A"/>
    <w:rsid w:val="00063A99"/>
    <w:rsid w:val="00063D98"/>
    <w:rsid w:val="00063E4D"/>
    <w:rsid w:val="00063FE2"/>
    <w:rsid w:val="0006404D"/>
    <w:rsid w:val="000644F8"/>
    <w:rsid w:val="0006486E"/>
    <w:rsid w:val="00064BD9"/>
    <w:rsid w:val="000657DF"/>
    <w:rsid w:val="00065810"/>
    <w:rsid w:val="00065CB8"/>
    <w:rsid w:val="00065EE0"/>
    <w:rsid w:val="00066383"/>
    <w:rsid w:val="0006649F"/>
    <w:rsid w:val="00066A80"/>
    <w:rsid w:val="00066CA0"/>
    <w:rsid w:val="00066D31"/>
    <w:rsid w:val="0006781D"/>
    <w:rsid w:val="0007059A"/>
    <w:rsid w:val="00070BFE"/>
    <w:rsid w:val="00071216"/>
    <w:rsid w:val="00071687"/>
    <w:rsid w:val="00071CFC"/>
    <w:rsid w:val="000724FD"/>
    <w:rsid w:val="000727AE"/>
    <w:rsid w:val="00072E6B"/>
    <w:rsid w:val="00073A04"/>
    <w:rsid w:val="00074015"/>
    <w:rsid w:val="00074071"/>
    <w:rsid w:val="00074484"/>
    <w:rsid w:val="00074581"/>
    <w:rsid w:val="000750EF"/>
    <w:rsid w:val="00076501"/>
    <w:rsid w:val="00076E15"/>
    <w:rsid w:val="00076FBF"/>
    <w:rsid w:val="00077B56"/>
    <w:rsid w:val="00077CF5"/>
    <w:rsid w:val="00080272"/>
    <w:rsid w:val="000806C9"/>
    <w:rsid w:val="00080C53"/>
    <w:rsid w:val="00080DCC"/>
    <w:rsid w:val="0008103B"/>
    <w:rsid w:val="00081486"/>
    <w:rsid w:val="0008189F"/>
    <w:rsid w:val="00082C5C"/>
    <w:rsid w:val="00082E6A"/>
    <w:rsid w:val="0008367F"/>
    <w:rsid w:val="00083A40"/>
    <w:rsid w:val="0008409A"/>
    <w:rsid w:val="000854DC"/>
    <w:rsid w:val="000873BD"/>
    <w:rsid w:val="00090034"/>
    <w:rsid w:val="00090386"/>
    <w:rsid w:val="00090842"/>
    <w:rsid w:val="00091537"/>
    <w:rsid w:val="000936A4"/>
    <w:rsid w:val="00093B9D"/>
    <w:rsid w:val="0009451C"/>
    <w:rsid w:val="00095C92"/>
    <w:rsid w:val="000962EF"/>
    <w:rsid w:val="00096C7E"/>
    <w:rsid w:val="00097117"/>
    <w:rsid w:val="000A00F8"/>
    <w:rsid w:val="000A102E"/>
    <w:rsid w:val="000A107F"/>
    <w:rsid w:val="000A1178"/>
    <w:rsid w:val="000A1BB4"/>
    <w:rsid w:val="000A22FE"/>
    <w:rsid w:val="000A2349"/>
    <w:rsid w:val="000A2779"/>
    <w:rsid w:val="000A5653"/>
    <w:rsid w:val="000A5885"/>
    <w:rsid w:val="000A5F29"/>
    <w:rsid w:val="000B003E"/>
    <w:rsid w:val="000B005E"/>
    <w:rsid w:val="000B0DE0"/>
    <w:rsid w:val="000B2229"/>
    <w:rsid w:val="000B2B9D"/>
    <w:rsid w:val="000B38E2"/>
    <w:rsid w:val="000B501B"/>
    <w:rsid w:val="000B5324"/>
    <w:rsid w:val="000B5F41"/>
    <w:rsid w:val="000B6A4A"/>
    <w:rsid w:val="000B7867"/>
    <w:rsid w:val="000C0116"/>
    <w:rsid w:val="000C04AE"/>
    <w:rsid w:val="000C0708"/>
    <w:rsid w:val="000C086F"/>
    <w:rsid w:val="000C1481"/>
    <w:rsid w:val="000C1666"/>
    <w:rsid w:val="000C1696"/>
    <w:rsid w:val="000C1884"/>
    <w:rsid w:val="000C279D"/>
    <w:rsid w:val="000C3DBF"/>
    <w:rsid w:val="000C4188"/>
    <w:rsid w:val="000C5107"/>
    <w:rsid w:val="000C7510"/>
    <w:rsid w:val="000C795F"/>
    <w:rsid w:val="000C7AA2"/>
    <w:rsid w:val="000C7B98"/>
    <w:rsid w:val="000D0264"/>
    <w:rsid w:val="000D10DA"/>
    <w:rsid w:val="000D1413"/>
    <w:rsid w:val="000D15A3"/>
    <w:rsid w:val="000D18CF"/>
    <w:rsid w:val="000D1CF9"/>
    <w:rsid w:val="000D1E80"/>
    <w:rsid w:val="000D2290"/>
    <w:rsid w:val="000D2359"/>
    <w:rsid w:val="000D2DFD"/>
    <w:rsid w:val="000D304D"/>
    <w:rsid w:val="000D4034"/>
    <w:rsid w:val="000D4749"/>
    <w:rsid w:val="000D548A"/>
    <w:rsid w:val="000D5C73"/>
    <w:rsid w:val="000D6C49"/>
    <w:rsid w:val="000D7763"/>
    <w:rsid w:val="000D778B"/>
    <w:rsid w:val="000E0246"/>
    <w:rsid w:val="000E0AB2"/>
    <w:rsid w:val="000E0D5A"/>
    <w:rsid w:val="000E0DDE"/>
    <w:rsid w:val="000E0EA4"/>
    <w:rsid w:val="000E0EBC"/>
    <w:rsid w:val="000E19A7"/>
    <w:rsid w:val="000E19B3"/>
    <w:rsid w:val="000E2A03"/>
    <w:rsid w:val="000E3576"/>
    <w:rsid w:val="000E391A"/>
    <w:rsid w:val="000E3BA6"/>
    <w:rsid w:val="000E43CB"/>
    <w:rsid w:val="000E4FAF"/>
    <w:rsid w:val="000E6098"/>
    <w:rsid w:val="000E632C"/>
    <w:rsid w:val="000E6EE3"/>
    <w:rsid w:val="000E7A7E"/>
    <w:rsid w:val="000F15E5"/>
    <w:rsid w:val="000F1784"/>
    <w:rsid w:val="000F226E"/>
    <w:rsid w:val="000F268C"/>
    <w:rsid w:val="000F291F"/>
    <w:rsid w:val="000F2FD1"/>
    <w:rsid w:val="000F3186"/>
    <w:rsid w:val="000F36A4"/>
    <w:rsid w:val="000F3DA0"/>
    <w:rsid w:val="000F4BED"/>
    <w:rsid w:val="000F62CF"/>
    <w:rsid w:val="000F63D3"/>
    <w:rsid w:val="000F6C86"/>
    <w:rsid w:val="000F7593"/>
    <w:rsid w:val="001002E2"/>
    <w:rsid w:val="0010063C"/>
    <w:rsid w:val="001009E6"/>
    <w:rsid w:val="001012A0"/>
    <w:rsid w:val="00101BAD"/>
    <w:rsid w:val="00101DE4"/>
    <w:rsid w:val="0010239A"/>
    <w:rsid w:val="001024D7"/>
    <w:rsid w:val="00102555"/>
    <w:rsid w:val="001025D1"/>
    <w:rsid w:val="00102844"/>
    <w:rsid w:val="00102C09"/>
    <w:rsid w:val="0010326C"/>
    <w:rsid w:val="00103613"/>
    <w:rsid w:val="00104450"/>
    <w:rsid w:val="00104F6A"/>
    <w:rsid w:val="00106639"/>
    <w:rsid w:val="00106803"/>
    <w:rsid w:val="00106E90"/>
    <w:rsid w:val="00107E27"/>
    <w:rsid w:val="00110890"/>
    <w:rsid w:val="00110F0A"/>
    <w:rsid w:val="0011104E"/>
    <w:rsid w:val="001111BA"/>
    <w:rsid w:val="00112460"/>
    <w:rsid w:val="001128A6"/>
    <w:rsid w:val="00112F65"/>
    <w:rsid w:val="00113031"/>
    <w:rsid w:val="00115FD0"/>
    <w:rsid w:val="001176CC"/>
    <w:rsid w:val="00117F0E"/>
    <w:rsid w:val="00121168"/>
    <w:rsid w:val="00121495"/>
    <w:rsid w:val="001215B3"/>
    <w:rsid w:val="00121B03"/>
    <w:rsid w:val="0012290D"/>
    <w:rsid w:val="0012299F"/>
    <w:rsid w:val="00123798"/>
    <w:rsid w:val="00123BD3"/>
    <w:rsid w:val="00123CE3"/>
    <w:rsid w:val="001241A4"/>
    <w:rsid w:val="00124752"/>
    <w:rsid w:val="00124974"/>
    <w:rsid w:val="0012536B"/>
    <w:rsid w:val="001255DC"/>
    <w:rsid w:val="00126480"/>
    <w:rsid w:val="001267EE"/>
    <w:rsid w:val="00126DD9"/>
    <w:rsid w:val="0012715B"/>
    <w:rsid w:val="001275D4"/>
    <w:rsid w:val="00130230"/>
    <w:rsid w:val="00130538"/>
    <w:rsid w:val="00130582"/>
    <w:rsid w:val="001309E7"/>
    <w:rsid w:val="00130B3B"/>
    <w:rsid w:val="00131857"/>
    <w:rsid w:val="00132B77"/>
    <w:rsid w:val="00132FAF"/>
    <w:rsid w:val="00133215"/>
    <w:rsid w:val="00133A0D"/>
    <w:rsid w:val="00133BF1"/>
    <w:rsid w:val="0013425B"/>
    <w:rsid w:val="0013459A"/>
    <w:rsid w:val="00134BED"/>
    <w:rsid w:val="001359A4"/>
    <w:rsid w:val="00135D37"/>
    <w:rsid w:val="00136069"/>
    <w:rsid w:val="00136B08"/>
    <w:rsid w:val="00136B9D"/>
    <w:rsid w:val="001401BA"/>
    <w:rsid w:val="00140334"/>
    <w:rsid w:val="00140DA0"/>
    <w:rsid w:val="001413B6"/>
    <w:rsid w:val="00142A81"/>
    <w:rsid w:val="00142F7A"/>
    <w:rsid w:val="00143392"/>
    <w:rsid w:val="00143BE9"/>
    <w:rsid w:val="00143EDA"/>
    <w:rsid w:val="00144CDF"/>
    <w:rsid w:val="001452C2"/>
    <w:rsid w:val="001455CA"/>
    <w:rsid w:val="00145749"/>
    <w:rsid w:val="00145767"/>
    <w:rsid w:val="001465F2"/>
    <w:rsid w:val="001470E5"/>
    <w:rsid w:val="00147292"/>
    <w:rsid w:val="00147407"/>
    <w:rsid w:val="0014749B"/>
    <w:rsid w:val="00147A1E"/>
    <w:rsid w:val="00147AE0"/>
    <w:rsid w:val="00147BCA"/>
    <w:rsid w:val="00147CD2"/>
    <w:rsid w:val="001504C4"/>
    <w:rsid w:val="001507B5"/>
    <w:rsid w:val="00150A51"/>
    <w:rsid w:val="00150ACD"/>
    <w:rsid w:val="00150BBB"/>
    <w:rsid w:val="00150EB1"/>
    <w:rsid w:val="00150EBF"/>
    <w:rsid w:val="001518FC"/>
    <w:rsid w:val="00152F34"/>
    <w:rsid w:val="00153450"/>
    <w:rsid w:val="00153793"/>
    <w:rsid w:val="00153E5F"/>
    <w:rsid w:val="001541B4"/>
    <w:rsid w:val="0015423C"/>
    <w:rsid w:val="0015482E"/>
    <w:rsid w:val="00154B55"/>
    <w:rsid w:val="0015672F"/>
    <w:rsid w:val="001572B3"/>
    <w:rsid w:val="001575FB"/>
    <w:rsid w:val="00157D8C"/>
    <w:rsid w:val="00157EC7"/>
    <w:rsid w:val="0016010A"/>
    <w:rsid w:val="0016036E"/>
    <w:rsid w:val="001606D0"/>
    <w:rsid w:val="0016110D"/>
    <w:rsid w:val="001611C6"/>
    <w:rsid w:val="00162860"/>
    <w:rsid w:val="00162E38"/>
    <w:rsid w:val="0016305F"/>
    <w:rsid w:val="001630A0"/>
    <w:rsid w:val="00163B36"/>
    <w:rsid w:val="00164B30"/>
    <w:rsid w:val="001651D6"/>
    <w:rsid w:val="001656F6"/>
    <w:rsid w:val="00165E44"/>
    <w:rsid w:val="00165E75"/>
    <w:rsid w:val="0016612C"/>
    <w:rsid w:val="00167065"/>
    <w:rsid w:val="00167110"/>
    <w:rsid w:val="001677B4"/>
    <w:rsid w:val="00170625"/>
    <w:rsid w:val="00170D42"/>
    <w:rsid w:val="0017204A"/>
    <w:rsid w:val="001722F2"/>
    <w:rsid w:val="0017287C"/>
    <w:rsid w:val="00172AFD"/>
    <w:rsid w:val="00173118"/>
    <w:rsid w:val="001738F5"/>
    <w:rsid w:val="00173967"/>
    <w:rsid w:val="00173E04"/>
    <w:rsid w:val="001747BC"/>
    <w:rsid w:val="001756B0"/>
    <w:rsid w:val="00175AB1"/>
    <w:rsid w:val="00176638"/>
    <w:rsid w:val="001774C8"/>
    <w:rsid w:val="0017798A"/>
    <w:rsid w:val="001800FE"/>
    <w:rsid w:val="00180874"/>
    <w:rsid w:val="00182648"/>
    <w:rsid w:val="0018292D"/>
    <w:rsid w:val="00183043"/>
    <w:rsid w:val="001837A1"/>
    <w:rsid w:val="00183A23"/>
    <w:rsid w:val="00183FFC"/>
    <w:rsid w:val="00184A30"/>
    <w:rsid w:val="00184C5A"/>
    <w:rsid w:val="00184FE7"/>
    <w:rsid w:val="00185181"/>
    <w:rsid w:val="0018598D"/>
    <w:rsid w:val="00186086"/>
    <w:rsid w:val="001867C9"/>
    <w:rsid w:val="00187231"/>
    <w:rsid w:val="0019080E"/>
    <w:rsid w:val="00190D68"/>
    <w:rsid w:val="00191A3C"/>
    <w:rsid w:val="00191DD5"/>
    <w:rsid w:val="00192DB9"/>
    <w:rsid w:val="00193181"/>
    <w:rsid w:val="00193FD0"/>
    <w:rsid w:val="001941DB"/>
    <w:rsid w:val="00194523"/>
    <w:rsid w:val="001948FF"/>
    <w:rsid w:val="00194CE0"/>
    <w:rsid w:val="00195EF1"/>
    <w:rsid w:val="00196361"/>
    <w:rsid w:val="00196670"/>
    <w:rsid w:val="00196DE0"/>
    <w:rsid w:val="00197FE2"/>
    <w:rsid w:val="001A00A8"/>
    <w:rsid w:val="001A0122"/>
    <w:rsid w:val="001A01D9"/>
    <w:rsid w:val="001A051D"/>
    <w:rsid w:val="001A1632"/>
    <w:rsid w:val="001A1893"/>
    <w:rsid w:val="001A19A8"/>
    <w:rsid w:val="001A1C7E"/>
    <w:rsid w:val="001A2090"/>
    <w:rsid w:val="001A2E01"/>
    <w:rsid w:val="001A3182"/>
    <w:rsid w:val="001A344C"/>
    <w:rsid w:val="001A3893"/>
    <w:rsid w:val="001A3C17"/>
    <w:rsid w:val="001A4F15"/>
    <w:rsid w:val="001A5245"/>
    <w:rsid w:val="001A601D"/>
    <w:rsid w:val="001A60C1"/>
    <w:rsid w:val="001A7B91"/>
    <w:rsid w:val="001A7C42"/>
    <w:rsid w:val="001A7F77"/>
    <w:rsid w:val="001B0724"/>
    <w:rsid w:val="001B07D1"/>
    <w:rsid w:val="001B16DF"/>
    <w:rsid w:val="001B18CC"/>
    <w:rsid w:val="001B1C34"/>
    <w:rsid w:val="001B215E"/>
    <w:rsid w:val="001B3656"/>
    <w:rsid w:val="001B3B5F"/>
    <w:rsid w:val="001B3FEC"/>
    <w:rsid w:val="001B476E"/>
    <w:rsid w:val="001B4B55"/>
    <w:rsid w:val="001B4F0C"/>
    <w:rsid w:val="001B506A"/>
    <w:rsid w:val="001B5B1B"/>
    <w:rsid w:val="001B5B22"/>
    <w:rsid w:val="001B6379"/>
    <w:rsid w:val="001B7779"/>
    <w:rsid w:val="001B7D67"/>
    <w:rsid w:val="001B7F1C"/>
    <w:rsid w:val="001C0F27"/>
    <w:rsid w:val="001C155C"/>
    <w:rsid w:val="001C1AC0"/>
    <w:rsid w:val="001C21A7"/>
    <w:rsid w:val="001C2F47"/>
    <w:rsid w:val="001C3394"/>
    <w:rsid w:val="001C34CB"/>
    <w:rsid w:val="001C3EFF"/>
    <w:rsid w:val="001C4256"/>
    <w:rsid w:val="001C4430"/>
    <w:rsid w:val="001C4988"/>
    <w:rsid w:val="001C4DE3"/>
    <w:rsid w:val="001C4F6D"/>
    <w:rsid w:val="001C5188"/>
    <w:rsid w:val="001C5D73"/>
    <w:rsid w:val="001D33C1"/>
    <w:rsid w:val="001D33F5"/>
    <w:rsid w:val="001D3598"/>
    <w:rsid w:val="001D36BF"/>
    <w:rsid w:val="001D4485"/>
    <w:rsid w:val="001D524D"/>
    <w:rsid w:val="001D55DD"/>
    <w:rsid w:val="001D56CB"/>
    <w:rsid w:val="001D69DE"/>
    <w:rsid w:val="001D707F"/>
    <w:rsid w:val="001D7080"/>
    <w:rsid w:val="001D77A8"/>
    <w:rsid w:val="001D7918"/>
    <w:rsid w:val="001D7ECE"/>
    <w:rsid w:val="001E099A"/>
    <w:rsid w:val="001E0EDE"/>
    <w:rsid w:val="001E0F7B"/>
    <w:rsid w:val="001E2C07"/>
    <w:rsid w:val="001E32C5"/>
    <w:rsid w:val="001E3BBA"/>
    <w:rsid w:val="001E4024"/>
    <w:rsid w:val="001E4047"/>
    <w:rsid w:val="001E41C1"/>
    <w:rsid w:val="001E46B5"/>
    <w:rsid w:val="001E4775"/>
    <w:rsid w:val="001E514C"/>
    <w:rsid w:val="001E548A"/>
    <w:rsid w:val="001E54C1"/>
    <w:rsid w:val="001E59A3"/>
    <w:rsid w:val="001E684F"/>
    <w:rsid w:val="001E798D"/>
    <w:rsid w:val="001F09DF"/>
    <w:rsid w:val="001F1BDB"/>
    <w:rsid w:val="001F2C8A"/>
    <w:rsid w:val="001F3A04"/>
    <w:rsid w:val="001F3AB4"/>
    <w:rsid w:val="001F48F7"/>
    <w:rsid w:val="001F5040"/>
    <w:rsid w:val="001F54BD"/>
    <w:rsid w:val="001F5AEA"/>
    <w:rsid w:val="001F6271"/>
    <w:rsid w:val="001F7C3A"/>
    <w:rsid w:val="002024ED"/>
    <w:rsid w:val="002038C1"/>
    <w:rsid w:val="00203929"/>
    <w:rsid w:val="002046B9"/>
    <w:rsid w:val="002048D3"/>
    <w:rsid w:val="00204CA1"/>
    <w:rsid w:val="00205D71"/>
    <w:rsid w:val="00206202"/>
    <w:rsid w:val="00206A3A"/>
    <w:rsid w:val="00206BA3"/>
    <w:rsid w:val="00207588"/>
    <w:rsid w:val="00207CBA"/>
    <w:rsid w:val="002102CD"/>
    <w:rsid w:val="00210B30"/>
    <w:rsid w:val="00210CCD"/>
    <w:rsid w:val="00210D40"/>
    <w:rsid w:val="00211355"/>
    <w:rsid w:val="00211735"/>
    <w:rsid w:val="00212DAE"/>
    <w:rsid w:val="00213885"/>
    <w:rsid w:val="002143AB"/>
    <w:rsid w:val="002145A4"/>
    <w:rsid w:val="00215559"/>
    <w:rsid w:val="00215DD5"/>
    <w:rsid w:val="002166F5"/>
    <w:rsid w:val="002174A9"/>
    <w:rsid w:val="002179AC"/>
    <w:rsid w:val="00217E6D"/>
    <w:rsid w:val="00220A7F"/>
    <w:rsid w:val="00221483"/>
    <w:rsid w:val="002216A7"/>
    <w:rsid w:val="00221937"/>
    <w:rsid w:val="00222925"/>
    <w:rsid w:val="00222CDC"/>
    <w:rsid w:val="00223832"/>
    <w:rsid w:val="00223BCC"/>
    <w:rsid w:val="00223CF1"/>
    <w:rsid w:val="00223ED1"/>
    <w:rsid w:val="002249D5"/>
    <w:rsid w:val="0022592B"/>
    <w:rsid w:val="00225B49"/>
    <w:rsid w:val="00225BFF"/>
    <w:rsid w:val="00226676"/>
    <w:rsid w:val="002268B5"/>
    <w:rsid w:val="002275B2"/>
    <w:rsid w:val="00227A47"/>
    <w:rsid w:val="00230033"/>
    <w:rsid w:val="00230C4A"/>
    <w:rsid w:val="00230D56"/>
    <w:rsid w:val="0023120E"/>
    <w:rsid w:val="0023274D"/>
    <w:rsid w:val="0023293E"/>
    <w:rsid w:val="002329C1"/>
    <w:rsid w:val="00232F17"/>
    <w:rsid w:val="002332C2"/>
    <w:rsid w:val="00233584"/>
    <w:rsid w:val="0023399E"/>
    <w:rsid w:val="00233C04"/>
    <w:rsid w:val="0023418D"/>
    <w:rsid w:val="002353E5"/>
    <w:rsid w:val="00235B6C"/>
    <w:rsid w:val="0023619F"/>
    <w:rsid w:val="002367CD"/>
    <w:rsid w:val="00237504"/>
    <w:rsid w:val="00237633"/>
    <w:rsid w:val="00237BA4"/>
    <w:rsid w:val="0024028B"/>
    <w:rsid w:val="00240389"/>
    <w:rsid w:val="002409F2"/>
    <w:rsid w:val="00241A08"/>
    <w:rsid w:val="00241F00"/>
    <w:rsid w:val="002421C6"/>
    <w:rsid w:val="0024296F"/>
    <w:rsid w:val="00243155"/>
    <w:rsid w:val="00244882"/>
    <w:rsid w:val="00244A6C"/>
    <w:rsid w:val="00246F7D"/>
    <w:rsid w:val="00247011"/>
    <w:rsid w:val="002477EE"/>
    <w:rsid w:val="002479CC"/>
    <w:rsid w:val="002511CA"/>
    <w:rsid w:val="002513C1"/>
    <w:rsid w:val="00251B74"/>
    <w:rsid w:val="00253105"/>
    <w:rsid w:val="00253442"/>
    <w:rsid w:val="0025381C"/>
    <w:rsid w:val="00253C5C"/>
    <w:rsid w:val="0025488E"/>
    <w:rsid w:val="0025506A"/>
    <w:rsid w:val="00256AFB"/>
    <w:rsid w:val="0025725A"/>
    <w:rsid w:val="00257672"/>
    <w:rsid w:val="00257C6D"/>
    <w:rsid w:val="002604A8"/>
    <w:rsid w:val="0026094D"/>
    <w:rsid w:val="00260FAD"/>
    <w:rsid w:val="002626FC"/>
    <w:rsid w:val="002627D2"/>
    <w:rsid w:val="00262AF4"/>
    <w:rsid w:val="00263345"/>
    <w:rsid w:val="00263B47"/>
    <w:rsid w:val="002641CD"/>
    <w:rsid w:val="00264F0B"/>
    <w:rsid w:val="00265265"/>
    <w:rsid w:val="002652C1"/>
    <w:rsid w:val="00265A09"/>
    <w:rsid w:val="00266BC1"/>
    <w:rsid w:val="00266E58"/>
    <w:rsid w:val="002702D9"/>
    <w:rsid w:val="00270BA6"/>
    <w:rsid w:val="002710D5"/>
    <w:rsid w:val="002712C6"/>
    <w:rsid w:val="0027137D"/>
    <w:rsid w:val="002713D9"/>
    <w:rsid w:val="002719A1"/>
    <w:rsid w:val="002719D5"/>
    <w:rsid w:val="00271F75"/>
    <w:rsid w:val="002727F6"/>
    <w:rsid w:val="00272ABB"/>
    <w:rsid w:val="00273D21"/>
    <w:rsid w:val="00273D64"/>
    <w:rsid w:val="00274114"/>
    <w:rsid w:val="00275204"/>
    <w:rsid w:val="00275887"/>
    <w:rsid w:val="00275B7B"/>
    <w:rsid w:val="0027620F"/>
    <w:rsid w:val="002765A8"/>
    <w:rsid w:val="00276F8B"/>
    <w:rsid w:val="002778B2"/>
    <w:rsid w:val="002801C7"/>
    <w:rsid w:val="0028065C"/>
    <w:rsid w:val="00280685"/>
    <w:rsid w:val="00280B52"/>
    <w:rsid w:val="002818BE"/>
    <w:rsid w:val="00281BB1"/>
    <w:rsid w:val="0028208A"/>
    <w:rsid w:val="0028264F"/>
    <w:rsid w:val="0028275D"/>
    <w:rsid w:val="00283E01"/>
    <w:rsid w:val="002845EA"/>
    <w:rsid w:val="0028470D"/>
    <w:rsid w:val="0028578E"/>
    <w:rsid w:val="00285A42"/>
    <w:rsid w:val="00285CB2"/>
    <w:rsid w:val="0028647E"/>
    <w:rsid w:val="00286F28"/>
    <w:rsid w:val="002874A7"/>
    <w:rsid w:val="002877BE"/>
    <w:rsid w:val="002877F5"/>
    <w:rsid w:val="00290EA8"/>
    <w:rsid w:val="002913B5"/>
    <w:rsid w:val="00291940"/>
    <w:rsid w:val="00291BAA"/>
    <w:rsid w:val="00292DA6"/>
    <w:rsid w:val="00292E84"/>
    <w:rsid w:val="00294170"/>
    <w:rsid w:val="002946FD"/>
    <w:rsid w:val="00295827"/>
    <w:rsid w:val="00295FFB"/>
    <w:rsid w:val="00296B68"/>
    <w:rsid w:val="00296CEC"/>
    <w:rsid w:val="0029773C"/>
    <w:rsid w:val="002A1248"/>
    <w:rsid w:val="002A1353"/>
    <w:rsid w:val="002A1520"/>
    <w:rsid w:val="002A1D59"/>
    <w:rsid w:val="002A20A2"/>
    <w:rsid w:val="002A297C"/>
    <w:rsid w:val="002A2DBA"/>
    <w:rsid w:val="002A36AC"/>
    <w:rsid w:val="002A441D"/>
    <w:rsid w:val="002A4B8B"/>
    <w:rsid w:val="002A4CFD"/>
    <w:rsid w:val="002A54A3"/>
    <w:rsid w:val="002A54E7"/>
    <w:rsid w:val="002A5CA9"/>
    <w:rsid w:val="002A67B8"/>
    <w:rsid w:val="002A70A4"/>
    <w:rsid w:val="002A730D"/>
    <w:rsid w:val="002A73EF"/>
    <w:rsid w:val="002A77D2"/>
    <w:rsid w:val="002A7FEA"/>
    <w:rsid w:val="002B0875"/>
    <w:rsid w:val="002B10FF"/>
    <w:rsid w:val="002B1281"/>
    <w:rsid w:val="002B2941"/>
    <w:rsid w:val="002B2D67"/>
    <w:rsid w:val="002B32AC"/>
    <w:rsid w:val="002B42FE"/>
    <w:rsid w:val="002B4B4E"/>
    <w:rsid w:val="002B4E21"/>
    <w:rsid w:val="002B50F0"/>
    <w:rsid w:val="002B5280"/>
    <w:rsid w:val="002B56A4"/>
    <w:rsid w:val="002B5F2B"/>
    <w:rsid w:val="002B6337"/>
    <w:rsid w:val="002B69D3"/>
    <w:rsid w:val="002B7C71"/>
    <w:rsid w:val="002B7C86"/>
    <w:rsid w:val="002C0A0B"/>
    <w:rsid w:val="002C0BF8"/>
    <w:rsid w:val="002C1573"/>
    <w:rsid w:val="002C1DBE"/>
    <w:rsid w:val="002C2CCD"/>
    <w:rsid w:val="002C3007"/>
    <w:rsid w:val="002C36C6"/>
    <w:rsid w:val="002C377E"/>
    <w:rsid w:val="002C3B83"/>
    <w:rsid w:val="002C433B"/>
    <w:rsid w:val="002C531F"/>
    <w:rsid w:val="002C5E37"/>
    <w:rsid w:val="002C6346"/>
    <w:rsid w:val="002C6A50"/>
    <w:rsid w:val="002C6BFD"/>
    <w:rsid w:val="002C6D1F"/>
    <w:rsid w:val="002C7394"/>
    <w:rsid w:val="002C75E9"/>
    <w:rsid w:val="002C7CD3"/>
    <w:rsid w:val="002D0639"/>
    <w:rsid w:val="002D16EA"/>
    <w:rsid w:val="002D18CC"/>
    <w:rsid w:val="002D1F1D"/>
    <w:rsid w:val="002D2923"/>
    <w:rsid w:val="002D2A1D"/>
    <w:rsid w:val="002D2F0B"/>
    <w:rsid w:val="002D2F30"/>
    <w:rsid w:val="002D3026"/>
    <w:rsid w:val="002D3DFC"/>
    <w:rsid w:val="002D411F"/>
    <w:rsid w:val="002D4260"/>
    <w:rsid w:val="002D4597"/>
    <w:rsid w:val="002D4665"/>
    <w:rsid w:val="002D4752"/>
    <w:rsid w:val="002D48E1"/>
    <w:rsid w:val="002D4C4A"/>
    <w:rsid w:val="002D503C"/>
    <w:rsid w:val="002D52D0"/>
    <w:rsid w:val="002D630C"/>
    <w:rsid w:val="002D6D7B"/>
    <w:rsid w:val="002D6DA4"/>
    <w:rsid w:val="002D732D"/>
    <w:rsid w:val="002E0875"/>
    <w:rsid w:val="002E0B14"/>
    <w:rsid w:val="002E1364"/>
    <w:rsid w:val="002E1B8B"/>
    <w:rsid w:val="002E2895"/>
    <w:rsid w:val="002E317D"/>
    <w:rsid w:val="002E38F4"/>
    <w:rsid w:val="002E5803"/>
    <w:rsid w:val="002E5C2E"/>
    <w:rsid w:val="002E60D8"/>
    <w:rsid w:val="002E667A"/>
    <w:rsid w:val="002E6775"/>
    <w:rsid w:val="002E6880"/>
    <w:rsid w:val="002E6CA8"/>
    <w:rsid w:val="002E7EF8"/>
    <w:rsid w:val="002F0596"/>
    <w:rsid w:val="002F0D18"/>
    <w:rsid w:val="002F1073"/>
    <w:rsid w:val="002F12D7"/>
    <w:rsid w:val="002F15B9"/>
    <w:rsid w:val="002F189D"/>
    <w:rsid w:val="002F197C"/>
    <w:rsid w:val="002F1B75"/>
    <w:rsid w:val="002F1B96"/>
    <w:rsid w:val="002F1E1C"/>
    <w:rsid w:val="002F26A1"/>
    <w:rsid w:val="002F2E81"/>
    <w:rsid w:val="002F3180"/>
    <w:rsid w:val="002F457E"/>
    <w:rsid w:val="002F50E5"/>
    <w:rsid w:val="002F65A1"/>
    <w:rsid w:val="002F6786"/>
    <w:rsid w:val="002F6ABC"/>
    <w:rsid w:val="002F6B77"/>
    <w:rsid w:val="002F6CA4"/>
    <w:rsid w:val="002F7047"/>
    <w:rsid w:val="003001B1"/>
    <w:rsid w:val="00301BA0"/>
    <w:rsid w:val="00301C2A"/>
    <w:rsid w:val="003038B6"/>
    <w:rsid w:val="00303918"/>
    <w:rsid w:val="00303D8D"/>
    <w:rsid w:val="00304435"/>
    <w:rsid w:val="003055AA"/>
    <w:rsid w:val="00305612"/>
    <w:rsid w:val="003056C3"/>
    <w:rsid w:val="0030586B"/>
    <w:rsid w:val="00305A55"/>
    <w:rsid w:val="00305B76"/>
    <w:rsid w:val="00305E15"/>
    <w:rsid w:val="00306BCB"/>
    <w:rsid w:val="00307D0D"/>
    <w:rsid w:val="00310273"/>
    <w:rsid w:val="00310621"/>
    <w:rsid w:val="003106E2"/>
    <w:rsid w:val="003108CF"/>
    <w:rsid w:val="003111D0"/>
    <w:rsid w:val="0031193E"/>
    <w:rsid w:val="00311F5F"/>
    <w:rsid w:val="00311F87"/>
    <w:rsid w:val="00312AF1"/>
    <w:rsid w:val="00312E38"/>
    <w:rsid w:val="003131B8"/>
    <w:rsid w:val="00314BBA"/>
    <w:rsid w:val="003153B1"/>
    <w:rsid w:val="0031550D"/>
    <w:rsid w:val="00315BCA"/>
    <w:rsid w:val="00315C67"/>
    <w:rsid w:val="00315F0F"/>
    <w:rsid w:val="00317B9B"/>
    <w:rsid w:val="00320C08"/>
    <w:rsid w:val="00321184"/>
    <w:rsid w:val="00321DA2"/>
    <w:rsid w:val="00321F81"/>
    <w:rsid w:val="00322235"/>
    <w:rsid w:val="003230EC"/>
    <w:rsid w:val="0032313F"/>
    <w:rsid w:val="00323B03"/>
    <w:rsid w:val="00323E75"/>
    <w:rsid w:val="003245E3"/>
    <w:rsid w:val="00325955"/>
    <w:rsid w:val="00325A9B"/>
    <w:rsid w:val="00325E01"/>
    <w:rsid w:val="003276CA"/>
    <w:rsid w:val="00330EB4"/>
    <w:rsid w:val="00330FF3"/>
    <w:rsid w:val="0033109E"/>
    <w:rsid w:val="003317EA"/>
    <w:rsid w:val="00333FC7"/>
    <w:rsid w:val="00334198"/>
    <w:rsid w:val="003345B9"/>
    <w:rsid w:val="00335D34"/>
    <w:rsid w:val="003364CA"/>
    <w:rsid w:val="00336558"/>
    <w:rsid w:val="003375FB"/>
    <w:rsid w:val="00337724"/>
    <w:rsid w:val="003400BB"/>
    <w:rsid w:val="00340C8A"/>
    <w:rsid w:val="00342817"/>
    <w:rsid w:val="00342850"/>
    <w:rsid w:val="0034339B"/>
    <w:rsid w:val="003436AA"/>
    <w:rsid w:val="00343CDB"/>
    <w:rsid w:val="00344071"/>
    <w:rsid w:val="003441C9"/>
    <w:rsid w:val="00344438"/>
    <w:rsid w:val="00344E48"/>
    <w:rsid w:val="00344F4B"/>
    <w:rsid w:val="0034505D"/>
    <w:rsid w:val="0034561A"/>
    <w:rsid w:val="00345B22"/>
    <w:rsid w:val="003462FF"/>
    <w:rsid w:val="0034651D"/>
    <w:rsid w:val="00346EA7"/>
    <w:rsid w:val="00346F87"/>
    <w:rsid w:val="00347514"/>
    <w:rsid w:val="003476BA"/>
    <w:rsid w:val="00347A8B"/>
    <w:rsid w:val="00347C10"/>
    <w:rsid w:val="0035090F"/>
    <w:rsid w:val="00351058"/>
    <w:rsid w:val="00351685"/>
    <w:rsid w:val="00352C6E"/>
    <w:rsid w:val="00353A67"/>
    <w:rsid w:val="00353D5F"/>
    <w:rsid w:val="00355332"/>
    <w:rsid w:val="00356465"/>
    <w:rsid w:val="0035669A"/>
    <w:rsid w:val="00356937"/>
    <w:rsid w:val="00357C2C"/>
    <w:rsid w:val="00357CD6"/>
    <w:rsid w:val="00357E1C"/>
    <w:rsid w:val="00357F7B"/>
    <w:rsid w:val="003608FA"/>
    <w:rsid w:val="0036108A"/>
    <w:rsid w:val="00361114"/>
    <w:rsid w:val="0036130F"/>
    <w:rsid w:val="00361752"/>
    <w:rsid w:val="003619CD"/>
    <w:rsid w:val="00361A4B"/>
    <w:rsid w:val="003621D4"/>
    <w:rsid w:val="00363850"/>
    <w:rsid w:val="00363E63"/>
    <w:rsid w:val="0036409E"/>
    <w:rsid w:val="0036455E"/>
    <w:rsid w:val="00364931"/>
    <w:rsid w:val="00364FE5"/>
    <w:rsid w:val="003658B4"/>
    <w:rsid w:val="00366510"/>
    <w:rsid w:val="003668BE"/>
    <w:rsid w:val="00366CA2"/>
    <w:rsid w:val="00366CFD"/>
    <w:rsid w:val="0036735E"/>
    <w:rsid w:val="0037030D"/>
    <w:rsid w:val="00370551"/>
    <w:rsid w:val="00370786"/>
    <w:rsid w:val="00371358"/>
    <w:rsid w:val="00372963"/>
    <w:rsid w:val="003729C9"/>
    <w:rsid w:val="00373033"/>
    <w:rsid w:val="00373287"/>
    <w:rsid w:val="00373610"/>
    <w:rsid w:val="00373671"/>
    <w:rsid w:val="0037404A"/>
    <w:rsid w:val="00374196"/>
    <w:rsid w:val="00374A9C"/>
    <w:rsid w:val="00374D17"/>
    <w:rsid w:val="00374E70"/>
    <w:rsid w:val="00374FF3"/>
    <w:rsid w:val="003756C6"/>
    <w:rsid w:val="00375983"/>
    <w:rsid w:val="00375EAF"/>
    <w:rsid w:val="00376570"/>
    <w:rsid w:val="00376804"/>
    <w:rsid w:val="00376B3F"/>
    <w:rsid w:val="003777FA"/>
    <w:rsid w:val="00380418"/>
    <w:rsid w:val="003804E6"/>
    <w:rsid w:val="00380B2C"/>
    <w:rsid w:val="00381047"/>
    <w:rsid w:val="00381B8A"/>
    <w:rsid w:val="00381BC7"/>
    <w:rsid w:val="003821AF"/>
    <w:rsid w:val="00383336"/>
    <w:rsid w:val="0038354E"/>
    <w:rsid w:val="003835CE"/>
    <w:rsid w:val="003835EF"/>
    <w:rsid w:val="003836C8"/>
    <w:rsid w:val="003840FE"/>
    <w:rsid w:val="0038475F"/>
    <w:rsid w:val="003847A5"/>
    <w:rsid w:val="00384D43"/>
    <w:rsid w:val="00384DDD"/>
    <w:rsid w:val="003862EE"/>
    <w:rsid w:val="003868D0"/>
    <w:rsid w:val="00386986"/>
    <w:rsid w:val="003877A0"/>
    <w:rsid w:val="0038795A"/>
    <w:rsid w:val="003903CA"/>
    <w:rsid w:val="00390509"/>
    <w:rsid w:val="00390DE0"/>
    <w:rsid w:val="003918E4"/>
    <w:rsid w:val="00391C00"/>
    <w:rsid w:val="00391D27"/>
    <w:rsid w:val="003922E5"/>
    <w:rsid w:val="00392A65"/>
    <w:rsid w:val="00392DB5"/>
    <w:rsid w:val="0039307B"/>
    <w:rsid w:val="00393C6A"/>
    <w:rsid w:val="00395DD0"/>
    <w:rsid w:val="00396994"/>
    <w:rsid w:val="00396A0B"/>
    <w:rsid w:val="0039751D"/>
    <w:rsid w:val="00397E06"/>
    <w:rsid w:val="00397F1A"/>
    <w:rsid w:val="003A057E"/>
    <w:rsid w:val="003A13FC"/>
    <w:rsid w:val="003A178E"/>
    <w:rsid w:val="003A1D7A"/>
    <w:rsid w:val="003A1F6C"/>
    <w:rsid w:val="003A237E"/>
    <w:rsid w:val="003A3029"/>
    <w:rsid w:val="003A378D"/>
    <w:rsid w:val="003A431D"/>
    <w:rsid w:val="003A4A75"/>
    <w:rsid w:val="003A5047"/>
    <w:rsid w:val="003A5986"/>
    <w:rsid w:val="003A6532"/>
    <w:rsid w:val="003A662B"/>
    <w:rsid w:val="003A6A3B"/>
    <w:rsid w:val="003A6C52"/>
    <w:rsid w:val="003A757D"/>
    <w:rsid w:val="003A7770"/>
    <w:rsid w:val="003A7BDE"/>
    <w:rsid w:val="003A7CBA"/>
    <w:rsid w:val="003B0305"/>
    <w:rsid w:val="003B0781"/>
    <w:rsid w:val="003B1797"/>
    <w:rsid w:val="003B1E4A"/>
    <w:rsid w:val="003B264E"/>
    <w:rsid w:val="003B2A36"/>
    <w:rsid w:val="003B2F24"/>
    <w:rsid w:val="003B370D"/>
    <w:rsid w:val="003B3783"/>
    <w:rsid w:val="003B383D"/>
    <w:rsid w:val="003B50E9"/>
    <w:rsid w:val="003B518E"/>
    <w:rsid w:val="003B5BA5"/>
    <w:rsid w:val="003B5D85"/>
    <w:rsid w:val="003C0049"/>
    <w:rsid w:val="003C12AE"/>
    <w:rsid w:val="003C133F"/>
    <w:rsid w:val="003C17F9"/>
    <w:rsid w:val="003C1D06"/>
    <w:rsid w:val="003C1F3A"/>
    <w:rsid w:val="003C3675"/>
    <w:rsid w:val="003C3A5C"/>
    <w:rsid w:val="003C3BA3"/>
    <w:rsid w:val="003C3C36"/>
    <w:rsid w:val="003C403B"/>
    <w:rsid w:val="003C42A2"/>
    <w:rsid w:val="003C50F1"/>
    <w:rsid w:val="003C7821"/>
    <w:rsid w:val="003C7C36"/>
    <w:rsid w:val="003C7F25"/>
    <w:rsid w:val="003D0B12"/>
    <w:rsid w:val="003D11BB"/>
    <w:rsid w:val="003D208D"/>
    <w:rsid w:val="003D25A3"/>
    <w:rsid w:val="003D2CB6"/>
    <w:rsid w:val="003D31E2"/>
    <w:rsid w:val="003D374F"/>
    <w:rsid w:val="003D3979"/>
    <w:rsid w:val="003D4178"/>
    <w:rsid w:val="003D66E1"/>
    <w:rsid w:val="003D66E2"/>
    <w:rsid w:val="003D6862"/>
    <w:rsid w:val="003D6D8B"/>
    <w:rsid w:val="003D73F9"/>
    <w:rsid w:val="003D7AE5"/>
    <w:rsid w:val="003E0355"/>
    <w:rsid w:val="003E0422"/>
    <w:rsid w:val="003E0DB1"/>
    <w:rsid w:val="003E0EAB"/>
    <w:rsid w:val="003E0F3E"/>
    <w:rsid w:val="003E10FB"/>
    <w:rsid w:val="003E1A44"/>
    <w:rsid w:val="003E21BD"/>
    <w:rsid w:val="003E311A"/>
    <w:rsid w:val="003E37E6"/>
    <w:rsid w:val="003E4716"/>
    <w:rsid w:val="003E5352"/>
    <w:rsid w:val="003E5AB6"/>
    <w:rsid w:val="003E5CDB"/>
    <w:rsid w:val="003E6197"/>
    <w:rsid w:val="003E64C2"/>
    <w:rsid w:val="003E6519"/>
    <w:rsid w:val="003E6BFC"/>
    <w:rsid w:val="003E70A6"/>
    <w:rsid w:val="003E72AF"/>
    <w:rsid w:val="003E7863"/>
    <w:rsid w:val="003F1396"/>
    <w:rsid w:val="003F1D0E"/>
    <w:rsid w:val="003F2707"/>
    <w:rsid w:val="003F27F0"/>
    <w:rsid w:val="003F2DAE"/>
    <w:rsid w:val="003F2DB1"/>
    <w:rsid w:val="003F3168"/>
    <w:rsid w:val="003F37AE"/>
    <w:rsid w:val="003F39BF"/>
    <w:rsid w:val="003F3DCC"/>
    <w:rsid w:val="003F3DDE"/>
    <w:rsid w:val="003F3F3A"/>
    <w:rsid w:val="003F3FD6"/>
    <w:rsid w:val="003F3FD9"/>
    <w:rsid w:val="003F4493"/>
    <w:rsid w:val="003F476F"/>
    <w:rsid w:val="003F5581"/>
    <w:rsid w:val="003F57D6"/>
    <w:rsid w:val="003F5EC7"/>
    <w:rsid w:val="003F6239"/>
    <w:rsid w:val="003F707B"/>
    <w:rsid w:val="003F7442"/>
    <w:rsid w:val="0040037E"/>
    <w:rsid w:val="0040055E"/>
    <w:rsid w:val="00400891"/>
    <w:rsid w:val="00400EF3"/>
    <w:rsid w:val="00401895"/>
    <w:rsid w:val="004018D0"/>
    <w:rsid w:val="0040198E"/>
    <w:rsid w:val="004020D8"/>
    <w:rsid w:val="00402370"/>
    <w:rsid w:val="0040283D"/>
    <w:rsid w:val="00402A69"/>
    <w:rsid w:val="00402DBC"/>
    <w:rsid w:val="00402DCA"/>
    <w:rsid w:val="004039D3"/>
    <w:rsid w:val="00404997"/>
    <w:rsid w:val="00404F08"/>
    <w:rsid w:val="004050B4"/>
    <w:rsid w:val="004051A7"/>
    <w:rsid w:val="0040539B"/>
    <w:rsid w:val="00407133"/>
    <w:rsid w:val="00410FA7"/>
    <w:rsid w:val="004113C9"/>
    <w:rsid w:val="00411538"/>
    <w:rsid w:val="004115EE"/>
    <w:rsid w:val="004118ED"/>
    <w:rsid w:val="004119F2"/>
    <w:rsid w:val="00411B2E"/>
    <w:rsid w:val="00411D69"/>
    <w:rsid w:val="00412526"/>
    <w:rsid w:val="00412826"/>
    <w:rsid w:val="004129AF"/>
    <w:rsid w:val="00412C08"/>
    <w:rsid w:val="00412C20"/>
    <w:rsid w:val="00412F73"/>
    <w:rsid w:val="004137C8"/>
    <w:rsid w:val="00413C51"/>
    <w:rsid w:val="00413FF2"/>
    <w:rsid w:val="00414123"/>
    <w:rsid w:val="00414BCF"/>
    <w:rsid w:val="0041577B"/>
    <w:rsid w:val="00415DAD"/>
    <w:rsid w:val="00416328"/>
    <w:rsid w:val="004168BD"/>
    <w:rsid w:val="00416BA7"/>
    <w:rsid w:val="0042021F"/>
    <w:rsid w:val="004203CF"/>
    <w:rsid w:val="0042070A"/>
    <w:rsid w:val="00422D52"/>
    <w:rsid w:val="0042374D"/>
    <w:rsid w:val="00423D6A"/>
    <w:rsid w:val="00424189"/>
    <w:rsid w:val="0042513D"/>
    <w:rsid w:val="004253B1"/>
    <w:rsid w:val="004269E4"/>
    <w:rsid w:val="00426E0E"/>
    <w:rsid w:val="00427384"/>
    <w:rsid w:val="004274F0"/>
    <w:rsid w:val="00427AC4"/>
    <w:rsid w:val="00427CBE"/>
    <w:rsid w:val="004307E2"/>
    <w:rsid w:val="00430D3D"/>
    <w:rsid w:val="00432289"/>
    <w:rsid w:val="004323EF"/>
    <w:rsid w:val="00432BC4"/>
    <w:rsid w:val="004338E5"/>
    <w:rsid w:val="00433934"/>
    <w:rsid w:val="00433EC1"/>
    <w:rsid w:val="00434CC0"/>
    <w:rsid w:val="00435AB1"/>
    <w:rsid w:val="00435C80"/>
    <w:rsid w:val="00436110"/>
    <w:rsid w:val="004363EB"/>
    <w:rsid w:val="004375B7"/>
    <w:rsid w:val="00440214"/>
    <w:rsid w:val="004410DE"/>
    <w:rsid w:val="0044127B"/>
    <w:rsid w:val="004412F2"/>
    <w:rsid w:val="00443C8B"/>
    <w:rsid w:val="004445C4"/>
    <w:rsid w:val="004446F1"/>
    <w:rsid w:val="00445023"/>
    <w:rsid w:val="00445110"/>
    <w:rsid w:val="00445BD1"/>
    <w:rsid w:val="0044663B"/>
    <w:rsid w:val="00450265"/>
    <w:rsid w:val="004514E8"/>
    <w:rsid w:val="0045194F"/>
    <w:rsid w:val="00451BFE"/>
    <w:rsid w:val="00451F2E"/>
    <w:rsid w:val="004523EB"/>
    <w:rsid w:val="00452708"/>
    <w:rsid w:val="00452D7A"/>
    <w:rsid w:val="00452D92"/>
    <w:rsid w:val="004536A2"/>
    <w:rsid w:val="00453802"/>
    <w:rsid w:val="00453831"/>
    <w:rsid w:val="00453834"/>
    <w:rsid w:val="004539EB"/>
    <w:rsid w:val="00453B67"/>
    <w:rsid w:val="00454212"/>
    <w:rsid w:val="0045428D"/>
    <w:rsid w:val="00454606"/>
    <w:rsid w:val="00454979"/>
    <w:rsid w:val="00454FE2"/>
    <w:rsid w:val="004551B1"/>
    <w:rsid w:val="0045548A"/>
    <w:rsid w:val="00455752"/>
    <w:rsid w:val="00455DC9"/>
    <w:rsid w:val="004567B7"/>
    <w:rsid w:val="0045752D"/>
    <w:rsid w:val="004575DF"/>
    <w:rsid w:val="004577B1"/>
    <w:rsid w:val="00457BD2"/>
    <w:rsid w:val="004608CC"/>
    <w:rsid w:val="00461751"/>
    <w:rsid w:val="004623BC"/>
    <w:rsid w:val="0046259C"/>
    <w:rsid w:val="004627B9"/>
    <w:rsid w:val="00462D89"/>
    <w:rsid w:val="0046471E"/>
    <w:rsid w:val="00464AFE"/>
    <w:rsid w:val="00464FA0"/>
    <w:rsid w:val="00465B8C"/>
    <w:rsid w:val="00467AC4"/>
    <w:rsid w:val="004700B5"/>
    <w:rsid w:val="00470DA5"/>
    <w:rsid w:val="00470E33"/>
    <w:rsid w:val="00470F63"/>
    <w:rsid w:val="004712C1"/>
    <w:rsid w:val="00472B64"/>
    <w:rsid w:val="00472D13"/>
    <w:rsid w:val="00473A23"/>
    <w:rsid w:val="00473E18"/>
    <w:rsid w:val="00473F57"/>
    <w:rsid w:val="0047488E"/>
    <w:rsid w:val="004751DD"/>
    <w:rsid w:val="004761AB"/>
    <w:rsid w:val="00476528"/>
    <w:rsid w:val="004766B3"/>
    <w:rsid w:val="00476AFF"/>
    <w:rsid w:val="00476B2A"/>
    <w:rsid w:val="00476B47"/>
    <w:rsid w:val="00476BD3"/>
    <w:rsid w:val="00480B63"/>
    <w:rsid w:val="00481A29"/>
    <w:rsid w:val="00482504"/>
    <w:rsid w:val="004834AE"/>
    <w:rsid w:val="004838AC"/>
    <w:rsid w:val="00483F1D"/>
    <w:rsid w:val="004842B4"/>
    <w:rsid w:val="004844BF"/>
    <w:rsid w:val="004849C8"/>
    <w:rsid w:val="00485BE5"/>
    <w:rsid w:val="00485CA3"/>
    <w:rsid w:val="00486713"/>
    <w:rsid w:val="00486C6C"/>
    <w:rsid w:val="004874DF"/>
    <w:rsid w:val="0048761C"/>
    <w:rsid w:val="0049057B"/>
    <w:rsid w:val="00490AC5"/>
    <w:rsid w:val="00490EC0"/>
    <w:rsid w:val="0049154D"/>
    <w:rsid w:val="004917EB"/>
    <w:rsid w:val="00491F2F"/>
    <w:rsid w:val="00491F74"/>
    <w:rsid w:val="0049278D"/>
    <w:rsid w:val="00492DA2"/>
    <w:rsid w:val="00493101"/>
    <w:rsid w:val="0049357D"/>
    <w:rsid w:val="00494056"/>
    <w:rsid w:val="00494934"/>
    <w:rsid w:val="00495190"/>
    <w:rsid w:val="00495367"/>
    <w:rsid w:val="00495CED"/>
    <w:rsid w:val="00496E81"/>
    <w:rsid w:val="004972F7"/>
    <w:rsid w:val="00497BCB"/>
    <w:rsid w:val="004A030E"/>
    <w:rsid w:val="004A0906"/>
    <w:rsid w:val="004A0BFB"/>
    <w:rsid w:val="004A0D3A"/>
    <w:rsid w:val="004A1E97"/>
    <w:rsid w:val="004A2287"/>
    <w:rsid w:val="004A246D"/>
    <w:rsid w:val="004A295B"/>
    <w:rsid w:val="004A2B83"/>
    <w:rsid w:val="004A36D1"/>
    <w:rsid w:val="004A3FF7"/>
    <w:rsid w:val="004A56DD"/>
    <w:rsid w:val="004A682A"/>
    <w:rsid w:val="004A6965"/>
    <w:rsid w:val="004A6AA0"/>
    <w:rsid w:val="004A6EF5"/>
    <w:rsid w:val="004A76E9"/>
    <w:rsid w:val="004A7AA0"/>
    <w:rsid w:val="004A7FFD"/>
    <w:rsid w:val="004B03F1"/>
    <w:rsid w:val="004B058F"/>
    <w:rsid w:val="004B15DD"/>
    <w:rsid w:val="004B23FD"/>
    <w:rsid w:val="004B36B3"/>
    <w:rsid w:val="004B3C1D"/>
    <w:rsid w:val="004B481E"/>
    <w:rsid w:val="004B510D"/>
    <w:rsid w:val="004B5154"/>
    <w:rsid w:val="004B5447"/>
    <w:rsid w:val="004B58F4"/>
    <w:rsid w:val="004B6C7E"/>
    <w:rsid w:val="004B6FB8"/>
    <w:rsid w:val="004B70D8"/>
    <w:rsid w:val="004B79FB"/>
    <w:rsid w:val="004C026A"/>
    <w:rsid w:val="004C0FCB"/>
    <w:rsid w:val="004C127D"/>
    <w:rsid w:val="004C2BDD"/>
    <w:rsid w:val="004C2DD4"/>
    <w:rsid w:val="004C33AD"/>
    <w:rsid w:val="004C3938"/>
    <w:rsid w:val="004C3A00"/>
    <w:rsid w:val="004C49FC"/>
    <w:rsid w:val="004C5538"/>
    <w:rsid w:val="004C58C3"/>
    <w:rsid w:val="004C58F4"/>
    <w:rsid w:val="004C5C9A"/>
    <w:rsid w:val="004C7450"/>
    <w:rsid w:val="004C763C"/>
    <w:rsid w:val="004D0028"/>
    <w:rsid w:val="004D0DBA"/>
    <w:rsid w:val="004D1A04"/>
    <w:rsid w:val="004D1B6C"/>
    <w:rsid w:val="004D1BEC"/>
    <w:rsid w:val="004D1E2C"/>
    <w:rsid w:val="004D2926"/>
    <w:rsid w:val="004D2CB3"/>
    <w:rsid w:val="004D2E66"/>
    <w:rsid w:val="004D48A1"/>
    <w:rsid w:val="004D6230"/>
    <w:rsid w:val="004D62A6"/>
    <w:rsid w:val="004D65A1"/>
    <w:rsid w:val="004D6A28"/>
    <w:rsid w:val="004D72E0"/>
    <w:rsid w:val="004E106E"/>
    <w:rsid w:val="004E12E0"/>
    <w:rsid w:val="004E16BF"/>
    <w:rsid w:val="004E1DCB"/>
    <w:rsid w:val="004E1DD4"/>
    <w:rsid w:val="004E24F4"/>
    <w:rsid w:val="004E2791"/>
    <w:rsid w:val="004E3201"/>
    <w:rsid w:val="004E3C0B"/>
    <w:rsid w:val="004E479D"/>
    <w:rsid w:val="004E4F6B"/>
    <w:rsid w:val="004E503B"/>
    <w:rsid w:val="004E506E"/>
    <w:rsid w:val="004E5203"/>
    <w:rsid w:val="004E55CB"/>
    <w:rsid w:val="004E5AD4"/>
    <w:rsid w:val="004E5FE0"/>
    <w:rsid w:val="004E623E"/>
    <w:rsid w:val="004E640D"/>
    <w:rsid w:val="004E6669"/>
    <w:rsid w:val="004E7029"/>
    <w:rsid w:val="004E7143"/>
    <w:rsid w:val="004E7359"/>
    <w:rsid w:val="004F02CC"/>
    <w:rsid w:val="004F1121"/>
    <w:rsid w:val="004F1393"/>
    <w:rsid w:val="004F1C14"/>
    <w:rsid w:val="004F2574"/>
    <w:rsid w:val="004F310B"/>
    <w:rsid w:val="004F3773"/>
    <w:rsid w:val="004F4076"/>
    <w:rsid w:val="004F4285"/>
    <w:rsid w:val="004F4A2B"/>
    <w:rsid w:val="004F4E5C"/>
    <w:rsid w:val="004F51F2"/>
    <w:rsid w:val="004F54ED"/>
    <w:rsid w:val="004F5C95"/>
    <w:rsid w:val="004F5F21"/>
    <w:rsid w:val="004F6E66"/>
    <w:rsid w:val="004F7A3E"/>
    <w:rsid w:val="00500915"/>
    <w:rsid w:val="00500C8F"/>
    <w:rsid w:val="005010F7"/>
    <w:rsid w:val="005018DA"/>
    <w:rsid w:val="00501BA1"/>
    <w:rsid w:val="00502191"/>
    <w:rsid w:val="005028F9"/>
    <w:rsid w:val="00502E21"/>
    <w:rsid w:val="0050311F"/>
    <w:rsid w:val="00503DCD"/>
    <w:rsid w:val="00504284"/>
    <w:rsid w:val="005044F2"/>
    <w:rsid w:val="00505BE6"/>
    <w:rsid w:val="00505D36"/>
    <w:rsid w:val="005063F8"/>
    <w:rsid w:val="0050687A"/>
    <w:rsid w:val="005068D2"/>
    <w:rsid w:val="00506E52"/>
    <w:rsid w:val="00506E75"/>
    <w:rsid w:val="00507BD7"/>
    <w:rsid w:val="00510052"/>
    <w:rsid w:val="005111D5"/>
    <w:rsid w:val="005112E5"/>
    <w:rsid w:val="00511E0A"/>
    <w:rsid w:val="005121B7"/>
    <w:rsid w:val="005138DB"/>
    <w:rsid w:val="00513AB7"/>
    <w:rsid w:val="00514558"/>
    <w:rsid w:val="00514A08"/>
    <w:rsid w:val="00515321"/>
    <w:rsid w:val="0051565B"/>
    <w:rsid w:val="005156D6"/>
    <w:rsid w:val="00515DE5"/>
    <w:rsid w:val="00515E5C"/>
    <w:rsid w:val="005160C7"/>
    <w:rsid w:val="0051634C"/>
    <w:rsid w:val="00516A8E"/>
    <w:rsid w:val="00517AE0"/>
    <w:rsid w:val="00517E13"/>
    <w:rsid w:val="00517FDF"/>
    <w:rsid w:val="00520520"/>
    <w:rsid w:val="0052093B"/>
    <w:rsid w:val="00520D3A"/>
    <w:rsid w:val="00521162"/>
    <w:rsid w:val="005213ED"/>
    <w:rsid w:val="00521868"/>
    <w:rsid w:val="00522056"/>
    <w:rsid w:val="0052249F"/>
    <w:rsid w:val="00522960"/>
    <w:rsid w:val="00522F2A"/>
    <w:rsid w:val="0052307B"/>
    <w:rsid w:val="005236C9"/>
    <w:rsid w:val="005246AA"/>
    <w:rsid w:val="00525DCF"/>
    <w:rsid w:val="005260AC"/>
    <w:rsid w:val="00526551"/>
    <w:rsid w:val="00526A9B"/>
    <w:rsid w:val="00526E2F"/>
    <w:rsid w:val="00527324"/>
    <w:rsid w:val="005315DB"/>
    <w:rsid w:val="005315E3"/>
    <w:rsid w:val="0053238E"/>
    <w:rsid w:val="005324F1"/>
    <w:rsid w:val="00532DDD"/>
    <w:rsid w:val="005337BB"/>
    <w:rsid w:val="00533B9F"/>
    <w:rsid w:val="00533EFB"/>
    <w:rsid w:val="00533FEC"/>
    <w:rsid w:val="00534452"/>
    <w:rsid w:val="005350B9"/>
    <w:rsid w:val="0053526F"/>
    <w:rsid w:val="00535378"/>
    <w:rsid w:val="00535C94"/>
    <w:rsid w:val="00535DCF"/>
    <w:rsid w:val="00536001"/>
    <w:rsid w:val="00536359"/>
    <w:rsid w:val="00536ECC"/>
    <w:rsid w:val="005371D8"/>
    <w:rsid w:val="0053789B"/>
    <w:rsid w:val="0054005B"/>
    <w:rsid w:val="005404B4"/>
    <w:rsid w:val="00543E02"/>
    <w:rsid w:val="005447FD"/>
    <w:rsid w:val="00544971"/>
    <w:rsid w:val="00544AB1"/>
    <w:rsid w:val="00544D40"/>
    <w:rsid w:val="0054588F"/>
    <w:rsid w:val="0054691D"/>
    <w:rsid w:val="0054794E"/>
    <w:rsid w:val="00550D18"/>
    <w:rsid w:val="00551388"/>
    <w:rsid w:val="005514CA"/>
    <w:rsid w:val="005518F9"/>
    <w:rsid w:val="00551915"/>
    <w:rsid w:val="00551A3A"/>
    <w:rsid w:val="00551C5B"/>
    <w:rsid w:val="00552A60"/>
    <w:rsid w:val="00553238"/>
    <w:rsid w:val="0055367A"/>
    <w:rsid w:val="005538F4"/>
    <w:rsid w:val="00554359"/>
    <w:rsid w:val="0055535F"/>
    <w:rsid w:val="00555ABC"/>
    <w:rsid w:val="00556BE2"/>
    <w:rsid w:val="0056036E"/>
    <w:rsid w:val="005603AB"/>
    <w:rsid w:val="0056074D"/>
    <w:rsid w:val="005608AF"/>
    <w:rsid w:val="00561493"/>
    <w:rsid w:val="00561C3C"/>
    <w:rsid w:val="00561D42"/>
    <w:rsid w:val="00562B55"/>
    <w:rsid w:val="005633AA"/>
    <w:rsid w:val="005635E4"/>
    <w:rsid w:val="00563B17"/>
    <w:rsid w:val="00563E4F"/>
    <w:rsid w:val="00563EB3"/>
    <w:rsid w:val="00563F60"/>
    <w:rsid w:val="00565100"/>
    <w:rsid w:val="00566206"/>
    <w:rsid w:val="005668EA"/>
    <w:rsid w:val="00566AC4"/>
    <w:rsid w:val="00566B5B"/>
    <w:rsid w:val="00566D89"/>
    <w:rsid w:val="005674DB"/>
    <w:rsid w:val="00570B71"/>
    <w:rsid w:val="005710B9"/>
    <w:rsid w:val="00571228"/>
    <w:rsid w:val="005712C8"/>
    <w:rsid w:val="00572A2A"/>
    <w:rsid w:val="0057372F"/>
    <w:rsid w:val="00573A79"/>
    <w:rsid w:val="00573BD8"/>
    <w:rsid w:val="00573C70"/>
    <w:rsid w:val="00574A94"/>
    <w:rsid w:val="00574CE5"/>
    <w:rsid w:val="00575216"/>
    <w:rsid w:val="00575EF5"/>
    <w:rsid w:val="00575F51"/>
    <w:rsid w:val="005774FD"/>
    <w:rsid w:val="005777C4"/>
    <w:rsid w:val="00577F3C"/>
    <w:rsid w:val="00580B6F"/>
    <w:rsid w:val="00580BF5"/>
    <w:rsid w:val="0058157F"/>
    <w:rsid w:val="00581C17"/>
    <w:rsid w:val="00581CB2"/>
    <w:rsid w:val="00582C13"/>
    <w:rsid w:val="005832E0"/>
    <w:rsid w:val="00584424"/>
    <w:rsid w:val="00584BF7"/>
    <w:rsid w:val="00584CD1"/>
    <w:rsid w:val="005858ED"/>
    <w:rsid w:val="005865B2"/>
    <w:rsid w:val="00586753"/>
    <w:rsid w:val="00586EC3"/>
    <w:rsid w:val="005872D2"/>
    <w:rsid w:val="00587A7F"/>
    <w:rsid w:val="00590302"/>
    <w:rsid w:val="00590A67"/>
    <w:rsid w:val="005914A8"/>
    <w:rsid w:val="00591520"/>
    <w:rsid w:val="005915FA"/>
    <w:rsid w:val="00591799"/>
    <w:rsid w:val="00591D4D"/>
    <w:rsid w:val="00591FD3"/>
    <w:rsid w:val="00592F87"/>
    <w:rsid w:val="00594C5F"/>
    <w:rsid w:val="0059598B"/>
    <w:rsid w:val="00595CDF"/>
    <w:rsid w:val="005963C0"/>
    <w:rsid w:val="0059713B"/>
    <w:rsid w:val="00597466"/>
    <w:rsid w:val="005974FC"/>
    <w:rsid w:val="005A0074"/>
    <w:rsid w:val="005A0C59"/>
    <w:rsid w:val="005A13A5"/>
    <w:rsid w:val="005A1D04"/>
    <w:rsid w:val="005A1F96"/>
    <w:rsid w:val="005A247F"/>
    <w:rsid w:val="005A2DFF"/>
    <w:rsid w:val="005A3BA6"/>
    <w:rsid w:val="005A40A0"/>
    <w:rsid w:val="005A43EF"/>
    <w:rsid w:val="005A606A"/>
    <w:rsid w:val="005A6B82"/>
    <w:rsid w:val="005A6CE8"/>
    <w:rsid w:val="005B1231"/>
    <w:rsid w:val="005B20C2"/>
    <w:rsid w:val="005B2BF1"/>
    <w:rsid w:val="005B3873"/>
    <w:rsid w:val="005B428F"/>
    <w:rsid w:val="005B48C9"/>
    <w:rsid w:val="005B527A"/>
    <w:rsid w:val="005B52DD"/>
    <w:rsid w:val="005B6BED"/>
    <w:rsid w:val="005B6C85"/>
    <w:rsid w:val="005B731D"/>
    <w:rsid w:val="005B744D"/>
    <w:rsid w:val="005B7E03"/>
    <w:rsid w:val="005C00C6"/>
    <w:rsid w:val="005C06D2"/>
    <w:rsid w:val="005C091B"/>
    <w:rsid w:val="005C0C0C"/>
    <w:rsid w:val="005C1380"/>
    <w:rsid w:val="005C17D5"/>
    <w:rsid w:val="005C1D21"/>
    <w:rsid w:val="005C247A"/>
    <w:rsid w:val="005C283A"/>
    <w:rsid w:val="005C2A76"/>
    <w:rsid w:val="005C2BDD"/>
    <w:rsid w:val="005C2BFA"/>
    <w:rsid w:val="005C2C87"/>
    <w:rsid w:val="005C2FE3"/>
    <w:rsid w:val="005C32FD"/>
    <w:rsid w:val="005C3806"/>
    <w:rsid w:val="005C3C4F"/>
    <w:rsid w:val="005C4404"/>
    <w:rsid w:val="005C4809"/>
    <w:rsid w:val="005C4EE2"/>
    <w:rsid w:val="005C4F92"/>
    <w:rsid w:val="005C5D70"/>
    <w:rsid w:val="005C6200"/>
    <w:rsid w:val="005C6AC2"/>
    <w:rsid w:val="005C7F13"/>
    <w:rsid w:val="005C7FB9"/>
    <w:rsid w:val="005D102D"/>
    <w:rsid w:val="005D2092"/>
    <w:rsid w:val="005D2BDF"/>
    <w:rsid w:val="005D34E2"/>
    <w:rsid w:val="005D40AB"/>
    <w:rsid w:val="005D40C5"/>
    <w:rsid w:val="005D42E4"/>
    <w:rsid w:val="005D4504"/>
    <w:rsid w:val="005D48D1"/>
    <w:rsid w:val="005D4924"/>
    <w:rsid w:val="005D58CD"/>
    <w:rsid w:val="005D63D8"/>
    <w:rsid w:val="005D6708"/>
    <w:rsid w:val="005D7269"/>
    <w:rsid w:val="005E04CC"/>
    <w:rsid w:val="005E0841"/>
    <w:rsid w:val="005E0A98"/>
    <w:rsid w:val="005E19E2"/>
    <w:rsid w:val="005E23BA"/>
    <w:rsid w:val="005E243E"/>
    <w:rsid w:val="005E25D0"/>
    <w:rsid w:val="005E26D6"/>
    <w:rsid w:val="005E2826"/>
    <w:rsid w:val="005E293D"/>
    <w:rsid w:val="005E2A09"/>
    <w:rsid w:val="005E3DA3"/>
    <w:rsid w:val="005E3FA2"/>
    <w:rsid w:val="005E42CA"/>
    <w:rsid w:val="005E4AAF"/>
    <w:rsid w:val="005E4CFD"/>
    <w:rsid w:val="005E52D6"/>
    <w:rsid w:val="005E5E8E"/>
    <w:rsid w:val="005E659D"/>
    <w:rsid w:val="005E7661"/>
    <w:rsid w:val="005E7B06"/>
    <w:rsid w:val="005F0141"/>
    <w:rsid w:val="005F1403"/>
    <w:rsid w:val="005F1DEF"/>
    <w:rsid w:val="005F1F5B"/>
    <w:rsid w:val="005F34CD"/>
    <w:rsid w:val="005F3547"/>
    <w:rsid w:val="005F454A"/>
    <w:rsid w:val="005F4645"/>
    <w:rsid w:val="005F4F16"/>
    <w:rsid w:val="005F5208"/>
    <w:rsid w:val="005F55D3"/>
    <w:rsid w:val="00600998"/>
    <w:rsid w:val="00600BFA"/>
    <w:rsid w:val="00600E2A"/>
    <w:rsid w:val="00600F1F"/>
    <w:rsid w:val="00601000"/>
    <w:rsid w:val="0060149C"/>
    <w:rsid w:val="00601ACE"/>
    <w:rsid w:val="006020DF"/>
    <w:rsid w:val="00602DAD"/>
    <w:rsid w:val="00602F81"/>
    <w:rsid w:val="006032CA"/>
    <w:rsid w:val="00604838"/>
    <w:rsid w:val="00604884"/>
    <w:rsid w:val="00604922"/>
    <w:rsid w:val="006050CF"/>
    <w:rsid w:val="006054BE"/>
    <w:rsid w:val="006056CD"/>
    <w:rsid w:val="00605CFA"/>
    <w:rsid w:val="00606752"/>
    <w:rsid w:val="00606B93"/>
    <w:rsid w:val="006074A3"/>
    <w:rsid w:val="00611050"/>
    <w:rsid w:val="00611B2E"/>
    <w:rsid w:val="0061266F"/>
    <w:rsid w:val="00614DCC"/>
    <w:rsid w:val="00615C8A"/>
    <w:rsid w:val="00616F44"/>
    <w:rsid w:val="00617255"/>
    <w:rsid w:val="0061763C"/>
    <w:rsid w:val="006177DF"/>
    <w:rsid w:val="00617819"/>
    <w:rsid w:val="006201F9"/>
    <w:rsid w:val="00620F51"/>
    <w:rsid w:val="00622490"/>
    <w:rsid w:val="00622876"/>
    <w:rsid w:val="006230B1"/>
    <w:rsid w:val="0062317B"/>
    <w:rsid w:val="00623496"/>
    <w:rsid w:val="00623854"/>
    <w:rsid w:val="0062486F"/>
    <w:rsid w:val="0062508A"/>
    <w:rsid w:val="00625677"/>
    <w:rsid w:val="00625D3B"/>
    <w:rsid w:val="00626431"/>
    <w:rsid w:val="006266EF"/>
    <w:rsid w:val="0062729E"/>
    <w:rsid w:val="006279B8"/>
    <w:rsid w:val="00627FAC"/>
    <w:rsid w:val="00630156"/>
    <w:rsid w:val="00630240"/>
    <w:rsid w:val="006309B0"/>
    <w:rsid w:val="0063217B"/>
    <w:rsid w:val="00632705"/>
    <w:rsid w:val="0063281E"/>
    <w:rsid w:val="00632DFE"/>
    <w:rsid w:val="006338DD"/>
    <w:rsid w:val="00634156"/>
    <w:rsid w:val="006343C7"/>
    <w:rsid w:val="0063642C"/>
    <w:rsid w:val="00636D04"/>
    <w:rsid w:val="0063729E"/>
    <w:rsid w:val="00637FEE"/>
    <w:rsid w:val="00640EEF"/>
    <w:rsid w:val="0064129E"/>
    <w:rsid w:val="00641E6E"/>
    <w:rsid w:val="00642557"/>
    <w:rsid w:val="00642A0A"/>
    <w:rsid w:val="00642B47"/>
    <w:rsid w:val="0064327A"/>
    <w:rsid w:val="006436D3"/>
    <w:rsid w:val="00643939"/>
    <w:rsid w:val="00643AAC"/>
    <w:rsid w:val="00644C5D"/>
    <w:rsid w:val="00645131"/>
    <w:rsid w:val="00646163"/>
    <w:rsid w:val="00646F54"/>
    <w:rsid w:val="006471DD"/>
    <w:rsid w:val="006477AD"/>
    <w:rsid w:val="00647A46"/>
    <w:rsid w:val="00650165"/>
    <w:rsid w:val="006522F5"/>
    <w:rsid w:val="0065270C"/>
    <w:rsid w:val="00653355"/>
    <w:rsid w:val="00653572"/>
    <w:rsid w:val="006541E8"/>
    <w:rsid w:val="0065482F"/>
    <w:rsid w:val="0065537D"/>
    <w:rsid w:val="00655450"/>
    <w:rsid w:val="00655911"/>
    <w:rsid w:val="00655DA1"/>
    <w:rsid w:val="00656180"/>
    <w:rsid w:val="006561CB"/>
    <w:rsid w:val="00660894"/>
    <w:rsid w:val="00660B8C"/>
    <w:rsid w:val="006619F6"/>
    <w:rsid w:val="00661CF3"/>
    <w:rsid w:val="006621BE"/>
    <w:rsid w:val="006633BB"/>
    <w:rsid w:val="006638C2"/>
    <w:rsid w:val="00664173"/>
    <w:rsid w:val="00664364"/>
    <w:rsid w:val="0066449C"/>
    <w:rsid w:val="0066664E"/>
    <w:rsid w:val="0066694C"/>
    <w:rsid w:val="00666C1D"/>
    <w:rsid w:val="00666F14"/>
    <w:rsid w:val="006700BC"/>
    <w:rsid w:val="0067034E"/>
    <w:rsid w:val="006706C3"/>
    <w:rsid w:val="00670CA7"/>
    <w:rsid w:val="00671298"/>
    <w:rsid w:val="006715B4"/>
    <w:rsid w:val="00672713"/>
    <w:rsid w:val="0067280F"/>
    <w:rsid w:val="00672E71"/>
    <w:rsid w:val="006742CD"/>
    <w:rsid w:val="006753F7"/>
    <w:rsid w:val="00675E03"/>
    <w:rsid w:val="00676714"/>
    <w:rsid w:val="00676C45"/>
    <w:rsid w:val="00676E70"/>
    <w:rsid w:val="00676EAF"/>
    <w:rsid w:val="006771CE"/>
    <w:rsid w:val="006778CC"/>
    <w:rsid w:val="006779D3"/>
    <w:rsid w:val="00680652"/>
    <w:rsid w:val="00680726"/>
    <w:rsid w:val="00680BE6"/>
    <w:rsid w:val="00680DA1"/>
    <w:rsid w:val="0068214D"/>
    <w:rsid w:val="00682403"/>
    <w:rsid w:val="006825B2"/>
    <w:rsid w:val="0068378B"/>
    <w:rsid w:val="00683DEF"/>
    <w:rsid w:val="00684010"/>
    <w:rsid w:val="006840F4"/>
    <w:rsid w:val="006841F3"/>
    <w:rsid w:val="0068426D"/>
    <w:rsid w:val="00684E54"/>
    <w:rsid w:val="00685B1F"/>
    <w:rsid w:val="00685DC5"/>
    <w:rsid w:val="006872E1"/>
    <w:rsid w:val="00690440"/>
    <w:rsid w:val="00690ACF"/>
    <w:rsid w:val="00690D11"/>
    <w:rsid w:val="00691056"/>
    <w:rsid w:val="00692060"/>
    <w:rsid w:val="006922B3"/>
    <w:rsid w:val="00692C69"/>
    <w:rsid w:val="00693028"/>
    <w:rsid w:val="006939DF"/>
    <w:rsid w:val="00693B26"/>
    <w:rsid w:val="006941B1"/>
    <w:rsid w:val="006952CA"/>
    <w:rsid w:val="006959F5"/>
    <w:rsid w:val="006961F3"/>
    <w:rsid w:val="00696D61"/>
    <w:rsid w:val="00697680"/>
    <w:rsid w:val="0069780C"/>
    <w:rsid w:val="00697A7D"/>
    <w:rsid w:val="006A0088"/>
    <w:rsid w:val="006A07D7"/>
    <w:rsid w:val="006A08C6"/>
    <w:rsid w:val="006A09A5"/>
    <w:rsid w:val="006A127E"/>
    <w:rsid w:val="006A13C9"/>
    <w:rsid w:val="006A17C3"/>
    <w:rsid w:val="006A20A4"/>
    <w:rsid w:val="006A2304"/>
    <w:rsid w:val="006A2503"/>
    <w:rsid w:val="006A30A1"/>
    <w:rsid w:val="006A3721"/>
    <w:rsid w:val="006A38F3"/>
    <w:rsid w:val="006A3A3B"/>
    <w:rsid w:val="006A3DCE"/>
    <w:rsid w:val="006A4689"/>
    <w:rsid w:val="006A49FA"/>
    <w:rsid w:val="006A5446"/>
    <w:rsid w:val="006A54BC"/>
    <w:rsid w:val="006A5EAF"/>
    <w:rsid w:val="006A6E67"/>
    <w:rsid w:val="006A7701"/>
    <w:rsid w:val="006A7E4B"/>
    <w:rsid w:val="006B01A5"/>
    <w:rsid w:val="006B06BB"/>
    <w:rsid w:val="006B0A28"/>
    <w:rsid w:val="006B0C69"/>
    <w:rsid w:val="006B1DAF"/>
    <w:rsid w:val="006B2111"/>
    <w:rsid w:val="006B244E"/>
    <w:rsid w:val="006B2B39"/>
    <w:rsid w:val="006B315C"/>
    <w:rsid w:val="006B352E"/>
    <w:rsid w:val="006B3591"/>
    <w:rsid w:val="006B3A04"/>
    <w:rsid w:val="006B427E"/>
    <w:rsid w:val="006B4384"/>
    <w:rsid w:val="006B455C"/>
    <w:rsid w:val="006B45A4"/>
    <w:rsid w:val="006B50D8"/>
    <w:rsid w:val="006B52D1"/>
    <w:rsid w:val="006B638D"/>
    <w:rsid w:val="006B6B08"/>
    <w:rsid w:val="006B7A96"/>
    <w:rsid w:val="006B7DBB"/>
    <w:rsid w:val="006C0228"/>
    <w:rsid w:val="006C0306"/>
    <w:rsid w:val="006C045E"/>
    <w:rsid w:val="006C0B72"/>
    <w:rsid w:val="006C0C49"/>
    <w:rsid w:val="006C0D8C"/>
    <w:rsid w:val="006C0EF7"/>
    <w:rsid w:val="006C122D"/>
    <w:rsid w:val="006C1A1E"/>
    <w:rsid w:val="006C1CDA"/>
    <w:rsid w:val="006C2668"/>
    <w:rsid w:val="006C26C3"/>
    <w:rsid w:val="006C2A41"/>
    <w:rsid w:val="006C3416"/>
    <w:rsid w:val="006C40F4"/>
    <w:rsid w:val="006C43FD"/>
    <w:rsid w:val="006C549D"/>
    <w:rsid w:val="006C55AF"/>
    <w:rsid w:val="006C57AD"/>
    <w:rsid w:val="006C58F1"/>
    <w:rsid w:val="006C5965"/>
    <w:rsid w:val="006C5B77"/>
    <w:rsid w:val="006C64B6"/>
    <w:rsid w:val="006C64F4"/>
    <w:rsid w:val="006C680F"/>
    <w:rsid w:val="006C6DB5"/>
    <w:rsid w:val="006C6E81"/>
    <w:rsid w:val="006C72B8"/>
    <w:rsid w:val="006C7411"/>
    <w:rsid w:val="006C760E"/>
    <w:rsid w:val="006D0131"/>
    <w:rsid w:val="006D0744"/>
    <w:rsid w:val="006D0EE8"/>
    <w:rsid w:val="006D10AB"/>
    <w:rsid w:val="006D14DD"/>
    <w:rsid w:val="006D172E"/>
    <w:rsid w:val="006D19C8"/>
    <w:rsid w:val="006D26A9"/>
    <w:rsid w:val="006D3674"/>
    <w:rsid w:val="006D4FA4"/>
    <w:rsid w:val="006D57FC"/>
    <w:rsid w:val="006D686D"/>
    <w:rsid w:val="006D6BD3"/>
    <w:rsid w:val="006D735E"/>
    <w:rsid w:val="006D75CB"/>
    <w:rsid w:val="006D7B0D"/>
    <w:rsid w:val="006D7EDA"/>
    <w:rsid w:val="006E0DC6"/>
    <w:rsid w:val="006E0F6A"/>
    <w:rsid w:val="006E1103"/>
    <w:rsid w:val="006E2047"/>
    <w:rsid w:val="006E21A6"/>
    <w:rsid w:val="006E226D"/>
    <w:rsid w:val="006E3453"/>
    <w:rsid w:val="006E3F4A"/>
    <w:rsid w:val="006E4B04"/>
    <w:rsid w:val="006E4B29"/>
    <w:rsid w:val="006E4F54"/>
    <w:rsid w:val="006E5942"/>
    <w:rsid w:val="006E632C"/>
    <w:rsid w:val="006E6601"/>
    <w:rsid w:val="006E6838"/>
    <w:rsid w:val="006E6AA3"/>
    <w:rsid w:val="006E6C89"/>
    <w:rsid w:val="006F09B2"/>
    <w:rsid w:val="006F1816"/>
    <w:rsid w:val="006F18D2"/>
    <w:rsid w:val="006F306D"/>
    <w:rsid w:val="006F339C"/>
    <w:rsid w:val="006F3DE5"/>
    <w:rsid w:val="006F3E2D"/>
    <w:rsid w:val="006F4410"/>
    <w:rsid w:val="006F4DAF"/>
    <w:rsid w:val="006F54FA"/>
    <w:rsid w:val="006F590B"/>
    <w:rsid w:val="006F7845"/>
    <w:rsid w:val="006F7856"/>
    <w:rsid w:val="006F7B29"/>
    <w:rsid w:val="00700686"/>
    <w:rsid w:val="007014EF"/>
    <w:rsid w:val="00701C22"/>
    <w:rsid w:val="0070254A"/>
    <w:rsid w:val="007038B4"/>
    <w:rsid w:val="00703BC4"/>
    <w:rsid w:val="00703CDA"/>
    <w:rsid w:val="007045B6"/>
    <w:rsid w:val="00704C7F"/>
    <w:rsid w:val="00704FB3"/>
    <w:rsid w:val="00705015"/>
    <w:rsid w:val="0070565C"/>
    <w:rsid w:val="007057EE"/>
    <w:rsid w:val="0070600B"/>
    <w:rsid w:val="00706164"/>
    <w:rsid w:val="00706FC6"/>
    <w:rsid w:val="007100E5"/>
    <w:rsid w:val="0071030C"/>
    <w:rsid w:val="00710BE3"/>
    <w:rsid w:val="007116A3"/>
    <w:rsid w:val="007119A1"/>
    <w:rsid w:val="00711DA5"/>
    <w:rsid w:val="00712874"/>
    <w:rsid w:val="00713806"/>
    <w:rsid w:val="00713974"/>
    <w:rsid w:val="00714FC9"/>
    <w:rsid w:val="00715FA0"/>
    <w:rsid w:val="007168DC"/>
    <w:rsid w:val="00716AB3"/>
    <w:rsid w:val="00716C7B"/>
    <w:rsid w:val="00717242"/>
    <w:rsid w:val="007216D8"/>
    <w:rsid w:val="00721A16"/>
    <w:rsid w:val="007234B5"/>
    <w:rsid w:val="0072354F"/>
    <w:rsid w:val="007243F6"/>
    <w:rsid w:val="007249BD"/>
    <w:rsid w:val="007249F5"/>
    <w:rsid w:val="00725124"/>
    <w:rsid w:val="0072528D"/>
    <w:rsid w:val="00725E0E"/>
    <w:rsid w:val="00725E58"/>
    <w:rsid w:val="00726756"/>
    <w:rsid w:val="00730896"/>
    <w:rsid w:val="007309B1"/>
    <w:rsid w:val="007309BA"/>
    <w:rsid w:val="007309C8"/>
    <w:rsid w:val="00730C08"/>
    <w:rsid w:val="00730C13"/>
    <w:rsid w:val="00730C66"/>
    <w:rsid w:val="00730FD6"/>
    <w:rsid w:val="007311EB"/>
    <w:rsid w:val="0073143C"/>
    <w:rsid w:val="00731A73"/>
    <w:rsid w:val="00731E0E"/>
    <w:rsid w:val="00732775"/>
    <w:rsid w:val="00732BC6"/>
    <w:rsid w:val="00732F76"/>
    <w:rsid w:val="00734557"/>
    <w:rsid w:val="007346BD"/>
    <w:rsid w:val="00735001"/>
    <w:rsid w:val="00735045"/>
    <w:rsid w:val="00735D55"/>
    <w:rsid w:val="0073627B"/>
    <w:rsid w:val="0073635D"/>
    <w:rsid w:val="007367F8"/>
    <w:rsid w:val="0073790A"/>
    <w:rsid w:val="007408C9"/>
    <w:rsid w:val="00740938"/>
    <w:rsid w:val="0074147F"/>
    <w:rsid w:val="00742024"/>
    <w:rsid w:val="00742A3D"/>
    <w:rsid w:val="007436E1"/>
    <w:rsid w:val="00743847"/>
    <w:rsid w:val="00743EAF"/>
    <w:rsid w:val="00744459"/>
    <w:rsid w:val="00744621"/>
    <w:rsid w:val="00744B63"/>
    <w:rsid w:val="00744C18"/>
    <w:rsid w:val="007450EB"/>
    <w:rsid w:val="0074606E"/>
    <w:rsid w:val="0074610E"/>
    <w:rsid w:val="007468B7"/>
    <w:rsid w:val="00746CF0"/>
    <w:rsid w:val="00746D47"/>
    <w:rsid w:val="007474E5"/>
    <w:rsid w:val="007500AA"/>
    <w:rsid w:val="00750572"/>
    <w:rsid w:val="0075089C"/>
    <w:rsid w:val="00750D4F"/>
    <w:rsid w:val="00750E43"/>
    <w:rsid w:val="00751150"/>
    <w:rsid w:val="00751655"/>
    <w:rsid w:val="00751B50"/>
    <w:rsid w:val="00751DCC"/>
    <w:rsid w:val="00752B54"/>
    <w:rsid w:val="00752C1A"/>
    <w:rsid w:val="0075302E"/>
    <w:rsid w:val="0075331E"/>
    <w:rsid w:val="00753A74"/>
    <w:rsid w:val="007540CC"/>
    <w:rsid w:val="00754A21"/>
    <w:rsid w:val="00754D91"/>
    <w:rsid w:val="00755037"/>
    <w:rsid w:val="00755831"/>
    <w:rsid w:val="00756229"/>
    <w:rsid w:val="00757313"/>
    <w:rsid w:val="00757879"/>
    <w:rsid w:val="007610B8"/>
    <w:rsid w:val="007611DA"/>
    <w:rsid w:val="0076176D"/>
    <w:rsid w:val="00761B7B"/>
    <w:rsid w:val="007620F7"/>
    <w:rsid w:val="00762B84"/>
    <w:rsid w:val="00762F40"/>
    <w:rsid w:val="0076341D"/>
    <w:rsid w:val="007637F7"/>
    <w:rsid w:val="00763CF1"/>
    <w:rsid w:val="007643F1"/>
    <w:rsid w:val="007652B7"/>
    <w:rsid w:val="00766115"/>
    <w:rsid w:val="007662D5"/>
    <w:rsid w:val="00766EA2"/>
    <w:rsid w:val="00767333"/>
    <w:rsid w:val="007676AC"/>
    <w:rsid w:val="0076798F"/>
    <w:rsid w:val="00770614"/>
    <w:rsid w:val="00770AA5"/>
    <w:rsid w:val="00771152"/>
    <w:rsid w:val="007711BE"/>
    <w:rsid w:val="00771368"/>
    <w:rsid w:val="0077193A"/>
    <w:rsid w:val="007719C1"/>
    <w:rsid w:val="00771D33"/>
    <w:rsid w:val="007726E9"/>
    <w:rsid w:val="0077276E"/>
    <w:rsid w:val="00772A68"/>
    <w:rsid w:val="0077366B"/>
    <w:rsid w:val="00773F6A"/>
    <w:rsid w:val="00774605"/>
    <w:rsid w:val="007751CE"/>
    <w:rsid w:val="00775255"/>
    <w:rsid w:val="00776957"/>
    <w:rsid w:val="00776AC4"/>
    <w:rsid w:val="00776C8A"/>
    <w:rsid w:val="0078023B"/>
    <w:rsid w:val="00781A05"/>
    <w:rsid w:val="00781AC5"/>
    <w:rsid w:val="00781C13"/>
    <w:rsid w:val="00781D33"/>
    <w:rsid w:val="00781D48"/>
    <w:rsid w:val="00781EBF"/>
    <w:rsid w:val="007822F6"/>
    <w:rsid w:val="0078390E"/>
    <w:rsid w:val="00784133"/>
    <w:rsid w:val="00784879"/>
    <w:rsid w:val="00786079"/>
    <w:rsid w:val="007862CB"/>
    <w:rsid w:val="007863EF"/>
    <w:rsid w:val="007864F8"/>
    <w:rsid w:val="007867F4"/>
    <w:rsid w:val="00786BA5"/>
    <w:rsid w:val="00786E79"/>
    <w:rsid w:val="00787100"/>
    <w:rsid w:val="00787406"/>
    <w:rsid w:val="0078797E"/>
    <w:rsid w:val="00790D76"/>
    <w:rsid w:val="00790E3E"/>
    <w:rsid w:val="0079110A"/>
    <w:rsid w:val="00791718"/>
    <w:rsid w:val="00791779"/>
    <w:rsid w:val="00791F71"/>
    <w:rsid w:val="00792158"/>
    <w:rsid w:val="00793E5C"/>
    <w:rsid w:val="007944AE"/>
    <w:rsid w:val="007951BB"/>
    <w:rsid w:val="007965F4"/>
    <w:rsid w:val="00797EA6"/>
    <w:rsid w:val="007A00E0"/>
    <w:rsid w:val="007A01B6"/>
    <w:rsid w:val="007A092D"/>
    <w:rsid w:val="007A0BFB"/>
    <w:rsid w:val="007A0DC5"/>
    <w:rsid w:val="007A1037"/>
    <w:rsid w:val="007A13D9"/>
    <w:rsid w:val="007A15C8"/>
    <w:rsid w:val="007A182D"/>
    <w:rsid w:val="007A186E"/>
    <w:rsid w:val="007A23E5"/>
    <w:rsid w:val="007A2647"/>
    <w:rsid w:val="007A278D"/>
    <w:rsid w:val="007A35A4"/>
    <w:rsid w:val="007A373A"/>
    <w:rsid w:val="007A4386"/>
    <w:rsid w:val="007A502C"/>
    <w:rsid w:val="007A525E"/>
    <w:rsid w:val="007A5606"/>
    <w:rsid w:val="007A6011"/>
    <w:rsid w:val="007A617E"/>
    <w:rsid w:val="007A6797"/>
    <w:rsid w:val="007A6A6A"/>
    <w:rsid w:val="007A6A82"/>
    <w:rsid w:val="007A6AD2"/>
    <w:rsid w:val="007A6E5F"/>
    <w:rsid w:val="007A6FCF"/>
    <w:rsid w:val="007B0879"/>
    <w:rsid w:val="007B0C21"/>
    <w:rsid w:val="007B1242"/>
    <w:rsid w:val="007B132C"/>
    <w:rsid w:val="007B1B89"/>
    <w:rsid w:val="007B1F98"/>
    <w:rsid w:val="007B206A"/>
    <w:rsid w:val="007B23CD"/>
    <w:rsid w:val="007B28C3"/>
    <w:rsid w:val="007B2CAC"/>
    <w:rsid w:val="007B2FC0"/>
    <w:rsid w:val="007B30CB"/>
    <w:rsid w:val="007B3AD7"/>
    <w:rsid w:val="007B3C9E"/>
    <w:rsid w:val="007B3CB1"/>
    <w:rsid w:val="007B3F52"/>
    <w:rsid w:val="007B4E91"/>
    <w:rsid w:val="007B50A0"/>
    <w:rsid w:val="007B5916"/>
    <w:rsid w:val="007B5E15"/>
    <w:rsid w:val="007B6C22"/>
    <w:rsid w:val="007B6E53"/>
    <w:rsid w:val="007B743F"/>
    <w:rsid w:val="007B74FF"/>
    <w:rsid w:val="007B7932"/>
    <w:rsid w:val="007C0392"/>
    <w:rsid w:val="007C1570"/>
    <w:rsid w:val="007C22A6"/>
    <w:rsid w:val="007C25A3"/>
    <w:rsid w:val="007C3197"/>
    <w:rsid w:val="007C31BE"/>
    <w:rsid w:val="007C3507"/>
    <w:rsid w:val="007C3536"/>
    <w:rsid w:val="007C36DD"/>
    <w:rsid w:val="007C38CB"/>
    <w:rsid w:val="007C3F7E"/>
    <w:rsid w:val="007C4449"/>
    <w:rsid w:val="007C508B"/>
    <w:rsid w:val="007C5313"/>
    <w:rsid w:val="007C58B1"/>
    <w:rsid w:val="007C62E9"/>
    <w:rsid w:val="007C641E"/>
    <w:rsid w:val="007C679D"/>
    <w:rsid w:val="007C6EF6"/>
    <w:rsid w:val="007C704B"/>
    <w:rsid w:val="007C796E"/>
    <w:rsid w:val="007D09C8"/>
    <w:rsid w:val="007D0C73"/>
    <w:rsid w:val="007D0F30"/>
    <w:rsid w:val="007D13FA"/>
    <w:rsid w:val="007D16E6"/>
    <w:rsid w:val="007D1750"/>
    <w:rsid w:val="007D19F0"/>
    <w:rsid w:val="007D1B18"/>
    <w:rsid w:val="007D2FF7"/>
    <w:rsid w:val="007D3166"/>
    <w:rsid w:val="007D38C7"/>
    <w:rsid w:val="007D4118"/>
    <w:rsid w:val="007D5C39"/>
    <w:rsid w:val="007D5E79"/>
    <w:rsid w:val="007D5EF4"/>
    <w:rsid w:val="007D5F1B"/>
    <w:rsid w:val="007D63FB"/>
    <w:rsid w:val="007D6CCC"/>
    <w:rsid w:val="007D7718"/>
    <w:rsid w:val="007E0227"/>
    <w:rsid w:val="007E0B3E"/>
    <w:rsid w:val="007E2274"/>
    <w:rsid w:val="007E2692"/>
    <w:rsid w:val="007E2A85"/>
    <w:rsid w:val="007E2DEB"/>
    <w:rsid w:val="007E3CB5"/>
    <w:rsid w:val="007E51E4"/>
    <w:rsid w:val="007E5605"/>
    <w:rsid w:val="007E5FC3"/>
    <w:rsid w:val="007E62A5"/>
    <w:rsid w:val="007E7AAE"/>
    <w:rsid w:val="007E7DFC"/>
    <w:rsid w:val="007F0A08"/>
    <w:rsid w:val="007F0F18"/>
    <w:rsid w:val="007F1180"/>
    <w:rsid w:val="007F18D5"/>
    <w:rsid w:val="007F1911"/>
    <w:rsid w:val="007F1FBA"/>
    <w:rsid w:val="007F2BB7"/>
    <w:rsid w:val="007F3136"/>
    <w:rsid w:val="007F51D0"/>
    <w:rsid w:val="007F5412"/>
    <w:rsid w:val="007F5B65"/>
    <w:rsid w:val="007F6A8E"/>
    <w:rsid w:val="007F6DAE"/>
    <w:rsid w:val="007F6F51"/>
    <w:rsid w:val="007F6F69"/>
    <w:rsid w:val="007F7F1B"/>
    <w:rsid w:val="00800374"/>
    <w:rsid w:val="00800556"/>
    <w:rsid w:val="00800DBD"/>
    <w:rsid w:val="00801275"/>
    <w:rsid w:val="00801472"/>
    <w:rsid w:val="0080160A"/>
    <w:rsid w:val="00801A06"/>
    <w:rsid w:val="00801BD1"/>
    <w:rsid w:val="008022C0"/>
    <w:rsid w:val="00802A67"/>
    <w:rsid w:val="00803125"/>
    <w:rsid w:val="008031A4"/>
    <w:rsid w:val="008031B1"/>
    <w:rsid w:val="00804760"/>
    <w:rsid w:val="008054F9"/>
    <w:rsid w:val="0080559D"/>
    <w:rsid w:val="00806342"/>
    <w:rsid w:val="00807825"/>
    <w:rsid w:val="0080795A"/>
    <w:rsid w:val="00810567"/>
    <w:rsid w:val="00811EC2"/>
    <w:rsid w:val="00812C2C"/>
    <w:rsid w:val="00812DB4"/>
    <w:rsid w:val="008130BF"/>
    <w:rsid w:val="008132AB"/>
    <w:rsid w:val="008132B2"/>
    <w:rsid w:val="00813550"/>
    <w:rsid w:val="008135FC"/>
    <w:rsid w:val="00813EE0"/>
    <w:rsid w:val="008144FF"/>
    <w:rsid w:val="00814737"/>
    <w:rsid w:val="00814AFD"/>
    <w:rsid w:val="008152A6"/>
    <w:rsid w:val="0081570C"/>
    <w:rsid w:val="00815A08"/>
    <w:rsid w:val="00815C6C"/>
    <w:rsid w:val="00815F31"/>
    <w:rsid w:val="008168AE"/>
    <w:rsid w:val="00817DF7"/>
    <w:rsid w:val="008203F1"/>
    <w:rsid w:val="00820927"/>
    <w:rsid w:val="0082145B"/>
    <w:rsid w:val="00821B3A"/>
    <w:rsid w:val="00821D62"/>
    <w:rsid w:val="00822C64"/>
    <w:rsid w:val="00823008"/>
    <w:rsid w:val="008234EA"/>
    <w:rsid w:val="00823651"/>
    <w:rsid w:val="0082369B"/>
    <w:rsid w:val="00823CD9"/>
    <w:rsid w:val="00824599"/>
    <w:rsid w:val="0082466F"/>
    <w:rsid w:val="008250D5"/>
    <w:rsid w:val="00825C81"/>
    <w:rsid w:val="00825DB7"/>
    <w:rsid w:val="00825F2C"/>
    <w:rsid w:val="0082739B"/>
    <w:rsid w:val="00827791"/>
    <w:rsid w:val="008311EE"/>
    <w:rsid w:val="008333D2"/>
    <w:rsid w:val="0083429D"/>
    <w:rsid w:val="00835CE5"/>
    <w:rsid w:val="00836BAA"/>
    <w:rsid w:val="00836C1F"/>
    <w:rsid w:val="00837346"/>
    <w:rsid w:val="008379A6"/>
    <w:rsid w:val="00837D4E"/>
    <w:rsid w:val="00837D74"/>
    <w:rsid w:val="00837D94"/>
    <w:rsid w:val="008400D5"/>
    <w:rsid w:val="00840443"/>
    <w:rsid w:val="00841077"/>
    <w:rsid w:val="008412E4"/>
    <w:rsid w:val="00841AFB"/>
    <w:rsid w:val="00841D81"/>
    <w:rsid w:val="008420EE"/>
    <w:rsid w:val="008425AA"/>
    <w:rsid w:val="0084313D"/>
    <w:rsid w:val="008432D2"/>
    <w:rsid w:val="00843315"/>
    <w:rsid w:val="0084359D"/>
    <w:rsid w:val="008436C2"/>
    <w:rsid w:val="00843CAC"/>
    <w:rsid w:val="00844865"/>
    <w:rsid w:val="00844D21"/>
    <w:rsid w:val="00845086"/>
    <w:rsid w:val="008453CE"/>
    <w:rsid w:val="00845B5D"/>
    <w:rsid w:val="00846232"/>
    <w:rsid w:val="00846552"/>
    <w:rsid w:val="00847ABB"/>
    <w:rsid w:val="00847D88"/>
    <w:rsid w:val="008500A5"/>
    <w:rsid w:val="00850116"/>
    <w:rsid w:val="008508DD"/>
    <w:rsid w:val="00850CAE"/>
    <w:rsid w:val="00850D08"/>
    <w:rsid w:val="00851159"/>
    <w:rsid w:val="00851171"/>
    <w:rsid w:val="008517AE"/>
    <w:rsid w:val="00851D92"/>
    <w:rsid w:val="00853F58"/>
    <w:rsid w:val="0085400D"/>
    <w:rsid w:val="0085442B"/>
    <w:rsid w:val="008545E7"/>
    <w:rsid w:val="00854C4C"/>
    <w:rsid w:val="00854E02"/>
    <w:rsid w:val="00855D7A"/>
    <w:rsid w:val="00855E91"/>
    <w:rsid w:val="008566CE"/>
    <w:rsid w:val="008571E9"/>
    <w:rsid w:val="0085791A"/>
    <w:rsid w:val="008579AD"/>
    <w:rsid w:val="00860826"/>
    <w:rsid w:val="00860B7A"/>
    <w:rsid w:val="00860DBD"/>
    <w:rsid w:val="0086193D"/>
    <w:rsid w:val="00862333"/>
    <w:rsid w:val="00862780"/>
    <w:rsid w:val="00863BA2"/>
    <w:rsid w:val="00863D07"/>
    <w:rsid w:val="00864621"/>
    <w:rsid w:val="0086480B"/>
    <w:rsid w:val="00864B3D"/>
    <w:rsid w:val="00864C52"/>
    <w:rsid w:val="00864DB3"/>
    <w:rsid w:val="00864E9B"/>
    <w:rsid w:val="00865502"/>
    <w:rsid w:val="00866222"/>
    <w:rsid w:val="008662C1"/>
    <w:rsid w:val="00866313"/>
    <w:rsid w:val="00866369"/>
    <w:rsid w:val="008668C0"/>
    <w:rsid w:val="00866AF2"/>
    <w:rsid w:val="00866AFC"/>
    <w:rsid w:val="00866ECC"/>
    <w:rsid w:val="00867AE5"/>
    <w:rsid w:val="00870372"/>
    <w:rsid w:val="008703F7"/>
    <w:rsid w:val="00870D8A"/>
    <w:rsid w:val="00871614"/>
    <w:rsid w:val="00872D5F"/>
    <w:rsid w:val="00872E79"/>
    <w:rsid w:val="00873430"/>
    <w:rsid w:val="008740E7"/>
    <w:rsid w:val="008741EF"/>
    <w:rsid w:val="00874E9C"/>
    <w:rsid w:val="00875A31"/>
    <w:rsid w:val="00875AA8"/>
    <w:rsid w:val="00875BE3"/>
    <w:rsid w:val="00875D4B"/>
    <w:rsid w:val="00876960"/>
    <w:rsid w:val="008777C9"/>
    <w:rsid w:val="00877818"/>
    <w:rsid w:val="00877C33"/>
    <w:rsid w:val="00880086"/>
    <w:rsid w:val="008806A5"/>
    <w:rsid w:val="00880D97"/>
    <w:rsid w:val="00880EF2"/>
    <w:rsid w:val="008811EB"/>
    <w:rsid w:val="008813E4"/>
    <w:rsid w:val="00881A32"/>
    <w:rsid w:val="00881BDC"/>
    <w:rsid w:val="00882970"/>
    <w:rsid w:val="00882D4D"/>
    <w:rsid w:val="00882DAE"/>
    <w:rsid w:val="00883090"/>
    <w:rsid w:val="008844FB"/>
    <w:rsid w:val="00884680"/>
    <w:rsid w:val="00884A66"/>
    <w:rsid w:val="00884A81"/>
    <w:rsid w:val="00884C54"/>
    <w:rsid w:val="00884C69"/>
    <w:rsid w:val="0088508E"/>
    <w:rsid w:val="008852BF"/>
    <w:rsid w:val="00886546"/>
    <w:rsid w:val="008866D8"/>
    <w:rsid w:val="00887848"/>
    <w:rsid w:val="008909AA"/>
    <w:rsid w:val="0089115E"/>
    <w:rsid w:val="00891335"/>
    <w:rsid w:val="0089179C"/>
    <w:rsid w:val="008939E2"/>
    <w:rsid w:val="008940A2"/>
    <w:rsid w:val="00894853"/>
    <w:rsid w:val="00894ACE"/>
    <w:rsid w:val="00894FA2"/>
    <w:rsid w:val="00895304"/>
    <w:rsid w:val="008955F1"/>
    <w:rsid w:val="0089682F"/>
    <w:rsid w:val="00896A74"/>
    <w:rsid w:val="00896B74"/>
    <w:rsid w:val="00897083"/>
    <w:rsid w:val="008976AD"/>
    <w:rsid w:val="00897F9C"/>
    <w:rsid w:val="008A1154"/>
    <w:rsid w:val="008A17E9"/>
    <w:rsid w:val="008A2585"/>
    <w:rsid w:val="008A2815"/>
    <w:rsid w:val="008A29E2"/>
    <w:rsid w:val="008A308F"/>
    <w:rsid w:val="008A3351"/>
    <w:rsid w:val="008A340A"/>
    <w:rsid w:val="008A3D80"/>
    <w:rsid w:val="008A4484"/>
    <w:rsid w:val="008A4C6E"/>
    <w:rsid w:val="008A56C2"/>
    <w:rsid w:val="008A57E3"/>
    <w:rsid w:val="008A64C0"/>
    <w:rsid w:val="008A6802"/>
    <w:rsid w:val="008A77C0"/>
    <w:rsid w:val="008B0ACD"/>
    <w:rsid w:val="008B100C"/>
    <w:rsid w:val="008B1237"/>
    <w:rsid w:val="008B1598"/>
    <w:rsid w:val="008B2860"/>
    <w:rsid w:val="008B2E58"/>
    <w:rsid w:val="008B3641"/>
    <w:rsid w:val="008B366E"/>
    <w:rsid w:val="008B39D7"/>
    <w:rsid w:val="008B3A0F"/>
    <w:rsid w:val="008B3E2F"/>
    <w:rsid w:val="008B4535"/>
    <w:rsid w:val="008B48F6"/>
    <w:rsid w:val="008B4F5C"/>
    <w:rsid w:val="008B584D"/>
    <w:rsid w:val="008B5F6E"/>
    <w:rsid w:val="008C1038"/>
    <w:rsid w:val="008C2358"/>
    <w:rsid w:val="008C2C08"/>
    <w:rsid w:val="008C30AD"/>
    <w:rsid w:val="008C345C"/>
    <w:rsid w:val="008C480C"/>
    <w:rsid w:val="008C504F"/>
    <w:rsid w:val="008C52DB"/>
    <w:rsid w:val="008C54ED"/>
    <w:rsid w:val="008C6EA1"/>
    <w:rsid w:val="008C70AC"/>
    <w:rsid w:val="008C762A"/>
    <w:rsid w:val="008C763A"/>
    <w:rsid w:val="008D0E9E"/>
    <w:rsid w:val="008D136C"/>
    <w:rsid w:val="008D146E"/>
    <w:rsid w:val="008D1F48"/>
    <w:rsid w:val="008D335E"/>
    <w:rsid w:val="008D380F"/>
    <w:rsid w:val="008D38FD"/>
    <w:rsid w:val="008D5051"/>
    <w:rsid w:val="008D5252"/>
    <w:rsid w:val="008D5259"/>
    <w:rsid w:val="008D5267"/>
    <w:rsid w:val="008D578C"/>
    <w:rsid w:val="008D5F6E"/>
    <w:rsid w:val="008D6EFC"/>
    <w:rsid w:val="008D79EF"/>
    <w:rsid w:val="008E1181"/>
    <w:rsid w:val="008E19FD"/>
    <w:rsid w:val="008E2263"/>
    <w:rsid w:val="008E2E62"/>
    <w:rsid w:val="008E426A"/>
    <w:rsid w:val="008E4808"/>
    <w:rsid w:val="008E4AA5"/>
    <w:rsid w:val="008E5168"/>
    <w:rsid w:val="008E598B"/>
    <w:rsid w:val="008E64CF"/>
    <w:rsid w:val="008E6693"/>
    <w:rsid w:val="008E66A8"/>
    <w:rsid w:val="008E6A20"/>
    <w:rsid w:val="008E6D20"/>
    <w:rsid w:val="008E6EC6"/>
    <w:rsid w:val="008E6FB9"/>
    <w:rsid w:val="008E74B4"/>
    <w:rsid w:val="008E74E1"/>
    <w:rsid w:val="008E77BE"/>
    <w:rsid w:val="008F0132"/>
    <w:rsid w:val="008F1070"/>
    <w:rsid w:val="008F1AFB"/>
    <w:rsid w:val="008F2412"/>
    <w:rsid w:val="008F37A5"/>
    <w:rsid w:val="008F38D4"/>
    <w:rsid w:val="008F3C23"/>
    <w:rsid w:val="008F4083"/>
    <w:rsid w:val="008F45D8"/>
    <w:rsid w:val="008F4EC2"/>
    <w:rsid w:val="008F52A7"/>
    <w:rsid w:val="008F5506"/>
    <w:rsid w:val="008F588A"/>
    <w:rsid w:val="008F5C48"/>
    <w:rsid w:val="008F7644"/>
    <w:rsid w:val="008F78E3"/>
    <w:rsid w:val="008F7C14"/>
    <w:rsid w:val="008F7DF4"/>
    <w:rsid w:val="009003FB"/>
    <w:rsid w:val="00901C50"/>
    <w:rsid w:val="00902843"/>
    <w:rsid w:val="00902C36"/>
    <w:rsid w:val="00902D43"/>
    <w:rsid w:val="00902F51"/>
    <w:rsid w:val="0090373C"/>
    <w:rsid w:val="00904600"/>
    <w:rsid w:val="00904EBC"/>
    <w:rsid w:val="009057E3"/>
    <w:rsid w:val="009065C6"/>
    <w:rsid w:val="0090675E"/>
    <w:rsid w:val="009069B0"/>
    <w:rsid w:val="00906EAD"/>
    <w:rsid w:val="00907ABD"/>
    <w:rsid w:val="00910BC9"/>
    <w:rsid w:val="00911611"/>
    <w:rsid w:val="00912029"/>
    <w:rsid w:val="009135CB"/>
    <w:rsid w:val="00913A1C"/>
    <w:rsid w:val="00913D59"/>
    <w:rsid w:val="0091435D"/>
    <w:rsid w:val="00914EB8"/>
    <w:rsid w:val="009152E6"/>
    <w:rsid w:val="00915406"/>
    <w:rsid w:val="0091558A"/>
    <w:rsid w:val="009155BE"/>
    <w:rsid w:val="00915775"/>
    <w:rsid w:val="00915C9A"/>
    <w:rsid w:val="00915DC3"/>
    <w:rsid w:val="00916361"/>
    <w:rsid w:val="00916404"/>
    <w:rsid w:val="00916AFC"/>
    <w:rsid w:val="00917C5B"/>
    <w:rsid w:val="00917D41"/>
    <w:rsid w:val="00920699"/>
    <w:rsid w:val="00920789"/>
    <w:rsid w:val="00920FAC"/>
    <w:rsid w:val="009210DA"/>
    <w:rsid w:val="00921AC7"/>
    <w:rsid w:val="00921AD4"/>
    <w:rsid w:val="0092224C"/>
    <w:rsid w:val="00922AB8"/>
    <w:rsid w:val="00922DF5"/>
    <w:rsid w:val="00923476"/>
    <w:rsid w:val="00924495"/>
    <w:rsid w:val="00924DDF"/>
    <w:rsid w:val="0092510A"/>
    <w:rsid w:val="009263A9"/>
    <w:rsid w:val="00926402"/>
    <w:rsid w:val="00927C02"/>
    <w:rsid w:val="00927E3A"/>
    <w:rsid w:val="009309B3"/>
    <w:rsid w:val="00930BBD"/>
    <w:rsid w:val="009317D2"/>
    <w:rsid w:val="00931E77"/>
    <w:rsid w:val="00932EC1"/>
    <w:rsid w:val="009331D5"/>
    <w:rsid w:val="00933463"/>
    <w:rsid w:val="00933785"/>
    <w:rsid w:val="00933F2F"/>
    <w:rsid w:val="00933F55"/>
    <w:rsid w:val="009342EC"/>
    <w:rsid w:val="009351B6"/>
    <w:rsid w:val="009354E7"/>
    <w:rsid w:val="00935A55"/>
    <w:rsid w:val="00935E81"/>
    <w:rsid w:val="00936CBF"/>
    <w:rsid w:val="00937468"/>
    <w:rsid w:val="00937D74"/>
    <w:rsid w:val="00937D90"/>
    <w:rsid w:val="00937EE1"/>
    <w:rsid w:val="00940506"/>
    <w:rsid w:val="0094217B"/>
    <w:rsid w:val="00942337"/>
    <w:rsid w:val="0094238F"/>
    <w:rsid w:val="009430EE"/>
    <w:rsid w:val="009431F7"/>
    <w:rsid w:val="00943755"/>
    <w:rsid w:val="00943AFC"/>
    <w:rsid w:val="00946565"/>
    <w:rsid w:val="00947DCD"/>
    <w:rsid w:val="0095068C"/>
    <w:rsid w:val="00950979"/>
    <w:rsid w:val="009516F6"/>
    <w:rsid w:val="00951B0C"/>
    <w:rsid w:val="00951B36"/>
    <w:rsid w:val="00952500"/>
    <w:rsid w:val="00952965"/>
    <w:rsid w:val="00953024"/>
    <w:rsid w:val="009530FA"/>
    <w:rsid w:val="009534E7"/>
    <w:rsid w:val="009537D8"/>
    <w:rsid w:val="00953CFE"/>
    <w:rsid w:val="0095590D"/>
    <w:rsid w:val="009564F0"/>
    <w:rsid w:val="00957025"/>
    <w:rsid w:val="00960216"/>
    <w:rsid w:val="00960858"/>
    <w:rsid w:val="0096096F"/>
    <w:rsid w:val="00960C80"/>
    <w:rsid w:val="00961826"/>
    <w:rsid w:val="00961B45"/>
    <w:rsid w:val="00962AC1"/>
    <w:rsid w:val="00962D9A"/>
    <w:rsid w:val="009631B2"/>
    <w:rsid w:val="009633E5"/>
    <w:rsid w:val="00963473"/>
    <w:rsid w:val="0096381B"/>
    <w:rsid w:val="009639FA"/>
    <w:rsid w:val="00963C81"/>
    <w:rsid w:val="0096409A"/>
    <w:rsid w:val="009646A6"/>
    <w:rsid w:val="00964B51"/>
    <w:rsid w:val="00964C60"/>
    <w:rsid w:val="00964E18"/>
    <w:rsid w:val="00965371"/>
    <w:rsid w:val="0096598E"/>
    <w:rsid w:val="009660EC"/>
    <w:rsid w:val="00966571"/>
    <w:rsid w:val="00966A2E"/>
    <w:rsid w:val="00966B92"/>
    <w:rsid w:val="00967857"/>
    <w:rsid w:val="00967BCD"/>
    <w:rsid w:val="00967DBB"/>
    <w:rsid w:val="00967DF3"/>
    <w:rsid w:val="0097030F"/>
    <w:rsid w:val="0097078B"/>
    <w:rsid w:val="00970C03"/>
    <w:rsid w:val="0097123C"/>
    <w:rsid w:val="009712D0"/>
    <w:rsid w:val="009722B6"/>
    <w:rsid w:val="009727D7"/>
    <w:rsid w:val="00972CE3"/>
    <w:rsid w:val="00972E2A"/>
    <w:rsid w:val="00973AB5"/>
    <w:rsid w:val="009749D1"/>
    <w:rsid w:val="009757C7"/>
    <w:rsid w:val="00976403"/>
    <w:rsid w:val="0097703F"/>
    <w:rsid w:val="00977377"/>
    <w:rsid w:val="00977842"/>
    <w:rsid w:val="00977C66"/>
    <w:rsid w:val="00977C7F"/>
    <w:rsid w:val="00980B86"/>
    <w:rsid w:val="009810BB"/>
    <w:rsid w:val="00981D9C"/>
    <w:rsid w:val="009829C8"/>
    <w:rsid w:val="00983CBD"/>
    <w:rsid w:val="00984B1F"/>
    <w:rsid w:val="0098549E"/>
    <w:rsid w:val="009856B8"/>
    <w:rsid w:val="00986444"/>
    <w:rsid w:val="009865B9"/>
    <w:rsid w:val="00986948"/>
    <w:rsid w:val="00986E3E"/>
    <w:rsid w:val="00986E87"/>
    <w:rsid w:val="00987053"/>
    <w:rsid w:val="00987AA2"/>
    <w:rsid w:val="00987CB0"/>
    <w:rsid w:val="00987FD8"/>
    <w:rsid w:val="00990A24"/>
    <w:rsid w:val="00990C3F"/>
    <w:rsid w:val="0099104B"/>
    <w:rsid w:val="00991D76"/>
    <w:rsid w:val="0099207D"/>
    <w:rsid w:val="0099266C"/>
    <w:rsid w:val="00992F71"/>
    <w:rsid w:val="00994113"/>
    <w:rsid w:val="00995786"/>
    <w:rsid w:val="0099590F"/>
    <w:rsid w:val="00995DD7"/>
    <w:rsid w:val="009962A1"/>
    <w:rsid w:val="00996360"/>
    <w:rsid w:val="009968A6"/>
    <w:rsid w:val="00997017"/>
    <w:rsid w:val="00997802"/>
    <w:rsid w:val="00997D81"/>
    <w:rsid w:val="009A0439"/>
    <w:rsid w:val="009A1104"/>
    <w:rsid w:val="009A15A2"/>
    <w:rsid w:val="009A1A18"/>
    <w:rsid w:val="009A2341"/>
    <w:rsid w:val="009A2E35"/>
    <w:rsid w:val="009A31B3"/>
    <w:rsid w:val="009A3C4C"/>
    <w:rsid w:val="009A587C"/>
    <w:rsid w:val="009A5B09"/>
    <w:rsid w:val="009A60BF"/>
    <w:rsid w:val="009A6A30"/>
    <w:rsid w:val="009A7377"/>
    <w:rsid w:val="009A7D45"/>
    <w:rsid w:val="009A7DFB"/>
    <w:rsid w:val="009A7E82"/>
    <w:rsid w:val="009B01C5"/>
    <w:rsid w:val="009B0279"/>
    <w:rsid w:val="009B0957"/>
    <w:rsid w:val="009B0FC6"/>
    <w:rsid w:val="009B2405"/>
    <w:rsid w:val="009B270D"/>
    <w:rsid w:val="009B2F3D"/>
    <w:rsid w:val="009B31B1"/>
    <w:rsid w:val="009B3404"/>
    <w:rsid w:val="009B3C48"/>
    <w:rsid w:val="009B3D46"/>
    <w:rsid w:val="009B3D88"/>
    <w:rsid w:val="009B3D95"/>
    <w:rsid w:val="009B455B"/>
    <w:rsid w:val="009B45B0"/>
    <w:rsid w:val="009B4A54"/>
    <w:rsid w:val="009B4B54"/>
    <w:rsid w:val="009B64FE"/>
    <w:rsid w:val="009B6660"/>
    <w:rsid w:val="009B677C"/>
    <w:rsid w:val="009B730F"/>
    <w:rsid w:val="009B7389"/>
    <w:rsid w:val="009B7798"/>
    <w:rsid w:val="009C0A1B"/>
    <w:rsid w:val="009C0D67"/>
    <w:rsid w:val="009C15DC"/>
    <w:rsid w:val="009C23B0"/>
    <w:rsid w:val="009C268A"/>
    <w:rsid w:val="009C302E"/>
    <w:rsid w:val="009C3086"/>
    <w:rsid w:val="009C334C"/>
    <w:rsid w:val="009C346C"/>
    <w:rsid w:val="009C3B7E"/>
    <w:rsid w:val="009C4736"/>
    <w:rsid w:val="009C48D3"/>
    <w:rsid w:val="009C4C77"/>
    <w:rsid w:val="009C54FB"/>
    <w:rsid w:val="009C5888"/>
    <w:rsid w:val="009C65F9"/>
    <w:rsid w:val="009C7472"/>
    <w:rsid w:val="009C74EC"/>
    <w:rsid w:val="009D0675"/>
    <w:rsid w:val="009D075B"/>
    <w:rsid w:val="009D07A2"/>
    <w:rsid w:val="009D1724"/>
    <w:rsid w:val="009D1C1C"/>
    <w:rsid w:val="009D20AE"/>
    <w:rsid w:val="009D25AC"/>
    <w:rsid w:val="009D384D"/>
    <w:rsid w:val="009D4175"/>
    <w:rsid w:val="009D5E25"/>
    <w:rsid w:val="009D650C"/>
    <w:rsid w:val="009D69AD"/>
    <w:rsid w:val="009D6B87"/>
    <w:rsid w:val="009D7498"/>
    <w:rsid w:val="009D7E63"/>
    <w:rsid w:val="009E0209"/>
    <w:rsid w:val="009E034D"/>
    <w:rsid w:val="009E09C5"/>
    <w:rsid w:val="009E1065"/>
    <w:rsid w:val="009E17C1"/>
    <w:rsid w:val="009E2C48"/>
    <w:rsid w:val="009E30BA"/>
    <w:rsid w:val="009E45E4"/>
    <w:rsid w:val="009E475A"/>
    <w:rsid w:val="009E4DB9"/>
    <w:rsid w:val="009E52B5"/>
    <w:rsid w:val="009E53EE"/>
    <w:rsid w:val="009E61D0"/>
    <w:rsid w:val="009E62E9"/>
    <w:rsid w:val="009E65B8"/>
    <w:rsid w:val="009E6CE6"/>
    <w:rsid w:val="009E719D"/>
    <w:rsid w:val="009E721A"/>
    <w:rsid w:val="009E79C2"/>
    <w:rsid w:val="009E79D8"/>
    <w:rsid w:val="009F0173"/>
    <w:rsid w:val="009F10FC"/>
    <w:rsid w:val="009F1928"/>
    <w:rsid w:val="009F3142"/>
    <w:rsid w:val="009F3303"/>
    <w:rsid w:val="009F37A2"/>
    <w:rsid w:val="009F38A3"/>
    <w:rsid w:val="009F3D6E"/>
    <w:rsid w:val="009F3FCF"/>
    <w:rsid w:val="009F4415"/>
    <w:rsid w:val="009F4535"/>
    <w:rsid w:val="009F4EE3"/>
    <w:rsid w:val="009F51CD"/>
    <w:rsid w:val="009F5A7C"/>
    <w:rsid w:val="009F6242"/>
    <w:rsid w:val="009F65CA"/>
    <w:rsid w:val="009F6EBB"/>
    <w:rsid w:val="009F6F2C"/>
    <w:rsid w:val="009F76FE"/>
    <w:rsid w:val="009F7B8D"/>
    <w:rsid w:val="009F7F7A"/>
    <w:rsid w:val="00A00104"/>
    <w:rsid w:val="00A00433"/>
    <w:rsid w:val="00A0108A"/>
    <w:rsid w:val="00A028A5"/>
    <w:rsid w:val="00A03F8B"/>
    <w:rsid w:val="00A0406B"/>
    <w:rsid w:val="00A04360"/>
    <w:rsid w:val="00A04371"/>
    <w:rsid w:val="00A05E33"/>
    <w:rsid w:val="00A0636E"/>
    <w:rsid w:val="00A07558"/>
    <w:rsid w:val="00A07C9F"/>
    <w:rsid w:val="00A07E5A"/>
    <w:rsid w:val="00A10629"/>
    <w:rsid w:val="00A10A5C"/>
    <w:rsid w:val="00A122FA"/>
    <w:rsid w:val="00A12490"/>
    <w:rsid w:val="00A12BA0"/>
    <w:rsid w:val="00A1337A"/>
    <w:rsid w:val="00A1402B"/>
    <w:rsid w:val="00A149FF"/>
    <w:rsid w:val="00A15876"/>
    <w:rsid w:val="00A1597E"/>
    <w:rsid w:val="00A15D5D"/>
    <w:rsid w:val="00A15D74"/>
    <w:rsid w:val="00A16011"/>
    <w:rsid w:val="00A16626"/>
    <w:rsid w:val="00A167BE"/>
    <w:rsid w:val="00A168E4"/>
    <w:rsid w:val="00A16963"/>
    <w:rsid w:val="00A16D9E"/>
    <w:rsid w:val="00A172CE"/>
    <w:rsid w:val="00A17C46"/>
    <w:rsid w:val="00A20664"/>
    <w:rsid w:val="00A20840"/>
    <w:rsid w:val="00A208C2"/>
    <w:rsid w:val="00A20CE4"/>
    <w:rsid w:val="00A2185E"/>
    <w:rsid w:val="00A2285C"/>
    <w:rsid w:val="00A228FC"/>
    <w:rsid w:val="00A23AF2"/>
    <w:rsid w:val="00A2444C"/>
    <w:rsid w:val="00A246D6"/>
    <w:rsid w:val="00A24E33"/>
    <w:rsid w:val="00A24F97"/>
    <w:rsid w:val="00A25BDC"/>
    <w:rsid w:val="00A26082"/>
    <w:rsid w:val="00A261A7"/>
    <w:rsid w:val="00A2627E"/>
    <w:rsid w:val="00A26302"/>
    <w:rsid w:val="00A265B6"/>
    <w:rsid w:val="00A27E1F"/>
    <w:rsid w:val="00A3083D"/>
    <w:rsid w:val="00A30921"/>
    <w:rsid w:val="00A30F27"/>
    <w:rsid w:val="00A3151A"/>
    <w:rsid w:val="00A315C9"/>
    <w:rsid w:val="00A31D5B"/>
    <w:rsid w:val="00A3206B"/>
    <w:rsid w:val="00A32421"/>
    <w:rsid w:val="00A3249F"/>
    <w:rsid w:val="00A329E1"/>
    <w:rsid w:val="00A340A0"/>
    <w:rsid w:val="00A3505E"/>
    <w:rsid w:val="00A3547F"/>
    <w:rsid w:val="00A3563A"/>
    <w:rsid w:val="00A358F5"/>
    <w:rsid w:val="00A3597D"/>
    <w:rsid w:val="00A36D88"/>
    <w:rsid w:val="00A36FDD"/>
    <w:rsid w:val="00A37133"/>
    <w:rsid w:val="00A373C4"/>
    <w:rsid w:val="00A37586"/>
    <w:rsid w:val="00A37822"/>
    <w:rsid w:val="00A37B94"/>
    <w:rsid w:val="00A4245E"/>
    <w:rsid w:val="00A42A22"/>
    <w:rsid w:val="00A42BBF"/>
    <w:rsid w:val="00A436D3"/>
    <w:rsid w:val="00A438FA"/>
    <w:rsid w:val="00A444FB"/>
    <w:rsid w:val="00A46D8B"/>
    <w:rsid w:val="00A4743C"/>
    <w:rsid w:val="00A50DBB"/>
    <w:rsid w:val="00A50F5E"/>
    <w:rsid w:val="00A51A8E"/>
    <w:rsid w:val="00A52A3F"/>
    <w:rsid w:val="00A52E44"/>
    <w:rsid w:val="00A52EE3"/>
    <w:rsid w:val="00A55107"/>
    <w:rsid w:val="00A556C7"/>
    <w:rsid w:val="00A559EB"/>
    <w:rsid w:val="00A55CC5"/>
    <w:rsid w:val="00A56415"/>
    <w:rsid w:val="00A56891"/>
    <w:rsid w:val="00A56ADF"/>
    <w:rsid w:val="00A56B6B"/>
    <w:rsid w:val="00A57049"/>
    <w:rsid w:val="00A57420"/>
    <w:rsid w:val="00A57517"/>
    <w:rsid w:val="00A5751E"/>
    <w:rsid w:val="00A60496"/>
    <w:rsid w:val="00A61160"/>
    <w:rsid w:val="00A614AC"/>
    <w:rsid w:val="00A62188"/>
    <w:rsid w:val="00A62EAC"/>
    <w:rsid w:val="00A642DB"/>
    <w:rsid w:val="00A64348"/>
    <w:rsid w:val="00A64654"/>
    <w:rsid w:val="00A649F2"/>
    <w:rsid w:val="00A64A37"/>
    <w:rsid w:val="00A64CAD"/>
    <w:rsid w:val="00A6525C"/>
    <w:rsid w:val="00A65551"/>
    <w:rsid w:val="00A658E3"/>
    <w:rsid w:val="00A65A03"/>
    <w:rsid w:val="00A662B0"/>
    <w:rsid w:val="00A66FFC"/>
    <w:rsid w:val="00A67A4F"/>
    <w:rsid w:val="00A702EE"/>
    <w:rsid w:val="00A70D16"/>
    <w:rsid w:val="00A70ED7"/>
    <w:rsid w:val="00A7113F"/>
    <w:rsid w:val="00A71EA0"/>
    <w:rsid w:val="00A71FD5"/>
    <w:rsid w:val="00A72278"/>
    <w:rsid w:val="00A72BB0"/>
    <w:rsid w:val="00A72BCC"/>
    <w:rsid w:val="00A73888"/>
    <w:rsid w:val="00A7396A"/>
    <w:rsid w:val="00A73972"/>
    <w:rsid w:val="00A73C73"/>
    <w:rsid w:val="00A74077"/>
    <w:rsid w:val="00A74524"/>
    <w:rsid w:val="00A74607"/>
    <w:rsid w:val="00A7479C"/>
    <w:rsid w:val="00A747DB"/>
    <w:rsid w:val="00A74CFC"/>
    <w:rsid w:val="00A75110"/>
    <w:rsid w:val="00A7517E"/>
    <w:rsid w:val="00A7534B"/>
    <w:rsid w:val="00A75DB3"/>
    <w:rsid w:val="00A75E80"/>
    <w:rsid w:val="00A7626F"/>
    <w:rsid w:val="00A77593"/>
    <w:rsid w:val="00A776EE"/>
    <w:rsid w:val="00A77BBE"/>
    <w:rsid w:val="00A812F5"/>
    <w:rsid w:val="00A8181D"/>
    <w:rsid w:val="00A822D4"/>
    <w:rsid w:val="00A82415"/>
    <w:rsid w:val="00A82913"/>
    <w:rsid w:val="00A82A3E"/>
    <w:rsid w:val="00A830DD"/>
    <w:rsid w:val="00A83A23"/>
    <w:rsid w:val="00A83B8A"/>
    <w:rsid w:val="00A84333"/>
    <w:rsid w:val="00A845ED"/>
    <w:rsid w:val="00A84658"/>
    <w:rsid w:val="00A84791"/>
    <w:rsid w:val="00A84CEC"/>
    <w:rsid w:val="00A85757"/>
    <w:rsid w:val="00A87545"/>
    <w:rsid w:val="00A878CA"/>
    <w:rsid w:val="00A87D82"/>
    <w:rsid w:val="00A904C8"/>
    <w:rsid w:val="00A90B7D"/>
    <w:rsid w:val="00A90B8D"/>
    <w:rsid w:val="00A91616"/>
    <w:rsid w:val="00A91AE9"/>
    <w:rsid w:val="00A91BD6"/>
    <w:rsid w:val="00A91BEC"/>
    <w:rsid w:val="00A92088"/>
    <w:rsid w:val="00A9212B"/>
    <w:rsid w:val="00A9269C"/>
    <w:rsid w:val="00A927DA"/>
    <w:rsid w:val="00A933D4"/>
    <w:rsid w:val="00A93AD5"/>
    <w:rsid w:val="00A93BB4"/>
    <w:rsid w:val="00A93C43"/>
    <w:rsid w:val="00A9426A"/>
    <w:rsid w:val="00A944B0"/>
    <w:rsid w:val="00A94777"/>
    <w:rsid w:val="00A948F2"/>
    <w:rsid w:val="00A9590D"/>
    <w:rsid w:val="00A95C2B"/>
    <w:rsid w:val="00A95DEF"/>
    <w:rsid w:val="00A9713D"/>
    <w:rsid w:val="00A9719C"/>
    <w:rsid w:val="00A974CC"/>
    <w:rsid w:val="00AA065E"/>
    <w:rsid w:val="00AA0B82"/>
    <w:rsid w:val="00AA1413"/>
    <w:rsid w:val="00AA182E"/>
    <w:rsid w:val="00AA2A40"/>
    <w:rsid w:val="00AA347D"/>
    <w:rsid w:val="00AA3A48"/>
    <w:rsid w:val="00AA3C91"/>
    <w:rsid w:val="00AA4752"/>
    <w:rsid w:val="00AA4AF0"/>
    <w:rsid w:val="00AA5B93"/>
    <w:rsid w:val="00AA704F"/>
    <w:rsid w:val="00AA7BA4"/>
    <w:rsid w:val="00AB0910"/>
    <w:rsid w:val="00AB0EBE"/>
    <w:rsid w:val="00AB10EE"/>
    <w:rsid w:val="00AB1C45"/>
    <w:rsid w:val="00AB2277"/>
    <w:rsid w:val="00AB3FBC"/>
    <w:rsid w:val="00AB401C"/>
    <w:rsid w:val="00AB4766"/>
    <w:rsid w:val="00AB497E"/>
    <w:rsid w:val="00AB5279"/>
    <w:rsid w:val="00AB5452"/>
    <w:rsid w:val="00AB60A8"/>
    <w:rsid w:val="00AB60D3"/>
    <w:rsid w:val="00AB621F"/>
    <w:rsid w:val="00AB625A"/>
    <w:rsid w:val="00AB7841"/>
    <w:rsid w:val="00AC052E"/>
    <w:rsid w:val="00AC1B84"/>
    <w:rsid w:val="00AC202E"/>
    <w:rsid w:val="00AC2418"/>
    <w:rsid w:val="00AC2F6B"/>
    <w:rsid w:val="00AC3791"/>
    <w:rsid w:val="00AC3BC9"/>
    <w:rsid w:val="00AC4ACF"/>
    <w:rsid w:val="00AC546D"/>
    <w:rsid w:val="00AC558E"/>
    <w:rsid w:val="00AC5D7B"/>
    <w:rsid w:val="00AC6475"/>
    <w:rsid w:val="00AC7798"/>
    <w:rsid w:val="00AC7F8C"/>
    <w:rsid w:val="00AD0167"/>
    <w:rsid w:val="00AD0658"/>
    <w:rsid w:val="00AD0B4A"/>
    <w:rsid w:val="00AD0E9B"/>
    <w:rsid w:val="00AD0FCB"/>
    <w:rsid w:val="00AD2026"/>
    <w:rsid w:val="00AD2D14"/>
    <w:rsid w:val="00AD2DCB"/>
    <w:rsid w:val="00AD2FC1"/>
    <w:rsid w:val="00AD3288"/>
    <w:rsid w:val="00AD3422"/>
    <w:rsid w:val="00AD4354"/>
    <w:rsid w:val="00AD6175"/>
    <w:rsid w:val="00AD6482"/>
    <w:rsid w:val="00AD6B6F"/>
    <w:rsid w:val="00AD7174"/>
    <w:rsid w:val="00AD7586"/>
    <w:rsid w:val="00AD7E8D"/>
    <w:rsid w:val="00AD7EE1"/>
    <w:rsid w:val="00AE04D6"/>
    <w:rsid w:val="00AE1373"/>
    <w:rsid w:val="00AE1BF7"/>
    <w:rsid w:val="00AE2118"/>
    <w:rsid w:val="00AE2DDF"/>
    <w:rsid w:val="00AE30D7"/>
    <w:rsid w:val="00AE3C1E"/>
    <w:rsid w:val="00AE3F8C"/>
    <w:rsid w:val="00AE47F3"/>
    <w:rsid w:val="00AE54DC"/>
    <w:rsid w:val="00AE58F2"/>
    <w:rsid w:val="00AE5AAB"/>
    <w:rsid w:val="00AE65DD"/>
    <w:rsid w:val="00AE6F1A"/>
    <w:rsid w:val="00AE7108"/>
    <w:rsid w:val="00AE7738"/>
    <w:rsid w:val="00AE7EC9"/>
    <w:rsid w:val="00AF0195"/>
    <w:rsid w:val="00AF054D"/>
    <w:rsid w:val="00AF0A81"/>
    <w:rsid w:val="00AF1166"/>
    <w:rsid w:val="00AF1C47"/>
    <w:rsid w:val="00AF2C0B"/>
    <w:rsid w:val="00AF2ED6"/>
    <w:rsid w:val="00AF5A61"/>
    <w:rsid w:val="00AF667F"/>
    <w:rsid w:val="00AF6953"/>
    <w:rsid w:val="00AF6C4D"/>
    <w:rsid w:val="00AF72C7"/>
    <w:rsid w:val="00AF7B16"/>
    <w:rsid w:val="00B01E84"/>
    <w:rsid w:val="00B02516"/>
    <w:rsid w:val="00B033D2"/>
    <w:rsid w:val="00B03E2B"/>
    <w:rsid w:val="00B041F7"/>
    <w:rsid w:val="00B0450D"/>
    <w:rsid w:val="00B04640"/>
    <w:rsid w:val="00B04834"/>
    <w:rsid w:val="00B0559E"/>
    <w:rsid w:val="00B0577D"/>
    <w:rsid w:val="00B06A7E"/>
    <w:rsid w:val="00B06E51"/>
    <w:rsid w:val="00B0756F"/>
    <w:rsid w:val="00B075C8"/>
    <w:rsid w:val="00B075E2"/>
    <w:rsid w:val="00B07D59"/>
    <w:rsid w:val="00B104EE"/>
    <w:rsid w:val="00B112DE"/>
    <w:rsid w:val="00B11A24"/>
    <w:rsid w:val="00B11DCE"/>
    <w:rsid w:val="00B12658"/>
    <w:rsid w:val="00B1270E"/>
    <w:rsid w:val="00B127A5"/>
    <w:rsid w:val="00B13CFB"/>
    <w:rsid w:val="00B1436E"/>
    <w:rsid w:val="00B143F8"/>
    <w:rsid w:val="00B14E6E"/>
    <w:rsid w:val="00B14F02"/>
    <w:rsid w:val="00B14F32"/>
    <w:rsid w:val="00B154C7"/>
    <w:rsid w:val="00B157EC"/>
    <w:rsid w:val="00B15AC3"/>
    <w:rsid w:val="00B15E94"/>
    <w:rsid w:val="00B16078"/>
    <w:rsid w:val="00B1624F"/>
    <w:rsid w:val="00B1637D"/>
    <w:rsid w:val="00B163F0"/>
    <w:rsid w:val="00B16D7E"/>
    <w:rsid w:val="00B17F88"/>
    <w:rsid w:val="00B20273"/>
    <w:rsid w:val="00B204B8"/>
    <w:rsid w:val="00B21062"/>
    <w:rsid w:val="00B21382"/>
    <w:rsid w:val="00B21C0B"/>
    <w:rsid w:val="00B21D12"/>
    <w:rsid w:val="00B2222B"/>
    <w:rsid w:val="00B2267B"/>
    <w:rsid w:val="00B228EC"/>
    <w:rsid w:val="00B22DA5"/>
    <w:rsid w:val="00B24A36"/>
    <w:rsid w:val="00B25E7B"/>
    <w:rsid w:val="00B26080"/>
    <w:rsid w:val="00B26788"/>
    <w:rsid w:val="00B268AF"/>
    <w:rsid w:val="00B26E8A"/>
    <w:rsid w:val="00B2744B"/>
    <w:rsid w:val="00B30024"/>
    <w:rsid w:val="00B30F7F"/>
    <w:rsid w:val="00B311D4"/>
    <w:rsid w:val="00B311F3"/>
    <w:rsid w:val="00B31D5B"/>
    <w:rsid w:val="00B320E0"/>
    <w:rsid w:val="00B322EA"/>
    <w:rsid w:val="00B323FB"/>
    <w:rsid w:val="00B33277"/>
    <w:rsid w:val="00B33BC4"/>
    <w:rsid w:val="00B33D81"/>
    <w:rsid w:val="00B3417B"/>
    <w:rsid w:val="00B3510B"/>
    <w:rsid w:val="00B353CA"/>
    <w:rsid w:val="00B353FB"/>
    <w:rsid w:val="00B363CB"/>
    <w:rsid w:val="00B36D6C"/>
    <w:rsid w:val="00B37534"/>
    <w:rsid w:val="00B4072A"/>
    <w:rsid w:val="00B40C3F"/>
    <w:rsid w:val="00B41BA0"/>
    <w:rsid w:val="00B42777"/>
    <w:rsid w:val="00B4287D"/>
    <w:rsid w:val="00B429D7"/>
    <w:rsid w:val="00B42A62"/>
    <w:rsid w:val="00B43AED"/>
    <w:rsid w:val="00B44266"/>
    <w:rsid w:val="00B4514D"/>
    <w:rsid w:val="00B4556B"/>
    <w:rsid w:val="00B455D7"/>
    <w:rsid w:val="00B45F5F"/>
    <w:rsid w:val="00B4638C"/>
    <w:rsid w:val="00B46B16"/>
    <w:rsid w:val="00B47CE7"/>
    <w:rsid w:val="00B5016A"/>
    <w:rsid w:val="00B5029E"/>
    <w:rsid w:val="00B50B61"/>
    <w:rsid w:val="00B51755"/>
    <w:rsid w:val="00B51FA3"/>
    <w:rsid w:val="00B526E7"/>
    <w:rsid w:val="00B52A68"/>
    <w:rsid w:val="00B53159"/>
    <w:rsid w:val="00B53508"/>
    <w:rsid w:val="00B5350B"/>
    <w:rsid w:val="00B53AFD"/>
    <w:rsid w:val="00B53BDB"/>
    <w:rsid w:val="00B547E2"/>
    <w:rsid w:val="00B54CB4"/>
    <w:rsid w:val="00B54EDE"/>
    <w:rsid w:val="00B555B1"/>
    <w:rsid w:val="00B56169"/>
    <w:rsid w:val="00B57E57"/>
    <w:rsid w:val="00B6005B"/>
    <w:rsid w:val="00B6013D"/>
    <w:rsid w:val="00B60A6E"/>
    <w:rsid w:val="00B60EE6"/>
    <w:rsid w:val="00B6146E"/>
    <w:rsid w:val="00B61859"/>
    <w:rsid w:val="00B61B6F"/>
    <w:rsid w:val="00B62D42"/>
    <w:rsid w:val="00B6347F"/>
    <w:rsid w:val="00B63483"/>
    <w:rsid w:val="00B63578"/>
    <w:rsid w:val="00B63584"/>
    <w:rsid w:val="00B638D1"/>
    <w:rsid w:val="00B63B92"/>
    <w:rsid w:val="00B659C8"/>
    <w:rsid w:val="00B66B3E"/>
    <w:rsid w:val="00B67385"/>
    <w:rsid w:val="00B67CE3"/>
    <w:rsid w:val="00B703E7"/>
    <w:rsid w:val="00B716A8"/>
    <w:rsid w:val="00B72624"/>
    <w:rsid w:val="00B726F9"/>
    <w:rsid w:val="00B73C12"/>
    <w:rsid w:val="00B73CB7"/>
    <w:rsid w:val="00B74444"/>
    <w:rsid w:val="00B74AD7"/>
    <w:rsid w:val="00B7522F"/>
    <w:rsid w:val="00B75956"/>
    <w:rsid w:val="00B768F6"/>
    <w:rsid w:val="00B76D57"/>
    <w:rsid w:val="00B8001C"/>
    <w:rsid w:val="00B808C2"/>
    <w:rsid w:val="00B83DD8"/>
    <w:rsid w:val="00B841C1"/>
    <w:rsid w:val="00B844AA"/>
    <w:rsid w:val="00B8517E"/>
    <w:rsid w:val="00B85F34"/>
    <w:rsid w:val="00B85FB9"/>
    <w:rsid w:val="00B875B6"/>
    <w:rsid w:val="00B87771"/>
    <w:rsid w:val="00B8785A"/>
    <w:rsid w:val="00B87F8A"/>
    <w:rsid w:val="00B903FD"/>
    <w:rsid w:val="00B90628"/>
    <w:rsid w:val="00B91048"/>
    <w:rsid w:val="00B9161B"/>
    <w:rsid w:val="00B91D3C"/>
    <w:rsid w:val="00B91EF2"/>
    <w:rsid w:val="00B9222A"/>
    <w:rsid w:val="00B9246E"/>
    <w:rsid w:val="00B92869"/>
    <w:rsid w:val="00B92F75"/>
    <w:rsid w:val="00B93390"/>
    <w:rsid w:val="00B93A25"/>
    <w:rsid w:val="00B94F1E"/>
    <w:rsid w:val="00B95719"/>
    <w:rsid w:val="00B958E9"/>
    <w:rsid w:val="00B95AE0"/>
    <w:rsid w:val="00B95ECE"/>
    <w:rsid w:val="00B95F60"/>
    <w:rsid w:val="00B96005"/>
    <w:rsid w:val="00B96BA1"/>
    <w:rsid w:val="00B97151"/>
    <w:rsid w:val="00B97297"/>
    <w:rsid w:val="00B97786"/>
    <w:rsid w:val="00BA0B3D"/>
    <w:rsid w:val="00BA11B7"/>
    <w:rsid w:val="00BA11D5"/>
    <w:rsid w:val="00BA1359"/>
    <w:rsid w:val="00BA15E3"/>
    <w:rsid w:val="00BA162D"/>
    <w:rsid w:val="00BA16B4"/>
    <w:rsid w:val="00BA1C61"/>
    <w:rsid w:val="00BA20DF"/>
    <w:rsid w:val="00BA21C7"/>
    <w:rsid w:val="00BA2615"/>
    <w:rsid w:val="00BA268D"/>
    <w:rsid w:val="00BA2A93"/>
    <w:rsid w:val="00BA2E21"/>
    <w:rsid w:val="00BA301F"/>
    <w:rsid w:val="00BA3EF3"/>
    <w:rsid w:val="00BA405F"/>
    <w:rsid w:val="00BA40AD"/>
    <w:rsid w:val="00BA45CC"/>
    <w:rsid w:val="00BA48C6"/>
    <w:rsid w:val="00BA4E76"/>
    <w:rsid w:val="00BA4FA8"/>
    <w:rsid w:val="00BA54A8"/>
    <w:rsid w:val="00BA57BB"/>
    <w:rsid w:val="00BA6329"/>
    <w:rsid w:val="00BA7020"/>
    <w:rsid w:val="00BA716F"/>
    <w:rsid w:val="00BA7DFB"/>
    <w:rsid w:val="00BA7EBB"/>
    <w:rsid w:val="00BB02C0"/>
    <w:rsid w:val="00BB08E3"/>
    <w:rsid w:val="00BB127C"/>
    <w:rsid w:val="00BB149F"/>
    <w:rsid w:val="00BB1A91"/>
    <w:rsid w:val="00BB1BD8"/>
    <w:rsid w:val="00BB1D74"/>
    <w:rsid w:val="00BB24B0"/>
    <w:rsid w:val="00BB33CD"/>
    <w:rsid w:val="00BB3766"/>
    <w:rsid w:val="00BB393A"/>
    <w:rsid w:val="00BB39EA"/>
    <w:rsid w:val="00BB3A36"/>
    <w:rsid w:val="00BB3B3F"/>
    <w:rsid w:val="00BB4622"/>
    <w:rsid w:val="00BB47B5"/>
    <w:rsid w:val="00BB4AD5"/>
    <w:rsid w:val="00BB4CF1"/>
    <w:rsid w:val="00BB5572"/>
    <w:rsid w:val="00BB5867"/>
    <w:rsid w:val="00BB65FB"/>
    <w:rsid w:val="00BB68F4"/>
    <w:rsid w:val="00BB6D42"/>
    <w:rsid w:val="00BB7BFA"/>
    <w:rsid w:val="00BC079B"/>
    <w:rsid w:val="00BC1805"/>
    <w:rsid w:val="00BC1AE5"/>
    <w:rsid w:val="00BC1F74"/>
    <w:rsid w:val="00BC2B6E"/>
    <w:rsid w:val="00BC3966"/>
    <w:rsid w:val="00BC3CB7"/>
    <w:rsid w:val="00BC4139"/>
    <w:rsid w:val="00BC4A9F"/>
    <w:rsid w:val="00BC4CF9"/>
    <w:rsid w:val="00BC55B0"/>
    <w:rsid w:val="00BC55FA"/>
    <w:rsid w:val="00BC5A28"/>
    <w:rsid w:val="00BC5B04"/>
    <w:rsid w:val="00BC6BA6"/>
    <w:rsid w:val="00BC6D48"/>
    <w:rsid w:val="00BC768A"/>
    <w:rsid w:val="00BC7B34"/>
    <w:rsid w:val="00BD0347"/>
    <w:rsid w:val="00BD0779"/>
    <w:rsid w:val="00BD16C8"/>
    <w:rsid w:val="00BD1C78"/>
    <w:rsid w:val="00BD1E76"/>
    <w:rsid w:val="00BD22A8"/>
    <w:rsid w:val="00BD2C0C"/>
    <w:rsid w:val="00BD2DF7"/>
    <w:rsid w:val="00BD3ECD"/>
    <w:rsid w:val="00BD4523"/>
    <w:rsid w:val="00BD519B"/>
    <w:rsid w:val="00BD56DB"/>
    <w:rsid w:val="00BD61C5"/>
    <w:rsid w:val="00BD67E7"/>
    <w:rsid w:val="00BD689C"/>
    <w:rsid w:val="00BD7E5A"/>
    <w:rsid w:val="00BE0F34"/>
    <w:rsid w:val="00BE10FA"/>
    <w:rsid w:val="00BE1181"/>
    <w:rsid w:val="00BE12E8"/>
    <w:rsid w:val="00BE173E"/>
    <w:rsid w:val="00BE1E36"/>
    <w:rsid w:val="00BE2296"/>
    <w:rsid w:val="00BE2F45"/>
    <w:rsid w:val="00BE2FB5"/>
    <w:rsid w:val="00BE36AC"/>
    <w:rsid w:val="00BE3F09"/>
    <w:rsid w:val="00BE448B"/>
    <w:rsid w:val="00BE4E78"/>
    <w:rsid w:val="00BE54DE"/>
    <w:rsid w:val="00BE56E3"/>
    <w:rsid w:val="00BE5F24"/>
    <w:rsid w:val="00BE6AD6"/>
    <w:rsid w:val="00BE6CBB"/>
    <w:rsid w:val="00BE6F95"/>
    <w:rsid w:val="00BE720B"/>
    <w:rsid w:val="00BE725D"/>
    <w:rsid w:val="00BE7C09"/>
    <w:rsid w:val="00BF03B6"/>
    <w:rsid w:val="00BF094B"/>
    <w:rsid w:val="00BF0A35"/>
    <w:rsid w:val="00BF0D7C"/>
    <w:rsid w:val="00BF0F2A"/>
    <w:rsid w:val="00BF1526"/>
    <w:rsid w:val="00BF1A8E"/>
    <w:rsid w:val="00BF28DC"/>
    <w:rsid w:val="00BF2CE4"/>
    <w:rsid w:val="00BF3886"/>
    <w:rsid w:val="00BF428F"/>
    <w:rsid w:val="00BF5225"/>
    <w:rsid w:val="00BF5A48"/>
    <w:rsid w:val="00BF748B"/>
    <w:rsid w:val="00BF796D"/>
    <w:rsid w:val="00C004A2"/>
    <w:rsid w:val="00C0103B"/>
    <w:rsid w:val="00C0107A"/>
    <w:rsid w:val="00C01906"/>
    <w:rsid w:val="00C01A29"/>
    <w:rsid w:val="00C01CF3"/>
    <w:rsid w:val="00C0299A"/>
    <w:rsid w:val="00C02AC5"/>
    <w:rsid w:val="00C02AD9"/>
    <w:rsid w:val="00C03102"/>
    <w:rsid w:val="00C03F2B"/>
    <w:rsid w:val="00C03FFB"/>
    <w:rsid w:val="00C0478B"/>
    <w:rsid w:val="00C049FA"/>
    <w:rsid w:val="00C05A02"/>
    <w:rsid w:val="00C05D52"/>
    <w:rsid w:val="00C0720C"/>
    <w:rsid w:val="00C072AF"/>
    <w:rsid w:val="00C0755C"/>
    <w:rsid w:val="00C10212"/>
    <w:rsid w:val="00C10647"/>
    <w:rsid w:val="00C10C16"/>
    <w:rsid w:val="00C11523"/>
    <w:rsid w:val="00C118A8"/>
    <w:rsid w:val="00C11B5C"/>
    <w:rsid w:val="00C12AE9"/>
    <w:rsid w:val="00C13A24"/>
    <w:rsid w:val="00C13BA9"/>
    <w:rsid w:val="00C14189"/>
    <w:rsid w:val="00C15284"/>
    <w:rsid w:val="00C15418"/>
    <w:rsid w:val="00C15602"/>
    <w:rsid w:val="00C15E75"/>
    <w:rsid w:val="00C171DC"/>
    <w:rsid w:val="00C17422"/>
    <w:rsid w:val="00C17648"/>
    <w:rsid w:val="00C177D5"/>
    <w:rsid w:val="00C178C9"/>
    <w:rsid w:val="00C2004C"/>
    <w:rsid w:val="00C21B53"/>
    <w:rsid w:val="00C21E07"/>
    <w:rsid w:val="00C2340E"/>
    <w:rsid w:val="00C2380E"/>
    <w:rsid w:val="00C238FD"/>
    <w:rsid w:val="00C23A97"/>
    <w:rsid w:val="00C24234"/>
    <w:rsid w:val="00C24E45"/>
    <w:rsid w:val="00C2507F"/>
    <w:rsid w:val="00C250EA"/>
    <w:rsid w:val="00C258F1"/>
    <w:rsid w:val="00C25C9B"/>
    <w:rsid w:val="00C26155"/>
    <w:rsid w:val="00C26327"/>
    <w:rsid w:val="00C263FF"/>
    <w:rsid w:val="00C2657F"/>
    <w:rsid w:val="00C2669A"/>
    <w:rsid w:val="00C26CAC"/>
    <w:rsid w:val="00C26D2D"/>
    <w:rsid w:val="00C270E4"/>
    <w:rsid w:val="00C27AC8"/>
    <w:rsid w:val="00C3080B"/>
    <w:rsid w:val="00C30B69"/>
    <w:rsid w:val="00C3188D"/>
    <w:rsid w:val="00C32366"/>
    <w:rsid w:val="00C328BF"/>
    <w:rsid w:val="00C3371F"/>
    <w:rsid w:val="00C3490F"/>
    <w:rsid w:val="00C353E1"/>
    <w:rsid w:val="00C355BF"/>
    <w:rsid w:val="00C35FA0"/>
    <w:rsid w:val="00C37273"/>
    <w:rsid w:val="00C37F33"/>
    <w:rsid w:val="00C4076D"/>
    <w:rsid w:val="00C413F7"/>
    <w:rsid w:val="00C41F7C"/>
    <w:rsid w:val="00C41FED"/>
    <w:rsid w:val="00C42FE5"/>
    <w:rsid w:val="00C43381"/>
    <w:rsid w:val="00C4472D"/>
    <w:rsid w:val="00C45A7E"/>
    <w:rsid w:val="00C46BAF"/>
    <w:rsid w:val="00C46FA6"/>
    <w:rsid w:val="00C47D17"/>
    <w:rsid w:val="00C500A3"/>
    <w:rsid w:val="00C50C1E"/>
    <w:rsid w:val="00C51918"/>
    <w:rsid w:val="00C51DB5"/>
    <w:rsid w:val="00C52F9C"/>
    <w:rsid w:val="00C534C1"/>
    <w:rsid w:val="00C5491B"/>
    <w:rsid w:val="00C54E20"/>
    <w:rsid w:val="00C54F81"/>
    <w:rsid w:val="00C553B0"/>
    <w:rsid w:val="00C56081"/>
    <w:rsid w:val="00C5625F"/>
    <w:rsid w:val="00C56283"/>
    <w:rsid w:val="00C56FBC"/>
    <w:rsid w:val="00C62190"/>
    <w:rsid w:val="00C62191"/>
    <w:rsid w:val="00C62727"/>
    <w:rsid w:val="00C633BA"/>
    <w:rsid w:val="00C63EF5"/>
    <w:rsid w:val="00C640F1"/>
    <w:rsid w:val="00C64781"/>
    <w:rsid w:val="00C65E74"/>
    <w:rsid w:val="00C66EFE"/>
    <w:rsid w:val="00C670B8"/>
    <w:rsid w:val="00C70127"/>
    <w:rsid w:val="00C70529"/>
    <w:rsid w:val="00C706C7"/>
    <w:rsid w:val="00C71004"/>
    <w:rsid w:val="00C71B5F"/>
    <w:rsid w:val="00C729F9"/>
    <w:rsid w:val="00C73EF6"/>
    <w:rsid w:val="00C7418E"/>
    <w:rsid w:val="00C745C6"/>
    <w:rsid w:val="00C74A96"/>
    <w:rsid w:val="00C75050"/>
    <w:rsid w:val="00C758F7"/>
    <w:rsid w:val="00C7592D"/>
    <w:rsid w:val="00C75AD0"/>
    <w:rsid w:val="00C762DD"/>
    <w:rsid w:val="00C77681"/>
    <w:rsid w:val="00C77A9B"/>
    <w:rsid w:val="00C82A81"/>
    <w:rsid w:val="00C835C0"/>
    <w:rsid w:val="00C83C28"/>
    <w:rsid w:val="00C84ABA"/>
    <w:rsid w:val="00C85DB4"/>
    <w:rsid w:val="00C86371"/>
    <w:rsid w:val="00C8689B"/>
    <w:rsid w:val="00C87043"/>
    <w:rsid w:val="00C8792A"/>
    <w:rsid w:val="00C87EBC"/>
    <w:rsid w:val="00C87F7B"/>
    <w:rsid w:val="00C87FB4"/>
    <w:rsid w:val="00C90A06"/>
    <w:rsid w:val="00C90B5B"/>
    <w:rsid w:val="00C90CE9"/>
    <w:rsid w:val="00C92623"/>
    <w:rsid w:val="00C9394C"/>
    <w:rsid w:val="00C93ACC"/>
    <w:rsid w:val="00C93BCD"/>
    <w:rsid w:val="00C945EB"/>
    <w:rsid w:val="00C9599D"/>
    <w:rsid w:val="00C95AEF"/>
    <w:rsid w:val="00C95E47"/>
    <w:rsid w:val="00C9603E"/>
    <w:rsid w:val="00C9656D"/>
    <w:rsid w:val="00C96665"/>
    <w:rsid w:val="00C96C7D"/>
    <w:rsid w:val="00C96E29"/>
    <w:rsid w:val="00C97C64"/>
    <w:rsid w:val="00C97E21"/>
    <w:rsid w:val="00CA04C7"/>
    <w:rsid w:val="00CA07E6"/>
    <w:rsid w:val="00CA174B"/>
    <w:rsid w:val="00CA1B00"/>
    <w:rsid w:val="00CA3307"/>
    <w:rsid w:val="00CA38AE"/>
    <w:rsid w:val="00CA3900"/>
    <w:rsid w:val="00CA3C58"/>
    <w:rsid w:val="00CA3EC2"/>
    <w:rsid w:val="00CA4AB6"/>
    <w:rsid w:val="00CA4C5D"/>
    <w:rsid w:val="00CA4CEC"/>
    <w:rsid w:val="00CA4DEC"/>
    <w:rsid w:val="00CA4F8E"/>
    <w:rsid w:val="00CA595C"/>
    <w:rsid w:val="00CA61AF"/>
    <w:rsid w:val="00CA61B6"/>
    <w:rsid w:val="00CA63AC"/>
    <w:rsid w:val="00CA63BF"/>
    <w:rsid w:val="00CA65AC"/>
    <w:rsid w:val="00CA6F53"/>
    <w:rsid w:val="00CA6F91"/>
    <w:rsid w:val="00CA7F2A"/>
    <w:rsid w:val="00CB00D3"/>
    <w:rsid w:val="00CB0CD5"/>
    <w:rsid w:val="00CB0CFE"/>
    <w:rsid w:val="00CB1BF4"/>
    <w:rsid w:val="00CB2486"/>
    <w:rsid w:val="00CB28A1"/>
    <w:rsid w:val="00CB2ED6"/>
    <w:rsid w:val="00CB40A4"/>
    <w:rsid w:val="00CB4427"/>
    <w:rsid w:val="00CB44CB"/>
    <w:rsid w:val="00CB4983"/>
    <w:rsid w:val="00CB53C7"/>
    <w:rsid w:val="00CB542B"/>
    <w:rsid w:val="00CB55EB"/>
    <w:rsid w:val="00CB5C49"/>
    <w:rsid w:val="00CB6F84"/>
    <w:rsid w:val="00CB7A69"/>
    <w:rsid w:val="00CC00B7"/>
    <w:rsid w:val="00CC0232"/>
    <w:rsid w:val="00CC1359"/>
    <w:rsid w:val="00CC1D56"/>
    <w:rsid w:val="00CC2259"/>
    <w:rsid w:val="00CC232A"/>
    <w:rsid w:val="00CC291B"/>
    <w:rsid w:val="00CC2B77"/>
    <w:rsid w:val="00CC2C33"/>
    <w:rsid w:val="00CC356E"/>
    <w:rsid w:val="00CC36ED"/>
    <w:rsid w:val="00CC3D11"/>
    <w:rsid w:val="00CC420F"/>
    <w:rsid w:val="00CC421B"/>
    <w:rsid w:val="00CC6E20"/>
    <w:rsid w:val="00CC7C3E"/>
    <w:rsid w:val="00CD047B"/>
    <w:rsid w:val="00CD1593"/>
    <w:rsid w:val="00CD17C4"/>
    <w:rsid w:val="00CD263F"/>
    <w:rsid w:val="00CD26C3"/>
    <w:rsid w:val="00CD2734"/>
    <w:rsid w:val="00CD298E"/>
    <w:rsid w:val="00CD2B66"/>
    <w:rsid w:val="00CD383E"/>
    <w:rsid w:val="00CD43A3"/>
    <w:rsid w:val="00CD56B5"/>
    <w:rsid w:val="00CD5A18"/>
    <w:rsid w:val="00CD5EA6"/>
    <w:rsid w:val="00CD6AFE"/>
    <w:rsid w:val="00CD6DB8"/>
    <w:rsid w:val="00CD75AE"/>
    <w:rsid w:val="00CD7E8C"/>
    <w:rsid w:val="00CD7ED4"/>
    <w:rsid w:val="00CE0142"/>
    <w:rsid w:val="00CE0517"/>
    <w:rsid w:val="00CE130E"/>
    <w:rsid w:val="00CE1637"/>
    <w:rsid w:val="00CE1EB1"/>
    <w:rsid w:val="00CE3A50"/>
    <w:rsid w:val="00CE462E"/>
    <w:rsid w:val="00CE4AB3"/>
    <w:rsid w:val="00CE4C75"/>
    <w:rsid w:val="00CE530F"/>
    <w:rsid w:val="00CE5668"/>
    <w:rsid w:val="00CE570E"/>
    <w:rsid w:val="00CE59C9"/>
    <w:rsid w:val="00CE5F8C"/>
    <w:rsid w:val="00CE680E"/>
    <w:rsid w:val="00CF056D"/>
    <w:rsid w:val="00CF0B00"/>
    <w:rsid w:val="00CF12B1"/>
    <w:rsid w:val="00CF1533"/>
    <w:rsid w:val="00CF1A3A"/>
    <w:rsid w:val="00CF1DD8"/>
    <w:rsid w:val="00CF1EF7"/>
    <w:rsid w:val="00CF2414"/>
    <w:rsid w:val="00CF26A0"/>
    <w:rsid w:val="00CF3E5A"/>
    <w:rsid w:val="00CF44BB"/>
    <w:rsid w:val="00CF4F0E"/>
    <w:rsid w:val="00CF4FC0"/>
    <w:rsid w:val="00CF51BC"/>
    <w:rsid w:val="00CF51BE"/>
    <w:rsid w:val="00CF5345"/>
    <w:rsid w:val="00CF542C"/>
    <w:rsid w:val="00CF576B"/>
    <w:rsid w:val="00CF592D"/>
    <w:rsid w:val="00CF5F8A"/>
    <w:rsid w:val="00CF6496"/>
    <w:rsid w:val="00CF6825"/>
    <w:rsid w:val="00CF739A"/>
    <w:rsid w:val="00CF7E15"/>
    <w:rsid w:val="00D00832"/>
    <w:rsid w:val="00D012D2"/>
    <w:rsid w:val="00D01566"/>
    <w:rsid w:val="00D01963"/>
    <w:rsid w:val="00D0273A"/>
    <w:rsid w:val="00D03D8D"/>
    <w:rsid w:val="00D04281"/>
    <w:rsid w:val="00D04DD3"/>
    <w:rsid w:val="00D05368"/>
    <w:rsid w:val="00D061BD"/>
    <w:rsid w:val="00D06D9E"/>
    <w:rsid w:val="00D06F68"/>
    <w:rsid w:val="00D0775D"/>
    <w:rsid w:val="00D07B19"/>
    <w:rsid w:val="00D104CB"/>
    <w:rsid w:val="00D10542"/>
    <w:rsid w:val="00D1082B"/>
    <w:rsid w:val="00D1092B"/>
    <w:rsid w:val="00D10F9F"/>
    <w:rsid w:val="00D123C6"/>
    <w:rsid w:val="00D12403"/>
    <w:rsid w:val="00D1262A"/>
    <w:rsid w:val="00D12CD3"/>
    <w:rsid w:val="00D12D62"/>
    <w:rsid w:val="00D13449"/>
    <w:rsid w:val="00D137E6"/>
    <w:rsid w:val="00D13DED"/>
    <w:rsid w:val="00D14004"/>
    <w:rsid w:val="00D141AF"/>
    <w:rsid w:val="00D14508"/>
    <w:rsid w:val="00D147DF"/>
    <w:rsid w:val="00D1501B"/>
    <w:rsid w:val="00D153B4"/>
    <w:rsid w:val="00D15B13"/>
    <w:rsid w:val="00D164E1"/>
    <w:rsid w:val="00D16640"/>
    <w:rsid w:val="00D16A94"/>
    <w:rsid w:val="00D170BD"/>
    <w:rsid w:val="00D1763F"/>
    <w:rsid w:val="00D17882"/>
    <w:rsid w:val="00D17D53"/>
    <w:rsid w:val="00D17EF8"/>
    <w:rsid w:val="00D20FA8"/>
    <w:rsid w:val="00D22400"/>
    <w:rsid w:val="00D22871"/>
    <w:rsid w:val="00D23AA9"/>
    <w:rsid w:val="00D244EB"/>
    <w:rsid w:val="00D24899"/>
    <w:rsid w:val="00D24B15"/>
    <w:rsid w:val="00D24BEA"/>
    <w:rsid w:val="00D24CD7"/>
    <w:rsid w:val="00D253DF"/>
    <w:rsid w:val="00D25E52"/>
    <w:rsid w:val="00D26B7B"/>
    <w:rsid w:val="00D274A6"/>
    <w:rsid w:val="00D27984"/>
    <w:rsid w:val="00D27D35"/>
    <w:rsid w:val="00D27D5A"/>
    <w:rsid w:val="00D27DBB"/>
    <w:rsid w:val="00D317D7"/>
    <w:rsid w:val="00D31B48"/>
    <w:rsid w:val="00D32181"/>
    <w:rsid w:val="00D3265E"/>
    <w:rsid w:val="00D33578"/>
    <w:rsid w:val="00D335D7"/>
    <w:rsid w:val="00D33979"/>
    <w:rsid w:val="00D3451F"/>
    <w:rsid w:val="00D3459E"/>
    <w:rsid w:val="00D34D72"/>
    <w:rsid w:val="00D35013"/>
    <w:rsid w:val="00D35FFE"/>
    <w:rsid w:val="00D3611F"/>
    <w:rsid w:val="00D361FE"/>
    <w:rsid w:val="00D36C17"/>
    <w:rsid w:val="00D36D35"/>
    <w:rsid w:val="00D3790C"/>
    <w:rsid w:val="00D37D9F"/>
    <w:rsid w:val="00D40EA3"/>
    <w:rsid w:val="00D41B45"/>
    <w:rsid w:val="00D41D59"/>
    <w:rsid w:val="00D4251D"/>
    <w:rsid w:val="00D431DD"/>
    <w:rsid w:val="00D43798"/>
    <w:rsid w:val="00D43B9C"/>
    <w:rsid w:val="00D44023"/>
    <w:rsid w:val="00D4402A"/>
    <w:rsid w:val="00D459BA"/>
    <w:rsid w:val="00D46964"/>
    <w:rsid w:val="00D46C21"/>
    <w:rsid w:val="00D47234"/>
    <w:rsid w:val="00D47CC2"/>
    <w:rsid w:val="00D47E3A"/>
    <w:rsid w:val="00D50771"/>
    <w:rsid w:val="00D50BD3"/>
    <w:rsid w:val="00D510BE"/>
    <w:rsid w:val="00D514D6"/>
    <w:rsid w:val="00D51B84"/>
    <w:rsid w:val="00D52A64"/>
    <w:rsid w:val="00D52EEF"/>
    <w:rsid w:val="00D533C7"/>
    <w:rsid w:val="00D534AA"/>
    <w:rsid w:val="00D53A2A"/>
    <w:rsid w:val="00D53D30"/>
    <w:rsid w:val="00D53F6B"/>
    <w:rsid w:val="00D542FC"/>
    <w:rsid w:val="00D54335"/>
    <w:rsid w:val="00D54B3D"/>
    <w:rsid w:val="00D57550"/>
    <w:rsid w:val="00D57606"/>
    <w:rsid w:val="00D61095"/>
    <w:rsid w:val="00D610B2"/>
    <w:rsid w:val="00D615D4"/>
    <w:rsid w:val="00D61A9A"/>
    <w:rsid w:val="00D61D32"/>
    <w:rsid w:val="00D61F71"/>
    <w:rsid w:val="00D6242D"/>
    <w:rsid w:val="00D62F80"/>
    <w:rsid w:val="00D637B4"/>
    <w:rsid w:val="00D63A61"/>
    <w:rsid w:val="00D63C47"/>
    <w:rsid w:val="00D63FE6"/>
    <w:rsid w:val="00D64087"/>
    <w:rsid w:val="00D64A7D"/>
    <w:rsid w:val="00D65346"/>
    <w:rsid w:val="00D65C18"/>
    <w:rsid w:val="00D65C1B"/>
    <w:rsid w:val="00D65C5E"/>
    <w:rsid w:val="00D65CA3"/>
    <w:rsid w:val="00D66453"/>
    <w:rsid w:val="00D67C46"/>
    <w:rsid w:val="00D67E3E"/>
    <w:rsid w:val="00D67F30"/>
    <w:rsid w:val="00D70EBF"/>
    <w:rsid w:val="00D70F72"/>
    <w:rsid w:val="00D7111F"/>
    <w:rsid w:val="00D71864"/>
    <w:rsid w:val="00D719CE"/>
    <w:rsid w:val="00D7217D"/>
    <w:rsid w:val="00D7233F"/>
    <w:rsid w:val="00D731DA"/>
    <w:rsid w:val="00D732EF"/>
    <w:rsid w:val="00D73386"/>
    <w:rsid w:val="00D73396"/>
    <w:rsid w:val="00D73739"/>
    <w:rsid w:val="00D73800"/>
    <w:rsid w:val="00D73886"/>
    <w:rsid w:val="00D73F75"/>
    <w:rsid w:val="00D748B7"/>
    <w:rsid w:val="00D7495B"/>
    <w:rsid w:val="00D75260"/>
    <w:rsid w:val="00D756F6"/>
    <w:rsid w:val="00D763FC"/>
    <w:rsid w:val="00D76CF9"/>
    <w:rsid w:val="00D77A32"/>
    <w:rsid w:val="00D77B47"/>
    <w:rsid w:val="00D8013B"/>
    <w:rsid w:val="00D815E6"/>
    <w:rsid w:val="00D8184E"/>
    <w:rsid w:val="00D8204F"/>
    <w:rsid w:val="00D82C36"/>
    <w:rsid w:val="00D83618"/>
    <w:rsid w:val="00D83EB2"/>
    <w:rsid w:val="00D84DA1"/>
    <w:rsid w:val="00D851E7"/>
    <w:rsid w:val="00D8563F"/>
    <w:rsid w:val="00D861BE"/>
    <w:rsid w:val="00D86FE9"/>
    <w:rsid w:val="00D87477"/>
    <w:rsid w:val="00D877B7"/>
    <w:rsid w:val="00D87EA3"/>
    <w:rsid w:val="00D87EE0"/>
    <w:rsid w:val="00D90075"/>
    <w:rsid w:val="00D90C5D"/>
    <w:rsid w:val="00D91425"/>
    <w:rsid w:val="00D91ABA"/>
    <w:rsid w:val="00D925AE"/>
    <w:rsid w:val="00D932A5"/>
    <w:rsid w:val="00D941F4"/>
    <w:rsid w:val="00D94474"/>
    <w:rsid w:val="00D94777"/>
    <w:rsid w:val="00D95BF8"/>
    <w:rsid w:val="00D95F56"/>
    <w:rsid w:val="00D961D3"/>
    <w:rsid w:val="00D969C1"/>
    <w:rsid w:val="00D96A41"/>
    <w:rsid w:val="00DA03BF"/>
    <w:rsid w:val="00DA07FF"/>
    <w:rsid w:val="00DA0A27"/>
    <w:rsid w:val="00DA0DE6"/>
    <w:rsid w:val="00DA1029"/>
    <w:rsid w:val="00DA1230"/>
    <w:rsid w:val="00DA14FE"/>
    <w:rsid w:val="00DA2144"/>
    <w:rsid w:val="00DA2363"/>
    <w:rsid w:val="00DA2B86"/>
    <w:rsid w:val="00DA2E80"/>
    <w:rsid w:val="00DA2FCF"/>
    <w:rsid w:val="00DA30AC"/>
    <w:rsid w:val="00DA319E"/>
    <w:rsid w:val="00DA3252"/>
    <w:rsid w:val="00DA3E5A"/>
    <w:rsid w:val="00DA451F"/>
    <w:rsid w:val="00DA5145"/>
    <w:rsid w:val="00DA5243"/>
    <w:rsid w:val="00DA5A06"/>
    <w:rsid w:val="00DA5C1F"/>
    <w:rsid w:val="00DA6594"/>
    <w:rsid w:val="00DA6727"/>
    <w:rsid w:val="00DA6B45"/>
    <w:rsid w:val="00DB0647"/>
    <w:rsid w:val="00DB08B9"/>
    <w:rsid w:val="00DB195C"/>
    <w:rsid w:val="00DB2F1A"/>
    <w:rsid w:val="00DB448F"/>
    <w:rsid w:val="00DB46AF"/>
    <w:rsid w:val="00DB51FA"/>
    <w:rsid w:val="00DB555D"/>
    <w:rsid w:val="00DB5DB2"/>
    <w:rsid w:val="00DB5ED6"/>
    <w:rsid w:val="00DB5FC1"/>
    <w:rsid w:val="00DB6075"/>
    <w:rsid w:val="00DB6456"/>
    <w:rsid w:val="00DB6FB1"/>
    <w:rsid w:val="00DB7327"/>
    <w:rsid w:val="00DB7611"/>
    <w:rsid w:val="00DB7770"/>
    <w:rsid w:val="00DC014B"/>
    <w:rsid w:val="00DC097B"/>
    <w:rsid w:val="00DC0F45"/>
    <w:rsid w:val="00DC3278"/>
    <w:rsid w:val="00DC3960"/>
    <w:rsid w:val="00DC4531"/>
    <w:rsid w:val="00DC45AF"/>
    <w:rsid w:val="00DC55C7"/>
    <w:rsid w:val="00DC684A"/>
    <w:rsid w:val="00DD00A3"/>
    <w:rsid w:val="00DD0951"/>
    <w:rsid w:val="00DD1E81"/>
    <w:rsid w:val="00DD1F0D"/>
    <w:rsid w:val="00DD21A7"/>
    <w:rsid w:val="00DD2501"/>
    <w:rsid w:val="00DD2601"/>
    <w:rsid w:val="00DD2C79"/>
    <w:rsid w:val="00DD3956"/>
    <w:rsid w:val="00DD3981"/>
    <w:rsid w:val="00DD3B90"/>
    <w:rsid w:val="00DD4ABF"/>
    <w:rsid w:val="00DD5320"/>
    <w:rsid w:val="00DD5352"/>
    <w:rsid w:val="00DD54EB"/>
    <w:rsid w:val="00DD6073"/>
    <w:rsid w:val="00DD61B5"/>
    <w:rsid w:val="00DD6C35"/>
    <w:rsid w:val="00DE069A"/>
    <w:rsid w:val="00DE0BFA"/>
    <w:rsid w:val="00DE15D4"/>
    <w:rsid w:val="00DE204E"/>
    <w:rsid w:val="00DE27EF"/>
    <w:rsid w:val="00DE2F6E"/>
    <w:rsid w:val="00DE4234"/>
    <w:rsid w:val="00DE431A"/>
    <w:rsid w:val="00DE48E6"/>
    <w:rsid w:val="00DE4F88"/>
    <w:rsid w:val="00DE5483"/>
    <w:rsid w:val="00DE575E"/>
    <w:rsid w:val="00DE5BCE"/>
    <w:rsid w:val="00DE6006"/>
    <w:rsid w:val="00DE60A4"/>
    <w:rsid w:val="00DE6105"/>
    <w:rsid w:val="00DE6442"/>
    <w:rsid w:val="00DE67C1"/>
    <w:rsid w:val="00DE6834"/>
    <w:rsid w:val="00DE69FD"/>
    <w:rsid w:val="00DE714E"/>
    <w:rsid w:val="00DE7CC8"/>
    <w:rsid w:val="00DF0DD4"/>
    <w:rsid w:val="00DF1102"/>
    <w:rsid w:val="00DF130A"/>
    <w:rsid w:val="00DF1469"/>
    <w:rsid w:val="00DF180B"/>
    <w:rsid w:val="00DF1889"/>
    <w:rsid w:val="00DF20DE"/>
    <w:rsid w:val="00DF25D2"/>
    <w:rsid w:val="00DF3475"/>
    <w:rsid w:val="00DF349A"/>
    <w:rsid w:val="00DF3BFE"/>
    <w:rsid w:val="00DF4BB3"/>
    <w:rsid w:val="00DF501A"/>
    <w:rsid w:val="00DF5383"/>
    <w:rsid w:val="00DF5C4F"/>
    <w:rsid w:val="00DF6393"/>
    <w:rsid w:val="00DF655F"/>
    <w:rsid w:val="00DF6874"/>
    <w:rsid w:val="00DF6AAA"/>
    <w:rsid w:val="00DF73FF"/>
    <w:rsid w:val="00E0001D"/>
    <w:rsid w:val="00E00467"/>
    <w:rsid w:val="00E0054C"/>
    <w:rsid w:val="00E00792"/>
    <w:rsid w:val="00E007E6"/>
    <w:rsid w:val="00E00CC3"/>
    <w:rsid w:val="00E0290C"/>
    <w:rsid w:val="00E030C8"/>
    <w:rsid w:val="00E03A66"/>
    <w:rsid w:val="00E03F25"/>
    <w:rsid w:val="00E0412F"/>
    <w:rsid w:val="00E04924"/>
    <w:rsid w:val="00E0523C"/>
    <w:rsid w:val="00E0607E"/>
    <w:rsid w:val="00E06214"/>
    <w:rsid w:val="00E06376"/>
    <w:rsid w:val="00E07003"/>
    <w:rsid w:val="00E075A6"/>
    <w:rsid w:val="00E076E5"/>
    <w:rsid w:val="00E079D9"/>
    <w:rsid w:val="00E10241"/>
    <w:rsid w:val="00E10D60"/>
    <w:rsid w:val="00E1102C"/>
    <w:rsid w:val="00E11F02"/>
    <w:rsid w:val="00E12E75"/>
    <w:rsid w:val="00E13BB3"/>
    <w:rsid w:val="00E14800"/>
    <w:rsid w:val="00E1559D"/>
    <w:rsid w:val="00E16223"/>
    <w:rsid w:val="00E16238"/>
    <w:rsid w:val="00E162BD"/>
    <w:rsid w:val="00E163D7"/>
    <w:rsid w:val="00E16D56"/>
    <w:rsid w:val="00E16D7F"/>
    <w:rsid w:val="00E17887"/>
    <w:rsid w:val="00E17CAA"/>
    <w:rsid w:val="00E21510"/>
    <w:rsid w:val="00E21898"/>
    <w:rsid w:val="00E21EF3"/>
    <w:rsid w:val="00E22809"/>
    <w:rsid w:val="00E23121"/>
    <w:rsid w:val="00E234D5"/>
    <w:rsid w:val="00E236B7"/>
    <w:rsid w:val="00E24B66"/>
    <w:rsid w:val="00E24F19"/>
    <w:rsid w:val="00E265F4"/>
    <w:rsid w:val="00E2768B"/>
    <w:rsid w:val="00E30181"/>
    <w:rsid w:val="00E30447"/>
    <w:rsid w:val="00E3081E"/>
    <w:rsid w:val="00E3089F"/>
    <w:rsid w:val="00E30E3D"/>
    <w:rsid w:val="00E30EB4"/>
    <w:rsid w:val="00E30F43"/>
    <w:rsid w:val="00E31294"/>
    <w:rsid w:val="00E31A95"/>
    <w:rsid w:val="00E32C1E"/>
    <w:rsid w:val="00E32D84"/>
    <w:rsid w:val="00E33B19"/>
    <w:rsid w:val="00E349C1"/>
    <w:rsid w:val="00E34B81"/>
    <w:rsid w:val="00E34BFB"/>
    <w:rsid w:val="00E34F73"/>
    <w:rsid w:val="00E351D7"/>
    <w:rsid w:val="00E36B2C"/>
    <w:rsid w:val="00E36D1D"/>
    <w:rsid w:val="00E400EA"/>
    <w:rsid w:val="00E40DD9"/>
    <w:rsid w:val="00E41B31"/>
    <w:rsid w:val="00E41D79"/>
    <w:rsid w:val="00E41DC9"/>
    <w:rsid w:val="00E41F95"/>
    <w:rsid w:val="00E42897"/>
    <w:rsid w:val="00E42FA4"/>
    <w:rsid w:val="00E44C97"/>
    <w:rsid w:val="00E44D76"/>
    <w:rsid w:val="00E4618A"/>
    <w:rsid w:val="00E47A6A"/>
    <w:rsid w:val="00E47F64"/>
    <w:rsid w:val="00E508F9"/>
    <w:rsid w:val="00E50D18"/>
    <w:rsid w:val="00E51220"/>
    <w:rsid w:val="00E521FF"/>
    <w:rsid w:val="00E52B9F"/>
    <w:rsid w:val="00E52DB5"/>
    <w:rsid w:val="00E5408D"/>
    <w:rsid w:val="00E55325"/>
    <w:rsid w:val="00E55564"/>
    <w:rsid w:val="00E56077"/>
    <w:rsid w:val="00E56588"/>
    <w:rsid w:val="00E56782"/>
    <w:rsid w:val="00E576D9"/>
    <w:rsid w:val="00E60F19"/>
    <w:rsid w:val="00E6158B"/>
    <w:rsid w:val="00E6269E"/>
    <w:rsid w:val="00E628AE"/>
    <w:rsid w:val="00E62E5A"/>
    <w:rsid w:val="00E6398E"/>
    <w:rsid w:val="00E63D95"/>
    <w:rsid w:val="00E648AF"/>
    <w:rsid w:val="00E64F11"/>
    <w:rsid w:val="00E655BE"/>
    <w:rsid w:val="00E66F9B"/>
    <w:rsid w:val="00E67456"/>
    <w:rsid w:val="00E67B6D"/>
    <w:rsid w:val="00E70874"/>
    <w:rsid w:val="00E70F92"/>
    <w:rsid w:val="00E7121B"/>
    <w:rsid w:val="00E716F9"/>
    <w:rsid w:val="00E71766"/>
    <w:rsid w:val="00E71F18"/>
    <w:rsid w:val="00E724B1"/>
    <w:rsid w:val="00E72673"/>
    <w:rsid w:val="00E72BDE"/>
    <w:rsid w:val="00E74BCC"/>
    <w:rsid w:val="00E758DF"/>
    <w:rsid w:val="00E75EFF"/>
    <w:rsid w:val="00E76732"/>
    <w:rsid w:val="00E76734"/>
    <w:rsid w:val="00E779FF"/>
    <w:rsid w:val="00E80429"/>
    <w:rsid w:val="00E80761"/>
    <w:rsid w:val="00E80AA1"/>
    <w:rsid w:val="00E80B35"/>
    <w:rsid w:val="00E80E83"/>
    <w:rsid w:val="00E81023"/>
    <w:rsid w:val="00E814A0"/>
    <w:rsid w:val="00E820AC"/>
    <w:rsid w:val="00E82451"/>
    <w:rsid w:val="00E83763"/>
    <w:rsid w:val="00E842D1"/>
    <w:rsid w:val="00E843FA"/>
    <w:rsid w:val="00E8465E"/>
    <w:rsid w:val="00E84741"/>
    <w:rsid w:val="00E84ACD"/>
    <w:rsid w:val="00E84D37"/>
    <w:rsid w:val="00E84DE8"/>
    <w:rsid w:val="00E84FE8"/>
    <w:rsid w:val="00E85CDD"/>
    <w:rsid w:val="00E877B7"/>
    <w:rsid w:val="00E87C65"/>
    <w:rsid w:val="00E90228"/>
    <w:rsid w:val="00E9065F"/>
    <w:rsid w:val="00E90FF3"/>
    <w:rsid w:val="00E916D5"/>
    <w:rsid w:val="00E91F0B"/>
    <w:rsid w:val="00E9254D"/>
    <w:rsid w:val="00E925A4"/>
    <w:rsid w:val="00E92B6A"/>
    <w:rsid w:val="00E94099"/>
    <w:rsid w:val="00E94180"/>
    <w:rsid w:val="00E94EB8"/>
    <w:rsid w:val="00E9527F"/>
    <w:rsid w:val="00E95C4A"/>
    <w:rsid w:val="00E95EEF"/>
    <w:rsid w:val="00E96754"/>
    <w:rsid w:val="00E96983"/>
    <w:rsid w:val="00E96B5A"/>
    <w:rsid w:val="00E9705B"/>
    <w:rsid w:val="00E9743F"/>
    <w:rsid w:val="00EA11EA"/>
    <w:rsid w:val="00EA151D"/>
    <w:rsid w:val="00EA1DB5"/>
    <w:rsid w:val="00EA2B14"/>
    <w:rsid w:val="00EA2F0F"/>
    <w:rsid w:val="00EA325F"/>
    <w:rsid w:val="00EA38BC"/>
    <w:rsid w:val="00EA4019"/>
    <w:rsid w:val="00EA42FB"/>
    <w:rsid w:val="00EA4ABF"/>
    <w:rsid w:val="00EA52E8"/>
    <w:rsid w:val="00EA5458"/>
    <w:rsid w:val="00EA5723"/>
    <w:rsid w:val="00EA5DFE"/>
    <w:rsid w:val="00EA60B6"/>
    <w:rsid w:val="00EA6729"/>
    <w:rsid w:val="00EA7C18"/>
    <w:rsid w:val="00EB043B"/>
    <w:rsid w:val="00EB123B"/>
    <w:rsid w:val="00EB177B"/>
    <w:rsid w:val="00EB20BC"/>
    <w:rsid w:val="00EB247D"/>
    <w:rsid w:val="00EB2568"/>
    <w:rsid w:val="00EB3675"/>
    <w:rsid w:val="00EB38F1"/>
    <w:rsid w:val="00EB568D"/>
    <w:rsid w:val="00EB7195"/>
    <w:rsid w:val="00EB7223"/>
    <w:rsid w:val="00EB735A"/>
    <w:rsid w:val="00EB747F"/>
    <w:rsid w:val="00EC0582"/>
    <w:rsid w:val="00EC0BF4"/>
    <w:rsid w:val="00EC0FB5"/>
    <w:rsid w:val="00EC1618"/>
    <w:rsid w:val="00EC1788"/>
    <w:rsid w:val="00EC1D57"/>
    <w:rsid w:val="00EC1D7E"/>
    <w:rsid w:val="00EC1F28"/>
    <w:rsid w:val="00EC23E5"/>
    <w:rsid w:val="00EC2667"/>
    <w:rsid w:val="00EC3036"/>
    <w:rsid w:val="00EC303E"/>
    <w:rsid w:val="00EC3BC3"/>
    <w:rsid w:val="00EC3C72"/>
    <w:rsid w:val="00EC436C"/>
    <w:rsid w:val="00EC45C3"/>
    <w:rsid w:val="00EC51CB"/>
    <w:rsid w:val="00EC5632"/>
    <w:rsid w:val="00EC59A5"/>
    <w:rsid w:val="00EC59C3"/>
    <w:rsid w:val="00EC6183"/>
    <w:rsid w:val="00EC7884"/>
    <w:rsid w:val="00EC7FED"/>
    <w:rsid w:val="00ED0763"/>
    <w:rsid w:val="00ED0E12"/>
    <w:rsid w:val="00ED2A3D"/>
    <w:rsid w:val="00ED2BBB"/>
    <w:rsid w:val="00ED3C94"/>
    <w:rsid w:val="00ED4215"/>
    <w:rsid w:val="00ED437A"/>
    <w:rsid w:val="00ED44FB"/>
    <w:rsid w:val="00ED4EE8"/>
    <w:rsid w:val="00ED5E20"/>
    <w:rsid w:val="00ED7D7E"/>
    <w:rsid w:val="00ED7FAE"/>
    <w:rsid w:val="00ED7FE1"/>
    <w:rsid w:val="00EE0538"/>
    <w:rsid w:val="00EE1050"/>
    <w:rsid w:val="00EE11C1"/>
    <w:rsid w:val="00EE17B0"/>
    <w:rsid w:val="00EE370A"/>
    <w:rsid w:val="00EE3E5B"/>
    <w:rsid w:val="00EE4165"/>
    <w:rsid w:val="00EE52DD"/>
    <w:rsid w:val="00EE6429"/>
    <w:rsid w:val="00EE6712"/>
    <w:rsid w:val="00EF0273"/>
    <w:rsid w:val="00EF15B1"/>
    <w:rsid w:val="00EF164C"/>
    <w:rsid w:val="00EF216F"/>
    <w:rsid w:val="00EF36EE"/>
    <w:rsid w:val="00EF46BB"/>
    <w:rsid w:val="00EF49E9"/>
    <w:rsid w:val="00EF4D33"/>
    <w:rsid w:val="00EF4EED"/>
    <w:rsid w:val="00EF531A"/>
    <w:rsid w:val="00EF67BB"/>
    <w:rsid w:val="00EF6BDE"/>
    <w:rsid w:val="00EF71D7"/>
    <w:rsid w:val="00EF7280"/>
    <w:rsid w:val="00EF75D1"/>
    <w:rsid w:val="00EF77C6"/>
    <w:rsid w:val="00EF79CF"/>
    <w:rsid w:val="00EF7BAC"/>
    <w:rsid w:val="00EF7D6C"/>
    <w:rsid w:val="00EF7FA9"/>
    <w:rsid w:val="00F00674"/>
    <w:rsid w:val="00F00D41"/>
    <w:rsid w:val="00F01CE2"/>
    <w:rsid w:val="00F0262E"/>
    <w:rsid w:val="00F0289D"/>
    <w:rsid w:val="00F02C63"/>
    <w:rsid w:val="00F0346F"/>
    <w:rsid w:val="00F034B9"/>
    <w:rsid w:val="00F035F7"/>
    <w:rsid w:val="00F03740"/>
    <w:rsid w:val="00F04344"/>
    <w:rsid w:val="00F046B1"/>
    <w:rsid w:val="00F04CEA"/>
    <w:rsid w:val="00F0592A"/>
    <w:rsid w:val="00F05BD0"/>
    <w:rsid w:val="00F05C6E"/>
    <w:rsid w:val="00F06642"/>
    <w:rsid w:val="00F068E8"/>
    <w:rsid w:val="00F06A54"/>
    <w:rsid w:val="00F0747C"/>
    <w:rsid w:val="00F10111"/>
    <w:rsid w:val="00F1063F"/>
    <w:rsid w:val="00F10D00"/>
    <w:rsid w:val="00F11479"/>
    <w:rsid w:val="00F11F09"/>
    <w:rsid w:val="00F1286E"/>
    <w:rsid w:val="00F137E7"/>
    <w:rsid w:val="00F13BBB"/>
    <w:rsid w:val="00F13BFF"/>
    <w:rsid w:val="00F13CDA"/>
    <w:rsid w:val="00F1406A"/>
    <w:rsid w:val="00F14224"/>
    <w:rsid w:val="00F145B4"/>
    <w:rsid w:val="00F146DB"/>
    <w:rsid w:val="00F14A3C"/>
    <w:rsid w:val="00F14C8A"/>
    <w:rsid w:val="00F15399"/>
    <w:rsid w:val="00F1583F"/>
    <w:rsid w:val="00F15A76"/>
    <w:rsid w:val="00F15D53"/>
    <w:rsid w:val="00F163DE"/>
    <w:rsid w:val="00F166BE"/>
    <w:rsid w:val="00F176D3"/>
    <w:rsid w:val="00F17C36"/>
    <w:rsid w:val="00F20D1C"/>
    <w:rsid w:val="00F216F2"/>
    <w:rsid w:val="00F217A2"/>
    <w:rsid w:val="00F22022"/>
    <w:rsid w:val="00F23681"/>
    <w:rsid w:val="00F23916"/>
    <w:rsid w:val="00F24188"/>
    <w:rsid w:val="00F241B0"/>
    <w:rsid w:val="00F244EE"/>
    <w:rsid w:val="00F24704"/>
    <w:rsid w:val="00F24D84"/>
    <w:rsid w:val="00F25285"/>
    <w:rsid w:val="00F25ABF"/>
    <w:rsid w:val="00F25F10"/>
    <w:rsid w:val="00F261DC"/>
    <w:rsid w:val="00F26E4A"/>
    <w:rsid w:val="00F273CE"/>
    <w:rsid w:val="00F27C14"/>
    <w:rsid w:val="00F312D4"/>
    <w:rsid w:val="00F31A01"/>
    <w:rsid w:val="00F31F06"/>
    <w:rsid w:val="00F3248C"/>
    <w:rsid w:val="00F32647"/>
    <w:rsid w:val="00F3291A"/>
    <w:rsid w:val="00F33CAE"/>
    <w:rsid w:val="00F33FDE"/>
    <w:rsid w:val="00F35E4C"/>
    <w:rsid w:val="00F365DC"/>
    <w:rsid w:val="00F36705"/>
    <w:rsid w:val="00F37287"/>
    <w:rsid w:val="00F400FE"/>
    <w:rsid w:val="00F40632"/>
    <w:rsid w:val="00F4063D"/>
    <w:rsid w:val="00F41302"/>
    <w:rsid w:val="00F41B44"/>
    <w:rsid w:val="00F41E0E"/>
    <w:rsid w:val="00F42787"/>
    <w:rsid w:val="00F428C3"/>
    <w:rsid w:val="00F429EB"/>
    <w:rsid w:val="00F43539"/>
    <w:rsid w:val="00F4399E"/>
    <w:rsid w:val="00F43B4A"/>
    <w:rsid w:val="00F45ABD"/>
    <w:rsid w:val="00F45BD8"/>
    <w:rsid w:val="00F46040"/>
    <w:rsid w:val="00F460A2"/>
    <w:rsid w:val="00F46251"/>
    <w:rsid w:val="00F47373"/>
    <w:rsid w:val="00F4758F"/>
    <w:rsid w:val="00F478CA"/>
    <w:rsid w:val="00F47BAC"/>
    <w:rsid w:val="00F47C71"/>
    <w:rsid w:val="00F509E4"/>
    <w:rsid w:val="00F512D0"/>
    <w:rsid w:val="00F514F7"/>
    <w:rsid w:val="00F517D2"/>
    <w:rsid w:val="00F51CBD"/>
    <w:rsid w:val="00F5230F"/>
    <w:rsid w:val="00F52AA1"/>
    <w:rsid w:val="00F52B55"/>
    <w:rsid w:val="00F53093"/>
    <w:rsid w:val="00F53839"/>
    <w:rsid w:val="00F53A7E"/>
    <w:rsid w:val="00F53F27"/>
    <w:rsid w:val="00F54414"/>
    <w:rsid w:val="00F5471E"/>
    <w:rsid w:val="00F54B2C"/>
    <w:rsid w:val="00F54B38"/>
    <w:rsid w:val="00F55207"/>
    <w:rsid w:val="00F55517"/>
    <w:rsid w:val="00F55AC3"/>
    <w:rsid w:val="00F55E8C"/>
    <w:rsid w:val="00F5615A"/>
    <w:rsid w:val="00F56A63"/>
    <w:rsid w:val="00F56F8C"/>
    <w:rsid w:val="00F5785A"/>
    <w:rsid w:val="00F57920"/>
    <w:rsid w:val="00F57B20"/>
    <w:rsid w:val="00F57F85"/>
    <w:rsid w:val="00F602C4"/>
    <w:rsid w:val="00F60DEE"/>
    <w:rsid w:val="00F60FBC"/>
    <w:rsid w:val="00F61244"/>
    <w:rsid w:val="00F61652"/>
    <w:rsid w:val="00F617A1"/>
    <w:rsid w:val="00F61E98"/>
    <w:rsid w:val="00F63236"/>
    <w:rsid w:val="00F63F14"/>
    <w:rsid w:val="00F64D2D"/>
    <w:rsid w:val="00F655E0"/>
    <w:rsid w:val="00F65A05"/>
    <w:rsid w:val="00F6697B"/>
    <w:rsid w:val="00F705F5"/>
    <w:rsid w:val="00F7075C"/>
    <w:rsid w:val="00F708B1"/>
    <w:rsid w:val="00F70EAE"/>
    <w:rsid w:val="00F71974"/>
    <w:rsid w:val="00F71A51"/>
    <w:rsid w:val="00F730EA"/>
    <w:rsid w:val="00F733F9"/>
    <w:rsid w:val="00F738A2"/>
    <w:rsid w:val="00F73B62"/>
    <w:rsid w:val="00F73E84"/>
    <w:rsid w:val="00F7413C"/>
    <w:rsid w:val="00F74CC4"/>
    <w:rsid w:val="00F74EF7"/>
    <w:rsid w:val="00F750B0"/>
    <w:rsid w:val="00F75396"/>
    <w:rsid w:val="00F7546A"/>
    <w:rsid w:val="00F758EE"/>
    <w:rsid w:val="00F75CDE"/>
    <w:rsid w:val="00F76065"/>
    <w:rsid w:val="00F76113"/>
    <w:rsid w:val="00F7680F"/>
    <w:rsid w:val="00F7777B"/>
    <w:rsid w:val="00F77A80"/>
    <w:rsid w:val="00F77B49"/>
    <w:rsid w:val="00F77FA0"/>
    <w:rsid w:val="00F802AB"/>
    <w:rsid w:val="00F8050E"/>
    <w:rsid w:val="00F80DA7"/>
    <w:rsid w:val="00F815ED"/>
    <w:rsid w:val="00F816AE"/>
    <w:rsid w:val="00F818AF"/>
    <w:rsid w:val="00F81AB8"/>
    <w:rsid w:val="00F82FA7"/>
    <w:rsid w:val="00F8374C"/>
    <w:rsid w:val="00F8380B"/>
    <w:rsid w:val="00F83B6F"/>
    <w:rsid w:val="00F83CAD"/>
    <w:rsid w:val="00F83F13"/>
    <w:rsid w:val="00F84127"/>
    <w:rsid w:val="00F84131"/>
    <w:rsid w:val="00F843B8"/>
    <w:rsid w:val="00F84502"/>
    <w:rsid w:val="00F84741"/>
    <w:rsid w:val="00F84F94"/>
    <w:rsid w:val="00F85007"/>
    <w:rsid w:val="00F85233"/>
    <w:rsid w:val="00F8597A"/>
    <w:rsid w:val="00F8642E"/>
    <w:rsid w:val="00F86C5D"/>
    <w:rsid w:val="00F8715A"/>
    <w:rsid w:val="00F873BE"/>
    <w:rsid w:val="00F8745D"/>
    <w:rsid w:val="00F87595"/>
    <w:rsid w:val="00F875FF"/>
    <w:rsid w:val="00F87AA4"/>
    <w:rsid w:val="00F87B1F"/>
    <w:rsid w:val="00F87E55"/>
    <w:rsid w:val="00F9068D"/>
    <w:rsid w:val="00F90B82"/>
    <w:rsid w:val="00F9130A"/>
    <w:rsid w:val="00F91A6F"/>
    <w:rsid w:val="00F92198"/>
    <w:rsid w:val="00F92BF2"/>
    <w:rsid w:val="00F92DD9"/>
    <w:rsid w:val="00F9301A"/>
    <w:rsid w:val="00F93B8B"/>
    <w:rsid w:val="00F9521D"/>
    <w:rsid w:val="00F95561"/>
    <w:rsid w:val="00F96899"/>
    <w:rsid w:val="00F975CB"/>
    <w:rsid w:val="00FA0700"/>
    <w:rsid w:val="00FA0A9B"/>
    <w:rsid w:val="00FA12DE"/>
    <w:rsid w:val="00FA1DD5"/>
    <w:rsid w:val="00FA2BF8"/>
    <w:rsid w:val="00FA311A"/>
    <w:rsid w:val="00FA365E"/>
    <w:rsid w:val="00FA36FB"/>
    <w:rsid w:val="00FA39B8"/>
    <w:rsid w:val="00FA3C21"/>
    <w:rsid w:val="00FA450C"/>
    <w:rsid w:val="00FA4E4C"/>
    <w:rsid w:val="00FA62B3"/>
    <w:rsid w:val="00FA6969"/>
    <w:rsid w:val="00FA7108"/>
    <w:rsid w:val="00FA7347"/>
    <w:rsid w:val="00FA7C43"/>
    <w:rsid w:val="00FB01F1"/>
    <w:rsid w:val="00FB043F"/>
    <w:rsid w:val="00FB051C"/>
    <w:rsid w:val="00FB0B6B"/>
    <w:rsid w:val="00FB1269"/>
    <w:rsid w:val="00FB15DE"/>
    <w:rsid w:val="00FB2054"/>
    <w:rsid w:val="00FB284E"/>
    <w:rsid w:val="00FB2A57"/>
    <w:rsid w:val="00FB3399"/>
    <w:rsid w:val="00FB3491"/>
    <w:rsid w:val="00FB3A88"/>
    <w:rsid w:val="00FB3B65"/>
    <w:rsid w:val="00FB3C40"/>
    <w:rsid w:val="00FB3C72"/>
    <w:rsid w:val="00FB4092"/>
    <w:rsid w:val="00FB4101"/>
    <w:rsid w:val="00FB4DF0"/>
    <w:rsid w:val="00FB4EA3"/>
    <w:rsid w:val="00FB5D7D"/>
    <w:rsid w:val="00FB5DB2"/>
    <w:rsid w:val="00FB615C"/>
    <w:rsid w:val="00FB7C67"/>
    <w:rsid w:val="00FB7DC0"/>
    <w:rsid w:val="00FC00A1"/>
    <w:rsid w:val="00FC037F"/>
    <w:rsid w:val="00FC0783"/>
    <w:rsid w:val="00FC0833"/>
    <w:rsid w:val="00FC0B1D"/>
    <w:rsid w:val="00FC0E9B"/>
    <w:rsid w:val="00FC1ED9"/>
    <w:rsid w:val="00FC217C"/>
    <w:rsid w:val="00FC2426"/>
    <w:rsid w:val="00FC278C"/>
    <w:rsid w:val="00FC3374"/>
    <w:rsid w:val="00FC3458"/>
    <w:rsid w:val="00FC3D2E"/>
    <w:rsid w:val="00FC4A48"/>
    <w:rsid w:val="00FC52AE"/>
    <w:rsid w:val="00FC5872"/>
    <w:rsid w:val="00FC6891"/>
    <w:rsid w:val="00FC6EEB"/>
    <w:rsid w:val="00FC7928"/>
    <w:rsid w:val="00FC79A0"/>
    <w:rsid w:val="00FC7BA7"/>
    <w:rsid w:val="00FD0109"/>
    <w:rsid w:val="00FD0589"/>
    <w:rsid w:val="00FD081C"/>
    <w:rsid w:val="00FD09A6"/>
    <w:rsid w:val="00FD13EE"/>
    <w:rsid w:val="00FD14B3"/>
    <w:rsid w:val="00FD1729"/>
    <w:rsid w:val="00FD1B6B"/>
    <w:rsid w:val="00FD1B82"/>
    <w:rsid w:val="00FD1F4C"/>
    <w:rsid w:val="00FD2C6D"/>
    <w:rsid w:val="00FD2FF5"/>
    <w:rsid w:val="00FD41B3"/>
    <w:rsid w:val="00FD4CE1"/>
    <w:rsid w:val="00FD502F"/>
    <w:rsid w:val="00FD59F6"/>
    <w:rsid w:val="00FD5B31"/>
    <w:rsid w:val="00FD5B62"/>
    <w:rsid w:val="00FD625A"/>
    <w:rsid w:val="00FD649D"/>
    <w:rsid w:val="00FD65E7"/>
    <w:rsid w:val="00FD69F9"/>
    <w:rsid w:val="00FD6E1E"/>
    <w:rsid w:val="00FD70EE"/>
    <w:rsid w:val="00FE13C7"/>
    <w:rsid w:val="00FE1791"/>
    <w:rsid w:val="00FE22C5"/>
    <w:rsid w:val="00FE3193"/>
    <w:rsid w:val="00FE32A9"/>
    <w:rsid w:val="00FE3319"/>
    <w:rsid w:val="00FE3502"/>
    <w:rsid w:val="00FE3DEC"/>
    <w:rsid w:val="00FE3F33"/>
    <w:rsid w:val="00FE4598"/>
    <w:rsid w:val="00FE4833"/>
    <w:rsid w:val="00FE4BB0"/>
    <w:rsid w:val="00FE4C07"/>
    <w:rsid w:val="00FE4DA8"/>
    <w:rsid w:val="00FE4FCC"/>
    <w:rsid w:val="00FE506D"/>
    <w:rsid w:val="00FE511A"/>
    <w:rsid w:val="00FE57FC"/>
    <w:rsid w:val="00FE6374"/>
    <w:rsid w:val="00FE6793"/>
    <w:rsid w:val="00FE699A"/>
    <w:rsid w:val="00FE7762"/>
    <w:rsid w:val="00FE7F7F"/>
    <w:rsid w:val="00FE7FC1"/>
    <w:rsid w:val="00FF028F"/>
    <w:rsid w:val="00FF0F17"/>
    <w:rsid w:val="00FF0F76"/>
    <w:rsid w:val="00FF1A19"/>
    <w:rsid w:val="00FF1FBA"/>
    <w:rsid w:val="00FF259F"/>
    <w:rsid w:val="00FF25F9"/>
    <w:rsid w:val="00FF2A08"/>
    <w:rsid w:val="00FF5EE1"/>
    <w:rsid w:val="00FF6169"/>
    <w:rsid w:val="00FF64D7"/>
    <w:rsid w:val="00FF6CB0"/>
    <w:rsid w:val="00FF7772"/>
    <w:rsid w:val="00FF786C"/>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Normal Indent" w:uiPriority="0"/>
    <w:lsdException w:name="footnote text" w:uiPriority="0"/>
    <w:lsdException w:name="header" w:uiPriority="0"/>
    <w:lsdException w:name="caption" w:uiPriority="0" w:qFormat="1"/>
    <w:lsdException w:name="table of figures" w:uiPriority="0"/>
    <w:lsdException w:name="footnote reference" w:uiPriority="0"/>
    <w:lsdException w:name="annotation reference" w:uiPriority="0"/>
    <w:lsdException w:name="page number" w:uiPriority="0"/>
    <w:lsdException w:name="endnote reference" w:uiPriority="0"/>
    <w:lsdException w:name="endnote text" w:uiPriority="0"/>
    <w:lsdException w:name="List" w:uiPriority="0"/>
    <w:lsdException w:name="List Bullet" w:uiPriority="0"/>
    <w:lsdException w:name="List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List Number 4" w:uiPriority="0"/>
    <w:lsdException w:name="List Number 5" w:uiPriority="0"/>
    <w:lsdException w:name="Title" w:semiHidden="0" w:uiPriority="0" w:unhideWhenUsed="0" w:qFormat="1"/>
    <w:lsdException w:name="Signature" w:uiPriority="0"/>
    <w:lsdException w:name="Default Paragraph Font" w:uiPriority="1"/>
    <w:lsdException w:name="Body Text" w:uiPriority="0"/>
    <w:lsdException w:name="Body Text Indent" w:uiPriority="0"/>
    <w:lsdException w:name="List Continue" w:uiPriority="0"/>
    <w:lsdException w:name="List Continue 2" w:uiPriority="0"/>
    <w:lsdException w:name="List Continue 3" w:uiPriority="0"/>
    <w:lsdException w:name="List Continue 4" w:uiPriority="0"/>
    <w:lsdException w:name="List Continue 5" w:uiPriority="0"/>
    <w:lsdException w:name="Subtitle" w:semiHidden="0" w:uiPriority="0" w:unhideWhenUsed="0" w:qFormat="1"/>
    <w:lsdException w:name="Date" w:uiPriority="0"/>
    <w:lsdException w:name="Body Text 2" w:uiPriority="0"/>
    <w:lsdException w:name="Body Text 3" w:uiPriority="0"/>
    <w:lsdException w:name="Body Text Indent 2" w:uiPriority="0"/>
    <w:lsdException w:name="Body Text Indent 3" w:uiPriority="0"/>
    <w:lsdException w:name="Block Text" w:uiPriority="0"/>
    <w:lsdException w:name="Strong" w:semiHidden="0" w:uiPriority="22" w:unhideWhenUsed="0" w:qFormat="1"/>
    <w:lsdException w:name="Emphasis" w:semiHidden="0" w:uiPriority="0" w:unhideWhenUsed="0" w:qFormat="1"/>
    <w:lsdException w:name="Document Map" w:uiPriority="0"/>
    <w:lsdException w:name="HTML Cite" w:uiPriority="0"/>
    <w:lsdException w:name="Outline List 2" w:uiPriority="0"/>
    <w:lsdException w:name="Table Classic 2" w:uiPriority="0"/>
    <w:lsdException w:name="Table Classic 3" w:uiPriority="0"/>
    <w:lsdException w:name="Table Columns 1" w:uiPriority="0"/>
    <w:lsdException w:name="Table Columns 2" w:uiPriority="0"/>
    <w:lsdException w:name="Table Columns 5" w:uiPriority="0"/>
    <w:lsdException w:name="Table List 4" w:uiPriority="0"/>
    <w:lsdException w:name="Table List 6" w:uiPriority="0"/>
    <w:lsdException w:name="Table Contemporary" w:uiPriority="0"/>
    <w:lsdException w:name="Table Elegant" w:uiPriority="0"/>
    <w:lsdException w:name="Table Web 1"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qFormat="1"/>
    <w:lsdException w:name="Bibliography" w:uiPriority="37"/>
    <w:lsdException w:name="TOC Heading" w:uiPriority="39" w:qFormat="1"/>
  </w:latentStyles>
  <w:style w:type="paragraph" w:default="1" w:styleId="a8">
    <w:name w:val="Normal"/>
    <w:qFormat/>
    <w:rsid w:val="00060758"/>
    <w:pPr>
      <w:bidi/>
      <w:spacing w:line="360" w:lineRule="auto"/>
      <w:jc w:val="both"/>
    </w:pPr>
    <w:rPr>
      <w:rFonts w:ascii="Times New Roman" w:hAnsi="Times New Roman" w:cs="Narkisim"/>
      <w:sz w:val="24"/>
      <w:szCs w:val="24"/>
    </w:rPr>
  </w:style>
  <w:style w:type="paragraph" w:styleId="1">
    <w:name w:val="heading 1"/>
    <w:aliases w:val="Heading 1 תו תו תו,Section Heading,H1,Header1,גוטמן,H2,סעיף 1,תו תו תו תו תו תו"/>
    <w:basedOn w:val="a8"/>
    <w:next w:val="a8"/>
    <w:link w:val="13"/>
    <w:qFormat/>
    <w:rsid w:val="007D5EF4"/>
    <w:pPr>
      <w:widowControl w:val="0"/>
      <w:numPr>
        <w:numId w:val="3"/>
      </w:numPr>
      <w:outlineLvl w:val="0"/>
    </w:pPr>
    <w:rPr>
      <w:b/>
      <w:bCs/>
      <w:caps/>
      <w:spacing w:val="15"/>
      <w:sz w:val="36"/>
      <w:szCs w:val="40"/>
      <w:lang w:val="x-none" w:eastAsia="x-none"/>
    </w:rPr>
  </w:style>
  <w:style w:type="paragraph" w:styleId="20">
    <w:name w:val="heading 2"/>
    <w:aliases w:val="Heading 2 תו,Reset numbering,Heading Contents,h2,H21,H22,H211,H23,H212,H221,H2111,H24,H25,H213,H222,H2112,H231,H2121,H2211,H21111,h21,H241,H26,H214,H223,H2113,H232,H2122,H2212,H21112,h22,H242,H251,H2131,H2221,H21121,H2311,H21211,H22111"/>
    <w:basedOn w:val="a8"/>
    <w:next w:val="a8"/>
    <w:link w:val="26"/>
    <w:unhideWhenUsed/>
    <w:qFormat/>
    <w:rsid w:val="00A373C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
    <w:basedOn w:val="a8"/>
    <w:next w:val="a8"/>
    <w:link w:val="35"/>
    <w:unhideWhenUsed/>
    <w:qFormat/>
    <w:rsid w:val="00A373C4"/>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
    <w:name w:val="heading 4"/>
    <w:aliases w:val="כותרת 4 תו תו תו תו,כותרת 41,Heading 4 תו1,כותרת 4 תו תו תו1,Heading 4 תו,Heading 4 תו תו תו תו,Heading 4 תו תו תו תו תו תו"/>
    <w:basedOn w:val="a8"/>
    <w:next w:val="a8"/>
    <w:link w:val="43"/>
    <w:unhideWhenUsed/>
    <w:qFormat/>
    <w:rsid w:val="00A373C4"/>
    <w:pPr>
      <w:numPr>
        <w:ilvl w:val="3"/>
        <w:numId w:val="3"/>
      </w:numPr>
      <w:bidi w:val="0"/>
      <w:spacing w:before="120" w:after="120" w:line="240" w:lineRule="auto"/>
      <w:ind w:right="454"/>
      <w:outlineLvl w:val="3"/>
    </w:pPr>
    <w:rPr>
      <w:b/>
      <w:bCs/>
      <w:caps/>
      <w:spacing w:val="10"/>
      <w:szCs w:val="28"/>
      <w:lang w:val="x-none" w:eastAsia="x-none"/>
    </w:rPr>
  </w:style>
  <w:style w:type="paragraph" w:styleId="5">
    <w:name w:val="heading 5"/>
    <w:aliases w:val="Heading 5 תו"/>
    <w:basedOn w:val="a8"/>
    <w:next w:val="a8"/>
    <w:link w:val="51"/>
    <w:autoRedefine/>
    <w:unhideWhenUsed/>
    <w:qFormat/>
    <w:rsid w:val="003C0049"/>
    <w:pPr>
      <w:widowControl w:val="0"/>
      <w:numPr>
        <w:ilvl w:val="4"/>
        <w:numId w:val="3"/>
      </w:numPr>
      <w:tabs>
        <w:tab w:val="clear" w:pos="1575"/>
        <w:tab w:val="left" w:pos="912"/>
        <w:tab w:val="num" w:pos="1008"/>
        <w:tab w:val="left" w:pos="1195"/>
      </w:tabs>
      <w:spacing w:before="120"/>
      <w:ind w:left="1008" w:right="454"/>
      <w:outlineLvl w:val="4"/>
    </w:pPr>
    <w:rPr>
      <w:b/>
      <w:bCs/>
      <w:caps/>
      <w:spacing w:val="10"/>
      <w:lang w:val="x-none" w:eastAsia="x-none"/>
    </w:rPr>
  </w:style>
  <w:style w:type="paragraph" w:styleId="6">
    <w:name w:val="heading 6"/>
    <w:basedOn w:val="a8"/>
    <w:next w:val="a8"/>
    <w:link w:val="61"/>
    <w:unhideWhenUsed/>
    <w:qFormat/>
    <w:rsid w:val="00987CB0"/>
    <w:pPr>
      <w:widowControl w:val="0"/>
      <w:numPr>
        <w:ilvl w:val="5"/>
        <w:numId w:val="3"/>
      </w:numPr>
      <w:bidi w:val="0"/>
      <w:ind w:right="454"/>
      <w:outlineLvl w:val="5"/>
    </w:pPr>
    <w:rPr>
      <w:b/>
      <w:bCs/>
      <w:caps/>
      <w:spacing w:val="10"/>
      <w:lang w:val="x-none" w:eastAsia="x-none"/>
    </w:rPr>
  </w:style>
  <w:style w:type="paragraph" w:styleId="7">
    <w:name w:val="heading 7"/>
    <w:basedOn w:val="a8"/>
    <w:next w:val="a8"/>
    <w:link w:val="71"/>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basedOn w:val="a8"/>
    <w:next w:val="a8"/>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
    <w:basedOn w:val="a8"/>
    <w:next w:val="a8"/>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3">
    <w:name w:val="כותרת 1 תו"/>
    <w:aliases w:val="Heading 1 תו תו תו תו,Section Heading תו1,H1 תו1,Header1 תו1,גוטמן תו,H2 תו,סעיף 1 תו,תו תו תו תו תו תו תו"/>
    <w:link w:val="1"/>
    <w:rsid w:val="007D5EF4"/>
    <w:rPr>
      <w:rFonts w:ascii="Times New Roman" w:hAnsi="Times New Roman" w:cs="Narkisim"/>
      <w:b/>
      <w:bCs/>
      <w:caps/>
      <w:spacing w:val="15"/>
      <w:sz w:val="36"/>
      <w:szCs w:val="40"/>
      <w:lang w:val="x-none" w:eastAsia="x-none"/>
    </w:rPr>
  </w:style>
  <w:style w:type="paragraph" w:styleId="ac">
    <w:name w:val="Quote"/>
    <w:basedOn w:val="a8"/>
    <w:next w:val="a8"/>
    <w:link w:val="ad"/>
    <w:uiPriority w:val="29"/>
    <w:qFormat/>
    <w:rsid w:val="003A1D7A"/>
    <w:pPr>
      <w:widowControl w:val="0"/>
      <w:ind w:left="567" w:right="567"/>
    </w:pPr>
    <w:rPr>
      <w:rFonts w:cs="Times New Roman"/>
      <w:i/>
      <w:iCs/>
      <w:lang w:val="x-none" w:eastAsia="x-none"/>
    </w:rPr>
  </w:style>
  <w:style w:type="character" w:customStyle="1" w:styleId="ad">
    <w:name w:val="ציטוט תו"/>
    <w:link w:val="ac"/>
    <w:uiPriority w:val="29"/>
    <w:rsid w:val="003A1D7A"/>
    <w:rPr>
      <w:rFonts w:ascii="Times New Roman" w:hAnsi="Times New Roman" w:cs="David"/>
      <w:i/>
      <w:iCs/>
      <w:sz w:val="24"/>
      <w:szCs w:val="24"/>
    </w:rPr>
  </w:style>
  <w:style w:type="character" w:customStyle="1" w:styleId="26">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0"/>
    <w:rsid w:val="00A373C4"/>
    <w:rPr>
      <w:rFonts w:ascii="Times New Roman" w:hAnsi="Times New Roman" w:cs="Narkisim"/>
      <w:b/>
      <w:bCs/>
      <w:caps/>
      <w:spacing w:val="15"/>
      <w:sz w:val="36"/>
      <w:szCs w:val="36"/>
      <w:lang w:val="x-none" w:eastAsia="x-none"/>
    </w:rPr>
  </w:style>
  <w:style w:type="character" w:customStyle="1" w:styleId="35">
    <w:name w:val="כותרת 3 תו"/>
    <w:aliases w:val="כותרת 3 תו תו תו תו,כותרת 31 תו,Heading 3 תו1 תו,כותרת 3 תו תו תו2"/>
    <w:link w:val="3"/>
    <w:rsid w:val="00A373C4"/>
    <w:rPr>
      <w:rFonts w:ascii="Times New Roman" w:hAnsi="Times New Roman" w:cs="Narkisim"/>
      <w:bCs/>
      <w:caps/>
      <w:spacing w:val="15"/>
      <w:sz w:val="28"/>
      <w:szCs w:val="32"/>
      <w:lang w:val="x-none" w:eastAsia="x-none"/>
    </w:rPr>
  </w:style>
  <w:style w:type="character" w:customStyle="1" w:styleId="43">
    <w:name w:val="כותרת 4 תו"/>
    <w:aliases w:val="כותרת 4 תו תו תו תו תו,כותרת 41 תו,Heading 4 תו1 תו,כותרת 4 תו תו תו1 תו,Heading 4 תו תו,Heading 4 תו תו תו תו תו,Heading 4 תו תו תו תו תו תו תו"/>
    <w:link w:val="4"/>
    <w:rsid w:val="00A373C4"/>
    <w:rPr>
      <w:rFonts w:ascii="Times New Roman" w:hAnsi="Times New Roman" w:cs="Narkisim"/>
      <w:b/>
      <w:bCs/>
      <w:caps/>
      <w:spacing w:val="10"/>
      <w:sz w:val="24"/>
      <w:szCs w:val="28"/>
      <w:lang w:val="x-none" w:eastAsia="x-none"/>
    </w:rPr>
  </w:style>
  <w:style w:type="character" w:customStyle="1" w:styleId="51">
    <w:name w:val="כותרת 5 תו"/>
    <w:aliases w:val="Heading 5 תו תו"/>
    <w:link w:val="5"/>
    <w:rsid w:val="003C0049"/>
    <w:rPr>
      <w:rFonts w:ascii="Times New Roman" w:hAnsi="Times New Roman" w:cs="Narkisim"/>
      <w:b/>
      <w:bCs/>
      <w:caps/>
      <w:spacing w:val="10"/>
      <w:sz w:val="24"/>
      <w:szCs w:val="24"/>
      <w:lang w:val="x-none" w:eastAsia="x-none"/>
    </w:rPr>
  </w:style>
  <w:style w:type="character" w:customStyle="1" w:styleId="61">
    <w:name w:val="כותרת 6 תו"/>
    <w:link w:val="6"/>
    <w:rsid w:val="00987CB0"/>
    <w:rPr>
      <w:rFonts w:ascii="Times New Roman" w:hAnsi="Times New Roman" w:cs="Narkisim"/>
      <w:b/>
      <w:bCs/>
      <w:caps/>
      <w:spacing w:val="10"/>
      <w:sz w:val="24"/>
      <w:szCs w:val="24"/>
      <w:lang w:val="x-none" w:eastAsia="x-none"/>
    </w:rPr>
  </w:style>
  <w:style w:type="character" w:customStyle="1" w:styleId="71">
    <w:name w:val="כותרת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
    <w:link w:val="9"/>
    <w:rsid w:val="00014182"/>
    <w:rPr>
      <w:rFonts w:ascii="Times New Roman" w:hAnsi="Times New Roman" w:cs="Times New Roman"/>
      <w:i/>
      <w:caps/>
      <w:spacing w:val="10"/>
      <w:sz w:val="18"/>
      <w:szCs w:val="18"/>
      <w:lang w:val="x-none" w:eastAsia="x-none"/>
    </w:rPr>
  </w:style>
  <w:style w:type="paragraph" w:styleId="ae">
    <w:name w:val="caption"/>
    <w:basedOn w:val="a8"/>
    <w:next w:val="a8"/>
    <w:unhideWhenUsed/>
    <w:qFormat/>
    <w:rsid w:val="00014182"/>
    <w:pPr>
      <w:bidi w:val="0"/>
    </w:pPr>
    <w:rPr>
      <w:b/>
      <w:bCs/>
      <w:color w:val="365F91"/>
      <w:sz w:val="16"/>
      <w:szCs w:val="16"/>
    </w:rPr>
  </w:style>
  <w:style w:type="paragraph" w:styleId="af">
    <w:name w:val="TOC Heading"/>
    <w:basedOn w:val="1"/>
    <w:next w:val="a8"/>
    <w:uiPriority w:val="39"/>
    <w:unhideWhenUsed/>
    <w:qFormat/>
    <w:rsid w:val="00014182"/>
    <w:pPr>
      <w:bidi w:val="0"/>
      <w:outlineLvl w:val="9"/>
    </w:pPr>
    <w:rPr>
      <w:lang w:bidi="en-US"/>
    </w:rPr>
  </w:style>
  <w:style w:type="paragraph" w:styleId="TOC3">
    <w:name w:val="toc 3"/>
    <w:basedOn w:val="a8"/>
    <w:next w:val="a8"/>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8"/>
    <w:next w:val="a8"/>
    <w:autoRedefine/>
    <w:uiPriority w:val="39"/>
    <w:unhideWhenUsed/>
    <w:qFormat/>
    <w:rsid w:val="00A57517"/>
    <w:pPr>
      <w:widowControl w:val="0"/>
      <w:tabs>
        <w:tab w:val="left" w:pos="482"/>
        <w:tab w:val="right" w:leader="dot" w:pos="8296"/>
      </w:tabs>
      <w:spacing w:before="100" w:after="100"/>
    </w:pPr>
    <w:rPr>
      <w:rFonts w:ascii="Arial" w:hAnsi="Arial"/>
      <w:b/>
      <w:bCs/>
      <w:i/>
      <w:iCs/>
      <w:noProof/>
      <w:sz w:val="28"/>
      <w:szCs w:val="28"/>
    </w:rPr>
  </w:style>
  <w:style w:type="paragraph" w:styleId="TOC2">
    <w:name w:val="toc 2"/>
    <w:basedOn w:val="a8"/>
    <w:next w:val="a8"/>
    <w:autoRedefine/>
    <w:uiPriority w:val="39"/>
    <w:unhideWhenUsed/>
    <w:qFormat/>
    <w:rsid w:val="004E106E"/>
    <w:pPr>
      <w:widowControl w:val="0"/>
      <w:tabs>
        <w:tab w:val="left" w:pos="1195"/>
        <w:tab w:val="right" w:leader="dot" w:pos="8296"/>
      </w:tabs>
      <w:spacing w:before="100" w:after="100" w:line="240" w:lineRule="auto"/>
      <w:ind w:left="238"/>
    </w:pPr>
  </w:style>
  <w:style w:type="paragraph" w:styleId="TOC7">
    <w:name w:val="toc 7"/>
    <w:basedOn w:val="a8"/>
    <w:next w:val="a8"/>
    <w:autoRedefine/>
    <w:uiPriority w:val="39"/>
    <w:unhideWhenUsed/>
    <w:qFormat/>
    <w:rsid w:val="00600BFA"/>
    <w:pPr>
      <w:widowControl w:val="0"/>
      <w:tabs>
        <w:tab w:val="right" w:leader="dot" w:pos="8296"/>
      </w:tabs>
      <w:spacing w:before="100" w:after="100" w:line="240" w:lineRule="auto"/>
      <w:ind w:left="1440"/>
    </w:pPr>
  </w:style>
  <w:style w:type="paragraph" w:styleId="TOC6">
    <w:name w:val="toc 6"/>
    <w:basedOn w:val="a8"/>
    <w:next w:val="a8"/>
    <w:autoRedefine/>
    <w:uiPriority w:val="3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8"/>
    <w:next w:val="a8"/>
    <w:autoRedefine/>
    <w:uiPriority w:val="39"/>
    <w:unhideWhenUsed/>
    <w:qFormat/>
    <w:rsid w:val="00600BFA"/>
    <w:pPr>
      <w:widowControl w:val="0"/>
      <w:tabs>
        <w:tab w:val="right" w:leader="dot" w:pos="8296"/>
      </w:tabs>
      <w:spacing w:before="100" w:after="100" w:line="240" w:lineRule="auto"/>
      <w:ind w:left="958"/>
    </w:pPr>
  </w:style>
  <w:style w:type="paragraph" w:styleId="TOC4">
    <w:name w:val="toc 4"/>
    <w:basedOn w:val="a8"/>
    <w:next w:val="a8"/>
    <w:autoRedefine/>
    <w:uiPriority w:val="39"/>
    <w:unhideWhenUsed/>
    <w:qFormat/>
    <w:rsid w:val="00600BFA"/>
    <w:pPr>
      <w:widowControl w:val="0"/>
      <w:spacing w:before="100" w:after="100" w:line="240" w:lineRule="auto"/>
      <w:ind w:left="720"/>
    </w:pPr>
  </w:style>
  <w:style w:type="paragraph" w:styleId="af0">
    <w:name w:val="List Paragraph"/>
    <w:aliases w:val="נספח 2 מתוקן"/>
    <w:basedOn w:val="a8"/>
    <w:link w:val="af1"/>
    <w:uiPriority w:val="34"/>
    <w:qFormat/>
    <w:rsid w:val="00F11F09"/>
    <w:pPr>
      <w:ind w:left="720"/>
      <w:contextualSpacing/>
    </w:pPr>
    <w:rPr>
      <w:lang w:val="x-none" w:eastAsia="x-none"/>
    </w:rPr>
  </w:style>
  <w:style w:type="numbering" w:customStyle="1" w:styleId="-">
    <w:name w:val="משרד האוצר - מדורג"/>
    <w:uiPriority w:val="99"/>
    <w:rsid w:val="00FE3193"/>
  </w:style>
  <w:style w:type="numbering" w:customStyle="1" w:styleId="-0">
    <w:name w:val="משרד האוצר - מדורג קצר"/>
    <w:uiPriority w:val="99"/>
    <w:rsid w:val="00FE3193"/>
  </w:style>
  <w:style w:type="numbering" w:customStyle="1" w:styleId="14">
    <w:name w:val="ללא רשימה1"/>
    <w:next w:val="ab"/>
    <w:semiHidden/>
    <w:rsid w:val="009B270D"/>
  </w:style>
  <w:style w:type="paragraph" w:customStyle="1" w:styleId="af2">
    <w:name w:val="טקסט בסיסי תו"/>
    <w:link w:val="36"/>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6">
    <w:name w:val="טקסט בסיסי תו תו3"/>
    <w:link w:val="af2"/>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f3">
    <w:name w:val="טקסט בסיסי תו תו"/>
    <w:rsid w:val="009B270D"/>
    <w:rPr>
      <w:rFonts w:cs="Narkisim"/>
      <w:sz w:val="24"/>
      <w:szCs w:val="24"/>
      <w:lang w:val="en-US" w:eastAsia="en-US" w:bidi="he-IL"/>
    </w:rPr>
  </w:style>
  <w:style w:type="paragraph" w:customStyle="1" w:styleId="CharChar">
    <w:name w:val="Char Char 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4">
    <w:name w:val="header"/>
    <w:basedOn w:val="a8"/>
    <w:link w:val="af5"/>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5">
    <w:name w:val="כותרת עליונה תו"/>
    <w:link w:val="af4"/>
    <w:uiPriority w:val="99"/>
    <w:rsid w:val="009B270D"/>
    <w:rPr>
      <w:rFonts w:ascii="Times New Roman" w:eastAsia="Times New Roman" w:hAnsi="Times New Roman" w:cs="Narkisim"/>
      <w:b/>
      <w:bCs/>
      <w:sz w:val="26"/>
      <w:szCs w:val="24"/>
      <w:lang w:eastAsia="he-IL"/>
    </w:rPr>
  </w:style>
  <w:style w:type="paragraph" w:styleId="af6">
    <w:name w:val="footer"/>
    <w:basedOn w:val="a8"/>
    <w:link w:val="af7"/>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7">
    <w:name w:val="כותרת תחתונה תו"/>
    <w:link w:val="af6"/>
    <w:uiPriority w:val="99"/>
    <w:rsid w:val="009B270D"/>
    <w:rPr>
      <w:rFonts w:ascii="Times New Roman" w:eastAsia="Times New Roman" w:hAnsi="Times New Roman" w:cs="Narkisim"/>
      <w:b/>
      <w:bCs/>
      <w:szCs w:val="24"/>
      <w:lang w:eastAsia="he-IL"/>
    </w:rPr>
  </w:style>
  <w:style w:type="character" w:styleId="af8">
    <w:name w:val="page number"/>
    <w:rsid w:val="009B270D"/>
  </w:style>
  <w:style w:type="character" w:styleId="Hyperlink">
    <w:name w:val="Hyperlink"/>
    <w:uiPriority w:val="99"/>
    <w:rsid w:val="009B270D"/>
    <w:rPr>
      <w:color w:val="0000FF"/>
      <w:u w:val="single"/>
    </w:rPr>
  </w:style>
  <w:style w:type="paragraph" w:customStyle="1" w:styleId="37">
    <w:name w:val="3"/>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5">
    <w:name w:val="1"/>
    <w:basedOn w:val="a8"/>
    <w:next w:val="af4"/>
    <w:rsid w:val="009B270D"/>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8"/>
    <w:rsid w:val="009B270D"/>
    <w:pPr>
      <w:keepNext/>
      <w:keepLines/>
      <w:widowControl w:val="0"/>
      <w:adjustRightInd w:val="0"/>
      <w:ind w:right="969"/>
      <w:textAlignment w:val="baseline"/>
      <w:outlineLvl w:val="2"/>
    </w:pPr>
    <w:rPr>
      <w:rFonts w:eastAsia="Times New Roman"/>
      <w:sz w:val="22"/>
    </w:rPr>
  </w:style>
  <w:style w:type="paragraph" w:customStyle="1" w:styleId="27">
    <w:name w:val="רמה 2"/>
    <w:basedOn w:val="af2"/>
    <w:rsid w:val="009B270D"/>
    <w:pPr>
      <w:tabs>
        <w:tab w:val="num" w:pos="794"/>
      </w:tabs>
      <w:ind w:left="794" w:hanging="397"/>
    </w:pPr>
  </w:style>
  <w:style w:type="character" w:customStyle="1" w:styleId="28">
    <w:name w:val="רמה 2 תו"/>
    <w:rsid w:val="009B270D"/>
  </w:style>
  <w:style w:type="paragraph" w:customStyle="1" w:styleId="af9">
    <w:name w:val="כותרת נספח"/>
    <w:basedOn w:val="20"/>
    <w:next w:val="af2"/>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a">
    <w:name w:val="כותרת נספח תו"/>
    <w:rsid w:val="009B270D"/>
    <w:rPr>
      <w:rFonts w:cs="Narkisim"/>
      <w:b/>
      <w:bCs/>
      <w:sz w:val="36"/>
      <w:szCs w:val="36"/>
      <w:lang w:val="en-US" w:eastAsia="en-US" w:bidi="he-IL"/>
    </w:rPr>
  </w:style>
  <w:style w:type="paragraph" w:customStyle="1" w:styleId="Normal1">
    <w:name w:val="Normal1"/>
    <w:basedOn w:val="a8"/>
    <w:link w:val="Normal1Char"/>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8"/>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b">
    <w:name w:val="א.ב.ג"/>
    <w:basedOn w:val="af2"/>
    <w:rsid w:val="009B270D"/>
    <w:pPr>
      <w:tabs>
        <w:tab w:val="num" w:pos="794"/>
      </w:tabs>
    </w:pPr>
  </w:style>
  <w:style w:type="paragraph" w:customStyle="1" w:styleId="RonnyBase">
    <w:name w:val="RonnyBase"/>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c">
    <w:name w:val="footnote text"/>
    <w:basedOn w:val="a8"/>
    <w:link w:val="afd"/>
    <w:rsid w:val="009B270D"/>
    <w:pPr>
      <w:spacing w:line="240" w:lineRule="auto"/>
      <w:jc w:val="left"/>
    </w:pPr>
    <w:rPr>
      <w:rFonts w:eastAsia="MS Mincho" w:cs="Times New Roman"/>
      <w:sz w:val="20"/>
      <w:szCs w:val="20"/>
      <w:lang w:val="x-none" w:eastAsia="he-IL"/>
    </w:rPr>
  </w:style>
  <w:style w:type="character" w:customStyle="1" w:styleId="afd">
    <w:name w:val="טקסט הערת שוליים תו"/>
    <w:link w:val="afc"/>
    <w:rsid w:val="009B270D"/>
    <w:rPr>
      <w:rFonts w:ascii="Times New Roman" w:eastAsia="MS Mincho" w:hAnsi="Times New Roman" w:cs="Narkisim"/>
      <w:lang w:eastAsia="he-IL"/>
    </w:rPr>
  </w:style>
  <w:style w:type="paragraph" w:customStyle="1" w:styleId="29">
    <w:name w:val="2"/>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8"/>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8"/>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8"/>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e">
    <w:name w:val="Body Text"/>
    <w:basedOn w:val="a8"/>
    <w:link w:val="aff"/>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f">
    <w:name w:val="גוף טקסט תו"/>
    <w:link w:val="afe"/>
    <w:rsid w:val="009B270D"/>
    <w:rPr>
      <w:rFonts w:ascii="Times New Roman" w:eastAsia="Times New Roman" w:hAnsi="Times New Roman" w:cs="David"/>
      <w:szCs w:val="24"/>
      <w:lang w:eastAsia="he-IL"/>
    </w:rPr>
  </w:style>
  <w:style w:type="paragraph" w:styleId="aff0">
    <w:name w:val="Body Text Indent"/>
    <w:basedOn w:val="a8"/>
    <w:link w:val="aff1"/>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1">
    <w:name w:val="כניסה בגוף טקסט תו"/>
    <w:link w:val="aff0"/>
    <w:rsid w:val="009B270D"/>
    <w:rPr>
      <w:rFonts w:ascii="Times New Roman" w:eastAsia="Times New Roman" w:hAnsi="Times New Roman" w:cs="Narkisim"/>
      <w:szCs w:val="24"/>
      <w:lang w:eastAsia="he-IL"/>
    </w:rPr>
  </w:style>
  <w:style w:type="paragraph" w:customStyle="1" w:styleId="Sign">
    <w:name w:val="Sign"/>
    <w:basedOn w:val="a8"/>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2">
    <w:name w:val="Balloon Text"/>
    <w:basedOn w:val="a8"/>
    <w:link w:val="aff3"/>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3">
    <w:name w:val="טקסט בלונים תו"/>
    <w:link w:val="aff2"/>
    <w:uiPriority w:val="99"/>
    <w:rsid w:val="009B270D"/>
    <w:rPr>
      <w:rFonts w:ascii="Tahoma" w:eastAsia="Times New Roman" w:hAnsi="Tahoma" w:cs="Tahoma"/>
      <w:sz w:val="16"/>
      <w:szCs w:val="16"/>
      <w:lang w:eastAsia="he-IL"/>
    </w:rPr>
  </w:style>
  <w:style w:type="paragraph" w:customStyle="1" w:styleId="2a">
    <w:name w:val="מטאור_רמה2"/>
    <w:basedOn w:val="5"/>
    <w:rsid w:val="009B270D"/>
    <w:pPr>
      <w:keepNext/>
      <w:tabs>
        <w:tab w:val="num" w:pos="1080"/>
        <w:tab w:val="left" w:pos="8283"/>
      </w:tabs>
      <w:adjustRightInd w:val="0"/>
      <w:spacing w:before="0" w:line="240" w:lineRule="auto"/>
      <w:ind w:left="1080"/>
      <w:textAlignment w:val="baseline"/>
    </w:pPr>
    <w:rPr>
      <w:rFonts w:ascii="Arial" w:eastAsia="MS Mincho" w:hAnsi="Arial" w:cs="Arial"/>
      <w:caps w:val="0"/>
      <w:spacing w:val="0"/>
      <w:sz w:val="28"/>
      <w:szCs w:val="28"/>
      <w:lang w:eastAsia="he-IL"/>
    </w:rPr>
  </w:style>
  <w:style w:type="paragraph" w:customStyle="1" w:styleId="52">
    <w:name w:val="מטאור_רמה5"/>
    <w:basedOn w:val="a8"/>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2">
    <w:name w:val="מטאור_רמה6"/>
    <w:basedOn w:val="52"/>
    <w:rsid w:val="009B270D"/>
    <w:pPr>
      <w:tabs>
        <w:tab w:val="clear" w:pos="4680"/>
        <w:tab w:val="num" w:pos="5400"/>
      </w:tabs>
      <w:ind w:left="5400" w:right="5400"/>
    </w:pPr>
  </w:style>
  <w:style w:type="paragraph" w:customStyle="1" w:styleId="38">
    <w:name w:val="פסקה3"/>
    <w:basedOn w:val="a8"/>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8"/>
    <w:next w:val="a8"/>
    <w:autoRedefine/>
    <w:rsid w:val="009B270D"/>
    <w:pPr>
      <w:spacing w:line="240" w:lineRule="auto"/>
      <w:ind w:left="240" w:hanging="240"/>
      <w:jc w:val="left"/>
    </w:pPr>
    <w:rPr>
      <w:rFonts w:eastAsia="MS Mincho"/>
      <w:lang w:eastAsia="he-IL"/>
    </w:rPr>
  </w:style>
  <w:style w:type="paragraph" w:customStyle="1" w:styleId="Para10">
    <w:name w:val="Para1"/>
    <w:basedOn w:val="a8"/>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3">
    <w:name w:val="6"/>
    <w:basedOn w:val="a8"/>
    <w:next w:val="39"/>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9">
    <w:name w:val="List Continue 3"/>
    <w:basedOn w:val="a8"/>
    <w:rsid w:val="009B270D"/>
    <w:pPr>
      <w:widowControl w:val="0"/>
      <w:adjustRightInd w:val="0"/>
      <w:ind w:left="1080"/>
      <w:textAlignment w:val="baseline"/>
    </w:pPr>
    <w:rPr>
      <w:rFonts w:eastAsia="Times New Roman"/>
      <w:lang w:eastAsia="he-IL"/>
    </w:rPr>
  </w:style>
  <w:style w:type="paragraph" w:customStyle="1" w:styleId="aff4">
    <w:name w:val="כותרת סעיף"/>
    <w:basedOn w:val="a8"/>
    <w:link w:val="aff5"/>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6">
    <w:name w:val="טקסט סעיף"/>
    <w:basedOn w:val="a8"/>
    <w:link w:val="aff7"/>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7">
    <w:name w:val="טקסט סעיף תו"/>
    <w:link w:val="aff6"/>
    <w:rsid w:val="009B270D"/>
    <w:rPr>
      <w:rFonts w:ascii="Arial" w:eastAsia="Times New Roman" w:hAnsi="Arial"/>
      <w:sz w:val="22"/>
      <w:szCs w:val="22"/>
    </w:rPr>
  </w:style>
  <w:style w:type="paragraph" w:customStyle="1" w:styleId="aff8">
    <w:name w:val="תת סעיף"/>
    <w:basedOn w:val="a8"/>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6">
    <w:name w:val="תת סעיף1"/>
    <w:basedOn w:val="aff8"/>
    <w:link w:val="1Char"/>
    <w:rsid w:val="009B270D"/>
    <w:pPr>
      <w:tabs>
        <w:tab w:val="clear" w:pos="1985"/>
        <w:tab w:val="num" w:pos="2835"/>
      </w:tabs>
      <w:ind w:left="2835" w:right="0" w:hanging="850"/>
    </w:pPr>
  </w:style>
  <w:style w:type="paragraph" w:customStyle="1" w:styleId="aff9">
    <w:name w:val="כותרת טבלת נספחים"/>
    <w:basedOn w:val="a8"/>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a">
    <w:name w:val="שם הוראה"/>
    <w:basedOn w:val="a8"/>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b">
    <w:name w:val="טקסט רץ טבלה עליונה"/>
    <w:basedOn w:val="a8"/>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8"/>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c">
    <w:name w:val="annotation reference"/>
    <w:rsid w:val="009B270D"/>
    <w:rPr>
      <w:sz w:val="16"/>
      <w:szCs w:val="16"/>
    </w:rPr>
  </w:style>
  <w:style w:type="paragraph" w:styleId="affd">
    <w:name w:val="annotation text"/>
    <w:basedOn w:val="a8"/>
    <w:link w:val="affe"/>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fe">
    <w:name w:val="טקסט הערה תו"/>
    <w:link w:val="affd"/>
    <w:uiPriority w:val="99"/>
    <w:rsid w:val="009B270D"/>
    <w:rPr>
      <w:rFonts w:ascii="Times New Roman" w:eastAsia="Times New Roman" w:hAnsi="Times New Roman" w:cs="Narkisim"/>
      <w:lang w:eastAsia="he-IL"/>
    </w:rPr>
  </w:style>
  <w:style w:type="paragraph" w:styleId="afff">
    <w:name w:val="annotation subject"/>
    <w:basedOn w:val="affd"/>
    <w:next w:val="affd"/>
    <w:link w:val="afff0"/>
    <w:uiPriority w:val="99"/>
    <w:rsid w:val="009B270D"/>
    <w:rPr>
      <w:b/>
      <w:bCs/>
    </w:rPr>
  </w:style>
  <w:style w:type="character" w:customStyle="1" w:styleId="afff0">
    <w:name w:val="נושא הערה תו"/>
    <w:link w:val="afff"/>
    <w:uiPriority w:val="99"/>
    <w:rsid w:val="009B270D"/>
    <w:rPr>
      <w:rFonts w:ascii="Times New Roman" w:eastAsia="Times New Roman" w:hAnsi="Times New Roman" w:cs="Narkisim"/>
      <w:b/>
      <w:bCs/>
      <w:lang w:eastAsia="he-IL"/>
    </w:rPr>
  </w:style>
  <w:style w:type="paragraph" w:customStyle="1" w:styleId="afff1">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2">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7">
    <w:name w:val="סגנון1"/>
    <w:basedOn w:val="3"/>
    <w:autoRedefine/>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8"/>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b">
    <w:name w:val="סגנון2"/>
    <w:basedOn w:val="20"/>
    <w:rsid w:val="009B270D"/>
    <w:rPr>
      <w:rFonts w:eastAsia="MS Mincho"/>
      <w:caps w:val="0"/>
      <w:spacing w:val="0"/>
      <w:lang w:eastAsia="he-IL"/>
    </w:rPr>
  </w:style>
  <w:style w:type="paragraph" w:styleId="3a">
    <w:name w:val="Body Text Indent 3"/>
    <w:basedOn w:val="a8"/>
    <w:link w:val="3b"/>
    <w:rsid w:val="009B270D"/>
    <w:pPr>
      <w:widowControl w:val="0"/>
      <w:adjustRightInd w:val="0"/>
      <w:ind w:left="360"/>
      <w:textAlignment w:val="baseline"/>
    </w:pPr>
    <w:rPr>
      <w:rFonts w:eastAsia="MS Mincho" w:cs="Times New Roman"/>
      <w:sz w:val="16"/>
      <w:szCs w:val="16"/>
      <w:lang w:val="x-none" w:eastAsia="he-IL"/>
    </w:rPr>
  </w:style>
  <w:style w:type="character" w:customStyle="1" w:styleId="3b">
    <w:name w:val="כניסה בגוף טקסט 3 תו"/>
    <w:link w:val="3a"/>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f3">
    <w:name w:val="Plain Text"/>
    <w:basedOn w:val="a8"/>
    <w:link w:val="afff4"/>
    <w:uiPriority w:val="99"/>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4">
    <w:name w:val="טקסט רגיל תו"/>
    <w:link w:val="afff3"/>
    <w:uiPriority w:val="99"/>
    <w:rsid w:val="009B270D"/>
    <w:rPr>
      <w:rFonts w:ascii="Courier New" w:eastAsia="MS Mincho" w:hAnsi="Courier New" w:cs="Courier New"/>
      <w:lang w:eastAsia="he-IL"/>
    </w:rPr>
  </w:style>
  <w:style w:type="character" w:styleId="FollowedHyperlink">
    <w:name w:val="FollowedHyperlink"/>
    <w:uiPriority w:val="99"/>
    <w:rsid w:val="009B270D"/>
    <w:rPr>
      <w:color w:val="800080"/>
      <w:u w:val="single"/>
    </w:rPr>
  </w:style>
  <w:style w:type="paragraph" w:customStyle="1" w:styleId="-2">
    <w:name w:val="טבלת דרישות - שורה"/>
    <w:basedOn w:val="a8"/>
    <w:rsid w:val="009B270D"/>
    <w:pPr>
      <w:keepLines/>
      <w:widowControl w:val="0"/>
      <w:overflowPunct w:val="0"/>
      <w:autoSpaceDE w:val="0"/>
      <w:autoSpaceDN w:val="0"/>
      <w:adjustRightInd w:val="0"/>
      <w:textAlignment w:val="baseline"/>
    </w:pPr>
    <w:rPr>
      <w:rFonts w:eastAsia="MS Mincho"/>
      <w:lang w:eastAsia="he-IL"/>
    </w:rPr>
  </w:style>
  <w:style w:type="paragraph" w:customStyle="1" w:styleId="18">
    <w:name w:val="פיסקה1"/>
    <w:basedOn w:val="a8"/>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c">
    <w:name w:val="פיסקה2"/>
    <w:basedOn w:val="a8"/>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c">
    <w:name w:val="תוכן3"/>
    <w:basedOn w:val="a8"/>
    <w:rsid w:val="009B270D"/>
    <w:pPr>
      <w:widowControl w:val="0"/>
      <w:adjustRightInd w:val="0"/>
      <w:ind w:left="2160"/>
      <w:textAlignment w:val="baseline"/>
    </w:pPr>
    <w:rPr>
      <w:rFonts w:eastAsia="MS Mincho"/>
      <w:sz w:val="26"/>
    </w:rPr>
  </w:style>
  <w:style w:type="paragraph" w:customStyle="1" w:styleId="afff5">
    <w:name w:val="כותרת נספח תו תו"/>
    <w:basedOn w:val="20"/>
    <w:next w:val="afff1"/>
    <w:rsid w:val="009B270D"/>
    <w:pPr>
      <w:pageBreakBefore/>
      <w:tabs>
        <w:tab w:val="num" w:pos="360"/>
      </w:tabs>
      <w:spacing w:before="0" w:after="360"/>
    </w:pPr>
    <w:rPr>
      <w:rFonts w:eastAsia="MS Mincho"/>
      <w:caps w:val="0"/>
      <w:spacing w:val="0"/>
    </w:rPr>
  </w:style>
  <w:style w:type="character" w:customStyle="1" w:styleId="afff6">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8"/>
    <w:qFormat/>
    <w:rsid w:val="009B270D"/>
    <w:pPr>
      <w:widowControl w:val="0"/>
      <w:adjustRightInd w:val="0"/>
      <w:ind w:left="720"/>
      <w:textAlignment w:val="baseline"/>
    </w:pPr>
    <w:rPr>
      <w:rFonts w:eastAsia="Times New Roman"/>
      <w:lang w:eastAsia="he-IL"/>
    </w:rPr>
  </w:style>
  <w:style w:type="paragraph" w:styleId="NormalWeb">
    <w:name w:val="Normal (Web)"/>
    <w:basedOn w:val="a8"/>
    <w:link w:val="NormalWeb0"/>
    <w:uiPriority w:val="99"/>
    <w:rsid w:val="009B270D"/>
    <w:pPr>
      <w:widowControl w:val="0"/>
      <w:adjustRightInd w:val="0"/>
      <w:textAlignment w:val="baseline"/>
    </w:pPr>
    <w:rPr>
      <w:rFonts w:eastAsia="MS Mincho" w:cs="Times New Roman"/>
      <w:lang w:val="x-none" w:eastAsia="he-IL"/>
    </w:rPr>
  </w:style>
  <w:style w:type="paragraph" w:styleId="afff7">
    <w:name w:val="List Bullet"/>
    <w:basedOn w:val="a8"/>
    <w:autoRedefine/>
    <w:rsid w:val="009B270D"/>
    <w:pPr>
      <w:widowControl w:val="0"/>
      <w:tabs>
        <w:tab w:val="num" w:pos="360"/>
      </w:tabs>
      <w:adjustRightInd w:val="0"/>
      <w:textAlignment w:val="baseline"/>
    </w:pPr>
    <w:rPr>
      <w:rFonts w:eastAsia="MS Mincho"/>
      <w:lang w:eastAsia="he-IL"/>
    </w:rPr>
  </w:style>
  <w:style w:type="paragraph" w:styleId="2d">
    <w:name w:val="List Bullet 2"/>
    <w:basedOn w:val="a8"/>
    <w:autoRedefine/>
    <w:rsid w:val="009B270D"/>
    <w:pPr>
      <w:widowControl w:val="0"/>
      <w:tabs>
        <w:tab w:val="num" w:pos="360"/>
      </w:tabs>
      <w:adjustRightInd w:val="0"/>
      <w:textAlignment w:val="baseline"/>
    </w:pPr>
    <w:rPr>
      <w:rFonts w:eastAsia="MS Mincho"/>
      <w:lang w:eastAsia="he-IL"/>
    </w:rPr>
  </w:style>
  <w:style w:type="paragraph" w:styleId="afff8">
    <w:name w:val="List Number"/>
    <w:basedOn w:val="a8"/>
    <w:rsid w:val="009B270D"/>
    <w:pPr>
      <w:widowControl w:val="0"/>
      <w:tabs>
        <w:tab w:val="num" w:pos="360"/>
      </w:tabs>
      <w:adjustRightInd w:val="0"/>
      <w:textAlignment w:val="baseline"/>
    </w:pPr>
    <w:rPr>
      <w:rFonts w:eastAsia="MS Mincho"/>
      <w:lang w:eastAsia="he-IL"/>
    </w:rPr>
  </w:style>
  <w:style w:type="paragraph" w:styleId="afff9">
    <w:name w:val="Subtitle"/>
    <w:basedOn w:val="a8"/>
    <w:link w:val="afffa"/>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a">
    <w:name w:val="כותרת משנה תו"/>
    <w:link w:val="afff9"/>
    <w:rsid w:val="009B270D"/>
    <w:rPr>
      <w:rFonts w:ascii="Arial" w:eastAsia="MS Mincho" w:hAnsi="Arial"/>
      <w:sz w:val="24"/>
      <w:szCs w:val="24"/>
      <w:lang w:eastAsia="he-IL"/>
    </w:rPr>
  </w:style>
  <w:style w:type="paragraph" w:styleId="44">
    <w:name w:val="List Bullet 4"/>
    <w:basedOn w:val="a8"/>
    <w:autoRedefine/>
    <w:rsid w:val="009B270D"/>
    <w:pPr>
      <w:widowControl w:val="0"/>
      <w:tabs>
        <w:tab w:val="num" w:pos="360"/>
      </w:tabs>
      <w:adjustRightInd w:val="0"/>
      <w:textAlignment w:val="baseline"/>
    </w:pPr>
    <w:rPr>
      <w:rFonts w:eastAsia="MS Mincho"/>
      <w:lang w:eastAsia="he-IL"/>
    </w:rPr>
  </w:style>
  <w:style w:type="paragraph" w:styleId="2e">
    <w:name w:val="Body Text 2"/>
    <w:basedOn w:val="a8"/>
    <w:link w:val="2f"/>
    <w:rsid w:val="009B270D"/>
    <w:pPr>
      <w:widowControl w:val="0"/>
      <w:adjustRightInd w:val="0"/>
      <w:spacing w:line="480" w:lineRule="auto"/>
      <w:textAlignment w:val="baseline"/>
    </w:pPr>
    <w:rPr>
      <w:rFonts w:eastAsia="MS Mincho" w:cs="Times New Roman"/>
      <w:lang w:val="x-none" w:eastAsia="he-IL"/>
    </w:rPr>
  </w:style>
  <w:style w:type="character" w:customStyle="1" w:styleId="2f">
    <w:name w:val="גוף טקסט 2 תו"/>
    <w:link w:val="2e"/>
    <w:rsid w:val="009B270D"/>
    <w:rPr>
      <w:rFonts w:ascii="Times New Roman" w:eastAsia="MS Mincho" w:hAnsi="Times New Roman" w:cs="Narkisim"/>
      <w:sz w:val="24"/>
      <w:szCs w:val="24"/>
      <w:lang w:eastAsia="he-IL"/>
    </w:rPr>
  </w:style>
  <w:style w:type="paragraph" w:styleId="3d">
    <w:name w:val="Body Text 3"/>
    <w:basedOn w:val="a8"/>
    <w:link w:val="3e"/>
    <w:rsid w:val="009B270D"/>
    <w:pPr>
      <w:widowControl w:val="0"/>
      <w:adjustRightInd w:val="0"/>
      <w:textAlignment w:val="baseline"/>
    </w:pPr>
    <w:rPr>
      <w:rFonts w:eastAsia="MS Mincho" w:cs="Times New Roman"/>
      <w:sz w:val="16"/>
      <w:szCs w:val="16"/>
      <w:lang w:val="x-none" w:eastAsia="he-IL"/>
    </w:rPr>
  </w:style>
  <w:style w:type="character" w:customStyle="1" w:styleId="3e">
    <w:name w:val="גוף טקסט 3 תו"/>
    <w:link w:val="3d"/>
    <w:rsid w:val="009B270D"/>
    <w:rPr>
      <w:rFonts w:ascii="Times New Roman" w:eastAsia="MS Mincho" w:hAnsi="Times New Roman" w:cs="Narkisim"/>
      <w:sz w:val="16"/>
      <w:szCs w:val="16"/>
      <w:lang w:eastAsia="he-IL"/>
    </w:rPr>
  </w:style>
  <w:style w:type="paragraph" w:styleId="53">
    <w:name w:val="List Bullet 5"/>
    <w:basedOn w:val="a8"/>
    <w:autoRedefine/>
    <w:rsid w:val="009B270D"/>
    <w:pPr>
      <w:widowControl w:val="0"/>
      <w:tabs>
        <w:tab w:val="num" w:pos="360"/>
      </w:tabs>
      <w:adjustRightInd w:val="0"/>
      <w:textAlignment w:val="baseline"/>
    </w:pPr>
    <w:rPr>
      <w:rFonts w:eastAsia="MS Mincho"/>
      <w:lang w:eastAsia="he-IL"/>
    </w:rPr>
  </w:style>
  <w:style w:type="paragraph" w:styleId="2f0">
    <w:name w:val="List Number 2"/>
    <w:basedOn w:val="a8"/>
    <w:rsid w:val="009B270D"/>
    <w:pPr>
      <w:widowControl w:val="0"/>
      <w:tabs>
        <w:tab w:val="num" w:pos="360"/>
      </w:tabs>
      <w:adjustRightInd w:val="0"/>
      <w:textAlignment w:val="baseline"/>
    </w:pPr>
    <w:rPr>
      <w:rFonts w:eastAsia="MS Mincho"/>
      <w:lang w:eastAsia="he-IL"/>
    </w:rPr>
  </w:style>
  <w:style w:type="paragraph" w:styleId="45">
    <w:name w:val="List Number 4"/>
    <w:basedOn w:val="a8"/>
    <w:rsid w:val="009B270D"/>
    <w:pPr>
      <w:widowControl w:val="0"/>
      <w:tabs>
        <w:tab w:val="num" w:pos="360"/>
      </w:tabs>
      <w:adjustRightInd w:val="0"/>
      <w:textAlignment w:val="baseline"/>
    </w:pPr>
    <w:rPr>
      <w:rFonts w:eastAsia="MS Mincho"/>
      <w:lang w:eastAsia="he-IL"/>
    </w:rPr>
  </w:style>
  <w:style w:type="paragraph" w:styleId="afffb">
    <w:name w:val="Title"/>
    <w:basedOn w:val="a8"/>
    <w:link w:val="afffc"/>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c">
    <w:name w:val="כותרת טקסט תו"/>
    <w:link w:val="afffb"/>
    <w:rsid w:val="009B270D"/>
    <w:rPr>
      <w:rFonts w:ascii="Arial" w:eastAsia="MS Mincho" w:hAnsi="Arial"/>
      <w:b/>
      <w:bCs/>
      <w:kern w:val="28"/>
      <w:sz w:val="32"/>
      <w:szCs w:val="32"/>
      <w:lang w:eastAsia="he-IL"/>
    </w:rPr>
  </w:style>
  <w:style w:type="paragraph" w:styleId="54">
    <w:name w:val="List Number 5"/>
    <w:basedOn w:val="a8"/>
    <w:rsid w:val="009B270D"/>
    <w:pPr>
      <w:widowControl w:val="0"/>
      <w:tabs>
        <w:tab w:val="num" w:pos="360"/>
      </w:tabs>
      <w:adjustRightInd w:val="0"/>
      <w:textAlignment w:val="baseline"/>
    </w:pPr>
    <w:rPr>
      <w:rFonts w:eastAsia="MS Mincho"/>
      <w:lang w:eastAsia="he-IL"/>
    </w:rPr>
  </w:style>
  <w:style w:type="paragraph" w:styleId="2f1">
    <w:name w:val="Body Text Indent 2"/>
    <w:basedOn w:val="a8"/>
    <w:link w:val="2f2"/>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2">
    <w:name w:val="כניסה בגוף טקסט 2 תו"/>
    <w:link w:val="2f1"/>
    <w:rsid w:val="009B270D"/>
    <w:rPr>
      <w:rFonts w:ascii="Times New Roman" w:eastAsia="MS Mincho" w:hAnsi="Times New Roman" w:cs="Narkisim"/>
      <w:sz w:val="24"/>
      <w:szCs w:val="24"/>
      <w:lang w:eastAsia="he-IL"/>
    </w:rPr>
  </w:style>
  <w:style w:type="paragraph" w:styleId="2f3">
    <w:name w:val="List Continue 2"/>
    <w:basedOn w:val="a8"/>
    <w:rsid w:val="009B270D"/>
    <w:pPr>
      <w:widowControl w:val="0"/>
      <w:adjustRightInd w:val="0"/>
      <w:ind w:left="720"/>
      <w:textAlignment w:val="baseline"/>
    </w:pPr>
    <w:rPr>
      <w:rFonts w:eastAsia="MS Mincho"/>
      <w:lang w:eastAsia="he-IL"/>
    </w:rPr>
  </w:style>
  <w:style w:type="paragraph" w:customStyle="1" w:styleId="210">
    <w:name w:val="כותרת 21"/>
    <w:basedOn w:val="a8"/>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d">
    <w:name w:val="Block Text"/>
    <w:basedOn w:val="a8"/>
    <w:rsid w:val="009B270D"/>
    <w:pPr>
      <w:widowControl w:val="0"/>
      <w:adjustRightInd w:val="0"/>
      <w:ind w:left="3600" w:firstLine="727"/>
      <w:textAlignment w:val="baseline"/>
    </w:pPr>
    <w:rPr>
      <w:rFonts w:eastAsia="Times New Roman"/>
      <w:sz w:val="20"/>
      <w:lang w:eastAsia="he-IL"/>
    </w:rPr>
  </w:style>
  <w:style w:type="paragraph" w:customStyle="1" w:styleId="afffe">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
    <w:name w:val="נורמלי תו תו"/>
    <w:rsid w:val="009B270D"/>
    <w:rPr>
      <w:rFonts w:eastAsia="MS Mincho" w:cs="Miriam"/>
      <w:sz w:val="24"/>
      <w:szCs w:val="24"/>
      <w:lang w:val="en-US" w:eastAsia="en-US" w:bidi="he-IL"/>
    </w:rPr>
  </w:style>
  <w:style w:type="paragraph" w:customStyle="1" w:styleId="meir1">
    <w:name w:val="meir1"/>
    <w:basedOn w:val="a8"/>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8"/>
    <w:rsid w:val="009B270D"/>
    <w:pPr>
      <w:widowControl w:val="0"/>
      <w:adjustRightInd w:val="0"/>
      <w:textAlignment w:val="baseline"/>
    </w:pPr>
    <w:rPr>
      <w:rFonts w:ascii="Arial" w:eastAsia="Times New Roman" w:cs="Arial"/>
      <w:lang w:eastAsia="he-IL"/>
    </w:rPr>
  </w:style>
  <w:style w:type="paragraph" w:customStyle="1" w:styleId="meir3">
    <w:name w:val="meir3"/>
    <w:basedOn w:val="a8"/>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f0">
    <w:name w:val="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9">
    <w:name w:val="תו תו1"/>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8"/>
    <w:qFormat/>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5">
    <w:name w:val="5"/>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6">
    <w:name w:val="4"/>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4">
    <w:name w:val="רמה 2 תו תו"/>
    <w:rsid w:val="009B270D"/>
    <w:rPr>
      <w:rFonts w:eastAsia="MS Mincho" w:cs="Narkisim"/>
      <w:sz w:val="24"/>
      <w:szCs w:val="24"/>
      <w:lang w:val="en-US" w:eastAsia="en-US" w:bidi="he-IL"/>
    </w:rPr>
  </w:style>
  <w:style w:type="paragraph" w:customStyle="1" w:styleId="1a">
    <w:name w:val="רמה 1"/>
    <w:basedOn w:val="a8"/>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f">
    <w:name w:val="פיסקה3"/>
    <w:basedOn w:val="a8"/>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7">
    <w:name w:val="פיסקה4"/>
    <w:basedOn w:val="a8"/>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6">
    <w:name w:val="פיסקה5"/>
    <w:basedOn w:val="a8"/>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4">
    <w:name w:val="פיסקה6"/>
    <w:basedOn w:val="a8"/>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2">
    <w:name w:val="פיסקה7"/>
    <w:basedOn w:val="a8"/>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8"/>
    <w:rsid w:val="009B270D"/>
    <w:pPr>
      <w:widowControl w:val="0"/>
      <w:overflowPunct w:val="0"/>
      <w:autoSpaceDE w:val="0"/>
      <w:autoSpaceDN w:val="0"/>
      <w:adjustRightInd w:val="0"/>
      <w:ind w:left="4423"/>
      <w:textAlignment w:val="baseline"/>
    </w:pPr>
    <w:rPr>
      <w:rFonts w:eastAsia="Times New Roman"/>
      <w:lang w:eastAsia="he-IL"/>
    </w:rPr>
  </w:style>
  <w:style w:type="paragraph" w:styleId="affff1">
    <w:name w:val="List"/>
    <w:basedOn w:val="a8"/>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5">
    <w:name w:val="List 2"/>
    <w:basedOn w:val="a8"/>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f0">
    <w:name w:val="List 3"/>
    <w:basedOn w:val="a8"/>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8">
    <w:name w:val="List 4"/>
    <w:basedOn w:val="a8"/>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7">
    <w:name w:val="List 5"/>
    <w:basedOn w:val="a8"/>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1">
    <w:name w:val="List Bullet 3"/>
    <w:basedOn w:val="a8"/>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2">
    <w:name w:val="List Number 3"/>
    <w:basedOn w:val="a8"/>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2">
    <w:name w:val="List Continue"/>
    <w:basedOn w:val="a8"/>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9">
    <w:name w:val="List Continue 4"/>
    <w:basedOn w:val="a8"/>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8">
    <w:name w:val="List Continue 5"/>
    <w:basedOn w:val="a8"/>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b">
    <w:name w:val="כותרת1"/>
    <w:basedOn w:val="a8"/>
    <w:next w:val="a8"/>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6">
    <w:name w:val="כותרת2"/>
    <w:basedOn w:val="a8"/>
    <w:next w:val="a8"/>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3">
    <w:name w:val="כותרת3"/>
    <w:basedOn w:val="a8"/>
    <w:next w:val="a8"/>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3">
    <w:name w:val="בכבוד"/>
    <w:basedOn w:val="a8"/>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8"/>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c">
    <w:name w:val="ממוספר1"/>
    <w:basedOn w:val="a8"/>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7">
    <w:name w:val="ממוספר2"/>
    <w:basedOn w:val="a8"/>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4">
    <w:name w:val="ממוספר3"/>
    <w:basedOn w:val="a8"/>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a">
    <w:name w:val="ממוספר4"/>
    <w:basedOn w:val="a8"/>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8"/>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8"/>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8"/>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8"/>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8"/>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8"/>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8"/>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8"/>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8"/>
    <w:link w:val="TableTextChar"/>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8"/>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0"/>
    <w:next w:val="Normal1"/>
    <w:rsid w:val="009B270D"/>
    <w:pPr>
      <w:spacing w:after="720"/>
      <w:ind w:left="794" w:hanging="794"/>
      <w:jc w:val="center"/>
      <w:outlineLvl w:val="9"/>
    </w:pPr>
    <w:rPr>
      <w:rFonts w:eastAsia="MS Mincho"/>
      <w:caps w:val="0"/>
      <w:smallCaps/>
      <w:spacing w:val="70"/>
      <w:lang w:eastAsia="he-IL"/>
    </w:rPr>
  </w:style>
  <w:style w:type="paragraph" w:customStyle="1" w:styleId="affff4">
    <w:name w:val="טבלה תו"/>
    <w:basedOn w:val="a8"/>
    <w:rsid w:val="009B270D"/>
    <w:pPr>
      <w:keepLines/>
      <w:widowControl w:val="0"/>
      <w:adjustRightInd w:val="0"/>
      <w:textAlignment w:val="baseline"/>
    </w:pPr>
    <w:rPr>
      <w:rFonts w:eastAsia="MS Mincho"/>
    </w:rPr>
  </w:style>
  <w:style w:type="character" w:customStyle="1" w:styleId="affff5">
    <w:name w:val="טבלה תו תו"/>
    <w:rsid w:val="009B270D"/>
    <w:rPr>
      <w:rFonts w:eastAsia="MS Mincho" w:cs="Narkisim"/>
      <w:sz w:val="24"/>
      <w:szCs w:val="24"/>
      <w:lang w:val="en-US" w:eastAsia="en-US" w:bidi="he-IL"/>
    </w:rPr>
  </w:style>
  <w:style w:type="paragraph" w:customStyle="1" w:styleId="affff6">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d">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e">
    <w:name w:val="טקסט בסיסי תו תו תו1 תו תו"/>
    <w:rsid w:val="009B270D"/>
    <w:rPr>
      <w:rFonts w:eastAsia="MS Mincho" w:cs="Narkisim"/>
      <w:sz w:val="24"/>
      <w:szCs w:val="24"/>
      <w:lang w:val="en-US" w:eastAsia="en-US" w:bidi="he-IL"/>
    </w:rPr>
  </w:style>
  <w:style w:type="paragraph" w:customStyle="1" w:styleId="4b">
    <w:name w:val="רגיל4 תו"/>
    <w:basedOn w:val="a8"/>
    <w:rsid w:val="009B270D"/>
    <w:pPr>
      <w:widowControl w:val="0"/>
      <w:adjustRightInd w:val="0"/>
      <w:ind w:left="720"/>
      <w:textAlignment w:val="baseline"/>
    </w:pPr>
    <w:rPr>
      <w:rFonts w:eastAsia="MS Mincho"/>
      <w:color w:val="000000"/>
      <w:sz w:val="28"/>
      <w:szCs w:val="28"/>
    </w:rPr>
  </w:style>
  <w:style w:type="character" w:customStyle="1" w:styleId="4c">
    <w:name w:val="רגיל4 תו תו"/>
    <w:rsid w:val="009B270D"/>
    <w:rPr>
      <w:rFonts w:eastAsia="MS Mincho" w:cs="David"/>
      <w:color w:val="000000"/>
      <w:sz w:val="28"/>
      <w:szCs w:val="28"/>
      <w:lang w:val="en-US" w:eastAsia="en-US" w:bidi="he-IL"/>
    </w:rPr>
  </w:style>
  <w:style w:type="paragraph" w:customStyle="1" w:styleId="4d">
    <w:name w:val="מוסט 4"/>
    <w:basedOn w:val="4b"/>
    <w:rsid w:val="009B270D"/>
    <w:pPr>
      <w:ind w:left="1440" w:hanging="720"/>
    </w:pPr>
    <w:rPr>
      <w:rFonts w:eastAsia="Times New Roman"/>
    </w:rPr>
  </w:style>
  <w:style w:type="paragraph" w:customStyle="1" w:styleId="1CharCharCharChar">
    <w:name w:val="תו תו1 תו Char Char תו תו Char Char תו תו תו תו תו תו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f">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0">
    <w:name w:val="טקסט בסיסי תו1 תו תו תו תו תו תו"/>
    <w:rsid w:val="009B270D"/>
    <w:rPr>
      <w:rFonts w:eastAsia="MS Mincho" w:cs="Narkisim"/>
      <w:sz w:val="24"/>
      <w:szCs w:val="24"/>
      <w:lang w:val="en-US" w:eastAsia="en-US" w:bidi="he-IL"/>
    </w:rPr>
  </w:style>
  <w:style w:type="character" w:customStyle="1" w:styleId="1f1">
    <w:name w:val="טקסט בסיסי תו תו1"/>
    <w:rsid w:val="009B270D"/>
    <w:rPr>
      <w:rFonts w:eastAsia="MS Mincho" w:cs="Narkisim"/>
      <w:sz w:val="24"/>
      <w:szCs w:val="24"/>
      <w:lang w:val="en-US" w:eastAsia="en-US" w:bidi="he-IL"/>
    </w:rPr>
  </w:style>
  <w:style w:type="paragraph" w:customStyle="1" w:styleId="affff7">
    <w:name w:val="טבלה"/>
    <w:basedOn w:val="a8"/>
    <w:rsid w:val="009B270D"/>
    <w:pPr>
      <w:keepLines/>
      <w:widowControl w:val="0"/>
      <w:adjustRightInd w:val="0"/>
      <w:textAlignment w:val="baseline"/>
    </w:pPr>
    <w:rPr>
      <w:rFonts w:eastAsia="MS Mincho"/>
    </w:rPr>
  </w:style>
  <w:style w:type="paragraph" w:customStyle="1" w:styleId="4e">
    <w:name w:val="רגיל4"/>
    <w:basedOn w:val="a8"/>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5">
    <w:name w:val="סגנון3"/>
    <w:basedOn w:val="1d"/>
    <w:link w:val="3f6"/>
    <w:qFormat/>
    <w:rsid w:val="009B270D"/>
    <w:pPr>
      <w:tabs>
        <w:tab w:val="num" w:pos="360"/>
        <w:tab w:val="num" w:pos="543"/>
      </w:tabs>
      <w:ind w:left="1797" w:hanging="1616"/>
    </w:pPr>
  </w:style>
  <w:style w:type="table" w:styleId="affff8">
    <w:name w:val="Table Grid"/>
    <w:aliases w:val="טקסט טבלה תחתונה"/>
    <w:basedOn w:val="aa"/>
    <w:uiPriority w:val="39"/>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9">
    <w:name w:val="טקסט בסיסי תו תו תו"/>
    <w:link w:val="affffa"/>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8">
    <w:name w:val="טקסט בסיסי תו2"/>
    <w:link w:val="4f"/>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f">
    <w:name w:val="טקסט בסיסי תו תו4"/>
    <w:link w:val="2f8"/>
    <w:rsid w:val="009B270D"/>
    <w:rPr>
      <w:rFonts w:ascii="Times New Roman" w:eastAsia="Times New Roman" w:hAnsi="Times New Roman" w:cs="Times New Roman"/>
      <w:sz w:val="24"/>
      <w:szCs w:val="24"/>
      <w:lang w:bidi="he-IL"/>
    </w:rPr>
  </w:style>
  <w:style w:type="character" w:customStyle="1" w:styleId="1f2">
    <w:name w:val="טקסט בסיסי תו1"/>
    <w:rsid w:val="009B270D"/>
    <w:rPr>
      <w:rFonts w:cs="Narkisim"/>
      <w:sz w:val="24"/>
      <w:szCs w:val="24"/>
      <w:lang w:val="en-US" w:eastAsia="en-US" w:bidi="he-IL"/>
    </w:rPr>
  </w:style>
  <w:style w:type="paragraph" w:customStyle="1" w:styleId="Char0">
    <w:name w:val="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b">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3">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4">
    <w:name w:val="טקסט טבלה תחתונה1"/>
    <w:basedOn w:val="aa"/>
    <w:next w:val="affff8"/>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c">
    <w:name w:val="כותרת שם נספח"/>
    <w:basedOn w:val="a8"/>
    <w:rsid w:val="009B270D"/>
    <w:pPr>
      <w:spacing w:before="240"/>
    </w:pPr>
    <w:rPr>
      <w:rFonts w:ascii="Arial" w:eastAsia="Times New Roman" w:hAnsi="Arial" w:cs="Arial"/>
      <w:b/>
      <w:bCs/>
      <w:color w:val="1B3461"/>
      <w:sz w:val="26"/>
    </w:rPr>
  </w:style>
  <w:style w:type="paragraph" w:customStyle="1" w:styleId="211111">
    <w:name w:val="תת סעיף2 1.1.1.1.1"/>
    <w:basedOn w:val="16"/>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9">
    <w:name w:val="תו תו2 תו תו תו תו תו תו"/>
    <w:basedOn w:val="a8"/>
    <w:rsid w:val="009B270D"/>
    <w:pPr>
      <w:bidi w:val="0"/>
      <w:spacing w:after="160" w:line="240" w:lineRule="exact"/>
    </w:pPr>
    <w:rPr>
      <w:rFonts w:ascii="Verdana" w:eastAsia="Times New Roman" w:hAnsi="Verdana"/>
      <w:sz w:val="16"/>
      <w:szCs w:val="20"/>
      <w:lang w:bidi="ar-SA"/>
    </w:rPr>
  </w:style>
  <w:style w:type="character" w:customStyle="1" w:styleId="1f5">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a">
    <w:name w:val="טקסט בסיסי תו תו2"/>
    <w:rsid w:val="009B270D"/>
    <w:rPr>
      <w:rFonts w:ascii="Arial" w:hAnsi="Arial" w:cs="Narkisim"/>
      <w:noProof/>
      <w:sz w:val="24"/>
      <w:szCs w:val="24"/>
      <w:lang w:val="en-US" w:eastAsia="en-US" w:bidi="he-IL"/>
    </w:rPr>
  </w:style>
  <w:style w:type="paragraph" w:customStyle="1" w:styleId="a0">
    <w:name w:val="טקסט בסיסי"/>
    <w:autoRedefine/>
    <w:rsid w:val="002D630C"/>
    <w:pPr>
      <w:keepLines/>
      <w:numPr>
        <w:numId w:val="25"/>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a"/>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a"/>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8"/>
    <w:next w:val="a8"/>
    <w:autoRedefine/>
    <w:uiPriority w:val="39"/>
    <w:qFormat/>
    <w:rsid w:val="009B270D"/>
    <w:pPr>
      <w:spacing w:line="240" w:lineRule="auto"/>
      <w:ind w:left="1680"/>
      <w:jc w:val="left"/>
    </w:pPr>
    <w:rPr>
      <w:rFonts w:eastAsia="Times New Roman" w:cs="Times New Roman"/>
    </w:rPr>
  </w:style>
  <w:style w:type="paragraph" w:styleId="TOC9">
    <w:name w:val="toc 9"/>
    <w:basedOn w:val="a8"/>
    <w:next w:val="a8"/>
    <w:autoRedefine/>
    <w:uiPriority w:val="39"/>
    <w:qFormat/>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8"/>
    <w:rsid w:val="009B270D"/>
    <w:pPr>
      <w:bidi w:val="0"/>
      <w:spacing w:after="160" w:line="240" w:lineRule="exact"/>
    </w:pPr>
    <w:rPr>
      <w:rFonts w:ascii="Verdana" w:eastAsia="Times New Roman" w:hAnsi="Verdana" w:cs="FrankRuehl"/>
      <w:sz w:val="16"/>
      <w:szCs w:val="20"/>
      <w:lang w:bidi="ar-SA"/>
    </w:rPr>
  </w:style>
  <w:style w:type="paragraph" w:customStyle="1" w:styleId="3f7">
    <w:name w:val="מטאור_רמה3"/>
    <w:basedOn w:val="20"/>
    <w:rsid w:val="009B270D"/>
    <w:pPr>
      <w:widowControl/>
      <w:spacing w:before="0"/>
    </w:pPr>
    <w:rPr>
      <w:rFonts w:ascii="Arial" w:eastAsia="MS Mincho" w:hAnsi="Arial" w:cs="Arial"/>
      <w:caps w:val="0"/>
      <w:spacing w:val="0"/>
      <w:sz w:val="26"/>
      <w:szCs w:val="26"/>
      <w:lang w:eastAsia="he-IL"/>
    </w:rPr>
  </w:style>
  <w:style w:type="paragraph" w:customStyle="1" w:styleId="1f6">
    <w:name w:val="תו תו1 תו"/>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b">
    <w:name w:val="תו תו2 תו תו תו תו"/>
    <w:basedOn w:val="a8"/>
    <w:rsid w:val="009B270D"/>
    <w:pPr>
      <w:bidi w:val="0"/>
      <w:spacing w:after="160" w:line="240" w:lineRule="exact"/>
    </w:pPr>
    <w:rPr>
      <w:rFonts w:ascii="Verdana" w:eastAsia="Times New Roman" w:hAnsi="Verdana" w:cs="FrankRuehl"/>
      <w:sz w:val="16"/>
      <w:szCs w:val="20"/>
      <w:lang w:bidi="ar-SA"/>
    </w:rPr>
  </w:style>
  <w:style w:type="character" w:customStyle="1" w:styleId="affffd">
    <w:name w:val="טקסט סעיף תו תו"/>
    <w:rsid w:val="009B270D"/>
    <w:rPr>
      <w:rFonts w:ascii="Arial" w:hAnsi="Arial" w:cs="Arial"/>
      <w:sz w:val="22"/>
      <w:szCs w:val="22"/>
      <w:lang w:val="en-US" w:eastAsia="en-US" w:bidi="he-IL"/>
    </w:rPr>
  </w:style>
  <w:style w:type="character" w:customStyle="1" w:styleId="apple-style-span">
    <w:name w:val="apple-style-span"/>
    <w:uiPriority w:val="99"/>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1">
    <w:name w:val="מיספור2"/>
    <w:basedOn w:val="a8"/>
    <w:next w:val="a8"/>
    <w:rsid w:val="009B270D"/>
    <w:pPr>
      <w:numPr>
        <w:ilvl w:val="1"/>
        <w:numId w:val="4"/>
      </w:numPr>
      <w:spacing w:after="60" w:line="240" w:lineRule="auto"/>
      <w:ind w:right="567"/>
    </w:pPr>
    <w:rPr>
      <w:rFonts w:eastAsia="Times New Roman"/>
      <w:sz w:val="20"/>
      <w:lang w:eastAsia="he-IL"/>
    </w:rPr>
  </w:style>
  <w:style w:type="paragraph" w:customStyle="1" w:styleId="10">
    <w:name w:val="מספור1"/>
    <w:basedOn w:val="a8"/>
    <w:next w:val="a8"/>
    <w:link w:val="1f7"/>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8"/>
    <w:next w:val="a8"/>
    <w:rsid w:val="009B270D"/>
    <w:pPr>
      <w:numPr>
        <w:ilvl w:val="2"/>
        <w:numId w:val="4"/>
      </w:numPr>
      <w:spacing w:after="60" w:line="240" w:lineRule="auto"/>
      <w:ind w:right="0"/>
    </w:pPr>
    <w:rPr>
      <w:rFonts w:eastAsia="Times New Roman"/>
      <w:sz w:val="20"/>
      <w:lang w:eastAsia="he-IL"/>
    </w:rPr>
  </w:style>
  <w:style w:type="paragraph" w:customStyle="1" w:styleId="affffe">
    <w:name w:val="נספח"/>
    <w:basedOn w:val="a8"/>
    <w:autoRedefine/>
    <w:rsid w:val="009B270D"/>
    <w:pPr>
      <w:spacing w:line="240" w:lineRule="auto"/>
      <w:jc w:val="left"/>
    </w:pPr>
    <w:rPr>
      <w:rFonts w:eastAsia="MS Mincho"/>
      <w:b/>
      <w:bCs/>
      <w:sz w:val="44"/>
      <w:szCs w:val="36"/>
    </w:rPr>
  </w:style>
  <w:style w:type="numbering" w:customStyle="1" w:styleId="2fc">
    <w:name w:val="ללא רשימה2"/>
    <w:next w:val="ab"/>
    <w:semiHidden/>
    <w:rsid w:val="00502E21"/>
  </w:style>
  <w:style w:type="paragraph" w:customStyle="1" w:styleId="P22">
    <w:name w:val="P22"/>
    <w:basedOn w:val="a8"/>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f">
    <w:name w:val="Table Elegant"/>
    <w:basedOn w:val="aa"/>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0">
    <w:name w:val="Normal (Web) תו"/>
    <w:link w:val="NormalWeb"/>
    <w:rsid w:val="00502E21"/>
    <w:rPr>
      <w:rFonts w:ascii="Times New Roman" w:eastAsia="MS Mincho" w:hAnsi="Times New Roman" w:cs="Times New Roman"/>
      <w:sz w:val="24"/>
      <w:szCs w:val="24"/>
      <w:lang w:eastAsia="he-IL"/>
    </w:rPr>
  </w:style>
  <w:style w:type="paragraph" w:customStyle="1" w:styleId="2fd">
    <w:name w:val="תו תו2 תו תו תו"/>
    <w:basedOn w:val="a8"/>
    <w:rsid w:val="008F38D4"/>
    <w:pPr>
      <w:bidi w:val="0"/>
      <w:spacing w:after="160" w:line="240" w:lineRule="exact"/>
    </w:pPr>
    <w:rPr>
      <w:rFonts w:ascii="Verdana" w:eastAsia="Times New Roman" w:hAnsi="Verdana" w:cs="FrankRuehl"/>
      <w:sz w:val="16"/>
      <w:szCs w:val="20"/>
      <w:lang w:bidi="ar-SA"/>
    </w:rPr>
  </w:style>
  <w:style w:type="numbering" w:customStyle="1" w:styleId="3f8">
    <w:name w:val="ללא רשימה3"/>
    <w:next w:val="ab"/>
    <w:uiPriority w:val="99"/>
    <w:semiHidden/>
    <w:unhideWhenUsed/>
    <w:rsid w:val="00F7413C"/>
  </w:style>
  <w:style w:type="paragraph" w:customStyle="1" w:styleId="82">
    <w:name w:val="8"/>
    <w:basedOn w:val="a8"/>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f0">
    <w:name w:val="רגיל + מיושר לשני הצדדים"/>
    <w:aliases w:val="לפני:  1.26 ס''מ,תלויה:  0.05 ס''מ,מרווח בין שורו..."/>
    <w:basedOn w:val="a8"/>
    <w:rsid w:val="00F7413C"/>
    <w:pPr>
      <w:ind w:left="746" w:hanging="30"/>
    </w:pPr>
    <w:rPr>
      <w:rFonts w:eastAsia="MS Mincho"/>
    </w:rPr>
  </w:style>
  <w:style w:type="paragraph" w:customStyle="1" w:styleId="afffff1">
    <w:name w:val="ראשונה משפטי"/>
    <w:basedOn w:val="a8"/>
    <w:rsid w:val="00F7413C"/>
    <w:pPr>
      <w:spacing w:line="300" w:lineRule="atLeast"/>
      <w:ind w:left="567" w:hanging="567"/>
    </w:pPr>
    <w:rPr>
      <w:rFonts w:eastAsia="Times New Roman"/>
      <w:sz w:val="26"/>
      <w:szCs w:val="26"/>
      <w:lang w:eastAsia="he-IL"/>
    </w:rPr>
  </w:style>
  <w:style w:type="table" w:styleId="3-4">
    <w:name w:val="Medium Grid 3 Accent 4"/>
    <w:basedOn w:val="aa"/>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a"/>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f0">
    <w:name w:val="ללא רשימה4"/>
    <w:next w:val="ab"/>
    <w:semiHidden/>
    <w:rsid w:val="00A122FA"/>
  </w:style>
  <w:style w:type="paragraph" w:customStyle="1" w:styleId="ListParagraph2">
    <w:name w:val="List Paragraph2"/>
    <w:basedOn w:val="a8"/>
    <w:qFormat/>
    <w:rsid w:val="00A122FA"/>
    <w:pPr>
      <w:spacing w:line="240" w:lineRule="auto"/>
      <w:ind w:left="720"/>
      <w:contextualSpacing/>
      <w:jc w:val="left"/>
    </w:pPr>
    <w:rPr>
      <w:rFonts w:eastAsia="Times New Roman" w:cs="FrankRuehl"/>
      <w:szCs w:val="26"/>
      <w:lang w:eastAsia="he-IL"/>
    </w:rPr>
  </w:style>
  <w:style w:type="character" w:styleId="afffff2">
    <w:name w:val="footnote reference"/>
    <w:rsid w:val="00A122FA"/>
    <w:rPr>
      <w:vertAlign w:val="superscript"/>
    </w:rPr>
  </w:style>
  <w:style w:type="table" w:customStyle="1" w:styleId="1f8">
    <w:name w:val="טבלת רשת1"/>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3">
    <w:name w:val="כותרות"/>
    <w:basedOn w:val="a8"/>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4">
    <w:name w:val="הואיל"/>
    <w:basedOn w:val="afffff3"/>
    <w:rsid w:val="00A122FA"/>
    <w:pPr>
      <w:spacing w:before="120" w:after="120"/>
      <w:ind w:left="799" w:hanging="799"/>
      <w:jc w:val="both"/>
    </w:pPr>
  </w:style>
  <w:style w:type="paragraph" w:customStyle="1" w:styleId="N1">
    <w:name w:val="N1"/>
    <w:basedOn w:val="a8"/>
    <w:next w:val="a8"/>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5">
    <w:name w:val="הגדרות"/>
    <w:basedOn w:val="N1"/>
    <w:link w:val="afffff6"/>
    <w:qFormat/>
    <w:rsid w:val="00A122FA"/>
    <w:pPr>
      <w:spacing w:after="0"/>
      <w:ind w:left="2642" w:hanging="1933"/>
    </w:pPr>
  </w:style>
  <w:style w:type="table" w:customStyle="1" w:styleId="2fe">
    <w:name w:val="טבלת רשת2"/>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8"/>
    <w:link w:val="AlphaList20"/>
    <w:qFormat/>
    <w:rsid w:val="00A122FA"/>
    <w:pPr>
      <w:numPr>
        <w:numId w:val="16"/>
      </w:numPr>
      <w:spacing w:line="320" w:lineRule="exact"/>
      <w:contextualSpacing/>
    </w:pPr>
    <w:rPr>
      <w:rFonts w:eastAsia="Times New Roman" w:cs="Times New Roman"/>
      <w:sz w:val="22"/>
      <w:lang w:val="x-none" w:eastAsia="he-IL"/>
    </w:rPr>
  </w:style>
  <w:style w:type="paragraph" w:customStyle="1" w:styleId="StyleHeading3">
    <w:name w:val="Style Heading 3 +"/>
    <w:basedOn w:val="a8"/>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numbering" w:customStyle="1" w:styleId="110">
    <w:name w:val="ללא רשימה11"/>
    <w:next w:val="ab"/>
    <w:uiPriority w:val="99"/>
    <w:semiHidden/>
    <w:unhideWhenUsed/>
    <w:rsid w:val="00A122FA"/>
  </w:style>
  <w:style w:type="character" w:customStyle="1" w:styleId="112">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20">
    <w:name w:val="Char Char תו תו2"/>
    <w:basedOn w:val="a8"/>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a">
    <w:name w:val="טקסט בסיסי תו תו תו תו"/>
    <w:link w:val="affff9"/>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9">
    <w:name w:val="פיסקת רשימה1"/>
    <w:basedOn w:val="a8"/>
    <w:qFormat/>
    <w:rsid w:val="00A122FA"/>
    <w:pPr>
      <w:spacing w:line="240" w:lineRule="auto"/>
      <w:ind w:left="720"/>
      <w:contextualSpacing/>
      <w:jc w:val="left"/>
    </w:pPr>
    <w:rPr>
      <w:rFonts w:eastAsia="Times New Roman" w:cs="FrankRuehl"/>
      <w:szCs w:val="26"/>
      <w:lang w:eastAsia="he-IL"/>
    </w:rPr>
  </w:style>
  <w:style w:type="paragraph" w:customStyle="1" w:styleId="CharChar21">
    <w:name w:val="תו תו Char Char תו תו2"/>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20">
    <w:name w:val="תו תו12"/>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7">
    <w:name w:val="טקסט בסיסי תו תו תו תו תו תו תו תו תו תו תו תו תו תו תו"/>
    <w:link w:val="afffff8"/>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8">
    <w:name w:val="טקסט בסיסי תו תו תו תו תו תו תו תו תו תו תו תו תו תו תו תו"/>
    <w:link w:val="afffff7"/>
    <w:rsid w:val="00A122FA"/>
    <w:rPr>
      <w:rFonts w:ascii="Times New Roman" w:eastAsia="Times New Roman" w:hAnsi="Times New Roman" w:cs="Times New Roman"/>
      <w:sz w:val="24"/>
      <w:szCs w:val="24"/>
      <w:lang w:bidi="he-IL"/>
    </w:rPr>
  </w:style>
  <w:style w:type="character" w:customStyle="1" w:styleId="afffff9">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8"/>
    <w:rsid w:val="00A122FA"/>
    <w:pPr>
      <w:bidi w:val="0"/>
      <w:spacing w:after="160" w:line="240" w:lineRule="exact"/>
      <w:contextualSpacing/>
    </w:pPr>
    <w:rPr>
      <w:rFonts w:ascii="Verdana" w:eastAsia="Times New Roman" w:hAnsi="Verdana" w:cs="FrankRuehl"/>
      <w:sz w:val="16"/>
      <w:szCs w:val="20"/>
      <w:lang w:bidi="ar-SA"/>
    </w:rPr>
  </w:style>
  <w:style w:type="character" w:styleId="afffffa">
    <w:name w:val="Emphasis"/>
    <w:qFormat/>
    <w:rsid w:val="00A122FA"/>
    <w:rPr>
      <w:b/>
      <w:bCs/>
      <w:i w:val="0"/>
      <w:iCs w:val="0"/>
    </w:rPr>
  </w:style>
  <w:style w:type="numbering" w:customStyle="1" w:styleId="1110">
    <w:name w:val="ללא רשימה111"/>
    <w:next w:val="ab"/>
    <w:uiPriority w:val="99"/>
    <w:semiHidden/>
    <w:unhideWhenUsed/>
    <w:rsid w:val="00A122FA"/>
  </w:style>
  <w:style w:type="numbering" w:customStyle="1" w:styleId="-11">
    <w:name w:val="משרד האוצר - מדורג1"/>
    <w:uiPriority w:val="99"/>
    <w:rsid w:val="00A122FA"/>
  </w:style>
  <w:style w:type="numbering" w:customStyle="1" w:styleId="-13">
    <w:name w:val="משרד האוצר - מדורג קצר1"/>
    <w:uiPriority w:val="99"/>
    <w:rsid w:val="00A122FA"/>
  </w:style>
  <w:style w:type="table" w:customStyle="1" w:styleId="3f9">
    <w:name w:val="טבלת רשת3"/>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numbering" w:customStyle="1" w:styleId="211">
    <w:name w:val="ללא רשימה21"/>
    <w:next w:val="ab"/>
    <w:uiPriority w:val="99"/>
    <w:semiHidden/>
    <w:unhideWhenUsed/>
    <w:rsid w:val="00A122FA"/>
  </w:style>
  <w:style w:type="numbering" w:customStyle="1" w:styleId="-110">
    <w:name w:val="משרד האוצר - מדורג11"/>
    <w:uiPriority w:val="99"/>
    <w:rsid w:val="00A122FA"/>
  </w:style>
  <w:style w:type="numbering" w:customStyle="1" w:styleId="-114">
    <w:name w:val="משרד האוצר - מדורג קצר11"/>
    <w:uiPriority w:val="99"/>
    <w:rsid w:val="00A122FA"/>
  </w:style>
  <w:style w:type="table" w:customStyle="1" w:styleId="113">
    <w:name w:val="טבלת רשת11"/>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b">
    <w:name w:val="Strong"/>
    <w:uiPriority w:val="22"/>
    <w:qFormat/>
    <w:rsid w:val="00A122FA"/>
    <w:rPr>
      <w:b/>
      <w:bCs/>
    </w:rPr>
  </w:style>
  <w:style w:type="table" w:styleId="-3">
    <w:name w:val="Dark List Accent 3"/>
    <w:basedOn w:val="aa"/>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a">
    <w:name w:val="רשת בהירה3"/>
    <w:basedOn w:val="aa"/>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Gungsuh" w:eastAsia="Times New Roman" w:hAnsi="Gungsuh"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Gungsuh" w:eastAsia="Times New Roman" w:hAnsi="Gungsuh"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Gungsuh" w:eastAsia="Times New Roman" w:hAnsi="Gungsuh" w:cs="Times New Roman"/>
        <w:b/>
        <w:bCs/>
      </w:rPr>
    </w:tblStylePr>
    <w:tblStylePr w:type="lastCol">
      <w:rPr>
        <w:rFonts w:ascii="Gungsuh" w:eastAsia="Times New Roman" w:hAnsi="Gungsuh"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f">
    <w:name w:val="טקסט טבלה תחתונה2"/>
    <w:basedOn w:val="aa"/>
    <w:next w:val="affff8"/>
    <w:rsid w:val="00A122FA"/>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0">
    <w:name w:val="תו תו2"/>
    <w:basedOn w:val="a8"/>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a"/>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a"/>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8"/>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a"/>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a"/>
    <w:next w:val="-50"/>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8"/>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c">
    <w:name w:val="בסיס"/>
    <w:basedOn w:val="a8"/>
    <w:rsid w:val="00A122FA"/>
    <w:pPr>
      <w:tabs>
        <w:tab w:val="left" w:pos="454"/>
      </w:tabs>
      <w:contextualSpacing/>
    </w:pPr>
    <w:rPr>
      <w:rFonts w:eastAsia="Times New Roman" w:cs="David"/>
      <w:sz w:val="26"/>
      <w:szCs w:val="26"/>
    </w:rPr>
  </w:style>
  <w:style w:type="paragraph" w:customStyle="1" w:styleId="afffffd">
    <w:name w:val="כותרת פרק"/>
    <w:basedOn w:val="afffffc"/>
    <w:next w:val="afffffc"/>
    <w:rsid w:val="00A122FA"/>
    <w:pPr>
      <w:spacing w:after="360"/>
      <w:jc w:val="center"/>
    </w:pPr>
    <w:rPr>
      <w:b/>
      <w:bCs/>
      <w:spacing w:val="20"/>
      <w:sz w:val="44"/>
      <w:szCs w:val="44"/>
      <w:u w:val="single"/>
    </w:rPr>
  </w:style>
  <w:style w:type="paragraph" w:customStyle="1" w:styleId="2ff1">
    <w:name w:val="בסיס 2"/>
    <w:basedOn w:val="afffffc"/>
    <w:rsid w:val="00A122FA"/>
    <w:pPr>
      <w:tabs>
        <w:tab w:val="clear" w:pos="454"/>
      </w:tabs>
      <w:ind w:left="1587" w:hanging="907"/>
    </w:pPr>
  </w:style>
  <w:style w:type="paragraph" w:customStyle="1" w:styleId="3fb">
    <w:name w:val="בסיס 3"/>
    <w:basedOn w:val="afffffc"/>
    <w:rsid w:val="00A122FA"/>
    <w:pPr>
      <w:tabs>
        <w:tab w:val="clear" w:pos="454"/>
      </w:tabs>
      <w:ind w:left="2042" w:hanging="454"/>
    </w:pPr>
  </w:style>
  <w:style w:type="paragraph" w:customStyle="1" w:styleId="1fa">
    <w:name w:val="בסיס 1"/>
    <w:basedOn w:val="afffffc"/>
    <w:next w:val="afffffc"/>
    <w:rsid w:val="00A122FA"/>
    <w:pPr>
      <w:tabs>
        <w:tab w:val="clear" w:pos="454"/>
      </w:tabs>
      <w:spacing w:after="120"/>
      <w:ind w:left="680" w:hanging="680"/>
    </w:pPr>
    <w:rPr>
      <w:bCs/>
      <w:sz w:val="28"/>
      <w:szCs w:val="32"/>
      <w:u w:val="single"/>
    </w:rPr>
  </w:style>
  <w:style w:type="paragraph" w:customStyle="1" w:styleId="1fb">
    <w:name w:val="1הסכם"/>
    <w:basedOn w:val="2ff1"/>
    <w:rsid w:val="00A122FA"/>
    <w:pPr>
      <w:ind w:left="1134" w:hanging="454"/>
    </w:pPr>
  </w:style>
  <w:style w:type="paragraph" w:customStyle="1" w:styleId="N-4">
    <w:name w:val="N-4"/>
    <w:basedOn w:val="a8"/>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8"/>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8"/>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8"/>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8"/>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e">
    <w:name w:val="רווח"/>
    <w:basedOn w:val="N-1"/>
    <w:rsid w:val="00A122FA"/>
    <w:pPr>
      <w:tabs>
        <w:tab w:val="left" w:pos="794"/>
      </w:tabs>
      <w:spacing w:line="140" w:lineRule="exact"/>
      <w:ind w:left="0"/>
    </w:pPr>
    <w:rPr>
      <w:snapToGrid/>
    </w:rPr>
  </w:style>
  <w:style w:type="paragraph" w:styleId="affffff">
    <w:name w:val="Document Map"/>
    <w:basedOn w:val="a8"/>
    <w:link w:val="affffff0"/>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0">
    <w:name w:val="מפת מסמך תו"/>
    <w:link w:val="affffff"/>
    <w:rsid w:val="00A122FA"/>
    <w:rPr>
      <w:rFonts w:ascii="Tahoma" w:eastAsia="Times New Roman" w:hAnsi="Tahoma" w:cs="Tahoma"/>
      <w:shd w:val="clear" w:color="auto" w:fill="000080"/>
      <w:lang w:eastAsia="he-IL"/>
    </w:rPr>
  </w:style>
  <w:style w:type="paragraph" w:customStyle="1" w:styleId="a30">
    <w:name w:val="a3"/>
    <w:basedOn w:val="a8"/>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8"/>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8"/>
    <w:rsid w:val="00A122FA"/>
    <w:pPr>
      <w:bidi w:val="0"/>
      <w:spacing w:before="100" w:beforeAutospacing="1" w:after="100" w:afterAutospacing="1" w:line="240" w:lineRule="auto"/>
      <w:jc w:val="left"/>
    </w:pPr>
    <w:rPr>
      <w:rFonts w:eastAsia="Times New Roman" w:cs="Times New Roman"/>
    </w:rPr>
  </w:style>
  <w:style w:type="paragraph" w:customStyle="1" w:styleId="73">
    <w:name w:val="7"/>
    <w:basedOn w:val="a8"/>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8"/>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
    <w:name w:val="ללא רשימה31"/>
    <w:next w:val="ab"/>
    <w:semiHidden/>
    <w:rsid w:val="00A122FA"/>
  </w:style>
  <w:style w:type="paragraph" w:customStyle="1" w:styleId="-7">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411">
    <w:name w:val="ללא רשימה41"/>
    <w:next w:val="ab"/>
    <w:uiPriority w:val="99"/>
    <w:semiHidden/>
    <w:rsid w:val="00A122FA"/>
  </w:style>
  <w:style w:type="numbering" w:customStyle="1" w:styleId="121">
    <w:name w:val="ללא רשימה12"/>
    <w:next w:val="ab"/>
    <w:uiPriority w:val="99"/>
    <w:semiHidden/>
    <w:unhideWhenUsed/>
    <w:rsid w:val="00A122FA"/>
  </w:style>
  <w:style w:type="numbering" w:customStyle="1" w:styleId="1111">
    <w:name w:val="ללא רשימה1111"/>
    <w:next w:val="ab"/>
    <w:uiPriority w:val="99"/>
    <w:semiHidden/>
    <w:unhideWhenUsed/>
    <w:rsid w:val="00A122FA"/>
  </w:style>
  <w:style w:type="numbering" w:customStyle="1" w:styleId="-20">
    <w:name w:val="משרד האוצר - מדורג2"/>
    <w:uiPriority w:val="99"/>
    <w:rsid w:val="00A122FA"/>
  </w:style>
  <w:style w:type="numbering" w:customStyle="1" w:styleId="-23">
    <w:name w:val="משרד האוצר - מדורג קצר2"/>
    <w:uiPriority w:val="99"/>
    <w:rsid w:val="00A122FA"/>
  </w:style>
  <w:style w:type="numbering" w:customStyle="1" w:styleId="2110">
    <w:name w:val="ללא רשימה211"/>
    <w:next w:val="ab"/>
    <w:uiPriority w:val="99"/>
    <w:semiHidden/>
    <w:unhideWhenUsed/>
    <w:rsid w:val="00A122FA"/>
  </w:style>
  <w:style w:type="numbering" w:customStyle="1" w:styleId="-111">
    <w:name w:val="משרד האוצר - מדורג111"/>
    <w:uiPriority w:val="99"/>
    <w:rsid w:val="00A122FA"/>
    <w:pPr>
      <w:numPr>
        <w:numId w:val="16"/>
      </w:numPr>
    </w:pPr>
  </w:style>
  <w:style w:type="numbering" w:customStyle="1" w:styleId="-1110">
    <w:name w:val="משרד האוצר - מדורג קצר111"/>
    <w:uiPriority w:val="99"/>
    <w:rsid w:val="00A122FA"/>
    <w:pPr>
      <w:numPr>
        <w:numId w:val="17"/>
      </w:numPr>
    </w:pPr>
  </w:style>
  <w:style w:type="numbering" w:customStyle="1" w:styleId="59">
    <w:name w:val="ללא רשימה5"/>
    <w:next w:val="ab"/>
    <w:uiPriority w:val="99"/>
    <w:semiHidden/>
    <w:rsid w:val="00A122FA"/>
  </w:style>
  <w:style w:type="numbering" w:customStyle="1" w:styleId="130">
    <w:name w:val="ללא רשימה13"/>
    <w:next w:val="ab"/>
    <w:uiPriority w:val="99"/>
    <w:semiHidden/>
    <w:unhideWhenUsed/>
    <w:rsid w:val="00A122FA"/>
  </w:style>
  <w:style w:type="numbering" w:customStyle="1" w:styleId="1120">
    <w:name w:val="ללא רשימה112"/>
    <w:next w:val="ab"/>
    <w:uiPriority w:val="99"/>
    <w:semiHidden/>
    <w:unhideWhenUsed/>
    <w:rsid w:val="00A122FA"/>
  </w:style>
  <w:style w:type="numbering" w:customStyle="1" w:styleId="-30">
    <w:name w:val="משרד האוצר - מדורג3"/>
    <w:uiPriority w:val="99"/>
    <w:rsid w:val="00A122FA"/>
  </w:style>
  <w:style w:type="numbering" w:customStyle="1" w:styleId="-33">
    <w:name w:val="משרד האוצר - מדורג קצר3"/>
    <w:uiPriority w:val="99"/>
    <w:rsid w:val="00A122FA"/>
  </w:style>
  <w:style w:type="numbering" w:customStyle="1" w:styleId="220">
    <w:name w:val="ללא רשימה22"/>
    <w:next w:val="ab"/>
    <w:uiPriority w:val="99"/>
    <w:semiHidden/>
    <w:unhideWhenUsed/>
    <w:rsid w:val="00A122FA"/>
  </w:style>
  <w:style w:type="numbering" w:customStyle="1" w:styleId="-120">
    <w:name w:val="משרד האוצר - מדורג12"/>
    <w:uiPriority w:val="99"/>
    <w:rsid w:val="00A122FA"/>
  </w:style>
  <w:style w:type="numbering" w:customStyle="1" w:styleId="-12">
    <w:name w:val="משרד האוצר - מדורג קצר12"/>
    <w:uiPriority w:val="99"/>
    <w:rsid w:val="00A122FA"/>
    <w:pPr>
      <w:numPr>
        <w:numId w:val="19"/>
      </w:numPr>
    </w:pPr>
  </w:style>
  <w:style w:type="numbering" w:customStyle="1" w:styleId="3110">
    <w:name w:val="ללא רשימה311"/>
    <w:next w:val="ab"/>
    <w:semiHidden/>
    <w:rsid w:val="00A122FA"/>
  </w:style>
  <w:style w:type="table" w:customStyle="1" w:styleId="2ff2">
    <w:name w:val="הצללה בהירה2"/>
    <w:basedOn w:val="aa"/>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0">
    <w:name w:val="משרד האוצר - מדורג4"/>
    <w:uiPriority w:val="99"/>
    <w:rsid w:val="00A122FA"/>
  </w:style>
  <w:style w:type="table" w:customStyle="1" w:styleId="4f1">
    <w:name w:val="טבלת רשת4"/>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a">
    <w:name w:val="טבלת רשת5"/>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1">
    <w:name w:val="Placeholder Text"/>
    <w:uiPriority w:val="99"/>
    <w:semiHidden/>
    <w:rsid w:val="00A122FA"/>
    <w:rPr>
      <w:color w:val="808080"/>
    </w:rPr>
  </w:style>
  <w:style w:type="paragraph" w:customStyle="1" w:styleId="affffff2">
    <w:name w:val="תו"/>
    <w:basedOn w:val="a8"/>
    <w:rsid w:val="00A122FA"/>
    <w:pPr>
      <w:bidi w:val="0"/>
      <w:spacing w:after="160" w:line="240" w:lineRule="exact"/>
    </w:pPr>
    <w:rPr>
      <w:rFonts w:ascii="Verdana" w:eastAsia="Times New Roman" w:hAnsi="Verdana" w:cs="FrankRuehl"/>
      <w:sz w:val="16"/>
      <w:szCs w:val="20"/>
      <w:lang w:bidi="ar-SA"/>
    </w:rPr>
  </w:style>
  <w:style w:type="numbering" w:customStyle="1" w:styleId="-410">
    <w:name w:val="משרד האוצר - מדורג41"/>
    <w:uiPriority w:val="99"/>
    <w:rsid w:val="00E04924"/>
  </w:style>
  <w:style w:type="table" w:styleId="2-4">
    <w:name w:val="Medium Grid 2 Accent 4"/>
    <w:basedOn w:val="aa"/>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a"/>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a"/>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5">
    <w:name w:val="ללא רשימה6"/>
    <w:next w:val="ab"/>
    <w:uiPriority w:val="99"/>
    <w:semiHidden/>
    <w:unhideWhenUsed/>
    <w:rsid w:val="006B0C69"/>
  </w:style>
  <w:style w:type="paragraph" w:customStyle="1" w:styleId="CharChar11">
    <w:name w:val="תו Char Char1"/>
    <w:basedOn w:val="a8"/>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3fc">
    <w:name w:val="תו תו3"/>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12">
    <w:name w:val="Char תו Char1"/>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1">
    <w:name w:val="תו תו1 תו Char Char תו תו Char Char תו תו תו תו תו תו תו תו1"/>
    <w:basedOn w:val="a8"/>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20">
    <w:name w:val="תו Char2"/>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12">
    <w:name w:val="תו תו2 תו תו תו תו תו תו1"/>
    <w:basedOn w:val="a8"/>
    <w:rsid w:val="006B0C69"/>
    <w:pPr>
      <w:bidi w:val="0"/>
      <w:spacing w:before="120" w:after="160" w:line="240" w:lineRule="exact"/>
    </w:pPr>
    <w:rPr>
      <w:rFonts w:ascii="Verdana" w:eastAsia="Times New Roman" w:hAnsi="Verdana"/>
      <w:sz w:val="16"/>
      <w:szCs w:val="20"/>
      <w:lang w:bidi="ar-SA"/>
    </w:rPr>
  </w:style>
  <w:style w:type="paragraph" w:customStyle="1" w:styleId="CharChar110">
    <w:name w:val="תו תו Char Char תו תו תו תו תו1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a"/>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a"/>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a"/>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a"/>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1">
    <w:name w:val="Char1 תו1 Char Char תו Char Char תו1"/>
    <w:basedOn w:val="a8"/>
    <w:rsid w:val="006B0C69"/>
    <w:pPr>
      <w:bidi w:val="0"/>
      <w:spacing w:after="160" w:line="240" w:lineRule="exact"/>
    </w:pPr>
    <w:rPr>
      <w:rFonts w:ascii="Verdana" w:eastAsia="Times New Roman" w:hAnsi="Verdana" w:cs="FrankRuehl"/>
      <w:sz w:val="16"/>
      <w:szCs w:val="20"/>
      <w:lang w:bidi="ar-SA"/>
    </w:rPr>
  </w:style>
  <w:style w:type="paragraph" w:customStyle="1" w:styleId="114">
    <w:name w:val="תו תו1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13">
    <w:name w:val="תו תו2 תו תו תו תו1"/>
    <w:basedOn w:val="a8"/>
    <w:rsid w:val="006B0C69"/>
    <w:pPr>
      <w:bidi w:val="0"/>
      <w:spacing w:after="160" w:line="240" w:lineRule="exact"/>
    </w:pPr>
    <w:rPr>
      <w:rFonts w:ascii="Verdana" w:eastAsia="Times New Roman" w:hAnsi="Verdana" w:cs="FrankRuehl"/>
      <w:sz w:val="16"/>
      <w:szCs w:val="20"/>
      <w:lang w:bidi="ar-SA"/>
    </w:rPr>
  </w:style>
  <w:style w:type="numbering" w:customStyle="1" w:styleId="140">
    <w:name w:val="ללא רשימה14"/>
    <w:next w:val="ab"/>
    <w:uiPriority w:val="99"/>
    <w:semiHidden/>
    <w:unhideWhenUsed/>
    <w:rsid w:val="006B0C69"/>
  </w:style>
  <w:style w:type="paragraph" w:customStyle="1" w:styleId="CharChar13">
    <w:name w:val="Char Char תו תו1"/>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4">
    <w:name w:val="תו תו Char Char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5">
    <w:name w:val="תו תו1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1130">
    <w:name w:val="ללא רשימה113"/>
    <w:next w:val="ab"/>
    <w:uiPriority w:val="99"/>
    <w:semiHidden/>
    <w:unhideWhenUsed/>
    <w:rsid w:val="006B0C69"/>
  </w:style>
  <w:style w:type="numbering" w:customStyle="1" w:styleId="-53">
    <w:name w:val="משרד האוצר - מדורג5"/>
    <w:uiPriority w:val="99"/>
    <w:rsid w:val="006B0C69"/>
  </w:style>
  <w:style w:type="numbering" w:customStyle="1" w:styleId="-44">
    <w:name w:val="משרד האוצר - מדורג קצר4"/>
    <w:uiPriority w:val="99"/>
    <w:rsid w:val="006B0C69"/>
  </w:style>
  <w:style w:type="numbering" w:customStyle="1" w:styleId="231">
    <w:name w:val="ללא רשימה23"/>
    <w:next w:val="ab"/>
    <w:uiPriority w:val="99"/>
    <w:semiHidden/>
    <w:unhideWhenUsed/>
    <w:rsid w:val="006B0C69"/>
  </w:style>
  <w:style w:type="numbering" w:customStyle="1" w:styleId="-130">
    <w:name w:val="משרד האוצר - מדורג13"/>
    <w:uiPriority w:val="99"/>
    <w:rsid w:val="006B0C69"/>
  </w:style>
  <w:style w:type="numbering" w:customStyle="1" w:styleId="-131">
    <w:name w:val="משרד האוצר - מדורג קצר13"/>
    <w:uiPriority w:val="99"/>
    <w:rsid w:val="006B0C69"/>
  </w:style>
  <w:style w:type="table" w:styleId="2-60">
    <w:name w:val="Medium Grid 2 Accent 6"/>
    <w:basedOn w:val="aa"/>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a"/>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4">
    <w:name w:val="Light Grid Accent 5"/>
    <w:basedOn w:val="aa"/>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Gungsuh" w:eastAsia="Times New Roman" w:hAnsi="Gungsuh"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Gungsuh" w:eastAsia="Times New Roman" w:hAnsi="Gungsuh"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Gungsuh" w:eastAsia="Times New Roman" w:hAnsi="Gungsuh" w:cs="Times New Roman"/>
        <w:b/>
        <w:bCs/>
      </w:rPr>
    </w:tblStylePr>
    <w:tblStylePr w:type="lastCol">
      <w:rPr>
        <w:rFonts w:ascii="Gungsuh" w:eastAsia="Times New Roman" w:hAnsi="Gungsuh"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
    <w:name w:val="רשת בהירה - הדגשה 12"/>
    <w:basedOn w:val="aa"/>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Gungsuh" w:eastAsia="Times New Roman" w:hAnsi="Gungsuh"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Gungsuh" w:eastAsia="Times New Roman" w:hAnsi="Gungsuh"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Gungsuh" w:eastAsia="Times New Roman" w:hAnsi="Gungsuh" w:cs="Times New Roman"/>
        <w:b/>
        <w:bCs/>
      </w:rPr>
    </w:tblStylePr>
    <w:tblStylePr w:type="lastCol">
      <w:rPr>
        <w:rFonts w:ascii="Gungsuh" w:eastAsia="Times New Roman" w:hAnsi="Gungsuh"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b"/>
    <w:uiPriority w:val="99"/>
    <w:semiHidden/>
    <w:unhideWhenUsed/>
    <w:rsid w:val="006B0C69"/>
  </w:style>
  <w:style w:type="paragraph" w:customStyle="1" w:styleId="1fc">
    <w:name w:val="מספר 1"/>
    <w:basedOn w:val="1"/>
    <w:rsid w:val="006B0C69"/>
    <w:pPr>
      <w:widowControl/>
      <w:numPr>
        <w:numId w:val="0"/>
      </w:numPr>
      <w:tabs>
        <w:tab w:val="left" w:pos="896"/>
      </w:tabs>
      <w:bidi w:val="0"/>
      <w:spacing w:after="120" w:line="240" w:lineRule="auto"/>
      <w:ind w:right="180"/>
      <w:jc w:val="left"/>
    </w:pPr>
    <w:rPr>
      <w:rFonts w:eastAsia="Times New Roman" w:cs="Times New Roman"/>
      <w:caps w:val="0"/>
      <w:spacing w:val="0"/>
      <w:szCs w:val="36"/>
    </w:rPr>
  </w:style>
  <w:style w:type="table" w:customStyle="1" w:styleId="-312">
    <w:name w:val="רשימה כהה - הדגשה 31"/>
    <w:basedOn w:val="aa"/>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d">
    <w:name w:val="רשת בהירה1"/>
    <w:basedOn w:val="aa"/>
    <w:next w:val="3fa"/>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Gungsuh" w:eastAsia="Times New Roman" w:hAnsi="Gungsuh"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Gungsuh" w:eastAsia="Times New Roman" w:hAnsi="Gungsuh"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Gungsuh" w:eastAsia="Times New Roman" w:hAnsi="Gungsuh" w:cs="Times New Roman"/>
        <w:b/>
        <w:bCs/>
      </w:rPr>
    </w:tblStylePr>
    <w:tblStylePr w:type="lastCol">
      <w:rPr>
        <w:rFonts w:ascii="Gungsuh" w:eastAsia="Times New Roman" w:hAnsi="Gungsuh"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14">
    <w:name w:val="תו תו21"/>
    <w:basedOn w:val="a8"/>
    <w:rsid w:val="006B0C69"/>
    <w:pPr>
      <w:bidi w:val="0"/>
      <w:spacing w:after="160" w:line="240" w:lineRule="exact"/>
    </w:pPr>
    <w:rPr>
      <w:rFonts w:ascii="Verdana" w:eastAsia="Times New Roman" w:hAnsi="Verdana" w:cs="FrankRuehl"/>
      <w:sz w:val="16"/>
      <w:szCs w:val="20"/>
      <w:lang w:bidi="ar-SA"/>
    </w:rPr>
  </w:style>
  <w:style w:type="paragraph" w:customStyle="1" w:styleId="215">
    <w:name w:val="תו תו2 תו תו תו1"/>
    <w:basedOn w:val="a8"/>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a"/>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a"/>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a"/>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6">
    <w:name w:val="רשת בינונית 21"/>
    <w:basedOn w:val="aa"/>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a"/>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3">
    <w:name w:val="פיסקת רשימה2"/>
    <w:basedOn w:val="a8"/>
    <w:qFormat/>
    <w:rsid w:val="006B0C69"/>
    <w:pPr>
      <w:widowControl w:val="0"/>
      <w:adjustRightInd w:val="0"/>
      <w:spacing w:before="120"/>
      <w:ind w:left="720"/>
      <w:textAlignment w:val="baseline"/>
    </w:pPr>
    <w:rPr>
      <w:rFonts w:eastAsia="Times New Roman"/>
      <w:lang w:eastAsia="he-IL"/>
    </w:rPr>
  </w:style>
  <w:style w:type="table" w:customStyle="1" w:styleId="-411">
    <w:name w:val="רשת צבעונית - הדגשה 41"/>
    <w:basedOn w:val="aa"/>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a"/>
    <w:next w:val="-50"/>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8"/>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8"/>
    <w:rsid w:val="006B0C69"/>
    <w:pPr>
      <w:bidi w:val="0"/>
      <w:spacing w:before="100" w:beforeAutospacing="1" w:after="100" w:afterAutospacing="1" w:line="240" w:lineRule="auto"/>
      <w:jc w:val="left"/>
    </w:pPr>
    <w:rPr>
      <w:rFonts w:eastAsia="Times New Roman" w:cs="Times New Roman"/>
    </w:rPr>
  </w:style>
  <w:style w:type="table" w:customStyle="1" w:styleId="3fd">
    <w:name w:val="טקסט טבלה תחתונה3"/>
    <w:basedOn w:val="aa"/>
    <w:next w:val="affff8"/>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6">
    <w:name w:val="טבלת רשת6"/>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4">
    <w:name w:val="טבלת רשת7"/>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a"/>
    <w:next w:val="affff8"/>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6"/>
      </w:numPr>
    </w:pPr>
  </w:style>
  <w:style w:type="numbering" w:customStyle="1" w:styleId="-1130">
    <w:name w:val="משרד האוצר - מדורג קצר113"/>
    <w:uiPriority w:val="99"/>
    <w:rsid w:val="008C504F"/>
    <w:pPr>
      <w:numPr>
        <w:numId w:val="27"/>
      </w:numPr>
    </w:pPr>
  </w:style>
  <w:style w:type="numbering" w:customStyle="1" w:styleId="-122">
    <w:name w:val="משרד האוצר - מדורג122"/>
    <w:uiPriority w:val="99"/>
    <w:rsid w:val="008C504F"/>
    <w:pPr>
      <w:numPr>
        <w:numId w:val="28"/>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f1">
    <w:name w:val="פיסקת רשימה תו"/>
    <w:aliases w:val="נספח 2 מתוקן תו"/>
    <w:link w:val="af0"/>
    <w:uiPriority w:val="34"/>
    <w:locked/>
    <w:rsid w:val="00F11F09"/>
    <w:rPr>
      <w:rFonts w:ascii="Times New Roman" w:hAnsi="Times New Roman" w:cs="Narkisim"/>
      <w:sz w:val="24"/>
      <w:szCs w:val="24"/>
      <w:lang w:val="x-none" w:eastAsia="x-none"/>
    </w:rPr>
  </w:style>
  <w:style w:type="paragraph" w:customStyle="1" w:styleId="25">
    <w:name w:val="כותרת2 מכרז"/>
    <w:basedOn w:val="17"/>
    <w:rsid w:val="0078023B"/>
    <w:pPr>
      <w:keepNext w:val="0"/>
      <w:keepLines w:val="0"/>
      <w:widowControl/>
      <w:numPr>
        <w:ilvl w:val="1"/>
        <w:numId w:val="32"/>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4">
    <w:name w:val="כותרת3 מכרז"/>
    <w:basedOn w:val="17"/>
    <w:rsid w:val="0078023B"/>
    <w:pPr>
      <w:keepNext w:val="0"/>
      <w:keepLines w:val="0"/>
      <w:widowControl/>
      <w:numPr>
        <w:numId w:val="32"/>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a"/>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a"/>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5">
    <w:name w:val="ללא רשימה7"/>
    <w:next w:val="ab"/>
    <w:semiHidden/>
    <w:unhideWhenUsed/>
    <w:rsid w:val="005A3BA6"/>
  </w:style>
  <w:style w:type="numbering" w:customStyle="1" w:styleId="-6">
    <w:name w:val="משרד האוצר - מדורג6"/>
    <w:uiPriority w:val="99"/>
    <w:rsid w:val="005A3BA6"/>
    <w:pPr>
      <w:numPr>
        <w:numId w:val="72"/>
      </w:numPr>
    </w:pPr>
  </w:style>
  <w:style w:type="numbering" w:customStyle="1" w:styleId="-5">
    <w:name w:val="משרד האוצר - מדורג קצר5"/>
    <w:uiPriority w:val="99"/>
    <w:rsid w:val="005A3BA6"/>
    <w:pPr>
      <w:numPr>
        <w:numId w:val="73"/>
      </w:numPr>
    </w:pPr>
  </w:style>
  <w:style w:type="numbering" w:customStyle="1" w:styleId="150">
    <w:name w:val="ללא רשימה15"/>
    <w:next w:val="ab"/>
    <w:uiPriority w:val="99"/>
    <w:semiHidden/>
    <w:unhideWhenUsed/>
    <w:rsid w:val="005A3BA6"/>
  </w:style>
  <w:style w:type="paragraph" w:customStyle="1" w:styleId="CharCharCharChar">
    <w:name w:val="Char תו Char Char Char"/>
    <w:basedOn w:val="a8"/>
    <w:rsid w:val="005A3BA6"/>
    <w:pPr>
      <w:bidi w:val="0"/>
      <w:spacing w:after="160" w:line="240" w:lineRule="exact"/>
    </w:pPr>
    <w:rPr>
      <w:rFonts w:ascii="Verdana" w:eastAsia="Times New Roman" w:hAnsi="Verdana" w:cs="FrankRuehl"/>
      <w:sz w:val="16"/>
      <w:szCs w:val="20"/>
      <w:lang w:bidi="ar-SA"/>
    </w:rPr>
  </w:style>
  <w:style w:type="paragraph" w:customStyle="1" w:styleId="affffff3">
    <w:name w:val="טקסט נספח"/>
    <w:basedOn w:val="affffc"/>
    <w:rsid w:val="005A3BA6"/>
    <w:rPr>
      <w:rFonts w:cs="David"/>
      <w:b w:val="0"/>
      <w:bCs w:val="0"/>
      <w:color w:val="auto"/>
      <w:sz w:val="22"/>
      <w:szCs w:val="22"/>
    </w:rPr>
  </w:style>
  <w:style w:type="paragraph" w:customStyle="1" w:styleId="affffff4">
    <w:name w:val="טקסט סעיף מודגש"/>
    <w:basedOn w:val="aff6"/>
    <w:rsid w:val="005A3BA6"/>
    <w:pPr>
      <w:widowControl/>
      <w:numPr>
        <w:ilvl w:val="1"/>
      </w:numPr>
      <w:tabs>
        <w:tab w:val="num" w:pos="1107"/>
      </w:tabs>
      <w:adjustRightInd/>
      <w:ind w:left="1107" w:hanging="567"/>
      <w:textAlignment w:val="auto"/>
    </w:pPr>
    <w:rPr>
      <w:b/>
      <w:bCs/>
    </w:rPr>
  </w:style>
  <w:style w:type="character" w:customStyle="1" w:styleId="affffff5">
    <w:name w:val="טקסט סעיף מודגש תו"/>
    <w:rsid w:val="005A3BA6"/>
    <w:rPr>
      <w:rFonts w:ascii="Arial" w:hAnsi="Arial" w:cs="Arial"/>
      <w:b/>
      <w:bCs/>
      <w:sz w:val="22"/>
      <w:szCs w:val="22"/>
      <w:lang w:val="en-US" w:eastAsia="en-US" w:bidi="he-IL"/>
    </w:rPr>
  </w:style>
  <w:style w:type="paragraph" w:customStyle="1" w:styleId="Char3">
    <w:name w:val="הדגשת צבע תו Char"/>
    <w:basedOn w:val="aff6"/>
    <w:rsid w:val="005A3BA6"/>
    <w:pPr>
      <w:widowControl/>
      <w:numPr>
        <w:ilvl w:val="1"/>
      </w:numPr>
      <w:tabs>
        <w:tab w:val="num" w:pos="1107"/>
      </w:tabs>
      <w:adjustRightInd/>
      <w:ind w:left="1107" w:hanging="567"/>
      <w:textAlignment w:val="auto"/>
    </w:pPr>
    <w:rPr>
      <w:shd w:val="clear" w:color="auto" w:fill="DEE7F6"/>
    </w:rPr>
  </w:style>
  <w:style w:type="character" w:customStyle="1" w:styleId="CharChar3">
    <w:name w:val="הדגשת צבע תו Char Char"/>
    <w:rsid w:val="005A3BA6"/>
    <w:rPr>
      <w:rFonts w:ascii="Arial" w:hAnsi="Arial" w:cs="Arial"/>
      <w:sz w:val="22"/>
      <w:szCs w:val="22"/>
      <w:shd w:val="clear" w:color="auto" w:fill="DEE7F6"/>
      <w:lang w:val="en-US" w:eastAsia="en-US" w:bidi="he-IL"/>
    </w:rPr>
  </w:style>
  <w:style w:type="paragraph" w:customStyle="1" w:styleId="affffff6">
    <w:name w:val="אייקון החשוב ביותר"/>
    <w:basedOn w:val="aff6"/>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7">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8">
    <w:name w:val="אייקון רישום/דיווח"/>
    <w:basedOn w:val="aff6"/>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9">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a">
    <w:name w:val="אייקון מערכות מידע"/>
    <w:basedOn w:val="aff6"/>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b">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4">
    <w:name w:val="אייקון אסור לעשות תו Char Char"/>
    <w:basedOn w:val="aff6"/>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e">
    <w:name w:val="טבלה אלגנטית1"/>
    <w:basedOn w:val="aa"/>
    <w:next w:val="afffff"/>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
    <w:name w:val="Normal (Web) תו1"/>
    <w:rsid w:val="005A3BA6"/>
    <w:rPr>
      <w:rFonts w:ascii="Times New Roman" w:eastAsia="Times New Roman" w:hAnsi="Times New Roman" w:cs="Times New Roman"/>
      <w:sz w:val="24"/>
      <w:szCs w:val="24"/>
    </w:rPr>
  </w:style>
  <w:style w:type="table" w:customStyle="1" w:styleId="4f2">
    <w:name w:val="טקסט טבלה תחתונה4"/>
    <w:basedOn w:val="aa"/>
    <w:next w:val="affff8"/>
    <w:uiPriority w:val="59"/>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8"/>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8"/>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8"/>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8"/>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8"/>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8"/>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8"/>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8"/>
    <w:next w:val="a8"/>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8"/>
    <w:uiPriority w:val="99"/>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c">
    <w:name w:val="העתק"/>
    <w:basedOn w:val="a8"/>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8"/>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d">
    <w:name w:val="חוזר"/>
    <w:basedOn w:val="a8"/>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8"/>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6">
    <w:name w:val="סגנון1.1"/>
    <w:basedOn w:val="a8"/>
    <w:rsid w:val="005A3BA6"/>
    <w:pPr>
      <w:keepNext/>
      <w:keepLines/>
      <w:spacing w:before="120" w:after="120" w:line="240" w:lineRule="auto"/>
      <w:ind w:right="969"/>
      <w:jc w:val="left"/>
      <w:outlineLvl w:val="1"/>
    </w:pPr>
    <w:rPr>
      <w:rFonts w:eastAsia="Times New Roman" w:cs="David"/>
      <w:b/>
      <w:bCs/>
      <w:szCs w:val="28"/>
    </w:rPr>
  </w:style>
  <w:style w:type="table" w:customStyle="1" w:styleId="117">
    <w:name w:val="טקסט טבלה תחתונה11"/>
    <w:basedOn w:val="aa"/>
    <w:next w:val="affff8"/>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4">
    <w:name w:val="Char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21">
    <w:name w:val="Char2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8"/>
    <w:rsid w:val="005A3BA6"/>
    <w:pPr>
      <w:bidi w:val="0"/>
      <w:spacing w:after="160" w:line="240" w:lineRule="exact"/>
    </w:pPr>
    <w:rPr>
      <w:rFonts w:ascii="Verdana" w:eastAsia="Times New Roman" w:hAnsi="Verdana" w:cs="FrankRuehl"/>
      <w:sz w:val="16"/>
      <w:szCs w:val="22"/>
      <w:lang w:bidi="ar-SA"/>
    </w:rPr>
  </w:style>
  <w:style w:type="character" w:customStyle="1" w:styleId="5b">
    <w:name w:val="סגנון5 תו"/>
    <w:link w:val="5c"/>
    <w:rsid w:val="005A3BA6"/>
    <w:rPr>
      <w:rFonts w:cs="David"/>
      <w:szCs w:val="24"/>
      <w:lang w:eastAsia="he-IL"/>
    </w:rPr>
  </w:style>
  <w:style w:type="paragraph" w:customStyle="1" w:styleId="5c">
    <w:name w:val="סגנון5"/>
    <w:basedOn w:val="2f5"/>
    <w:link w:val="5b"/>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4">
    <w:name w:val="תוכן2 ממוספר תו תו תו תו"/>
    <w:link w:val="2ff5"/>
    <w:rsid w:val="005A3BA6"/>
    <w:rPr>
      <w:rFonts w:cs="FrankRuehl"/>
      <w:b/>
      <w:sz w:val="26"/>
      <w:szCs w:val="26"/>
    </w:rPr>
  </w:style>
  <w:style w:type="paragraph" w:customStyle="1" w:styleId="2ff5">
    <w:name w:val="תוכן2 ממוספר תו תו תו"/>
    <w:basedOn w:val="5c"/>
    <w:link w:val="2ff4"/>
    <w:rsid w:val="005A3BA6"/>
    <w:pPr>
      <w:spacing w:line="360" w:lineRule="auto"/>
    </w:pPr>
    <w:rPr>
      <w:b/>
      <w:sz w:val="26"/>
      <w:szCs w:val="26"/>
      <w:lang w:eastAsia="x-none"/>
    </w:rPr>
  </w:style>
  <w:style w:type="character" w:customStyle="1" w:styleId="3fe">
    <w:name w:val="תוכן3 ממוספר תו תו"/>
    <w:link w:val="3ff"/>
    <w:rsid w:val="005A3BA6"/>
    <w:rPr>
      <w:rFonts w:cs="FrankRuehl"/>
      <w:sz w:val="26"/>
      <w:szCs w:val="26"/>
    </w:rPr>
  </w:style>
  <w:style w:type="paragraph" w:customStyle="1" w:styleId="3ff">
    <w:name w:val="תוכן3 ממוספר תו"/>
    <w:basedOn w:val="a8"/>
    <w:link w:val="3fe"/>
    <w:rsid w:val="005A3BA6"/>
    <w:pPr>
      <w:tabs>
        <w:tab w:val="left" w:pos="8266"/>
      </w:tabs>
      <w:spacing w:before="120"/>
    </w:pPr>
    <w:rPr>
      <w:rFonts w:ascii="Calibri" w:hAnsi="Calibri" w:cs="Times New Roman"/>
      <w:sz w:val="26"/>
      <w:szCs w:val="26"/>
      <w:lang w:val="x-none" w:eastAsia="x-none"/>
    </w:rPr>
  </w:style>
  <w:style w:type="character" w:customStyle="1" w:styleId="3ff0">
    <w:name w:val="תוכן3 תו תו"/>
    <w:link w:val="3ff1"/>
    <w:rsid w:val="005A3BA6"/>
    <w:rPr>
      <w:rFonts w:cs="FrankRuehl"/>
      <w:sz w:val="26"/>
      <w:szCs w:val="26"/>
    </w:rPr>
  </w:style>
  <w:style w:type="paragraph" w:customStyle="1" w:styleId="3ff1">
    <w:name w:val="תוכן3 תו"/>
    <w:basedOn w:val="a8"/>
    <w:link w:val="3ff0"/>
    <w:rsid w:val="005A3BA6"/>
    <w:pPr>
      <w:tabs>
        <w:tab w:val="num" w:pos="1492"/>
      </w:tabs>
      <w:spacing w:before="120"/>
      <w:ind w:left="2160"/>
    </w:pPr>
    <w:rPr>
      <w:rFonts w:ascii="Calibri" w:hAnsi="Calibri" w:cs="Times New Roman"/>
      <w:sz w:val="26"/>
      <w:szCs w:val="26"/>
      <w:lang w:val="x-none" w:eastAsia="x-none"/>
    </w:rPr>
  </w:style>
  <w:style w:type="character" w:customStyle="1" w:styleId="3ff2">
    <w:name w:val="כותרת3 מכרז תו תו"/>
    <w:link w:val="3ff3"/>
    <w:rsid w:val="005A3BA6"/>
    <w:rPr>
      <w:rFonts w:cs="FrankRuehl"/>
      <w:b/>
      <w:bCs/>
      <w:i/>
      <w:iCs/>
      <w:caps/>
      <w:spacing w:val="40"/>
      <w:kern w:val="40"/>
      <w:sz w:val="26"/>
      <w:szCs w:val="26"/>
    </w:rPr>
  </w:style>
  <w:style w:type="paragraph" w:customStyle="1" w:styleId="3ff3">
    <w:name w:val="כותרת3 מכרז תו"/>
    <w:basedOn w:val="a8"/>
    <w:link w:val="3ff2"/>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3">
    <w:name w:val="סגנון4 תו"/>
    <w:link w:val="4f4"/>
    <w:rsid w:val="005A3BA6"/>
    <w:rPr>
      <w:rFonts w:cs="David"/>
      <w:szCs w:val="24"/>
      <w:lang w:eastAsia="he-IL"/>
    </w:rPr>
  </w:style>
  <w:style w:type="paragraph" w:customStyle="1" w:styleId="4f4">
    <w:name w:val="סגנון4"/>
    <w:basedOn w:val="3f0"/>
    <w:link w:val="4f3"/>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5">
    <w:name w:val="כותרת 4 מכרז תו תו תו תו תו תו תו"/>
    <w:link w:val="4f6"/>
    <w:rsid w:val="005A3BA6"/>
    <w:rPr>
      <w:rFonts w:ascii="Arial" w:hAnsi="Arial" w:cs="FrankRuehl"/>
      <w:b/>
      <w:bCs/>
      <w:i/>
      <w:iCs/>
      <w:caps/>
      <w:spacing w:val="40"/>
      <w:kern w:val="40"/>
      <w:sz w:val="26"/>
      <w:szCs w:val="26"/>
    </w:rPr>
  </w:style>
  <w:style w:type="paragraph" w:customStyle="1" w:styleId="4f6">
    <w:name w:val="כותרת 4 מכרז תו תו תו תו תו תו"/>
    <w:basedOn w:val="3ff3"/>
    <w:link w:val="4f5"/>
    <w:rsid w:val="005A3BA6"/>
    <w:pPr>
      <w:tabs>
        <w:tab w:val="clear" w:pos="2183"/>
        <w:tab w:val="num" w:pos="2160"/>
      </w:tabs>
      <w:ind w:left="2160" w:hanging="180"/>
    </w:pPr>
    <w:rPr>
      <w:rFonts w:ascii="Arial" w:hAnsi="Arial"/>
    </w:rPr>
  </w:style>
  <w:style w:type="paragraph" w:customStyle="1" w:styleId="Char10">
    <w:name w:val="Char1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8"/>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2">
    <w:name w:val="Normal (Web)‎ תו"/>
    <w:rsid w:val="005A3BA6"/>
    <w:rPr>
      <w:rFonts w:ascii="Franklin Gothic Medium" w:hAnsi="Franklin Gothic Medium" w:cs="David"/>
      <w:b/>
      <w:color w:val="000000"/>
      <w:sz w:val="26"/>
      <w:szCs w:val="24"/>
      <w:lang w:val="en-US" w:eastAsia="en-US" w:bidi="he-IL"/>
    </w:rPr>
  </w:style>
  <w:style w:type="paragraph" w:customStyle="1" w:styleId="a4">
    <w:name w:val="מדורג מעורב"/>
    <w:basedOn w:val="a8"/>
    <w:rsid w:val="005A3BA6"/>
    <w:pPr>
      <w:numPr>
        <w:numId w:val="33"/>
      </w:numPr>
    </w:pPr>
    <w:rPr>
      <w:rFonts w:eastAsia="MS Mincho" w:cs="Times New Roman"/>
      <w:snapToGrid w:val="0"/>
      <w:kern w:val="28"/>
    </w:rPr>
  </w:style>
  <w:style w:type="paragraph" w:customStyle="1" w:styleId="Char110">
    <w:name w:val="Char1 תו1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
    <w:rsid w:val="005A3BA6"/>
    <w:pPr>
      <w:keepNext/>
      <w:widowControl/>
      <w:numPr>
        <w:numId w:val="0"/>
      </w:numPr>
      <w:overflowPunct w:val="0"/>
      <w:autoSpaceDE w:val="0"/>
      <w:autoSpaceDN w:val="0"/>
      <w:adjustRightInd w:val="0"/>
      <w:spacing w:before="240" w:after="240" w:line="240" w:lineRule="auto"/>
      <w:ind w:right="0"/>
      <w:textAlignment w:val="baseline"/>
    </w:pPr>
    <w:rPr>
      <w:rFonts w:eastAsia="Times New Roman" w:cs="David"/>
      <w:b w:val="0"/>
      <w:bCs w:val="0"/>
      <w:caps w:val="0"/>
      <w:noProof/>
      <w:spacing w:val="0"/>
      <w:sz w:val="26"/>
      <w:szCs w:val="26"/>
      <w:lang w:eastAsia="he-IL"/>
    </w:rPr>
  </w:style>
  <w:style w:type="paragraph" w:styleId="affffffe">
    <w:name w:val="Revision"/>
    <w:hidden/>
    <w:uiPriority w:val="99"/>
    <w:semiHidden/>
    <w:rsid w:val="005A3BA6"/>
    <w:rPr>
      <w:rFonts w:ascii="Times New Roman" w:eastAsia="Times New Roman" w:hAnsi="Times New Roman" w:cs="Times New Roman"/>
      <w:sz w:val="24"/>
      <w:szCs w:val="24"/>
    </w:rPr>
  </w:style>
  <w:style w:type="numbering" w:customStyle="1" w:styleId="-14">
    <w:name w:val="משרד האוצר - מדורג קצר14"/>
    <w:uiPriority w:val="99"/>
    <w:rsid w:val="005A3BA6"/>
  </w:style>
  <w:style w:type="table" w:customStyle="1" w:styleId="5d">
    <w:name w:val="טקסט טבלה תחתונה5"/>
    <w:basedOn w:val="aa"/>
    <w:next w:val="affff8"/>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5">
    <w:name w:val="Dark List Accent 1"/>
    <w:basedOn w:val="aa"/>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4">
    <w:name w:val="ללא רשימה8"/>
    <w:next w:val="ab"/>
    <w:semiHidden/>
    <w:unhideWhenUsed/>
    <w:rsid w:val="00DA1029"/>
  </w:style>
  <w:style w:type="numbering" w:customStyle="1" w:styleId="-70">
    <w:name w:val="משרד האוצר - מדורג7"/>
    <w:uiPriority w:val="99"/>
    <w:rsid w:val="00DA1029"/>
  </w:style>
  <w:style w:type="numbering" w:customStyle="1" w:styleId="-60">
    <w:name w:val="משרד האוצר - מדורג קצר6"/>
    <w:uiPriority w:val="99"/>
    <w:rsid w:val="00DA1029"/>
  </w:style>
  <w:style w:type="numbering" w:customStyle="1" w:styleId="160">
    <w:name w:val="ללא רשימה16"/>
    <w:next w:val="ab"/>
    <w:uiPriority w:val="99"/>
    <w:semiHidden/>
    <w:unhideWhenUsed/>
    <w:rsid w:val="00DA1029"/>
  </w:style>
  <w:style w:type="numbering" w:customStyle="1" w:styleId="-140">
    <w:name w:val="משרד האוצר - מדורג14"/>
    <w:uiPriority w:val="99"/>
    <w:rsid w:val="00DA1029"/>
  </w:style>
  <w:style w:type="numbering" w:customStyle="1" w:styleId="-150">
    <w:name w:val="משרד האוצר - מדורג קצר15"/>
    <w:uiPriority w:val="99"/>
    <w:rsid w:val="00DA1029"/>
  </w:style>
  <w:style w:type="numbering" w:customStyle="1" w:styleId="1140">
    <w:name w:val="ללא רשימה114"/>
    <w:next w:val="ab"/>
    <w:uiPriority w:val="99"/>
    <w:semiHidden/>
    <w:rsid w:val="00DA1029"/>
  </w:style>
  <w:style w:type="table" w:customStyle="1" w:styleId="67">
    <w:name w:val="טקסט טבלה תחתונה6"/>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
    <w:name w:val="טקסט טבלה תחתונה12"/>
    <w:basedOn w:val="aa"/>
    <w:next w:val="affff8"/>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numbering" w:customStyle="1" w:styleId="240">
    <w:name w:val="ללא רשימה24"/>
    <w:next w:val="ab"/>
    <w:uiPriority w:val="99"/>
    <w:semiHidden/>
    <w:rsid w:val="00DA1029"/>
  </w:style>
  <w:style w:type="table" w:customStyle="1" w:styleId="2ff6">
    <w:name w:val="טבלה אלגנטית2"/>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0">
    <w:name w:val="ללא רשימה33"/>
    <w:next w:val="ab"/>
    <w:semiHidden/>
    <w:unhideWhenUsed/>
    <w:rsid w:val="00DA1029"/>
  </w:style>
  <w:style w:type="table" w:customStyle="1" w:styleId="3-42">
    <w:name w:val="רשת בינונית 3 - הדגשה 42"/>
    <w:basedOn w:val="aa"/>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a"/>
    <w:next w:val="-50"/>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0">
    <w:name w:val="ללא רשימה42"/>
    <w:next w:val="ab"/>
    <w:uiPriority w:val="99"/>
    <w:semiHidden/>
    <w:rsid w:val="00DA1029"/>
  </w:style>
  <w:style w:type="table" w:customStyle="1" w:styleId="123">
    <w:name w:val="טבלת רשת12"/>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7">
    <w:name w:val="טבלת רשת2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
    <w:name w:val="ללא רשימה1112"/>
    <w:next w:val="ab"/>
    <w:uiPriority w:val="99"/>
    <w:semiHidden/>
    <w:unhideWhenUsed/>
    <w:rsid w:val="00DA1029"/>
  </w:style>
  <w:style w:type="numbering" w:customStyle="1" w:styleId="11111">
    <w:name w:val="ללא רשימה11111"/>
    <w:next w:val="ab"/>
    <w:uiPriority w:val="99"/>
    <w:semiHidden/>
    <w:unhideWhenUsed/>
    <w:rsid w:val="00DA1029"/>
  </w:style>
  <w:style w:type="numbering" w:customStyle="1" w:styleId="-112">
    <w:name w:val="משרד האוצר - מדורג112"/>
    <w:uiPriority w:val="99"/>
    <w:rsid w:val="00DA1029"/>
    <w:pPr>
      <w:numPr>
        <w:numId w:val="67"/>
      </w:numPr>
    </w:pPr>
  </w:style>
  <w:style w:type="numbering" w:customStyle="1" w:styleId="-1120">
    <w:name w:val="משרד האוצר - מדורג קצר112"/>
    <w:uiPriority w:val="99"/>
    <w:rsid w:val="00DA1029"/>
    <w:pPr>
      <w:numPr>
        <w:numId w:val="90"/>
      </w:numPr>
    </w:pPr>
  </w:style>
  <w:style w:type="table" w:customStyle="1" w:styleId="312">
    <w:name w:val="טבלת רשת3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0">
    <w:name w:val="ללא רשימה212"/>
    <w:next w:val="ab"/>
    <w:uiPriority w:val="99"/>
    <w:semiHidden/>
    <w:unhideWhenUsed/>
    <w:rsid w:val="00DA1029"/>
  </w:style>
  <w:style w:type="numbering" w:customStyle="1" w:styleId="-1111">
    <w:name w:val="משרד האוצר - מדורג1111"/>
    <w:uiPriority w:val="99"/>
    <w:rsid w:val="00DA1029"/>
  </w:style>
  <w:style w:type="numbering" w:customStyle="1" w:styleId="-11110">
    <w:name w:val="משרד האוצר - מדורג קצר1111"/>
    <w:uiPriority w:val="99"/>
    <w:rsid w:val="00DA1029"/>
  </w:style>
  <w:style w:type="table" w:customStyle="1" w:styleId="1113">
    <w:name w:val="טבלת רשת1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
    <w:name w:val="רשימה כהה - הדגשה 32"/>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7">
    <w:name w:val="רשת בהירה2"/>
    <w:basedOn w:val="a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Gungsuh" w:eastAsia="Times New Roman" w:hAnsi="Gungsuh"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Gungsuh" w:eastAsia="Times New Roman" w:hAnsi="Gungsuh"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Gungsuh" w:eastAsia="Times New Roman" w:hAnsi="Gungsuh" w:cs="Times New Roman"/>
        <w:b/>
        <w:bCs/>
      </w:rPr>
    </w:tblStylePr>
    <w:tblStylePr w:type="lastCol">
      <w:rPr>
        <w:rFonts w:ascii="Gungsuh" w:eastAsia="Times New Roman" w:hAnsi="Gungsuh"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8">
    <w:name w:val="טקסט טבלה תחתונה21"/>
    <w:basedOn w:val="aa"/>
    <w:next w:val="affff8"/>
    <w:uiPriority w:val="59"/>
    <w:rsid w:val="00DA1029"/>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a"/>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a"/>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0">
    <w:name w:val="ללא רשימה312"/>
    <w:next w:val="ab"/>
    <w:semiHidden/>
    <w:rsid w:val="00DA1029"/>
  </w:style>
  <w:style w:type="numbering" w:customStyle="1" w:styleId="4110">
    <w:name w:val="ללא רשימה411"/>
    <w:next w:val="ab"/>
    <w:uiPriority w:val="99"/>
    <w:semiHidden/>
    <w:rsid w:val="00DA1029"/>
  </w:style>
  <w:style w:type="numbering" w:customStyle="1" w:styleId="1210">
    <w:name w:val="ללא רשימה121"/>
    <w:next w:val="ab"/>
    <w:uiPriority w:val="99"/>
    <w:semiHidden/>
    <w:unhideWhenUsed/>
    <w:rsid w:val="00DA1029"/>
  </w:style>
  <w:style w:type="numbering" w:customStyle="1" w:styleId="1111110">
    <w:name w:val="ללא רשימה111111"/>
    <w:next w:val="ab"/>
    <w:uiPriority w:val="99"/>
    <w:semiHidden/>
    <w:unhideWhenUsed/>
    <w:rsid w:val="00DA1029"/>
  </w:style>
  <w:style w:type="numbering" w:customStyle="1" w:styleId="-21">
    <w:name w:val="משרד האוצר - מדורג21"/>
    <w:uiPriority w:val="99"/>
    <w:rsid w:val="00DA1029"/>
    <w:pPr>
      <w:numPr>
        <w:numId w:val="92"/>
      </w:numPr>
    </w:pPr>
  </w:style>
  <w:style w:type="numbering" w:customStyle="1" w:styleId="-210">
    <w:name w:val="משרד האוצר - מדורג קצר21"/>
    <w:uiPriority w:val="99"/>
    <w:rsid w:val="00DA1029"/>
  </w:style>
  <w:style w:type="numbering" w:customStyle="1" w:styleId="2111">
    <w:name w:val="ללא רשימה2111"/>
    <w:next w:val="ab"/>
    <w:uiPriority w:val="99"/>
    <w:semiHidden/>
    <w:unhideWhenUsed/>
    <w:rsid w:val="00DA1029"/>
  </w:style>
  <w:style w:type="numbering" w:customStyle="1" w:styleId="-111110">
    <w:name w:val="משרד האוצר - מדורג11111"/>
    <w:uiPriority w:val="99"/>
    <w:rsid w:val="00DA1029"/>
    <w:pPr>
      <w:numPr>
        <w:numId w:val="20"/>
      </w:numPr>
    </w:pPr>
  </w:style>
  <w:style w:type="numbering" w:customStyle="1" w:styleId="-11111">
    <w:name w:val="משרד האוצר - מדורג קצר11111"/>
    <w:uiPriority w:val="99"/>
    <w:rsid w:val="00DA1029"/>
    <w:pPr>
      <w:numPr>
        <w:numId w:val="21"/>
      </w:numPr>
    </w:pPr>
  </w:style>
  <w:style w:type="numbering" w:customStyle="1" w:styleId="511">
    <w:name w:val="ללא רשימה51"/>
    <w:next w:val="ab"/>
    <w:semiHidden/>
    <w:rsid w:val="00DA1029"/>
  </w:style>
  <w:style w:type="numbering" w:customStyle="1" w:styleId="131">
    <w:name w:val="ללא רשימה131"/>
    <w:next w:val="ab"/>
    <w:uiPriority w:val="99"/>
    <w:semiHidden/>
    <w:unhideWhenUsed/>
    <w:rsid w:val="00DA1029"/>
  </w:style>
  <w:style w:type="numbering" w:customStyle="1" w:styleId="1121">
    <w:name w:val="ללא רשימה1121"/>
    <w:next w:val="ab"/>
    <w:uiPriority w:val="99"/>
    <w:semiHidden/>
    <w:unhideWhenUsed/>
    <w:rsid w:val="00DA1029"/>
  </w:style>
  <w:style w:type="numbering" w:customStyle="1" w:styleId="-310">
    <w:name w:val="משרד האוצר - מדורג31"/>
    <w:uiPriority w:val="99"/>
    <w:rsid w:val="00DA1029"/>
    <w:pPr>
      <w:numPr>
        <w:numId w:val="91"/>
      </w:numPr>
    </w:pPr>
  </w:style>
  <w:style w:type="numbering" w:customStyle="1" w:styleId="-31">
    <w:name w:val="משרד האוצר - מדורג קצר31"/>
    <w:uiPriority w:val="99"/>
    <w:rsid w:val="00DA1029"/>
    <w:pPr>
      <w:numPr>
        <w:numId w:val="11"/>
      </w:numPr>
    </w:pPr>
  </w:style>
  <w:style w:type="numbering" w:customStyle="1" w:styleId="2210">
    <w:name w:val="ללא רשימה221"/>
    <w:next w:val="ab"/>
    <w:uiPriority w:val="99"/>
    <w:semiHidden/>
    <w:unhideWhenUsed/>
    <w:rsid w:val="00DA1029"/>
  </w:style>
  <w:style w:type="numbering" w:customStyle="1" w:styleId="-121">
    <w:name w:val="משרד האוצר - מדורג121"/>
    <w:uiPriority w:val="99"/>
    <w:rsid w:val="00DA1029"/>
    <w:pPr>
      <w:numPr>
        <w:numId w:val="18"/>
      </w:numPr>
    </w:pPr>
  </w:style>
  <w:style w:type="numbering" w:customStyle="1" w:styleId="-1210">
    <w:name w:val="משרד האוצר - מדורג קצר121"/>
    <w:uiPriority w:val="99"/>
    <w:rsid w:val="00DA1029"/>
    <w:pPr>
      <w:numPr>
        <w:numId w:val="23"/>
      </w:numPr>
    </w:pPr>
  </w:style>
  <w:style w:type="numbering" w:customStyle="1" w:styleId="3111">
    <w:name w:val="ללא רשימה3111"/>
    <w:next w:val="ab"/>
    <w:semiHidden/>
    <w:rsid w:val="00DA1029"/>
  </w:style>
  <w:style w:type="table" w:customStyle="1" w:styleId="1ff">
    <w:name w:val="הצללה בהירה1"/>
    <w:basedOn w:val="aa"/>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
    <w:name w:val="משרד האוצר - מדורג42"/>
    <w:uiPriority w:val="99"/>
    <w:rsid w:val="00DA1029"/>
    <w:pPr>
      <w:numPr>
        <w:numId w:val="66"/>
      </w:numPr>
    </w:pPr>
  </w:style>
  <w:style w:type="table" w:customStyle="1" w:styleId="412">
    <w:name w:val="טבלת רשת4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10">
    <w:name w:val="משרד האוצר - מדורג411"/>
    <w:uiPriority w:val="99"/>
    <w:rsid w:val="00DA1029"/>
  </w:style>
  <w:style w:type="table" w:customStyle="1" w:styleId="2-41">
    <w:name w:val="רשת בינונית 2 - הדגשה 41"/>
    <w:basedOn w:val="aa"/>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a"/>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a"/>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0">
    <w:name w:val="ללא רשימה61"/>
    <w:next w:val="ab"/>
    <w:uiPriority w:val="99"/>
    <w:semiHidden/>
    <w:unhideWhenUsed/>
    <w:rsid w:val="00DA1029"/>
  </w:style>
  <w:style w:type="table" w:customStyle="1" w:styleId="2-311">
    <w:name w:val="הצללה בינונית 2 - הדגשה 311"/>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
    <w:name w:val="ללא רשימה141"/>
    <w:next w:val="ab"/>
    <w:semiHidden/>
    <w:unhideWhenUsed/>
    <w:rsid w:val="00DA1029"/>
  </w:style>
  <w:style w:type="numbering" w:customStyle="1" w:styleId="1131">
    <w:name w:val="ללא רשימה1131"/>
    <w:next w:val="ab"/>
    <w:uiPriority w:val="99"/>
    <w:semiHidden/>
    <w:unhideWhenUsed/>
    <w:rsid w:val="00DA1029"/>
  </w:style>
  <w:style w:type="numbering" w:customStyle="1" w:styleId="-51">
    <w:name w:val="משרד האוצר - מדורג51"/>
    <w:uiPriority w:val="99"/>
    <w:rsid w:val="00DA1029"/>
    <w:pPr>
      <w:numPr>
        <w:numId w:val="14"/>
      </w:numPr>
    </w:pPr>
  </w:style>
  <w:style w:type="numbering" w:customStyle="1" w:styleId="-41">
    <w:name w:val="משרד האוצר - מדורג קצר41"/>
    <w:uiPriority w:val="99"/>
    <w:rsid w:val="00DA1029"/>
    <w:pPr>
      <w:numPr>
        <w:numId w:val="15"/>
      </w:numPr>
    </w:pPr>
  </w:style>
  <w:style w:type="numbering" w:customStyle="1" w:styleId="2310">
    <w:name w:val="ללא רשימה231"/>
    <w:next w:val="ab"/>
    <w:uiPriority w:val="99"/>
    <w:semiHidden/>
    <w:unhideWhenUsed/>
    <w:rsid w:val="00DA1029"/>
  </w:style>
  <w:style w:type="numbering" w:customStyle="1" w:styleId="-1310">
    <w:name w:val="משרד האוצר - מדורג131"/>
    <w:uiPriority w:val="99"/>
    <w:rsid w:val="00DA1029"/>
  </w:style>
  <w:style w:type="numbering" w:customStyle="1" w:styleId="-1311">
    <w:name w:val="משרד האוצר - מדורג קצר131"/>
    <w:uiPriority w:val="99"/>
    <w:rsid w:val="00DA1029"/>
  </w:style>
  <w:style w:type="table" w:customStyle="1" w:styleId="2-610">
    <w:name w:val="רשת בינונית 2 - הדגשה 61"/>
    <w:basedOn w:val="aa"/>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a"/>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2">
    <w:name w:val="רשת בהירה - הדגשה 51"/>
    <w:basedOn w:val="aa"/>
    <w:next w:val="-54"/>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Gungsuh" w:eastAsia="Times New Roman" w:hAnsi="Gungsuh"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Gungsuh" w:eastAsia="Times New Roman" w:hAnsi="Gungsuh"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Gungsuh" w:eastAsia="Times New Roman" w:hAnsi="Gungsuh" w:cs="Times New Roman"/>
        <w:b/>
        <w:bCs/>
      </w:rPr>
    </w:tblStylePr>
    <w:tblStylePr w:type="lastCol">
      <w:rPr>
        <w:rFonts w:ascii="Gungsuh" w:eastAsia="Times New Roman" w:hAnsi="Gungsuh"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5">
    <w:name w:val="רשת בהירה - הדגשה 11"/>
    <w:basedOn w:val="aa"/>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Gungsuh" w:eastAsia="Times New Roman" w:hAnsi="Gungsuh"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Gungsuh" w:eastAsia="Times New Roman" w:hAnsi="Gungsuh"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Gungsuh" w:eastAsia="Times New Roman" w:hAnsi="Gungsuh" w:cs="Times New Roman"/>
        <w:b/>
        <w:bCs/>
      </w:rPr>
    </w:tblStylePr>
    <w:tblStylePr w:type="lastCol">
      <w:rPr>
        <w:rFonts w:ascii="Gungsuh" w:eastAsia="Times New Roman" w:hAnsi="Gungsuh"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
    <w:name w:val="ללא רשימה321"/>
    <w:next w:val="ab"/>
    <w:uiPriority w:val="99"/>
    <w:semiHidden/>
    <w:unhideWhenUsed/>
    <w:rsid w:val="00DA1029"/>
  </w:style>
  <w:style w:type="table" w:customStyle="1" w:styleId="-3111">
    <w:name w:val="רשימה כהה - הדגשה 311"/>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8">
    <w:name w:val="רשת בהירה11"/>
    <w:basedOn w:val="aa"/>
    <w:next w:val="3f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Gungsuh" w:eastAsia="Times New Roman" w:hAnsi="Gungsuh"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Gungsuh" w:eastAsia="Times New Roman" w:hAnsi="Gungsuh"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Gungsuh" w:eastAsia="Times New Roman" w:hAnsi="Gungsuh" w:cs="Times New Roman"/>
        <w:b/>
        <w:bCs/>
      </w:rPr>
    </w:tblStylePr>
    <w:tblStylePr w:type="lastCol">
      <w:rPr>
        <w:rFonts w:ascii="Gungsuh" w:eastAsia="Times New Roman" w:hAnsi="Gungsuh"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a"/>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
    <w:name w:val="רשת בינונית 211"/>
    <w:basedOn w:val="aa"/>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
    <w:name w:val="רשת צבעונית - הדגשה 411"/>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3">
    <w:name w:val="טקסט טבלה תחתונה31"/>
    <w:basedOn w:val="aa"/>
    <w:next w:val="affff8"/>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0">
    <w:name w:val="טבלת רשת5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1">
    <w:name w:val="טבלת רשת6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a"/>
    <w:next w:val="affff8"/>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29"/>
      </w:numPr>
    </w:pPr>
  </w:style>
  <w:style w:type="numbering" w:customStyle="1" w:styleId="-1131">
    <w:name w:val="משרד האוצר - מדורג קצר1131"/>
    <w:uiPriority w:val="99"/>
    <w:rsid w:val="00DA1029"/>
    <w:pPr>
      <w:numPr>
        <w:numId w:val="30"/>
      </w:numPr>
    </w:pPr>
  </w:style>
  <w:style w:type="numbering" w:customStyle="1" w:styleId="-1221">
    <w:name w:val="משרד האוצר - מדורג1221"/>
    <w:uiPriority w:val="99"/>
    <w:rsid w:val="00DA1029"/>
    <w:pPr>
      <w:numPr>
        <w:numId w:val="31"/>
      </w:numPr>
    </w:pPr>
  </w:style>
  <w:style w:type="table" w:customStyle="1" w:styleId="2-5110">
    <w:name w:val="רשת בינונית 2 - הדגשה 511"/>
    <w:basedOn w:val="aa"/>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a"/>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1">
    <w:name w:val="ללא רשימה71"/>
    <w:next w:val="ab"/>
    <w:uiPriority w:val="99"/>
    <w:semiHidden/>
    <w:unhideWhenUsed/>
    <w:rsid w:val="00DA1029"/>
  </w:style>
  <w:style w:type="numbering" w:customStyle="1" w:styleId="-61">
    <w:name w:val="משרד האוצר - מדורג61"/>
    <w:uiPriority w:val="99"/>
    <w:rsid w:val="00DA1029"/>
  </w:style>
  <w:style w:type="numbering" w:customStyle="1" w:styleId="-513">
    <w:name w:val="משרד האוצר - מדורג קצר51"/>
    <w:uiPriority w:val="99"/>
    <w:rsid w:val="00DA1029"/>
  </w:style>
  <w:style w:type="numbering" w:customStyle="1" w:styleId="151">
    <w:name w:val="ללא רשימה151"/>
    <w:next w:val="ab"/>
    <w:uiPriority w:val="99"/>
    <w:semiHidden/>
    <w:unhideWhenUsed/>
    <w:rsid w:val="00DA1029"/>
  </w:style>
  <w:style w:type="table" w:customStyle="1" w:styleId="119">
    <w:name w:val="טבלה אלגנטית11"/>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3">
    <w:name w:val="טקסט טבלה תחתונה41"/>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4">
    <w:name w:val="טקסט טבלה תחתונה111"/>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2"/>
      </w:numPr>
    </w:pPr>
  </w:style>
  <w:style w:type="table" w:customStyle="1" w:styleId="512">
    <w:name w:val="טקסט טבלה תחתונה51"/>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6">
    <w:name w:val="רשימה כהה - הדגשה 11"/>
    <w:basedOn w:val="aa"/>
    <w:next w:val="-15"/>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
    <w:name w:val="משרד האוצר - מדורג412"/>
    <w:uiPriority w:val="99"/>
    <w:rsid w:val="007A0BFB"/>
  </w:style>
  <w:style w:type="table" w:customStyle="1" w:styleId="100">
    <w:name w:val="טבלת רשת10"/>
    <w:basedOn w:val="aa"/>
    <w:next w:val="affff8"/>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
    <w:name w:val="משרד האוצר - מדורג קצר11311"/>
    <w:uiPriority w:val="99"/>
    <w:rsid w:val="002174A9"/>
  </w:style>
  <w:style w:type="table" w:customStyle="1" w:styleId="132">
    <w:name w:val="טבלת רשת13"/>
    <w:basedOn w:val="aa"/>
    <w:next w:val="affff8"/>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2">
    <w:name w:val="טבלת רשת14"/>
    <w:basedOn w:val="aa"/>
    <w:next w:val="affff8"/>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
    <w:name w:val="תו תו תו תו"/>
    <w:basedOn w:val="a8"/>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0">
    <w:name w:val="מיספור עיברי"/>
    <w:basedOn w:val="a8"/>
    <w:rsid w:val="00902D43"/>
    <w:pPr>
      <w:spacing w:before="120" w:after="120" w:line="280" w:lineRule="exact"/>
    </w:pPr>
    <w:rPr>
      <w:rFonts w:ascii="Arial" w:eastAsia="Times New Roman" w:hAnsi="Arial" w:cs="David"/>
      <w:sz w:val="26"/>
      <w:lang w:eastAsia="he-IL"/>
    </w:rPr>
  </w:style>
  <w:style w:type="table" w:customStyle="1" w:styleId="152">
    <w:name w:val="טבלת רשת15"/>
    <w:basedOn w:val="aa"/>
    <w:next w:val="affff8"/>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8"/>
      </w:numPr>
    </w:pPr>
  </w:style>
  <w:style w:type="numbering" w:customStyle="1" w:styleId="-52">
    <w:name w:val="משרד האוצר - מדורג קצר52"/>
    <w:uiPriority w:val="99"/>
    <w:rsid w:val="000C086F"/>
    <w:pPr>
      <w:numPr>
        <w:numId w:val="9"/>
      </w:numPr>
    </w:pPr>
  </w:style>
  <w:style w:type="numbering" w:customStyle="1" w:styleId="-1410">
    <w:name w:val="משרד האוצר - מדורג141"/>
    <w:uiPriority w:val="99"/>
    <w:rsid w:val="000C086F"/>
  </w:style>
  <w:style w:type="numbering" w:customStyle="1" w:styleId="-142">
    <w:name w:val="משרד האוצר - מדורג קצר142"/>
    <w:uiPriority w:val="99"/>
    <w:rsid w:val="000C086F"/>
  </w:style>
  <w:style w:type="table" w:customStyle="1" w:styleId="-531">
    <w:name w:val="רשימה כהה - הדגשה 531"/>
    <w:basedOn w:val="aa"/>
    <w:next w:val="-50"/>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
    <w:name w:val="משרד האוצר - מדורג211"/>
    <w:uiPriority w:val="99"/>
    <w:rsid w:val="000C086F"/>
  </w:style>
  <w:style w:type="numbering" w:customStyle="1" w:styleId="-2110">
    <w:name w:val="משרד האוצר - מדורג קצר211"/>
    <w:uiPriority w:val="99"/>
    <w:rsid w:val="000C086F"/>
  </w:style>
  <w:style w:type="numbering" w:customStyle="1" w:styleId="-11210">
    <w:name w:val="משרד האוצר - מדורג1121"/>
    <w:uiPriority w:val="99"/>
    <w:rsid w:val="000C086F"/>
    <w:pPr>
      <w:numPr>
        <w:numId w:val="114"/>
      </w:numPr>
    </w:pPr>
  </w:style>
  <w:style w:type="numbering" w:customStyle="1" w:styleId="-1121">
    <w:name w:val="משרד האוצר - מדורג קצר1121"/>
    <w:uiPriority w:val="99"/>
    <w:rsid w:val="000C086F"/>
    <w:pPr>
      <w:numPr>
        <w:numId w:val="5"/>
      </w:numPr>
    </w:pPr>
  </w:style>
  <w:style w:type="numbering" w:customStyle="1" w:styleId="-3110">
    <w:name w:val="משרד האוצר - מדורג311"/>
    <w:uiPriority w:val="99"/>
    <w:rsid w:val="000C086F"/>
    <w:pPr>
      <w:numPr>
        <w:numId w:val="34"/>
      </w:numPr>
    </w:pPr>
  </w:style>
  <w:style w:type="numbering" w:customStyle="1" w:styleId="-311">
    <w:name w:val="משרד האוצר - מדורג קצר311"/>
    <w:uiPriority w:val="99"/>
    <w:rsid w:val="000C086F"/>
    <w:pPr>
      <w:numPr>
        <w:numId w:val="35"/>
      </w:numPr>
    </w:pPr>
  </w:style>
  <w:style w:type="numbering" w:customStyle="1" w:styleId="-12110">
    <w:name w:val="משרד האוצר - מדורג1211"/>
    <w:uiPriority w:val="99"/>
    <w:rsid w:val="000C086F"/>
  </w:style>
  <w:style w:type="numbering" w:customStyle="1" w:styleId="-1211">
    <w:name w:val="משרד האוצר - מדורג קצר1211"/>
    <w:uiPriority w:val="99"/>
    <w:rsid w:val="000C086F"/>
    <w:pPr>
      <w:numPr>
        <w:numId w:val="93"/>
      </w:numPr>
    </w:pPr>
  </w:style>
  <w:style w:type="numbering" w:customStyle="1" w:styleId="-421">
    <w:name w:val="משרד האוצר - מדורג421"/>
    <w:uiPriority w:val="99"/>
    <w:rsid w:val="000C086F"/>
  </w:style>
  <w:style w:type="paragraph" w:customStyle="1" w:styleId="N-1A">
    <w:name w:val="N-1A"/>
    <w:basedOn w:val="N-1"/>
    <w:link w:val="N-1A0"/>
    <w:rsid w:val="000C086F"/>
    <w:pPr>
      <w:ind w:left="964" w:hanging="397"/>
      <w:contextualSpacing w:val="0"/>
    </w:pPr>
  </w:style>
  <w:style w:type="paragraph" w:customStyle="1" w:styleId="N-3">
    <w:name w:val="N-3"/>
    <w:basedOn w:val="a8"/>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8"/>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8"/>
    <w:rsid w:val="000C086F"/>
    <w:pPr>
      <w:spacing w:line="240" w:lineRule="auto"/>
      <w:jc w:val="left"/>
    </w:pPr>
    <w:rPr>
      <w:rFonts w:eastAsia="Times New Roman" w:cs="David"/>
      <w:sz w:val="16"/>
      <w:szCs w:val="20"/>
      <w:lang w:eastAsia="he-IL"/>
    </w:rPr>
  </w:style>
  <w:style w:type="paragraph" w:customStyle="1" w:styleId="Table0">
    <w:name w:val="Table"/>
    <w:basedOn w:val="a8"/>
    <w:rsid w:val="000C086F"/>
    <w:pPr>
      <w:spacing w:line="240" w:lineRule="auto"/>
      <w:ind w:left="680"/>
    </w:pPr>
    <w:rPr>
      <w:rFonts w:eastAsia="Times New Roman" w:cs="David"/>
      <w:sz w:val="26"/>
      <w:szCs w:val="26"/>
      <w:lang w:eastAsia="he-IL"/>
    </w:rPr>
  </w:style>
  <w:style w:type="paragraph" w:customStyle="1" w:styleId="1ff0">
    <w:name w:val="כותרת ימנית 1"/>
    <w:basedOn w:val="a8"/>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8">
    <w:name w:val="פיסקה רמה 2"/>
    <w:basedOn w:val="a8"/>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f1">
    <w:name w:val="Signature"/>
    <w:basedOn w:val="a8"/>
    <w:link w:val="afffffff2"/>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2">
    <w:name w:val="חתימה תו"/>
    <w:link w:val="afffffff1"/>
    <w:rsid w:val="000C086F"/>
    <w:rPr>
      <w:rFonts w:ascii="Times New Roman" w:eastAsia="Times New Roman" w:hAnsi="Times New Roman" w:cs="David"/>
      <w:b/>
      <w:bCs/>
      <w:spacing w:val="10"/>
      <w:szCs w:val="24"/>
    </w:rPr>
  </w:style>
  <w:style w:type="paragraph" w:customStyle="1" w:styleId="2ff9">
    <w:name w:val="תו2"/>
    <w:basedOn w:val="a8"/>
    <w:rsid w:val="000C086F"/>
    <w:pPr>
      <w:bidi w:val="0"/>
      <w:spacing w:after="160" w:line="240" w:lineRule="exact"/>
    </w:pPr>
    <w:rPr>
      <w:rFonts w:ascii="Verdana" w:eastAsia="Times New Roman" w:hAnsi="Verdana" w:cs="FrankRuehl"/>
      <w:sz w:val="16"/>
      <w:szCs w:val="20"/>
      <w:lang w:bidi="ar-SA"/>
    </w:rPr>
  </w:style>
  <w:style w:type="table" w:customStyle="1" w:styleId="6110">
    <w:name w:val="טבלת רשת611"/>
    <w:basedOn w:val="aa"/>
    <w:next w:val="affff8"/>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38"/>
      </w:numPr>
    </w:pPr>
  </w:style>
  <w:style w:type="numbering" w:customStyle="1" w:styleId="-4121">
    <w:name w:val="משרד האוצר - מדורג4121"/>
    <w:uiPriority w:val="99"/>
    <w:rsid w:val="000C086F"/>
  </w:style>
  <w:style w:type="character" w:customStyle="1" w:styleId="1ff1">
    <w:name w:val="טקסט בסיסי תו תו תו1"/>
    <w:rsid w:val="000C086F"/>
    <w:rPr>
      <w:rFonts w:cs="Narkisim"/>
      <w:sz w:val="24"/>
      <w:szCs w:val="24"/>
      <w:lang w:val="en-US" w:eastAsia="en-US" w:bidi="he-IL"/>
    </w:rPr>
  </w:style>
  <w:style w:type="numbering" w:customStyle="1" w:styleId="-41211">
    <w:name w:val="משרד האוצר - מדורג41211"/>
    <w:uiPriority w:val="99"/>
    <w:rsid w:val="000C086F"/>
  </w:style>
  <w:style w:type="numbering" w:customStyle="1" w:styleId="-4122">
    <w:name w:val="משרד האוצר - מדורג4122"/>
    <w:uiPriority w:val="99"/>
    <w:rsid w:val="000C086F"/>
  </w:style>
  <w:style w:type="numbering" w:customStyle="1" w:styleId="-4123">
    <w:name w:val="משרד האוצר - מדורג4123"/>
    <w:uiPriority w:val="99"/>
    <w:rsid w:val="000C086F"/>
    <w:pPr>
      <w:numPr>
        <w:numId w:val="60"/>
      </w:numPr>
    </w:pPr>
  </w:style>
  <w:style w:type="paragraph" w:styleId="afffffff3">
    <w:name w:val="No Spacing"/>
    <w:uiPriority w:val="1"/>
    <w:qFormat/>
    <w:rsid w:val="00E60F19"/>
    <w:pPr>
      <w:bidi/>
    </w:pPr>
    <w:rPr>
      <w:sz w:val="22"/>
      <w:szCs w:val="22"/>
    </w:rPr>
  </w:style>
  <w:style w:type="paragraph" w:customStyle="1" w:styleId="Agreement">
    <w:name w:val="Agreement"/>
    <w:basedOn w:val="a8"/>
    <w:link w:val="AgreementChar"/>
    <w:qFormat/>
    <w:rsid w:val="00D96A41"/>
    <w:pPr>
      <w:numPr>
        <w:numId w:val="39"/>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numbering" w:customStyle="1" w:styleId="92">
    <w:name w:val="ללא רשימה9"/>
    <w:next w:val="ab"/>
    <w:uiPriority w:val="99"/>
    <w:semiHidden/>
    <w:unhideWhenUsed/>
    <w:rsid w:val="00F92BF2"/>
  </w:style>
  <w:style w:type="numbering" w:customStyle="1" w:styleId="101">
    <w:name w:val="ללא רשימה10"/>
    <w:next w:val="ab"/>
    <w:uiPriority w:val="99"/>
    <w:semiHidden/>
    <w:rsid w:val="00D90C5D"/>
  </w:style>
  <w:style w:type="character" w:customStyle="1" w:styleId="1f7">
    <w:name w:val="מספור1 תו"/>
    <w:link w:val="10"/>
    <w:rsid w:val="00D90C5D"/>
    <w:rPr>
      <w:rFonts w:ascii="Times New Roman" w:eastAsia="Times New Roman" w:hAnsi="Times New Roman" w:cs="Narkisim"/>
      <w:color w:val="000000"/>
      <w:szCs w:val="24"/>
    </w:rPr>
  </w:style>
  <w:style w:type="paragraph" w:customStyle="1" w:styleId="Style2">
    <w:name w:val="Style2"/>
    <w:basedOn w:val="a8"/>
    <w:link w:val="Style2Char"/>
    <w:qFormat/>
    <w:rsid w:val="00D90C5D"/>
    <w:pPr>
      <w:numPr>
        <w:ilvl w:val="2"/>
        <w:numId w:val="40"/>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f4">
    <w:name w:val="טבלה אלגנטית3"/>
    <w:basedOn w:val="aa"/>
    <w:next w:val="afffff"/>
    <w:rsid w:val="00D90C5D"/>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2">
    <w:name w:val="רשת טבלה1"/>
    <w:basedOn w:val="aa"/>
    <w:next w:val="affff8"/>
    <w:uiPriority w:val="59"/>
    <w:rsid w:val="00D90C5D"/>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4">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8"/>
    <w:rsid w:val="00D90C5D"/>
    <w:pPr>
      <w:spacing w:before="120"/>
      <w:ind w:left="1559"/>
    </w:pPr>
    <w:rPr>
      <w:rFonts w:eastAsia="Times New Roman" w:cs="David"/>
      <w:sz w:val="20"/>
    </w:rPr>
  </w:style>
  <w:style w:type="paragraph" w:customStyle="1" w:styleId="Normal1-Notnormal">
    <w:name w:val="Normal 1 - Not normal"/>
    <w:basedOn w:val="a8"/>
    <w:rsid w:val="00D90C5D"/>
    <w:pPr>
      <w:spacing w:before="120" w:line="240" w:lineRule="auto"/>
      <w:ind w:left="567"/>
      <w:outlineLvl w:val="0"/>
    </w:pPr>
    <w:rPr>
      <w:rFonts w:eastAsia="Times New Roman" w:cs="David"/>
      <w:sz w:val="20"/>
    </w:rPr>
  </w:style>
  <w:style w:type="paragraph" w:customStyle="1" w:styleId="AlphaList">
    <w:name w:val="Alpha List"/>
    <w:basedOn w:val="a8"/>
    <w:rsid w:val="00D90C5D"/>
    <w:pPr>
      <w:spacing w:before="120"/>
    </w:pPr>
    <w:rPr>
      <w:rFonts w:eastAsia="Times New Roman" w:cs="David"/>
      <w:sz w:val="20"/>
    </w:rPr>
  </w:style>
  <w:style w:type="paragraph" w:customStyle="1" w:styleId="Frame-Double">
    <w:name w:val="Frame-Double"/>
    <w:basedOn w:val="a8"/>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8"/>
    <w:rsid w:val="00D90C5D"/>
    <w:pPr>
      <w:numPr>
        <w:numId w:val="41"/>
      </w:numPr>
      <w:spacing w:before="120"/>
    </w:pPr>
    <w:rPr>
      <w:rFonts w:eastAsia="Times New Roman" w:cs="David"/>
      <w:sz w:val="20"/>
    </w:rPr>
  </w:style>
  <w:style w:type="paragraph" w:customStyle="1" w:styleId="ListNumber-Bracket">
    <w:name w:val="List Number-Bracket"/>
    <w:basedOn w:val="a8"/>
    <w:rsid w:val="00D90C5D"/>
    <w:pPr>
      <w:numPr>
        <w:numId w:val="42"/>
      </w:numPr>
      <w:spacing w:before="120"/>
    </w:pPr>
    <w:rPr>
      <w:rFonts w:eastAsia="Times New Roman" w:cs="David"/>
      <w:sz w:val="20"/>
    </w:rPr>
  </w:style>
  <w:style w:type="paragraph" w:customStyle="1" w:styleId="Frame-Single">
    <w:name w:val="Frame-Single"/>
    <w:basedOn w:val="a8"/>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8"/>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8"/>
    <w:rsid w:val="00D90C5D"/>
    <w:pPr>
      <w:numPr>
        <w:numId w:val="43"/>
      </w:numPr>
      <w:spacing w:before="120" w:line="320" w:lineRule="exact"/>
    </w:pPr>
    <w:rPr>
      <w:rFonts w:eastAsia="Times New Roman" w:cs="David"/>
      <w:i/>
      <w:iCs/>
      <w:sz w:val="22"/>
      <w:lang w:eastAsia="he-IL"/>
    </w:rPr>
  </w:style>
  <w:style w:type="paragraph" w:customStyle="1" w:styleId="ListNumberContinue">
    <w:name w:val="List Number Continue"/>
    <w:basedOn w:val="a8"/>
    <w:rsid w:val="00D90C5D"/>
    <w:pPr>
      <w:spacing w:before="120"/>
      <w:ind w:left="1985"/>
    </w:pPr>
    <w:rPr>
      <w:rFonts w:eastAsia="Times New Roman" w:cs="David"/>
      <w:sz w:val="20"/>
    </w:rPr>
  </w:style>
  <w:style w:type="paragraph" w:customStyle="1" w:styleId="AlphaList-BracketContinue">
    <w:name w:val="Alpha List-Bracket Continue"/>
    <w:basedOn w:val="a8"/>
    <w:rsid w:val="00D90C5D"/>
    <w:pPr>
      <w:ind w:left="2410"/>
    </w:pPr>
    <w:rPr>
      <w:rFonts w:eastAsia="Times New Roman" w:cs="David"/>
      <w:sz w:val="20"/>
    </w:rPr>
  </w:style>
  <w:style w:type="paragraph" w:customStyle="1" w:styleId="ListNumber-BracketContinue">
    <w:name w:val="List Number-Bracket Continue"/>
    <w:basedOn w:val="a8"/>
    <w:rsid w:val="00D90C5D"/>
    <w:pPr>
      <w:ind w:left="2835"/>
    </w:pPr>
    <w:rPr>
      <w:rFonts w:eastAsia="Times New Roman" w:cs="David"/>
      <w:sz w:val="20"/>
    </w:rPr>
  </w:style>
  <w:style w:type="paragraph" w:customStyle="1" w:styleId="Figure">
    <w:name w:val="Figure"/>
    <w:basedOn w:val="a8"/>
    <w:rsid w:val="00D90C5D"/>
    <w:pPr>
      <w:spacing w:before="120"/>
      <w:jc w:val="center"/>
    </w:pPr>
    <w:rPr>
      <w:rFonts w:eastAsia="Times New Roman" w:cs="David"/>
      <w:i/>
      <w:iCs/>
      <w:sz w:val="20"/>
    </w:rPr>
  </w:style>
  <w:style w:type="paragraph" w:customStyle="1" w:styleId="FigureCaption">
    <w:name w:val="Figure Caption"/>
    <w:basedOn w:val="a8"/>
    <w:rsid w:val="00D90C5D"/>
    <w:pPr>
      <w:spacing w:before="120"/>
      <w:jc w:val="center"/>
    </w:pPr>
    <w:rPr>
      <w:rFonts w:eastAsia="Times New Roman" w:cs="David"/>
      <w:b/>
      <w:bCs/>
      <w:sz w:val="20"/>
    </w:rPr>
  </w:style>
  <w:style w:type="paragraph" w:customStyle="1" w:styleId="-a">
    <w:name w:val="טבלה - גוף"/>
    <w:basedOn w:val="a8"/>
    <w:rsid w:val="00D90C5D"/>
    <w:pPr>
      <w:spacing w:before="60" w:after="60"/>
      <w:jc w:val="left"/>
    </w:pPr>
    <w:rPr>
      <w:rFonts w:eastAsia="Times New Roman" w:cs="David"/>
      <w:sz w:val="20"/>
    </w:rPr>
  </w:style>
  <w:style w:type="paragraph" w:customStyle="1" w:styleId="TableCaption">
    <w:name w:val="Table Caption"/>
    <w:basedOn w:val="a8"/>
    <w:next w:val="a8"/>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a8"/>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4"/>
    <w:semiHidden/>
    <w:rsid w:val="00D90C5D"/>
    <w:pPr>
      <w:numPr>
        <w:ilvl w:val="0"/>
        <w:numId w:val="44"/>
      </w:numPr>
      <w:spacing w:before="60" w:line="360" w:lineRule="auto"/>
      <w:ind w:right="1075"/>
      <w:contextualSpacing/>
      <w:jc w:val="left"/>
    </w:pPr>
    <w:rPr>
      <w:rFonts w:eastAsia="Times New Roman" w:cs="David"/>
      <w:b w:val="0"/>
      <w:bCs w:val="0"/>
      <w:caps w:val="0"/>
      <w:spacing w:val="0"/>
      <w:sz w:val="20"/>
      <w:szCs w:val="24"/>
      <w:lang w:eastAsia="en-US"/>
    </w:rPr>
  </w:style>
  <w:style w:type="paragraph" w:customStyle="1" w:styleId="a3">
    <w:name w:val="רשימה אנגלית"/>
    <w:basedOn w:val="a8"/>
    <w:rsid w:val="00D90C5D"/>
    <w:pPr>
      <w:numPr>
        <w:numId w:val="45"/>
      </w:numPr>
      <w:bidi w:val="0"/>
      <w:spacing w:before="240" w:line="240" w:lineRule="auto"/>
      <w:jc w:val="left"/>
    </w:pPr>
    <w:rPr>
      <w:rFonts w:eastAsia="Times New Roman" w:cs="David"/>
      <w:sz w:val="20"/>
    </w:rPr>
  </w:style>
  <w:style w:type="table" w:styleId="1-3">
    <w:name w:val="Medium Shading 1 Accent 3"/>
    <w:basedOn w:val="aa"/>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0"/>
    <w:semiHidden/>
    <w:rsid w:val="00D90C5D"/>
    <w:pPr>
      <w:numPr>
        <w:numId w:val="47"/>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46"/>
      </w:numPr>
      <w:ind w:left="720" w:firstLine="0"/>
    </w:pPr>
  </w:style>
  <w:style w:type="table" w:styleId="-34">
    <w:name w:val="Light Grid Accent 3"/>
    <w:basedOn w:val="aa"/>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Gungsuh" w:eastAsia="Times New Roman" w:hAnsi="Gungsuh"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Gungsuh" w:eastAsia="Times New Roman" w:hAnsi="Gungsuh"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Gungsuh" w:eastAsia="Times New Roman" w:hAnsi="Gungsuh" w:cs="Times New Roman"/>
        <w:b/>
        <w:bCs/>
      </w:rPr>
    </w:tblStylePr>
    <w:tblStylePr w:type="lastCol">
      <w:rPr>
        <w:rFonts w:ascii="Gungsuh" w:eastAsia="Times New Roman" w:hAnsi="Gungsuh"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47"/>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8"/>
    <w:rsid w:val="00D90C5D"/>
    <w:pPr>
      <w:ind w:left="794"/>
      <w:jc w:val="left"/>
    </w:pPr>
    <w:rPr>
      <w:rFonts w:ascii="Arial" w:eastAsia="Times New Roman" w:cs="Arial"/>
      <w:lang w:eastAsia="he-IL"/>
    </w:rPr>
  </w:style>
  <w:style w:type="paragraph" w:customStyle="1" w:styleId="meir2">
    <w:name w:val="meir2"/>
    <w:basedOn w:val="a8"/>
    <w:rsid w:val="00D90C5D"/>
    <w:pPr>
      <w:numPr>
        <w:ilvl w:val="1"/>
        <w:numId w:val="43"/>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8"/>
    <w:rsid w:val="00D90C5D"/>
    <w:pPr>
      <w:widowControl w:val="0"/>
      <w:spacing w:line="240" w:lineRule="auto"/>
      <w:ind w:left="1440" w:hanging="641"/>
      <w:jc w:val="left"/>
    </w:pPr>
    <w:rPr>
      <w:rFonts w:ascii="Arial" w:eastAsia="Times New Roman" w:hAnsi="Arial" w:cs="Miriam"/>
      <w:lang w:eastAsia="he-IL"/>
    </w:rPr>
  </w:style>
  <w:style w:type="paragraph" w:styleId="afffffff5">
    <w:name w:val="Normal Indent"/>
    <w:basedOn w:val="a8"/>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8"/>
    <w:rsid w:val="00D90C5D"/>
    <w:pPr>
      <w:numPr>
        <w:ilvl w:val="1"/>
        <w:numId w:val="48"/>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b"/>
    <w:rsid w:val="00D90C5D"/>
    <w:pPr>
      <w:widowControl/>
      <w:numPr>
        <w:numId w:val="49"/>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0">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9"/>
    <w:rsid w:val="00D90C5D"/>
  </w:style>
  <w:style w:type="paragraph" w:customStyle="1" w:styleId="Second">
    <w:name w:val="Second"/>
    <w:basedOn w:val="a8"/>
    <w:rsid w:val="00D90C5D"/>
    <w:pPr>
      <w:spacing w:line="240" w:lineRule="auto"/>
      <w:ind w:left="1276" w:right="1276" w:hanging="710"/>
    </w:pPr>
    <w:rPr>
      <w:rFonts w:eastAsia="Times New Roman" w:cs="David"/>
    </w:rPr>
  </w:style>
  <w:style w:type="paragraph" w:customStyle="1" w:styleId="-b">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8"/>
    <w:uiPriority w:val="99"/>
    <w:rsid w:val="00D90C5D"/>
    <w:pPr>
      <w:numPr>
        <w:numId w:val="50"/>
      </w:numPr>
      <w:spacing w:before="240" w:after="120" w:line="320" w:lineRule="exact"/>
    </w:pPr>
    <w:rPr>
      <w:rFonts w:cs="Times New Roman"/>
      <w:b/>
      <w:bCs/>
      <w:sz w:val="28"/>
      <w:szCs w:val="28"/>
    </w:rPr>
  </w:style>
  <w:style w:type="paragraph" w:customStyle="1" w:styleId="Hn2">
    <w:name w:val="Hn2"/>
    <w:basedOn w:val="a8"/>
    <w:uiPriority w:val="99"/>
    <w:rsid w:val="00D90C5D"/>
    <w:pPr>
      <w:numPr>
        <w:ilvl w:val="1"/>
        <w:numId w:val="50"/>
      </w:numPr>
      <w:spacing w:before="240" w:after="120" w:line="320" w:lineRule="exact"/>
    </w:pPr>
    <w:rPr>
      <w:rFonts w:cs="Times New Roman"/>
      <w:b/>
      <w:bCs/>
    </w:rPr>
  </w:style>
  <w:style w:type="paragraph" w:customStyle="1" w:styleId="Hn5">
    <w:name w:val="Hn5"/>
    <w:basedOn w:val="a8"/>
    <w:uiPriority w:val="99"/>
    <w:rsid w:val="00D90C5D"/>
    <w:pPr>
      <w:numPr>
        <w:ilvl w:val="4"/>
        <w:numId w:val="50"/>
      </w:numPr>
      <w:spacing w:before="240" w:after="120" w:line="320" w:lineRule="exact"/>
    </w:pPr>
    <w:rPr>
      <w:rFonts w:cs="Times New Roman"/>
      <w:sz w:val="22"/>
      <w:szCs w:val="22"/>
    </w:rPr>
  </w:style>
  <w:style w:type="paragraph" w:customStyle="1" w:styleId="Hn3">
    <w:name w:val="Hn3"/>
    <w:basedOn w:val="a8"/>
    <w:uiPriority w:val="99"/>
    <w:rsid w:val="00D90C5D"/>
    <w:pPr>
      <w:numPr>
        <w:ilvl w:val="2"/>
        <w:numId w:val="50"/>
      </w:numPr>
      <w:spacing w:before="240" w:after="120"/>
    </w:pPr>
    <w:rPr>
      <w:rFonts w:cs="Times New Roman"/>
      <w:sz w:val="22"/>
      <w:szCs w:val="22"/>
    </w:rPr>
  </w:style>
  <w:style w:type="paragraph" w:customStyle="1" w:styleId="Hn4">
    <w:name w:val="Hn4"/>
    <w:basedOn w:val="a8"/>
    <w:link w:val="Hn40"/>
    <w:rsid w:val="00D90C5D"/>
    <w:pPr>
      <w:numPr>
        <w:ilvl w:val="3"/>
        <w:numId w:val="50"/>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a9"/>
    <w:rsid w:val="00D90C5D"/>
  </w:style>
  <w:style w:type="character" w:customStyle="1" w:styleId="info4">
    <w:name w:val="info4"/>
    <w:rsid w:val="00D90C5D"/>
    <w:rPr>
      <w:rFonts w:ascii="Verdana" w:hAnsi="Verdana" w:hint="default"/>
    </w:rPr>
  </w:style>
  <w:style w:type="paragraph" w:customStyle="1" w:styleId="1ff3">
    <w:name w:val="פסקה 1"/>
    <w:basedOn w:val="a8"/>
    <w:rsid w:val="00D90C5D"/>
    <w:pPr>
      <w:ind w:left="851" w:hanging="851"/>
    </w:pPr>
    <w:rPr>
      <w:rFonts w:cs="Times New Roman"/>
      <w:color w:val="000000"/>
      <w:sz w:val="22"/>
      <w:szCs w:val="22"/>
    </w:rPr>
  </w:style>
  <w:style w:type="character" w:customStyle="1" w:styleId="productname">
    <w:name w:val="productname"/>
    <w:basedOn w:val="a9"/>
    <w:rsid w:val="00D90C5D"/>
  </w:style>
  <w:style w:type="numbering" w:customStyle="1" w:styleId="170">
    <w:name w:val="ללא רשימה17"/>
    <w:next w:val="ab"/>
    <w:semiHidden/>
    <w:rsid w:val="00FE7F7F"/>
  </w:style>
  <w:style w:type="table" w:customStyle="1" w:styleId="4f7">
    <w:name w:val="טבלה אלגנטית4"/>
    <w:basedOn w:val="aa"/>
    <w:next w:val="afffff"/>
    <w:rsid w:val="00FE7F7F"/>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a">
    <w:name w:val="רשת טבלה2"/>
    <w:basedOn w:val="aa"/>
    <w:next w:val="affff8"/>
    <w:rsid w:val="00FE7F7F"/>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a"/>
    <w:next w:val="1-3"/>
    <w:uiPriority w:val="63"/>
    <w:rsid w:val="00FE7F7F"/>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3">
    <w:name w:val="רשת בהירה - הדגשה 31"/>
    <w:basedOn w:val="aa"/>
    <w:next w:val="-34"/>
    <w:uiPriority w:val="62"/>
    <w:rsid w:val="00FE7F7F"/>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Gungsuh" w:eastAsia="Times New Roman" w:hAnsi="Gungsuh"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Gungsuh" w:eastAsia="Times New Roman" w:hAnsi="Gungsuh"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Gungsuh" w:eastAsia="Times New Roman" w:hAnsi="Gungsuh" w:cs="Times New Roman"/>
        <w:b/>
        <w:bCs/>
      </w:rPr>
    </w:tblStylePr>
    <w:tblStylePr w:type="lastCol">
      <w:rPr>
        <w:rFonts w:ascii="Gungsuh" w:eastAsia="Times New Roman" w:hAnsi="Gungsuh"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0">
    <w:name w:val="משרד האוצר - מדורג32"/>
    <w:uiPriority w:val="99"/>
    <w:rsid w:val="003A7CBA"/>
    <w:pPr>
      <w:numPr>
        <w:numId w:val="51"/>
      </w:numPr>
    </w:pPr>
  </w:style>
  <w:style w:type="character" w:customStyle="1" w:styleId="ms-rtefontsize-2">
    <w:name w:val="ms-rtefontsize-2"/>
    <w:rsid w:val="001504C4"/>
  </w:style>
  <w:style w:type="paragraph" w:customStyle="1" w:styleId="Normal5">
    <w:name w:val="Normal5"/>
    <w:rsid w:val="00315BCA"/>
    <w:pPr>
      <w:spacing w:line="276" w:lineRule="auto"/>
    </w:pPr>
    <w:rPr>
      <w:rFonts w:ascii="Arial" w:eastAsia="Arial" w:hAnsi="Arial"/>
      <w:color w:val="000000"/>
      <w:sz w:val="22"/>
      <w:szCs w:val="22"/>
    </w:rPr>
  </w:style>
  <w:style w:type="paragraph" w:customStyle="1" w:styleId="102">
    <w:name w:val="10"/>
    <w:basedOn w:val="Normal5"/>
    <w:next w:val="Normal5"/>
    <w:rsid w:val="004253B1"/>
    <w:pPr>
      <w:keepNext/>
      <w:keepLines/>
      <w:spacing w:after="60"/>
      <w:contextualSpacing/>
    </w:pPr>
    <w:rPr>
      <w:sz w:val="52"/>
      <w:szCs w:val="52"/>
    </w:rPr>
  </w:style>
  <w:style w:type="numbering" w:customStyle="1" w:styleId="180">
    <w:name w:val="ללא רשימה18"/>
    <w:next w:val="ab"/>
    <w:uiPriority w:val="99"/>
    <w:semiHidden/>
    <w:unhideWhenUsed/>
    <w:rsid w:val="00357E1C"/>
  </w:style>
  <w:style w:type="numbering" w:customStyle="1" w:styleId="190">
    <w:name w:val="ללא רשימה19"/>
    <w:next w:val="ab"/>
    <w:uiPriority w:val="99"/>
    <w:semiHidden/>
    <w:unhideWhenUsed/>
    <w:rsid w:val="004A030E"/>
  </w:style>
  <w:style w:type="table" w:customStyle="1" w:styleId="76">
    <w:name w:val="טקסט טבלה תחתונה7"/>
    <w:basedOn w:val="aa"/>
    <w:next w:val="affff8"/>
    <w:rsid w:val="004A030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6">
    <w:name w:val="נורמל"/>
    <w:basedOn w:val="a8"/>
    <w:rsid w:val="004A030E"/>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1">
    <w:name w:val="תו תו19"/>
    <w:semiHidden/>
    <w:locked/>
    <w:rsid w:val="004A030E"/>
    <w:rPr>
      <w:rFonts w:ascii="Courier" w:hAnsi="Courier" w:cs="David"/>
      <w:sz w:val="24"/>
      <w:szCs w:val="24"/>
      <w:lang w:val="en-US" w:eastAsia="he-IL" w:bidi="he-IL"/>
    </w:rPr>
  </w:style>
  <w:style w:type="character" w:customStyle="1" w:styleId="1ff4">
    <w:name w:val="טקסט הערה תו1"/>
    <w:uiPriority w:val="99"/>
    <w:rsid w:val="004A030E"/>
  </w:style>
  <w:style w:type="character" w:customStyle="1" w:styleId="77">
    <w:name w:val="תו תו7"/>
    <w:locked/>
    <w:rsid w:val="004A030E"/>
    <w:rPr>
      <w:rFonts w:cs="Miriam Transparent"/>
      <w:b/>
      <w:bCs/>
      <w:sz w:val="28"/>
      <w:szCs w:val="24"/>
      <w:lang w:val="en-US" w:eastAsia="he-IL" w:bidi="he-IL"/>
    </w:rPr>
  </w:style>
  <w:style w:type="paragraph" w:customStyle="1" w:styleId="afffffff7">
    <w:name w:val="נדון"/>
    <w:basedOn w:val="a8"/>
    <w:next w:val="a8"/>
    <w:rsid w:val="004A030E"/>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5">
    <w:name w:val="תוכן3 ממוספר"/>
    <w:basedOn w:val="a8"/>
    <w:rsid w:val="004A030E"/>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6">
    <w:name w:val="רגיל מדורג 3"/>
    <w:basedOn w:val="4"/>
    <w:rsid w:val="004A030E"/>
    <w:pPr>
      <w:widowControl w:val="0"/>
      <w:numPr>
        <w:ilvl w:val="0"/>
        <w:numId w:val="0"/>
      </w:numPr>
      <w:autoSpaceDE w:val="0"/>
      <w:autoSpaceDN w:val="0"/>
      <w:bidi/>
      <w:adjustRightInd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b">
    <w:name w:val="רגיל מדורג 2"/>
    <w:basedOn w:val="3"/>
    <w:rsid w:val="004A030E"/>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8"/>
    <w:rsid w:val="004A030E"/>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8"/>
    <w:rsid w:val="004A030E"/>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8"/>
    <w:next w:val="a8"/>
    <w:rsid w:val="004A030E"/>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8"/>
    <w:rsid w:val="004A030E"/>
    <w:pPr>
      <w:keepNext/>
      <w:autoSpaceDE w:val="0"/>
      <w:autoSpaceDN w:val="0"/>
      <w:ind w:right="1476"/>
    </w:pPr>
    <w:rPr>
      <w:rFonts w:ascii="Franklin Gothic Medium" w:eastAsia="Times New Roman" w:hAnsi="Franklin Gothic Medium" w:cs="David"/>
      <w:b/>
      <w:color w:val="000000"/>
      <w:sz w:val="26"/>
    </w:rPr>
  </w:style>
  <w:style w:type="paragraph" w:customStyle="1" w:styleId="1ff5">
    <w:name w:val="טקסט בלונים1"/>
    <w:basedOn w:val="a8"/>
    <w:rsid w:val="004A030E"/>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8"/>
    <w:rsid w:val="004A030E"/>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7">
    <w:name w:val="אותיות3"/>
    <w:basedOn w:val="a8"/>
    <w:autoRedefine/>
    <w:rsid w:val="004A030E"/>
    <w:pPr>
      <w:autoSpaceDN w:val="0"/>
      <w:spacing w:before="120" w:after="120"/>
      <w:ind w:right="1157"/>
      <w:jc w:val="left"/>
    </w:pPr>
    <w:rPr>
      <w:rFonts w:ascii="Arial" w:eastAsia="Times New Roman" w:hAnsi="Arial" w:cs="David"/>
      <w:sz w:val="26"/>
    </w:rPr>
  </w:style>
  <w:style w:type="paragraph" w:customStyle="1" w:styleId="1CharCharCharChar0">
    <w:name w:val="תו תו1 תו Char Char תו תו Char Char תו תו תו תו תו תו"/>
    <w:basedOn w:val="a8"/>
    <w:rsid w:val="004A030E"/>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8">
    <w:name w:val="תו תו תו תו תו תו תו תו"/>
    <w:aliases w:val="תו תו תו תו תו תו1 תו תו תו"/>
    <w:basedOn w:val="a8"/>
    <w:rsid w:val="004A030E"/>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8"/>
    <w:next w:val="a8"/>
    <w:rsid w:val="004A030E"/>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8"/>
    <w:next w:val="a8"/>
    <w:rsid w:val="004A030E"/>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5">
    <w:name w:val="Char Char"/>
    <w:basedOn w:val="a8"/>
    <w:rsid w:val="004A030E"/>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4A030E"/>
    <w:rPr>
      <w:color w:val="000000"/>
      <w:szCs w:val="24"/>
      <w:lang w:val="en-US" w:eastAsia="en-US" w:bidi="he-IL"/>
    </w:rPr>
  </w:style>
  <w:style w:type="character" w:customStyle="1" w:styleId="143">
    <w:name w:val="תו תו14"/>
    <w:rsid w:val="004A030E"/>
    <w:rPr>
      <w:rFonts w:ascii="Franklin Gothic Medium" w:hAnsi="Franklin Gothic Medium" w:hint="default"/>
      <w:color w:val="000000"/>
      <w:sz w:val="52"/>
      <w:szCs w:val="24"/>
      <w:lang w:val="en-US" w:eastAsia="en-US" w:bidi="he-IL"/>
    </w:rPr>
  </w:style>
  <w:style w:type="character" w:customStyle="1" w:styleId="1ff6">
    <w:name w:val="סגנון1 תו"/>
    <w:rsid w:val="004A030E"/>
    <w:rPr>
      <w:rFonts w:ascii="NarkisTam" w:hAnsi="NarkisTam" w:cs="David" w:hint="cs"/>
      <w:kern w:val="28"/>
      <w:sz w:val="28"/>
      <w:szCs w:val="24"/>
      <w:u w:val="single"/>
      <w:lang w:val="en-US" w:eastAsia="en-US" w:bidi="he-IL"/>
    </w:rPr>
  </w:style>
  <w:style w:type="character" w:customStyle="1" w:styleId="Heading2Char">
    <w:name w:val="Heading 2 Char"/>
    <w:semiHidden/>
    <w:locked/>
    <w:rsid w:val="004A030E"/>
    <w:rPr>
      <w:rFonts w:ascii="Times New Roman" w:hAnsi="Times New Roman" w:cs="David" w:hint="default"/>
      <w:b/>
      <w:bCs/>
      <w:sz w:val="24"/>
      <w:szCs w:val="24"/>
      <w:lang w:bidi="he-IL"/>
    </w:rPr>
  </w:style>
  <w:style w:type="table" w:styleId="afffffff9">
    <w:name w:val="Table Contemporary"/>
    <w:basedOn w:val="aa"/>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a">
    <w:name w:val="טקסט סעיף תו תו תו תו"/>
    <w:basedOn w:val="a8"/>
    <w:link w:val="afffffffb"/>
    <w:rsid w:val="004A030E"/>
    <w:rPr>
      <w:rFonts w:ascii="Arial" w:eastAsia="Times New Roman" w:hAnsi="Arial" w:cs="Arial"/>
      <w:sz w:val="22"/>
      <w:szCs w:val="22"/>
    </w:rPr>
  </w:style>
  <w:style w:type="character" w:customStyle="1" w:styleId="afffffffb">
    <w:name w:val="טקסט סעיף תו תו תו תו תו"/>
    <w:link w:val="afffffffa"/>
    <w:rsid w:val="004A030E"/>
    <w:rPr>
      <w:rFonts w:ascii="Arial" w:eastAsia="Times New Roman" w:hAnsi="Arial"/>
      <w:sz w:val="22"/>
      <w:szCs w:val="22"/>
    </w:rPr>
  </w:style>
  <w:style w:type="paragraph" w:customStyle="1" w:styleId="P11">
    <w:name w:val="P11"/>
    <w:basedOn w:val="P00"/>
    <w:rsid w:val="004A030E"/>
    <w:pPr>
      <w:tabs>
        <w:tab w:val="clear" w:pos="624"/>
      </w:tabs>
      <w:ind w:right="624"/>
    </w:pPr>
    <w:rPr>
      <w:rFonts w:cs="Times New Roman"/>
    </w:rPr>
  </w:style>
  <w:style w:type="paragraph" w:customStyle="1" w:styleId="Char30">
    <w:name w:val="Char3 תו"/>
    <w:basedOn w:val="a8"/>
    <w:rsid w:val="004A030E"/>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4A030E"/>
    <w:rPr>
      <w:rFonts w:cs="David"/>
      <w:b/>
      <w:bCs/>
      <w:i/>
      <w:iCs/>
      <w:caps/>
      <w:spacing w:val="40"/>
      <w:kern w:val="40"/>
      <w:sz w:val="40"/>
      <w:szCs w:val="52"/>
      <w:lang w:val="en-US" w:eastAsia="he-IL" w:bidi="he-IL"/>
    </w:rPr>
  </w:style>
  <w:style w:type="character" w:customStyle="1" w:styleId="Heading4Char">
    <w:name w:val="Heading 4 Char"/>
    <w:locked/>
    <w:rsid w:val="004A030E"/>
    <w:rPr>
      <w:rFonts w:cs="David"/>
      <w:b/>
      <w:bCs/>
      <w:smallCaps/>
      <w:spacing w:val="20"/>
      <w:szCs w:val="24"/>
      <w:lang w:val="en-US" w:eastAsia="he-IL" w:bidi="he-IL"/>
    </w:rPr>
  </w:style>
  <w:style w:type="character" w:customStyle="1" w:styleId="Heading5Char">
    <w:name w:val="Heading 5 Char"/>
    <w:semiHidden/>
    <w:locked/>
    <w:rsid w:val="004A030E"/>
    <w:rPr>
      <w:rFonts w:cs="David"/>
      <w:b/>
      <w:bCs/>
      <w:smallCaps/>
      <w:szCs w:val="24"/>
      <w:lang w:val="en-US" w:eastAsia="he-IL" w:bidi="he-IL"/>
    </w:rPr>
  </w:style>
  <w:style w:type="character" w:customStyle="1" w:styleId="Heading6Char">
    <w:name w:val="Heading 6 Char"/>
    <w:semiHidden/>
    <w:locked/>
    <w:rsid w:val="004A030E"/>
    <w:rPr>
      <w:b/>
      <w:bCs/>
      <w:noProof/>
      <w:sz w:val="22"/>
      <w:szCs w:val="22"/>
      <w:lang w:val="en-US" w:eastAsia="he-IL" w:bidi="he-IL"/>
    </w:rPr>
  </w:style>
  <w:style w:type="character" w:customStyle="1" w:styleId="Heading7Char">
    <w:name w:val="Heading 7 Char"/>
    <w:semiHidden/>
    <w:locked/>
    <w:rsid w:val="004A030E"/>
    <w:rPr>
      <w:noProof/>
      <w:sz w:val="24"/>
      <w:szCs w:val="24"/>
      <w:lang w:val="en-US" w:eastAsia="he-IL" w:bidi="he-IL"/>
    </w:rPr>
  </w:style>
  <w:style w:type="character" w:customStyle="1" w:styleId="Heading8Char">
    <w:name w:val="Heading 8 Char"/>
    <w:semiHidden/>
    <w:locked/>
    <w:rsid w:val="004A030E"/>
    <w:rPr>
      <w:i/>
      <w:iCs/>
      <w:noProof/>
      <w:sz w:val="24"/>
      <w:szCs w:val="24"/>
      <w:lang w:val="en-US" w:eastAsia="he-IL" w:bidi="he-IL"/>
    </w:rPr>
  </w:style>
  <w:style w:type="character" w:customStyle="1" w:styleId="Heading9Char">
    <w:name w:val="Heading 9 Char"/>
    <w:semiHidden/>
    <w:locked/>
    <w:rsid w:val="004A030E"/>
    <w:rPr>
      <w:rFonts w:ascii="Arial" w:hAnsi="Arial" w:cs="Arial"/>
      <w:noProof/>
      <w:sz w:val="22"/>
      <w:szCs w:val="22"/>
      <w:lang w:val="en-US" w:eastAsia="he-IL" w:bidi="he-IL"/>
    </w:rPr>
  </w:style>
  <w:style w:type="paragraph" w:customStyle="1" w:styleId="Base">
    <w:name w:val="Base"/>
    <w:link w:val="Base0"/>
    <w:rsid w:val="004A030E"/>
    <w:pPr>
      <w:numPr>
        <w:numId w:val="52"/>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character" w:customStyle="1" w:styleId="Normal10">
    <w:name w:val="Normal1 תו"/>
    <w:locked/>
    <w:rsid w:val="004A030E"/>
    <w:rPr>
      <w:smallCaps/>
      <w:sz w:val="24"/>
      <w:szCs w:val="24"/>
    </w:rPr>
  </w:style>
  <w:style w:type="paragraph" w:customStyle="1" w:styleId="AlphaList3">
    <w:name w:val="Alpha List 3"/>
    <w:basedOn w:val="Base"/>
    <w:rsid w:val="004A030E"/>
    <w:pPr>
      <w:numPr>
        <w:numId w:val="0"/>
      </w:numPr>
      <w:tabs>
        <w:tab w:val="num" w:pos="720"/>
      </w:tabs>
      <w:ind w:left="720" w:hanging="360"/>
    </w:pPr>
  </w:style>
  <w:style w:type="paragraph" w:customStyle="1" w:styleId="BulletList">
    <w:name w:val="Bullet List"/>
    <w:basedOn w:val="Base"/>
    <w:rsid w:val="004A030E"/>
    <w:pPr>
      <w:numPr>
        <w:numId w:val="0"/>
      </w:numPr>
      <w:tabs>
        <w:tab w:val="num" w:pos="1440"/>
      </w:tabs>
      <w:ind w:left="1440" w:hanging="340"/>
    </w:pPr>
  </w:style>
  <w:style w:type="paragraph" w:customStyle="1" w:styleId="BulletList3">
    <w:name w:val="Bullet List 3"/>
    <w:basedOn w:val="Base"/>
    <w:rsid w:val="004A030E"/>
    <w:pPr>
      <w:numPr>
        <w:numId w:val="0"/>
      </w:numPr>
      <w:tabs>
        <w:tab w:val="num" w:pos="720"/>
      </w:tabs>
      <w:ind w:left="720" w:hanging="360"/>
    </w:pPr>
  </w:style>
  <w:style w:type="paragraph" w:customStyle="1" w:styleId="BulletList4">
    <w:name w:val="Bullet List 4"/>
    <w:basedOn w:val="Base"/>
    <w:rsid w:val="004A030E"/>
    <w:pPr>
      <w:numPr>
        <w:numId w:val="53"/>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4A030E"/>
    <w:rPr>
      <w:rFonts w:cs="Guttman Yad"/>
      <w:i/>
    </w:rPr>
  </w:style>
  <w:style w:type="paragraph" w:customStyle="1" w:styleId="Draft1">
    <w:name w:val="Draft1"/>
    <w:basedOn w:val="a8"/>
    <w:rsid w:val="004A030E"/>
    <w:pPr>
      <w:bidi w:val="0"/>
      <w:spacing w:before="120" w:line="320" w:lineRule="exact"/>
      <w:ind w:left="397"/>
    </w:pPr>
    <w:rPr>
      <w:rFonts w:eastAsia="Times New Roman" w:cs="Guttman Yad"/>
      <w:i/>
      <w:sz w:val="22"/>
      <w:lang w:eastAsia="he-IL"/>
    </w:rPr>
  </w:style>
  <w:style w:type="paragraph" w:customStyle="1" w:styleId="Frame2">
    <w:name w:val="Frame 2"/>
    <w:basedOn w:val="Base"/>
    <w:rsid w:val="004A030E"/>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4A030E"/>
    <w:pPr>
      <w:numPr>
        <w:numId w:val="0"/>
      </w:numPr>
      <w:tabs>
        <w:tab w:val="num" w:pos="1860"/>
      </w:tabs>
      <w:ind w:left="1860" w:hanging="360"/>
    </w:pPr>
    <w:rPr>
      <w:i/>
      <w:iCs/>
    </w:rPr>
  </w:style>
  <w:style w:type="paragraph" w:customStyle="1" w:styleId="Instruction2">
    <w:name w:val="Instruction2"/>
    <w:basedOn w:val="Base"/>
    <w:rsid w:val="004A030E"/>
    <w:pPr>
      <w:numPr>
        <w:numId w:val="0"/>
      </w:numPr>
      <w:tabs>
        <w:tab w:val="num" w:pos="720"/>
      </w:tabs>
      <w:ind w:left="720" w:hanging="360"/>
    </w:pPr>
    <w:rPr>
      <w:i/>
      <w:iCs/>
    </w:rPr>
  </w:style>
  <w:style w:type="paragraph" w:customStyle="1" w:styleId="Instruction3">
    <w:name w:val="Instruction3"/>
    <w:basedOn w:val="Base"/>
    <w:rsid w:val="004A030E"/>
    <w:pPr>
      <w:numPr>
        <w:numId w:val="0"/>
      </w:numPr>
      <w:tabs>
        <w:tab w:val="num" w:pos="720"/>
      </w:tabs>
      <w:ind w:left="720" w:hanging="360"/>
    </w:pPr>
    <w:rPr>
      <w:i/>
      <w:iCs/>
    </w:rPr>
  </w:style>
  <w:style w:type="paragraph" w:customStyle="1" w:styleId="ListContinue1">
    <w:name w:val="List Continue1"/>
    <w:basedOn w:val="Base"/>
    <w:rsid w:val="004A030E"/>
    <w:pPr>
      <w:spacing w:before="0"/>
      <w:ind w:left="794"/>
    </w:pPr>
  </w:style>
  <w:style w:type="paragraph" w:customStyle="1" w:styleId="ListContinue2">
    <w:name w:val="List Continue2"/>
    <w:basedOn w:val="Base"/>
    <w:rsid w:val="004A030E"/>
    <w:pPr>
      <w:numPr>
        <w:numId w:val="54"/>
      </w:numPr>
      <w:tabs>
        <w:tab w:val="clear" w:pos="397"/>
        <w:tab w:val="num" w:pos="360"/>
      </w:tabs>
      <w:spacing w:before="0"/>
      <w:ind w:left="1191" w:right="567" w:firstLine="0"/>
    </w:pPr>
  </w:style>
  <w:style w:type="paragraph" w:customStyle="1" w:styleId="ListContinue3">
    <w:name w:val="List Continue3"/>
    <w:basedOn w:val="Base"/>
    <w:rsid w:val="004A030E"/>
    <w:pPr>
      <w:numPr>
        <w:numId w:val="55"/>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4A030E"/>
    <w:pPr>
      <w:numPr>
        <w:numId w:val="56"/>
      </w:numPr>
      <w:tabs>
        <w:tab w:val="clear" w:pos="1191"/>
        <w:tab w:val="num" w:pos="0"/>
        <w:tab w:val="num" w:pos="720"/>
      </w:tabs>
      <w:spacing w:before="0"/>
      <w:ind w:left="397" w:firstLine="0"/>
    </w:pPr>
  </w:style>
  <w:style w:type="paragraph" w:customStyle="1" w:styleId="Normaltitle">
    <w:name w:val="Normal title"/>
    <w:basedOn w:val="Base"/>
    <w:next w:val="a8"/>
    <w:rsid w:val="004A030E"/>
    <w:pPr>
      <w:numPr>
        <w:numId w:val="57"/>
      </w:numPr>
      <w:tabs>
        <w:tab w:val="clear" w:pos="1588"/>
        <w:tab w:val="num" w:pos="720"/>
        <w:tab w:val="num" w:pos="1440"/>
      </w:tabs>
      <w:ind w:left="0" w:firstLine="0"/>
    </w:pPr>
    <w:rPr>
      <w:b/>
      <w:bCs/>
    </w:rPr>
  </w:style>
  <w:style w:type="paragraph" w:customStyle="1" w:styleId="Normal1Title">
    <w:name w:val="Normal1 Title"/>
    <w:basedOn w:val="Base"/>
    <w:next w:val="Normal1"/>
    <w:rsid w:val="004A030E"/>
    <w:pPr>
      <w:ind w:left="405"/>
    </w:pPr>
    <w:rPr>
      <w:b/>
      <w:bCs/>
    </w:rPr>
  </w:style>
  <w:style w:type="paragraph" w:customStyle="1" w:styleId="Normal3Title">
    <w:name w:val="Normal3 Title"/>
    <w:basedOn w:val="Base"/>
    <w:next w:val="Normal3"/>
    <w:rsid w:val="004A030E"/>
    <w:pPr>
      <w:ind w:left="1200"/>
    </w:pPr>
    <w:rPr>
      <w:b/>
      <w:bCs/>
    </w:rPr>
  </w:style>
  <w:style w:type="paragraph" w:customStyle="1" w:styleId="NumberList">
    <w:name w:val="Number List"/>
    <w:basedOn w:val="Base"/>
    <w:rsid w:val="004A030E"/>
    <w:pPr>
      <w:numPr>
        <w:numId w:val="0"/>
      </w:numPr>
      <w:tabs>
        <w:tab w:val="num" w:pos="495"/>
      </w:tabs>
      <w:ind w:left="495" w:hanging="360"/>
    </w:pPr>
  </w:style>
  <w:style w:type="paragraph" w:customStyle="1" w:styleId="NumberList3">
    <w:name w:val="Number List 3"/>
    <w:basedOn w:val="Base"/>
    <w:rsid w:val="004A030E"/>
    <w:pPr>
      <w:numPr>
        <w:numId w:val="0"/>
      </w:numPr>
      <w:tabs>
        <w:tab w:val="num" w:pos="720"/>
      </w:tabs>
      <w:ind w:left="720" w:hanging="360"/>
    </w:pPr>
  </w:style>
  <w:style w:type="paragraph" w:customStyle="1" w:styleId="Tableofcontents1">
    <w:name w:val="Table of contents 1"/>
    <w:basedOn w:val="Tableofcontents"/>
    <w:next w:val="Normal1"/>
    <w:rsid w:val="004A030E"/>
    <w:pPr>
      <w:pageBreakBefore w:val="0"/>
      <w:widowControl/>
      <w:numPr>
        <w:numId w:val="11"/>
      </w:numPr>
      <w:adjustRightInd/>
      <w:spacing w:before="120" w:after="120"/>
      <w:ind w:left="0" w:firstLine="0"/>
      <w:textAlignment w:val="auto"/>
    </w:pPr>
    <w:rPr>
      <w:rFonts w:cs="David"/>
    </w:rPr>
  </w:style>
  <w:style w:type="character" w:customStyle="1" w:styleId="HeaderChar">
    <w:name w:val="Header Char"/>
    <w:semiHidden/>
    <w:locked/>
    <w:rsid w:val="004A030E"/>
    <w:rPr>
      <w:rFonts w:cs="David"/>
      <w:sz w:val="18"/>
      <w:lang w:val="en-US" w:eastAsia="he-IL" w:bidi="he-IL"/>
    </w:rPr>
  </w:style>
  <w:style w:type="character" w:customStyle="1" w:styleId="FooterChar">
    <w:name w:val="Footer Char"/>
    <w:semiHidden/>
    <w:locked/>
    <w:rsid w:val="004A030E"/>
    <w:rPr>
      <w:rFonts w:cs="David"/>
      <w:sz w:val="18"/>
      <w:lang w:val="en-US" w:eastAsia="he-IL" w:bidi="he-IL"/>
    </w:rPr>
  </w:style>
  <w:style w:type="paragraph" w:styleId="afffffffc">
    <w:name w:val="table of figures"/>
    <w:basedOn w:val="Base"/>
    <w:next w:val="Normal1"/>
    <w:rsid w:val="004A030E"/>
    <w:pPr>
      <w:ind w:left="480" w:hanging="480"/>
    </w:pPr>
  </w:style>
  <w:style w:type="paragraph" w:customStyle="1" w:styleId="afffffffd">
    <w:name w:val="סגנון"/>
    <w:basedOn w:val="a8"/>
    <w:rsid w:val="004A030E"/>
    <w:pPr>
      <w:bidi w:val="0"/>
      <w:spacing w:line="240" w:lineRule="auto"/>
      <w:jc w:val="left"/>
    </w:pPr>
    <w:rPr>
      <w:rFonts w:eastAsia="Times New Roman" w:cs="Times New Roman"/>
    </w:rPr>
  </w:style>
  <w:style w:type="character" w:customStyle="1" w:styleId="CommentTextChar">
    <w:name w:val="Comment Text Char"/>
    <w:semiHidden/>
    <w:locked/>
    <w:rsid w:val="004A030E"/>
    <w:rPr>
      <w:lang w:val="en-US" w:eastAsia="en-US" w:bidi="he-IL"/>
    </w:rPr>
  </w:style>
  <w:style w:type="character" w:customStyle="1" w:styleId="BalloonTextChar">
    <w:name w:val="Balloon Text Char"/>
    <w:semiHidden/>
    <w:locked/>
    <w:rsid w:val="004A030E"/>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4A030E"/>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4A030E"/>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4A030E"/>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8"/>
    <w:rsid w:val="004A030E"/>
    <w:pPr>
      <w:spacing w:before="120" w:line="320" w:lineRule="atLeast"/>
    </w:pPr>
    <w:rPr>
      <w:rFonts w:eastAsia="Times New Roman" w:cs="David"/>
      <w:noProof/>
      <w:sz w:val="22"/>
      <w:lang w:eastAsia="he-IL"/>
    </w:rPr>
  </w:style>
  <w:style w:type="character" w:customStyle="1" w:styleId="BodyTextChar">
    <w:name w:val="Body Text Char"/>
    <w:semiHidden/>
    <w:locked/>
    <w:rsid w:val="004A030E"/>
    <w:rPr>
      <w:rFonts w:cs="David"/>
      <w:szCs w:val="28"/>
      <w:lang w:val="en-US" w:eastAsia="he-IL" w:bidi="he-IL"/>
    </w:rPr>
  </w:style>
  <w:style w:type="character" w:customStyle="1" w:styleId="N-1A0">
    <w:name w:val="N-1A תו"/>
    <w:link w:val="N-1A"/>
    <w:locked/>
    <w:rsid w:val="004A030E"/>
    <w:rPr>
      <w:rFonts w:ascii="Times New Roman" w:eastAsia="Times New Roman" w:hAnsi="Times New Roman" w:cs="David"/>
      <w:snapToGrid w:val="0"/>
      <w:spacing w:val="10"/>
      <w:szCs w:val="24"/>
      <w:lang w:eastAsia="he-IL"/>
    </w:rPr>
  </w:style>
  <w:style w:type="paragraph" w:customStyle="1" w:styleId="N2">
    <w:name w:val="N2"/>
    <w:basedOn w:val="a8"/>
    <w:rsid w:val="004A030E"/>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7">
    <w:name w:val="Table Web 1"/>
    <w:basedOn w:val="aa"/>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4A030E"/>
    <w:rPr>
      <w:rFonts w:ascii="Tahoma" w:hAnsi="Tahoma" w:cs="Tahoma"/>
      <w:lang w:val="en-US" w:eastAsia="he-IL" w:bidi="he-IL"/>
    </w:rPr>
  </w:style>
  <w:style w:type="table" w:styleId="1ff8">
    <w:name w:val="Table Grid 1"/>
    <w:basedOn w:val="aa"/>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fffe">
    <w:name w:val="endnote text"/>
    <w:basedOn w:val="a8"/>
    <w:link w:val="affffffff"/>
    <w:rsid w:val="004A030E"/>
    <w:pPr>
      <w:spacing w:line="240" w:lineRule="auto"/>
      <w:jc w:val="left"/>
    </w:pPr>
    <w:rPr>
      <w:rFonts w:eastAsia="Times New Roman" w:cs="Times New Roman"/>
      <w:sz w:val="20"/>
      <w:szCs w:val="20"/>
      <w:lang w:eastAsia="he-IL"/>
    </w:rPr>
  </w:style>
  <w:style w:type="character" w:customStyle="1" w:styleId="affffffff">
    <w:name w:val="טקסט הערת סיום תו"/>
    <w:link w:val="afffffffe"/>
    <w:rsid w:val="004A030E"/>
    <w:rPr>
      <w:rFonts w:ascii="Times New Roman" w:eastAsia="Times New Roman" w:hAnsi="Times New Roman" w:cs="Times New Roman"/>
      <w:lang w:eastAsia="he-IL"/>
    </w:rPr>
  </w:style>
  <w:style w:type="paragraph" w:customStyle="1" w:styleId="1ff9">
    <w:name w:val="מהדורה1"/>
    <w:hidden/>
    <w:semiHidden/>
    <w:rsid w:val="004A030E"/>
    <w:rPr>
      <w:rFonts w:ascii="Times New Roman" w:eastAsia="Times New Roman" w:hAnsi="Times New Roman" w:cs="David"/>
      <w:sz w:val="22"/>
      <w:szCs w:val="24"/>
      <w:lang w:eastAsia="he-IL"/>
    </w:rPr>
  </w:style>
  <w:style w:type="character" w:customStyle="1" w:styleId="BodyTextIndentChar">
    <w:name w:val="Body Text Indent Char"/>
    <w:semiHidden/>
    <w:locked/>
    <w:rsid w:val="004A030E"/>
    <w:rPr>
      <w:rFonts w:ascii="Times New (W1)" w:hAnsi="Times New (W1)" w:cs="David"/>
      <w:sz w:val="24"/>
      <w:szCs w:val="24"/>
      <w:lang w:val="en-US" w:eastAsia="en-US" w:bidi="he-IL"/>
    </w:rPr>
  </w:style>
  <w:style w:type="character" w:customStyle="1" w:styleId="N-10">
    <w:name w:val="N-1 תו"/>
    <w:link w:val="N-1"/>
    <w:locked/>
    <w:rsid w:val="004A030E"/>
    <w:rPr>
      <w:rFonts w:ascii="Times New Roman" w:eastAsia="Times New Roman" w:hAnsi="Times New Roman" w:cs="David"/>
      <w:snapToGrid w:val="0"/>
      <w:spacing w:val="10"/>
      <w:szCs w:val="24"/>
      <w:lang w:eastAsia="he-IL"/>
    </w:rPr>
  </w:style>
  <w:style w:type="character" w:customStyle="1" w:styleId="TitleChar">
    <w:name w:val="Title Char"/>
    <w:locked/>
    <w:rsid w:val="004A030E"/>
    <w:rPr>
      <w:rFonts w:cs="David"/>
      <w:b/>
      <w:bCs/>
      <w:sz w:val="52"/>
      <w:szCs w:val="52"/>
      <w:u w:val="single"/>
      <w:lang w:val="en-US" w:eastAsia="en-US" w:bidi="he-IL"/>
    </w:rPr>
  </w:style>
  <w:style w:type="paragraph" w:customStyle="1" w:styleId="N-1A12">
    <w:name w:val="סגנון N-1A + ‏12 נק'"/>
    <w:basedOn w:val="N-1A"/>
    <w:link w:val="N-1A120"/>
    <w:rsid w:val="004A030E"/>
    <w:pPr>
      <w:tabs>
        <w:tab w:val="num" w:pos="2520"/>
      </w:tabs>
      <w:snapToGrid w:val="0"/>
      <w:ind w:left="2501" w:right="1418" w:hanging="341"/>
    </w:pPr>
    <w:rPr>
      <w:snapToGrid/>
      <w:sz w:val="24"/>
    </w:rPr>
  </w:style>
  <w:style w:type="character" w:customStyle="1" w:styleId="N-1A120">
    <w:name w:val="סגנון N-1A + ‏12 נק' תו"/>
    <w:link w:val="N-1A12"/>
    <w:locked/>
    <w:rsid w:val="004A030E"/>
    <w:rPr>
      <w:rFonts w:ascii="Times New Roman" w:eastAsia="Times New Roman" w:hAnsi="Times New Roman" w:cs="David"/>
      <w:spacing w:val="10"/>
      <w:sz w:val="24"/>
      <w:szCs w:val="24"/>
      <w:lang w:eastAsia="he-IL"/>
    </w:rPr>
  </w:style>
  <w:style w:type="paragraph" w:customStyle="1" w:styleId="HNormal">
    <w:name w:val="HNormal"/>
    <w:link w:val="HNormal0"/>
    <w:rsid w:val="004A030E"/>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4A030E"/>
    <w:rPr>
      <w:rFonts w:ascii="Times New Roman" w:eastAsia="Times New Roman" w:hAnsi="Times New Roman" w:cs="David"/>
      <w:noProof/>
      <w:szCs w:val="24"/>
      <w:lang w:eastAsia="he-IL"/>
    </w:rPr>
  </w:style>
  <w:style w:type="paragraph" w:customStyle="1" w:styleId="a5">
    <w:name w:val="טקסט סעיף תו תו תו תו תו תו"/>
    <w:basedOn w:val="a8"/>
    <w:link w:val="affffffff0"/>
    <w:rsid w:val="004A030E"/>
    <w:pPr>
      <w:numPr>
        <w:ilvl w:val="1"/>
        <w:numId w:val="58"/>
      </w:numPr>
      <w:spacing w:line="240" w:lineRule="auto"/>
      <w:jc w:val="left"/>
    </w:pPr>
    <w:rPr>
      <w:rFonts w:eastAsia="Times New Roman" w:cs="Times New Roman"/>
    </w:rPr>
  </w:style>
  <w:style w:type="table" w:customStyle="1" w:styleId="5e">
    <w:name w:val="טבלה אלגנטית5"/>
    <w:basedOn w:val="aa"/>
    <w:next w:val="afffff"/>
    <w:rsid w:val="004A030E"/>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1">
    <w:name w:val="טבלת רשת16"/>
    <w:basedOn w:val="aa"/>
    <w:next w:val="affff8"/>
    <w:uiPriority w:val="59"/>
    <w:rsid w:val="004A030E"/>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1">
    <w:name w:val="אורי רגיל"/>
    <w:basedOn w:val="a8"/>
    <w:rsid w:val="004A030E"/>
    <w:pPr>
      <w:keepNext/>
      <w:jc w:val="left"/>
      <w:outlineLvl w:val="0"/>
    </w:pPr>
    <w:rPr>
      <w:rFonts w:eastAsia="Times New Roman" w:cs="David"/>
      <w:noProof/>
      <w:lang w:eastAsia="he-IL"/>
    </w:rPr>
  </w:style>
  <w:style w:type="paragraph" w:customStyle="1" w:styleId="Char31">
    <w:name w:val="Char3"/>
    <w:basedOn w:val="a8"/>
    <w:rsid w:val="004A030E"/>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8"/>
    <w:link w:val="TableText1"/>
    <w:rsid w:val="004A030E"/>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4A030E"/>
    <w:pPr>
      <w:ind w:right="0"/>
      <w:jc w:val="both"/>
    </w:pPr>
  </w:style>
  <w:style w:type="paragraph" w:customStyle="1" w:styleId="TableSideHeading">
    <w:name w:val="Table SideHeading"/>
    <w:basedOn w:val="TableText0"/>
    <w:rsid w:val="004A030E"/>
  </w:style>
  <w:style w:type="character" w:customStyle="1" w:styleId="TableText1">
    <w:name w:val="Table Text תו"/>
    <w:link w:val="TableText0"/>
    <w:rsid w:val="004A030E"/>
    <w:rPr>
      <w:rFonts w:ascii="Arial" w:eastAsia="Arial Unicode MS" w:hAnsi="Arial" w:cs="Times New Roman"/>
      <w:snapToGrid w:val="0"/>
      <w:color w:val="000000"/>
      <w:szCs w:val="26"/>
      <w:lang w:val="x-none" w:eastAsia="ja-JP"/>
    </w:rPr>
  </w:style>
  <w:style w:type="paragraph" w:customStyle="1" w:styleId="-c">
    <w:name w:val="נספח - כותרת"/>
    <w:basedOn w:val="afffb"/>
    <w:link w:val="-Char"/>
    <w:qFormat/>
    <w:rsid w:val="001C3394"/>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d">
    <w:name w:val="נספח - תיאור"/>
    <w:basedOn w:val="afff9"/>
    <w:link w:val="-Char0"/>
    <w:qFormat/>
    <w:rsid w:val="001C3394"/>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c"/>
    <w:rsid w:val="001C3394"/>
    <w:rPr>
      <w:rFonts w:ascii="Arial" w:eastAsia="Times New Roman" w:hAnsi="Arial"/>
      <w:b/>
      <w:bCs/>
      <w:color w:val="FFFFFF"/>
      <w:kern w:val="28"/>
      <w:shd w:val="clear" w:color="auto" w:fill="4F81BD"/>
    </w:rPr>
  </w:style>
  <w:style w:type="character" w:customStyle="1" w:styleId="-Char0">
    <w:name w:val="נספח - תיאור Char"/>
    <w:link w:val="-d"/>
    <w:rsid w:val="001C3394"/>
    <w:rPr>
      <w:rFonts w:ascii="Arial" w:eastAsia="Times New Roman" w:hAnsi="Arial"/>
    </w:rPr>
  </w:style>
  <w:style w:type="paragraph" w:customStyle="1" w:styleId="1ffa">
    <w:name w:val="כותרת רמה 1"/>
    <w:basedOn w:val="a8"/>
    <w:link w:val="1ffb"/>
    <w:qFormat/>
    <w:rsid w:val="001C3394"/>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b">
    <w:name w:val="כותרת רמה 1 תו"/>
    <w:link w:val="1ffa"/>
    <w:rsid w:val="001C3394"/>
    <w:rPr>
      <w:rFonts w:ascii="Arial" w:eastAsia="Times New Roman" w:hAnsi="Arial"/>
      <w:b/>
      <w:bCs/>
      <w:color w:val="003399"/>
      <w:kern w:val="32"/>
      <w:sz w:val="22"/>
      <w:szCs w:val="22"/>
      <w:shd w:val="clear" w:color="auto" w:fill="F2F2F2"/>
    </w:rPr>
  </w:style>
  <w:style w:type="paragraph" w:customStyle="1" w:styleId="22">
    <w:name w:val="סעיף רמה 2"/>
    <w:basedOn w:val="a8"/>
    <w:link w:val="2ffc"/>
    <w:autoRedefine/>
    <w:qFormat/>
    <w:rsid w:val="001C3394"/>
    <w:pPr>
      <w:numPr>
        <w:ilvl w:val="1"/>
        <w:numId w:val="59"/>
      </w:numPr>
      <w:ind w:left="567" w:hanging="567"/>
    </w:pPr>
    <w:rPr>
      <w:rFonts w:ascii="Arial" w:eastAsia="Times New Roman" w:hAnsi="Arial" w:cs="Arial"/>
      <w:sz w:val="22"/>
      <w:szCs w:val="22"/>
    </w:rPr>
  </w:style>
  <w:style w:type="character" w:customStyle="1" w:styleId="2ffc">
    <w:name w:val="סעיף רמה 2 תו"/>
    <w:link w:val="22"/>
    <w:rsid w:val="001C3394"/>
    <w:rPr>
      <w:rFonts w:ascii="Arial" w:eastAsia="Times New Roman" w:hAnsi="Arial"/>
      <w:sz w:val="22"/>
      <w:szCs w:val="22"/>
    </w:rPr>
  </w:style>
  <w:style w:type="paragraph" w:customStyle="1" w:styleId="31">
    <w:name w:val="סעיף רמה 3"/>
    <w:basedOn w:val="22"/>
    <w:link w:val="3ff8"/>
    <w:autoRedefine/>
    <w:qFormat/>
    <w:rsid w:val="001C3394"/>
    <w:pPr>
      <w:numPr>
        <w:ilvl w:val="2"/>
      </w:numPr>
      <w:tabs>
        <w:tab w:val="left" w:pos="1304"/>
      </w:tabs>
      <w:ind w:left="1304" w:hanging="737"/>
    </w:pPr>
  </w:style>
  <w:style w:type="character" w:customStyle="1" w:styleId="3ff8">
    <w:name w:val="סעיף רמה 3 תו"/>
    <w:link w:val="31"/>
    <w:rsid w:val="001C3394"/>
    <w:rPr>
      <w:rFonts w:ascii="Arial" w:eastAsia="Times New Roman" w:hAnsi="Arial"/>
      <w:sz w:val="22"/>
      <w:szCs w:val="22"/>
    </w:rPr>
  </w:style>
  <w:style w:type="character" w:customStyle="1" w:styleId="aff5">
    <w:name w:val="כותרת סעיף תו"/>
    <w:link w:val="aff4"/>
    <w:rsid w:val="001C3394"/>
    <w:rPr>
      <w:rFonts w:ascii="Arial" w:eastAsia="Times New Roman" w:hAnsi="Arial"/>
      <w:b/>
      <w:bCs/>
      <w:color w:val="1B3461"/>
      <w:sz w:val="22"/>
      <w:szCs w:val="22"/>
    </w:rPr>
  </w:style>
  <w:style w:type="numbering" w:customStyle="1" w:styleId="-90">
    <w:name w:val="משרד האוצר - מדורג קצר9"/>
    <w:uiPriority w:val="99"/>
    <w:rsid w:val="00750572"/>
    <w:pPr>
      <w:numPr>
        <w:numId w:val="62"/>
      </w:numPr>
    </w:pPr>
  </w:style>
  <w:style w:type="paragraph" w:customStyle="1" w:styleId="1ffc">
    <w:name w:val="תו תו תו תו1"/>
    <w:basedOn w:val="a8"/>
    <w:rsid w:val="0073143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8">
    <w:name w:val="משרד האוצר - מדורג8"/>
    <w:uiPriority w:val="99"/>
    <w:rsid w:val="0073143C"/>
    <w:pPr>
      <w:numPr>
        <w:numId w:val="1"/>
      </w:numPr>
    </w:pPr>
  </w:style>
  <w:style w:type="numbering" w:customStyle="1" w:styleId="-71">
    <w:name w:val="משרד האוצר - מדורג קצר7"/>
    <w:uiPriority w:val="99"/>
    <w:rsid w:val="0073143C"/>
  </w:style>
  <w:style w:type="character" w:customStyle="1" w:styleId="Bodytext18Exact">
    <w:name w:val="Body text (18) Exact"/>
    <w:link w:val="Bodytext18"/>
    <w:rsid w:val="0073143C"/>
    <w:rPr>
      <w:rFonts w:ascii="FrankRuehl" w:eastAsia="FrankRuehl" w:hAnsi="FrankRuehl" w:cs="FrankRuehl"/>
      <w:spacing w:val="-18"/>
      <w:sz w:val="46"/>
      <w:szCs w:val="46"/>
      <w:shd w:val="clear" w:color="auto" w:fill="FFFFFF"/>
    </w:rPr>
  </w:style>
  <w:style w:type="paragraph" w:customStyle="1" w:styleId="Bodytext18">
    <w:name w:val="Body text (18)"/>
    <w:basedOn w:val="a8"/>
    <w:link w:val="Bodytext18Exact"/>
    <w:rsid w:val="0073143C"/>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73143C"/>
    <w:rPr>
      <w:rFonts w:ascii="Tahoma" w:eastAsia="Tahoma" w:hAnsi="Tahoma" w:cs="Tahoma"/>
      <w:b/>
      <w:bCs/>
      <w:spacing w:val="-9"/>
      <w:sz w:val="34"/>
      <w:szCs w:val="34"/>
      <w:shd w:val="clear" w:color="auto" w:fill="FFFFFF"/>
    </w:rPr>
  </w:style>
  <w:style w:type="character" w:customStyle="1" w:styleId="Bodytext">
    <w:name w:val="Body text_"/>
    <w:link w:val="3ff9"/>
    <w:rsid w:val="0073143C"/>
    <w:rPr>
      <w:rFonts w:ascii="FrankRuehl" w:eastAsia="FrankRuehl" w:hAnsi="FrankRuehl" w:cs="FrankRuehl"/>
      <w:shd w:val="clear" w:color="auto" w:fill="FFFFFF"/>
    </w:rPr>
  </w:style>
  <w:style w:type="character" w:customStyle="1" w:styleId="Headerorfooter">
    <w:name w:val="Header or footer_"/>
    <w:rsid w:val="0073143C"/>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73143C"/>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73143C"/>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73143C"/>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73143C"/>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d">
    <w:name w:val="גוף טקסט1"/>
    <w:rsid w:val="0073143C"/>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73143C"/>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73143C"/>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73143C"/>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73143C"/>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73143C"/>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8"/>
    <w:link w:val="Bodytext17Exact"/>
    <w:rsid w:val="0073143C"/>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9">
    <w:name w:val="גוף טקסט3"/>
    <w:basedOn w:val="a8"/>
    <w:link w:val="Bodytext"/>
    <w:rsid w:val="0073143C"/>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8"/>
    <w:link w:val="Bodytext23"/>
    <w:rsid w:val="0073143C"/>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8"/>
    <w:link w:val="Heading3"/>
    <w:rsid w:val="0073143C"/>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73143C"/>
    <w:rPr>
      <w:rFonts w:ascii="FrankRuehl" w:eastAsia="FrankRuehl" w:hAnsi="FrankRuehl" w:cs="FrankRuehl"/>
      <w:shd w:val="clear" w:color="auto" w:fill="FFFFFF"/>
    </w:rPr>
  </w:style>
  <w:style w:type="paragraph" w:customStyle="1" w:styleId="Bodytext290">
    <w:name w:val="Body text (29)"/>
    <w:basedOn w:val="a8"/>
    <w:link w:val="Bodytext29"/>
    <w:rsid w:val="0073143C"/>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73143C"/>
    <w:rPr>
      <w:rFonts w:ascii="FrankRuehl" w:eastAsia="FrankRuehl" w:hAnsi="FrankRuehl" w:cs="FrankRuehl"/>
      <w:shd w:val="clear" w:color="auto" w:fill="FFFFFF"/>
    </w:rPr>
  </w:style>
  <w:style w:type="paragraph" w:customStyle="1" w:styleId="Bodytext300">
    <w:name w:val="Body text (30)"/>
    <w:basedOn w:val="a8"/>
    <w:link w:val="Bodytext30"/>
    <w:rsid w:val="0073143C"/>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73143C"/>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73143C"/>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8"/>
    <w:link w:val="Bodytext37"/>
    <w:rsid w:val="0073143C"/>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73143C"/>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73143C"/>
    <w:rPr>
      <w:rFonts w:ascii="FrankRuehl" w:eastAsia="FrankRuehl" w:hAnsi="FrankRuehl" w:cs="FrankRuehl"/>
      <w:b/>
      <w:bCs/>
      <w:spacing w:val="-10"/>
      <w:sz w:val="28"/>
      <w:szCs w:val="28"/>
      <w:shd w:val="clear" w:color="auto" w:fill="FFFFFF"/>
    </w:rPr>
  </w:style>
  <w:style w:type="paragraph" w:customStyle="1" w:styleId="Heading40">
    <w:name w:val="Heading #4"/>
    <w:basedOn w:val="a8"/>
    <w:link w:val="Heading4"/>
    <w:rsid w:val="0073143C"/>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73143C"/>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73143C"/>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73143C"/>
    <w:rPr>
      <w:rFonts w:ascii="FrankRuehl" w:eastAsia="FrankRuehl" w:hAnsi="FrankRuehl" w:cs="FrankRuehl"/>
      <w:shd w:val="clear" w:color="auto" w:fill="FFFFFF"/>
    </w:rPr>
  </w:style>
  <w:style w:type="character" w:customStyle="1" w:styleId="Bodytext46">
    <w:name w:val="Body text (46)_"/>
    <w:rsid w:val="0073143C"/>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73143C"/>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73143C"/>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73143C"/>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73143C"/>
    <w:rPr>
      <w:rFonts w:ascii="FrankRuehl" w:eastAsia="FrankRuehl" w:hAnsi="FrankRuehl" w:cs="FrankRuehl"/>
      <w:shd w:val="clear" w:color="auto" w:fill="FFFFFF"/>
    </w:rPr>
  </w:style>
  <w:style w:type="character" w:customStyle="1" w:styleId="Tablecaption5">
    <w:name w:val="Table caption (5)_"/>
    <w:link w:val="Tablecaption50"/>
    <w:rsid w:val="0073143C"/>
    <w:rPr>
      <w:rFonts w:ascii="FrankRuehl" w:eastAsia="FrankRuehl" w:hAnsi="FrankRuehl" w:cs="FrankRuehl"/>
      <w:b/>
      <w:bCs/>
      <w:spacing w:val="-10"/>
      <w:sz w:val="28"/>
      <w:szCs w:val="28"/>
      <w:shd w:val="clear" w:color="auto" w:fill="FFFFFF"/>
    </w:rPr>
  </w:style>
  <w:style w:type="character" w:customStyle="1" w:styleId="Bodytext10pt">
    <w:name w:val="Body text + 10 pt"/>
    <w:rsid w:val="0073143C"/>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73143C"/>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73143C"/>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8"/>
    <w:link w:val="Bodytext42"/>
    <w:rsid w:val="0073143C"/>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8"/>
    <w:link w:val="Tablecaption4"/>
    <w:rsid w:val="0073143C"/>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8"/>
    <w:link w:val="Tablecaption5"/>
    <w:rsid w:val="0073143C"/>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d">
    <w:name w:val="גוף טקסט2"/>
    <w:rsid w:val="0073143C"/>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customStyle="1" w:styleId="-9">
    <w:name w:val="משרד האוצר - מדורג9"/>
    <w:uiPriority w:val="99"/>
    <w:rsid w:val="0073143C"/>
    <w:pPr>
      <w:numPr>
        <w:numId w:val="2"/>
      </w:numPr>
    </w:pPr>
  </w:style>
  <w:style w:type="numbering" w:customStyle="1" w:styleId="-80">
    <w:name w:val="משרד האוצר - מדורג קצר8"/>
    <w:uiPriority w:val="99"/>
    <w:rsid w:val="0073143C"/>
  </w:style>
  <w:style w:type="numbering" w:styleId="111111">
    <w:name w:val="Outline List 2"/>
    <w:basedOn w:val="ab"/>
    <w:rsid w:val="0073143C"/>
    <w:pPr>
      <w:numPr>
        <w:numId w:val="64"/>
      </w:numPr>
    </w:pPr>
  </w:style>
  <w:style w:type="paragraph" w:customStyle="1" w:styleId="affffffff2">
    <w:name w:val="כותר_צידי"/>
    <w:basedOn w:val="a8"/>
    <w:rsid w:val="0073143C"/>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3">
    <w:name w:val="כותרת"/>
    <w:basedOn w:val="a8"/>
    <w:rsid w:val="0073143C"/>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5">
    <w:name w:val="טקסט טבלה תחתונה8"/>
    <w:basedOn w:val="aa"/>
    <w:next w:val="affff8"/>
    <w:uiPriority w:val="59"/>
    <w:rsid w:val="0073143C"/>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10"/>
    <w:uiPriority w:val="99"/>
    <w:rsid w:val="0073143C"/>
    <w:pPr>
      <w:numPr>
        <w:numId w:val="24"/>
      </w:numPr>
    </w:pPr>
  </w:style>
  <w:style w:type="table" w:customStyle="1" w:styleId="171">
    <w:name w:val="טבלת רשת17"/>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טבלת רשת2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
    <w:name w:val="טבלת רשת3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
    <w:name w:val="משרד האוצר - מדורג קצר10"/>
    <w:uiPriority w:val="99"/>
    <w:rsid w:val="0073143C"/>
    <w:pPr>
      <w:numPr>
        <w:numId w:val="65"/>
      </w:numPr>
    </w:pPr>
  </w:style>
  <w:style w:type="table" w:styleId="affffffff4">
    <w:name w:val="Light Grid"/>
    <w:basedOn w:val="aa"/>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GulimChe" w:eastAsia="Times New Roman" w:hAnsi="GulimChe"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GulimChe" w:eastAsia="Times New Roman" w:hAnsi="GulimChe"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GulimChe" w:eastAsia="Times New Roman" w:hAnsi="GulimChe" w:cs="Times New Roman"/>
        <w:b/>
        <w:bCs/>
      </w:rPr>
    </w:tblStylePr>
    <w:tblStylePr w:type="lastCol">
      <w:rPr>
        <w:rFonts w:ascii="GulimChe" w:eastAsia="Times New Roman" w:hAnsi="GulimChe"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a"/>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e">
    <w:name w:val="Medium Grid 2"/>
    <w:basedOn w:val="aa"/>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a">
    <w:name w:val="פיסקת רשימה3"/>
    <w:basedOn w:val="a8"/>
    <w:uiPriority w:val="34"/>
    <w:qFormat/>
    <w:rsid w:val="0073143C"/>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73143C"/>
    <w:rPr>
      <w:rFonts w:ascii="Times New Roman" w:eastAsia="Times New Roman" w:hAnsi="Times New Roman" w:cs="Times New Roman"/>
    </w:rPr>
    <w:tblPr>
      <w:tblCellMar>
        <w:top w:w="0" w:type="dxa"/>
        <w:left w:w="108" w:type="dxa"/>
        <w:bottom w:w="0" w:type="dxa"/>
        <w:right w:w="108" w:type="dxa"/>
      </w:tblCellMar>
    </w:tblPr>
  </w:style>
  <w:style w:type="table" w:styleId="affffffff5">
    <w:name w:val="Light Shading"/>
    <w:basedOn w:val="aa"/>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6">
    <w:name w:val="Light Grid Accent 1"/>
    <w:basedOn w:val="aa"/>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GulimChe" w:eastAsia="Times New Roman" w:hAnsi="GulimChe"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GulimChe" w:eastAsia="Times New Roman" w:hAnsi="GulimChe"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GulimChe" w:eastAsia="Times New Roman" w:hAnsi="GulimChe" w:cs="Times New Roman"/>
        <w:b/>
        <w:bCs/>
      </w:rPr>
    </w:tblStylePr>
    <w:tblStylePr w:type="lastCol">
      <w:rPr>
        <w:rFonts w:ascii="GulimChe" w:eastAsia="Times New Roman" w:hAnsi="GulimChe"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73143C"/>
    <w:rPr>
      <w:rFonts w:ascii="Arial" w:hAnsi="Arial" w:cs="Arial" w:hint="default"/>
      <w:sz w:val="23"/>
      <w:szCs w:val="23"/>
    </w:rPr>
  </w:style>
  <w:style w:type="paragraph" w:customStyle="1" w:styleId="affffffff6">
    <w:name w:val="פרק אלף"/>
    <w:basedOn w:val="a8"/>
    <w:next w:val="2fff"/>
    <w:link w:val="affffffff7"/>
    <w:rsid w:val="0073143C"/>
    <w:pPr>
      <w:tabs>
        <w:tab w:val="num" w:pos="567"/>
        <w:tab w:val="left" w:pos="1826"/>
      </w:tabs>
      <w:spacing w:before="120" w:after="120"/>
      <w:ind w:left="567" w:hanging="567"/>
    </w:pPr>
    <w:rPr>
      <w:rFonts w:cs="David"/>
      <w:b/>
      <w:noProof/>
      <w:sz w:val="32"/>
      <w:szCs w:val="32"/>
      <w:lang w:eastAsia="he-IL"/>
    </w:rPr>
  </w:style>
  <w:style w:type="paragraph" w:customStyle="1" w:styleId="2fff">
    <w:name w:val="פרק אלף 2"/>
    <w:basedOn w:val="affffffff6"/>
    <w:next w:val="1"/>
    <w:link w:val="2fff0"/>
    <w:rsid w:val="0073143C"/>
  </w:style>
  <w:style w:type="character" w:customStyle="1" w:styleId="2fff0">
    <w:name w:val="פרק אלף 2 תו"/>
    <w:link w:val="2fff"/>
    <w:locked/>
    <w:rsid w:val="0073143C"/>
    <w:rPr>
      <w:rFonts w:ascii="Times New Roman" w:hAnsi="Times New Roman" w:cs="David"/>
      <w:b/>
      <w:noProof/>
      <w:sz w:val="32"/>
      <w:szCs w:val="32"/>
      <w:lang w:eastAsia="he-IL"/>
    </w:rPr>
  </w:style>
  <w:style w:type="character" w:customStyle="1" w:styleId="affffffff7">
    <w:name w:val="פרק אלף תו"/>
    <w:link w:val="affffffff6"/>
    <w:locked/>
    <w:rsid w:val="0073143C"/>
    <w:rPr>
      <w:rFonts w:ascii="Times New Roman" w:hAnsi="Times New Roman" w:cs="David"/>
      <w:b/>
      <w:noProof/>
      <w:sz w:val="32"/>
      <w:szCs w:val="32"/>
      <w:lang w:eastAsia="he-IL"/>
    </w:rPr>
  </w:style>
  <w:style w:type="paragraph" w:customStyle="1" w:styleId="1ffe">
    <w:name w:val="היסט 1"/>
    <w:basedOn w:val="a8"/>
    <w:rsid w:val="0073143C"/>
    <w:pPr>
      <w:tabs>
        <w:tab w:val="left" w:pos="1826"/>
      </w:tabs>
      <w:spacing w:before="120" w:after="120"/>
      <w:ind w:left="567"/>
    </w:pPr>
    <w:rPr>
      <w:rFonts w:cs="David"/>
      <w:bCs/>
      <w:noProof/>
      <w:lang w:eastAsia="he-IL"/>
    </w:rPr>
  </w:style>
  <w:style w:type="paragraph" w:customStyle="1" w:styleId="2fff1">
    <w:name w:val="היסט 2"/>
    <w:basedOn w:val="a8"/>
    <w:rsid w:val="0073143C"/>
    <w:pPr>
      <w:tabs>
        <w:tab w:val="left" w:pos="1826"/>
      </w:tabs>
      <w:spacing w:before="120" w:after="120"/>
      <w:ind w:left="1304"/>
    </w:pPr>
    <w:rPr>
      <w:rFonts w:cs="David"/>
      <w:bCs/>
      <w:noProof/>
      <w:lang w:eastAsia="he-IL"/>
    </w:rPr>
  </w:style>
  <w:style w:type="paragraph" w:customStyle="1" w:styleId="3ffb">
    <w:name w:val="היסט 3"/>
    <w:basedOn w:val="a8"/>
    <w:rsid w:val="0073143C"/>
    <w:pPr>
      <w:tabs>
        <w:tab w:val="left" w:pos="1826"/>
      </w:tabs>
      <w:spacing w:before="120" w:after="120"/>
      <w:ind w:left="2268"/>
    </w:pPr>
    <w:rPr>
      <w:rFonts w:cs="David"/>
      <w:bCs/>
      <w:noProof/>
      <w:lang w:eastAsia="he-IL"/>
    </w:rPr>
  </w:style>
  <w:style w:type="paragraph" w:customStyle="1" w:styleId="4f8">
    <w:name w:val="היסט 4"/>
    <w:basedOn w:val="a8"/>
    <w:rsid w:val="0073143C"/>
    <w:pPr>
      <w:tabs>
        <w:tab w:val="left" w:pos="1826"/>
      </w:tabs>
      <w:spacing w:before="120" w:after="120"/>
      <w:ind w:left="3402"/>
    </w:pPr>
    <w:rPr>
      <w:rFonts w:cs="David"/>
      <w:bCs/>
      <w:noProof/>
      <w:lang w:eastAsia="he-IL"/>
    </w:rPr>
  </w:style>
  <w:style w:type="paragraph" w:customStyle="1" w:styleId="affffffff8">
    <w:name w:val="ללא רווח"/>
    <w:basedOn w:val="a8"/>
    <w:rsid w:val="0073143C"/>
    <w:pPr>
      <w:tabs>
        <w:tab w:val="left" w:pos="1826"/>
      </w:tabs>
      <w:spacing w:before="120" w:after="120"/>
    </w:pPr>
    <w:rPr>
      <w:rFonts w:eastAsia="Times New Roman" w:cs="David"/>
      <w:bCs/>
      <w:noProof/>
      <w:lang w:eastAsia="he-IL"/>
    </w:rPr>
  </w:style>
  <w:style w:type="paragraph" w:customStyle="1" w:styleId="1fff">
    <w:name w:val="ציטוט1"/>
    <w:basedOn w:val="a8"/>
    <w:rsid w:val="0073143C"/>
    <w:pPr>
      <w:tabs>
        <w:tab w:val="left" w:pos="1826"/>
      </w:tabs>
      <w:spacing w:before="120" w:after="120"/>
      <w:ind w:left="1134" w:right="567"/>
    </w:pPr>
    <w:rPr>
      <w:rFonts w:cs="FrankRuehl"/>
      <w:bCs/>
      <w:noProof/>
      <w:szCs w:val="26"/>
      <w:lang w:eastAsia="he-IL"/>
    </w:rPr>
  </w:style>
  <w:style w:type="paragraph" w:customStyle="1" w:styleId="affffffff9">
    <w:name w:val="ממוספר מדורג"/>
    <w:basedOn w:val="a8"/>
    <w:rsid w:val="0073143C"/>
    <w:pPr>
      <w:tabs>
        <w:tab w:val="num" w:pos="717"/>
      </w:tabs>
      <w:spacing w:before="120" w:after="120"/>
      <w:ind w:left="717" w:hanging="360"/>
    </w:pPr>
    <w:rPr>
      <w:rFonts w:cs="David"/>
      <w:bCs/>
    </w:rPr>
  </w:style>
  <w:style w:type="paragraph" w:customStyle="1" w:styleId="HeadingS1">
    <w:name w:val="Heading S1"/>
    <w:basedOn w:val="1"/>
    <w:autoRedefine/>
    <w:rsid w:val="0073143C"/>
    <w:pPr>
      <w:keepLines/>
      <w:widowControl/>
      <w:numPr>
        <w:numId w:val="0"/>
      </w:numPr>
      <w:tabs>
        <w:tab w:val="num" w:pos="360"/>
        <w:tab w:val="num" w:pos="851"/>
        <w:tab w:val="left" w:pos="1134"/>
        <w:tab w:val="left" w:pos="1701"/>
        <w:tab w:val="left" w:pos="1826"/>
        <w:tab w:val="left" w:pos="2268"/>
      </w:tabs>
      <w:spacing w:before="120" w:after="240"/>
      <w:ind w:right="0"/>
    </w:pPr>
    <w:rPr>
      <w:rFonts w:cs="David"/>
      <w:b w:val="0"/>
      <w:caps w:val="0"/>
      <w:noProof/>
      <w:spacing w:val="0"/>
      <w:sz w:val="24"/>
      <w:szCs w:val="32"/>
      <w:lang w:val="en-US" w:eastAsia="he-IL"/>
    </w:rPr>
  </w:style>
  <w:style w:type="paragraph" w:customStyle="1" w:styleId="a7">
    <w:name w:val="כותרת ראשית בנספח לחוזה"/>
    <w:basedOn w:val="a8"/>
    <w:rsid w:val="0073143C"/>
    <w:pPr>
      <w:numPr>
        <w:numId w:val="70"/>
      </w:numPr>
      <w:spacing w:before="120" w:after="120"/>
      <w:contextualSpacing/>
    </w:pPr>
    <w:rPr>
      <w:rFonts w:cs="David"/>
      <w:b/>
      <w:u w:val="single"/>
    </w:rPr>
  </w:style>
  <w:style w:type="paragraph" w:customStyle="1" w:styleId="2fff2">
    <w:name w:val="ציטוט2"/>
    <w:basedOn w:val="a8"/>
    <w:link w:val="QuoteChar"/>
    <w:rsid w:val="0073143C"/>
    <w:pPr>
      <w:spacing w:before="120" w:after="120"/>
      <w:ind w:left="1134" w:right="567"/>
    </w:pPr>
    <w:rPr>
      <w:rFonts w:cs="FrankRuehl"/>
      <w:bCs/>
      <w:szCs w:val="26"/>
    </w:rPr>
  </w:style>
  <w:style w:type="character" w:customStyle="1" w:styleId="QuoteChar">
    <w:name w:val="Quote Char"/>
    <w:link w:val="2fff2"/>
    <w:locked/>
    <w:rsid w:val="0073143C"/>
    <w:rPr>
      <w:rFonts w:ascii="Times New Roman" w:hAnsi="Times New Roman" w:cs="FrankRuehl"/>
      <w:bCs/>
      <w:sz w:val="24"/>
      <w:szCs w:val="26"/>
    </w:rPr>
  </w:style>
  <w:style w:type="character" w:customStyle="1" w:styleId="1fff0">
    <w:name w:val="ציטוט תו1"/>
    <w:rsid w:val="0073143C"/>
    <w:rPr>
      <w:rFonts w:ascii="Times New Roman" w:hAnsi="Times New Roman" w:cs="David"/>
      <w:i/>
      <w:iCs/>
      <w:noProof/>
      <w:color w:val="000000"/>
      <w:sz w:val="24"/>
      <w:szCs w:val="24"/>
      <w:lang w:eastAsia="he-IL" w:bidi="he-IL"/>
    </w:rPr>
  </w:style>
  <w:style w:type="paragraph" w:customStyle="1" w:styleId="3ffc">
    <w:name w:val="רמה 3"/>
    <w:basedOn w:val="27"/>
    <w:rsid w:val="0073143C"/>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9">
    <w:name w:val="רמה 4"/>
    <w:basedOn w:val="3ffc"/>
    <w:rsid w:val="0073143C"/>
    <w:pPr>
      <w:tabs>
        <w:tab w:val="num" w:pos="3402"/>
      </w:tabs>
      <w:ind w:left="3402" w:hanging="1134"/>
    </w:pPr>
  </w:style>
  <w:style w:type="paragraph" w:customStyle="1" w:styleId="text1">
    <w:name w:val="text 1"/>
    <w:basedOn w:val="a8"/>
    <w:rsid w:val="0073143C"/>
    <w:pPr>
      <w:spacing w:before="120" w:after="120" w:line="300" w:lineRule="exact"/>
      <w:ind w:left="567"/>
    </w:pPr>
    <w:rPr>
      <w:rFonts w:eastAsia="Times New Roman" w:cs="David"/>
      <w:bCs/>
      <w:sz w:val="22"/>
    </w:rPr>
  </w:style>
  <w:style w:type="paragraph" w:customStyle="1" w:styleId="affffffffa">
    <w:name w:val="כותרת סימן"/>
    <w:basedOn w:val="a8"/>
    <w:next w:val="a8"/>
    <w:rsid w:val="0073143C"/>
    <w:pPr>
      <w:spacing w:before="120" w:after="200"/>
      <w:ind w:left="360" w:hanging="648"/>
      <w:jc w:val="center"/>
    </w:pPr>
    <w:rPr>
      <w:rFonts w:cs="David"/>
      <w:sz w:val="22"/>
      <w:szCs w:val="32"/>
      <w:u w:val="single"/>
    </w:rPr>
  </w:style>
  <w:style w:type="paragraph" w:customStyle="1" w:styleId="-1">
    <w:name w:val="א-1"/>
    <w:basedOn w:val="a8"/>
    <w:rsid w:val="0073143C"/>
    <w:pPr>
      <w:numPr>
        <w:numId w:val="71"/>
      </w:numPr>
      <w:tabs>
        <w:tab w:val="left" w:pos="368"/>
      </w:tabs>
      <w:spacing w:before="120" w:after="120" w:line="240" w:lineRule="auto"/>
      <w:ind w:left="793" w:hanging="793"/>
    </w:pPr>
    <w:rPr>
      <w:rFonts w:eastAsia="Times New Roman" w:cs="David"/>
      <w:bCs/>
      <w:sz w:val="20"/>
      <w:szCs w:val="28"/>
    </w:rPr>
  </w:style>
  <w:style w:type="paragraph" w:customStyle="1" w:styleId="affffffffb">
    <w:name w:val="משפטי"/>
    <w:link w:val="affffffffc"/>
    <w:rsid w:val="0073143C"/>
    <w:pPr>
      <w:bidi/>
      <w:spacing w:after="240" w:line="360" w:lineRule="auto"/>
      <w:ind w:left="360" w:hanging="360"/>
      <w:jc w:val="both"/>
    </w:pPr>
    <w:rPr>
      <w:rFonts w:ascii="Times New Roman" w:eastAsia="Times New Roman" w:hAnsi="Times New Roman" w:cs="David"/>
      <w:sz w:val="22"/>
      <w:szCs w:val="24"/>
    </w:rPr>
  </w:style>
  <w:style w:type="character" w:customStyle="1" w:styleId="affffffffc">
    <w:name w:val="משפטי תו"/>
    <w:link w:val="affffffffb"/>
    <w:locked/>
    <w:rsid w:val="0073143C"/>
    <w:rPr>
      <w:rFonts w:ascii="Times New Roman" w:eastAsia="Times New Roman" w:hAnsi="Times New Roman" w:cs="David"/>
      <w:sz w:val="22"/>
      <w:szCs w:val="24"/>
    </w:rPr>
  </w:style>
  <w:style w:type="paragraph" w:customStyle="1" w:styleId="a6">
    <w:name w:val="תת כותרת"/>
    <w:basedOn w:val="a8"/>
    <w:next w:val="a8"/>
    <w:rsid w:val="0073143C"/>
    <w:pPr>
      <w:numPr>
        <w:numId w:val="74"/>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affffffffd">
    <w:name w:val="כותרת ראשית"/>
    <w:basedOn w:val="a8"/>
    <w:rsid w:val="0073143C"/>
    <w:pPr>
      <w:spacing w:before="120" w:after="120"/>
      <w:jc w:val="center"/>
    </w:pPr>
    <w:rPr>
      <w:rFonts w:ascii="Calibri" w:eastAsia="Times New Roman" w:hAnsi="Calibri" w:cs="David"/>
      <w:b/>
      <w:u w:val="single"/>
    </w:rPr>
  </w:style>
  <w:style w:type="paragraph" w:customStyle="1" w:styleId="1fff1">
    <w:name w:val="1."/>
    <w:basedOn w:val="a8"/>
    <w:link w:val="1fff2"/>
    <w:uiPriority w:val="99"/>
    <w:rsid w:val="0073143C"/>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2">
    <w:name w:val="1. תו"/>
    <w:link w:val="1fff1"/>
    <w:uiPriority w:val="99"/>
    <w:locked/>
    <w:rsid w:val="0073143C"/>
    <w:rPr>
      <w:rFonts w:ascii="Times New Roman" w:eastAsia="Times New Roman" w:hAnsi="Times New Roman" w:cs="David"/>
      <w:bCs/>
      <w:sz w:val="24"/>
      <w:szCs w:val="24"/>
      <w:lang w:eastAsia="he-IL"/>
    </w:rPr>
  </w:style>
  <w:style w:type="paragraph" w:customStyle="1" w:styleId="affffffffe">
    <w:name w:val="פסקה א"/>
    <w:basedOn w:val="a8"/>
    <w:uiPriority w:val="99"/>
    <w:rsid w:val="0073143C"/>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afffffffff">
    <w:name w:val="Date"/>
    <w:basedOn w:val="a8"/>
    <w:link w:val="afffffffff0"/>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fffff0">
    <w:name w:val="תאריך תו"/>
    <w:link w:val="afffffffff"/>
    <w:rsid w:val="0073143C"/>
    <w:rPr>
      <w:rFonts w:ascii="Times New Roman" w:eastAsia="Times New Roman" w:hAnsi="Times New Roman" w:cs="David"/>
      <w:bCs/>
      <w:sz w:val="24"/>
      <w:szCs w:val="26"/>
    </w:rPr>
  </w:style>
  <w:style w:type="paragraph" w:customStyle="1" w:styleId="Revision1">
    <w:name w:val="Revision1"/>
    <w:hidden/>
    <w:semiHidden/>
    <w:rsid w:val="0073143C"/>
    <w:rPr>
      <w:rFonts w:ascii="Times New Roman" w:eastAsia="Times New Roman" w:hAnsi="Times New Roman" w:cs="David"/>
      <w:sz w:val="24"/>
      <w:szCs w:val="26"/>
    </w:rPr>
  </w:style>
  <w:style w:type="character" w:customStyle="1" w:styleId="CharChar15">
    <w:name w:val="Char Char1"/>
    <w:rsid w:val="0073143C"/>
    <w:rPr>
      <w:sz w:val="32"/>
      <w:u w:val="single"/>
      <w:lang w:val="en-US" w:eastAsia="en-US"/>
    </w:rPr>
  </w:style>
  <w:style w:type="paragraph" w:customStyle="1" w:styleId="1fff3">
    <w:name w:val="ללא מרווח1"/>
    <w:qFormat/>
    <w:rsid w:val="0073143C"/>
    <w:pPr>
      <w:bidi/>
    </w:pPr>
    <w:rPr>
      <w:rFonts w:ascii="Times New Roman" w:eastAsia="Times New Roman" w:hAnsi="Times New Roman" w:cs="Miriam"/>
    </w:rPr>
  </w:style>
  <w:style w:type="character" w:customStyle="1" w:styleId="PlaceholderText1">
    <w:name w:val="Placeholder Text1"/>
    <w:semiHidden/>
    <w:rsid w:val="0073143C"/>
    <w:rPr>
      <w:color w:val="808080"/>
    </w:rPr>
  </w:style>
  <w:style w:type="table" w:styleId="2fff3">
    <w:name w:val="Table Columns 2"/>
    <w:basedOn w:val="aa"/>
    <w:rsid w:val="0073143C"/>
    <w:pPr>
      <w:bidi/>
    </w:pPr>
    <w:rPr>
      <w:rFonts w:ascii="Times New Roman" w:eastAsia="Times New Roman" w:hAnsi="Times New Roman" w:cs="Miriam"/>
      <w:b/>
      <w:bCs/>
    </w:rPr>
    <w:tblPr>
      <w:tblStyleColBandSize w:val="1"/>
    </w:tblPr>
    <w:tblStylePr w:type="firstRow">
      <w:rPr>
        <w:rFonts w:cs="@GulimChe"/>
        <w:color w:val="FFFFFF"/>
      </w:rPr>
      <w:tblPr/>
      <w:tcPr>
        <w:tcBorders>
          <w:tl2br w:val="none" w:sz="0" w:space="0" w:color="auto"/>
          <w:tr2bl w:val="none" w:sz="0" w:space="0" w:color="auto"/>
        </w:tcBorders>
        <w:shd w:val="solid" w:color="000080" w:fill="FFFFFF"/>
      </w:tcPr>
    </w:tblStylePr>
    <w:tblStylePr w:type="lastRow">
      <w:rPr>
        <w:rFonts w:cs="@GulimChe"/>
        <w:b w:val="0"/>
        <w:bCs w:val="0"/>
      </w:rPr>
      <w:tblPr/>
      <w:tcPr>
        <w:tcBorders>
          <w:tl2br w:val="none" w:sz="0" w:space="0" w:color="auto"/>
          <w:tr2bl w:val="none" w:sz="0" w:space="0" w:color="auto"/>
        </w:tcBorders>
      </w:tcPr>
    </w:tblStylePr>
    <w:tblStylePr w:type="firstCol">
      <w:rPr>
        <w:rFonts w:cs="@GulimChe"/>
        <w:b w:val="0"/>
        <w:bCs w:val="0"/>
        <w:color w:val="000000"/>
      </w:rPr>
      <w:tblPr/>
      <w:tcPr>
        <w:tcBorders>
          <w:tl2br w:val="none" w:sz="0" w:space="0" w:color="auto"/>
          <w:tr2bl w:val="none" w:sz="0" w:space="0" w:color="auto"/>
        </w:tcBorders>
      </w:tcPr>
    </w:tblStylePr>
    <w:tblStylePr w:type="lastCol">
      <w:rPr>
        <w:rFonts w:cs="@GulimChe"/>
        <w:b w:val="0"/>
        <w:bCs w:val="0"/>
      </w:rPr>
      <w:tblPr/>
      <w:tcPr>
        <w:tcBorders>
          <w:tl2br w:val="none" w:sz="0" w:space="0" w:color="auto"/>
          <w:tr2bl w:val="none" w:sz="0" w:space="0" w:color="auto"/>
        </w:tcBorders>
      </w:tcPr>
    </w:tblStylePr>
    <w:tblStylePr w:type="band1Vert">
      <w:rPr>
        <w:rFonts w:cs="@GulimChe"/>
        <w:color w:val="auto"/>
      </w:rPr>
      <w:tblPr/>
      <w:tcPr>
        <w:shd w:val="pct30" w:color="000000" w:fill="FFFFFF"/>
      </w:tcPr>
    </w:tblStylePr>
    <w:tblStylePr w:type="band2Vert">
      <w:rPr>
        <w:rFonts w:cs="@GulimChe"/>
        <w:color w:val="auto"/>
      </w:rPr>
      <w:tblPr/>
      <w:tcPr>
        <w:shd w:val="pct25" w:color="00FF00" w:fill="FFFFFF"/>
      </w:tcPr>
    </w:tblStylePr>
    <w:tblStylePr w:type="neCell">
      <w:rPr>
        <w:rFonts w:cs="@GulimChe"/>
        <w:b/>
        <w:bCs/>
      </w:rPr>
      <w:tblPr/>
      <w:tcPr>
        <w:tcBorders>
          <w:tl2br w:val="none" w:sz="0" w:space="0" w:color="auto"/>
          <w:tr2bl w:val="none" w:sz="0" w:space="0" w:color="auto"/>
        </w:tcBorders>
      </w:tcPr>
    </w:tblStylePr>
    <w:tblStylePr w:type="swCell">
      <w:rPr>
        <w:rFonts w:cs="@GulimChe"/>
        <w:b/>
        <w:bCs/>
      </w:rPr>
      <w:tblPr/>
      <w:tcPr>
        <w:tcBorders>
          <w:tl2br w:val="none" w:sz="0" w:space="0" w:color="auto"/>
          <w:tr2bl w:val="none" w:sz="0" w:space="0" w:color="auto"/>
        </w:tcBorders>
      </w:tcPr>
    </w:tblStylePr>
  </w:style>
  <w:style w:type="character" w:styleId="afffffffff1">
    <w:name w:val="endnote reference"/>
    <w:rsid w:val="0073143C"/>
    <w:rPr>
      <w:rFonts w:cs="Times New Roman"/>
      <w:vertAlign w:val="superscript"/>
    </w:rPr>
  </w:style>
  <w:style w:type="paragraph" w:customStyle="1" w:styleId="NoSpacing1">
    <w:name w:val="No Spacing1"/>
    <w:rsid w:val="0073143C"/>
    <w:rPr>
      <w:rFonts w:eastAsia="Times New Roman"/>
      <w:sz w:val="22"/>
      <w:szCs w:val="22"/>
    </w:rPr>
  </w:style>
  <w:style w:type="paragraph" w:customStyle="1" w:styleId="xl65">
    <w:name w:val="xl65"/>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4">
    <w:name w:val="Table Classic 2"/>
    <w:basedOn w:val="aa"/>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8">
    <w:name w:val="Table List 6"/>
    <w:basedOn w:val="aa"/>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d">
    <w:name w:val="Table Classic 3"/>
    <w:basedOn w:val="aa"/>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
    <w:next w:val="a8"/>
    <w:semiHidden/>
    <w:rsid w:val="0073143C"/>
    <w:pPr>
      <w:keepNext/>
      <w:keepLines/>
      <w:widowControl/>
      <w:numPr>
        <w:numId w:val="0"/>
      </w:numPr>
      <w:bidi w:val="0"/>
      <w:spacing w:before="480" w:line="276" w:lineRule="auto"/>
      <w:ind w:right="0"/>
      <w:jc w:val="left"/>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8"/>
    <w:rsid w:val="0073143C"/>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73143C"/>
    <w:pPr>
      <w:bidi/>
    </w:pPr>
    <w:rPr>
      <w:rFonts w:ascii="Times New Roman" w:eastAsia="Times New Roman" w:hAnsi="Times New Roman" w:cs="David"/>
      <w:sz w:val="24"/>
      <w:szCs w:val="24"/>
      <w:lang w:eastAsia="he-IL"/>
    </w:rPr>
  </w:style>
  <w:style w:type="table" w:styleId="4fa">
    <w:name w:val="Table List 4"/>
    <w:basedOn w:val="a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8"/>
    <w:semiHidden/>
    <w:rsid w:val="0073143C"/>
    <w:pPr>
      <w:spacing w:before="120" w:after="120" w:line="240" w:lineRule="auto"/>
    </w:pPr>
    <w:rPr>
      <w:rFonts w:ascii="Tahoma" w:eastAsia="Times New Roman" w:hAnsi="Tahoma" w:cs="Tahoma"/>
      <w:bCs/>
      <w:sz w:val="16"/>
      <w:szCs w:val="16"/>
    </w:rPr>
  </w:style>
  <w:style w:type="paragraph" w:customStyle="1" w:styleId="xl24">
    <w:name w:val="xl24"/>
    <w:basedOn w:val="a8"/>
    <w:rsid w:val="0073143C"/>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8"/>
    <w:rsid w:val="0073143C"/>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8"/>
    <w:rsid w:val="0073143C"/>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8"/>
    <w:rsid w:val="0073143C"/>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8"/>
    <w:rsid w:val="0073143C"/>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8"/>
    <w:rsid w:val="0073143C"/>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8"/>
    <w:rsid w:val="0073143C"/>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8"/>
    <w:rsid w:val="0073143C"/>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8"/>
    <w:rsid w:val="0073143C"/>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8"/>
    <w:rsid w:val="0073143C"/>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8"/>
    <w:rsid w:val="0073143C"/>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4">
    <w:name w:val="כותרת תוכן עניינים1"/>
    <w:basedOn w:val="1"/>
    <w:next w:val="a8"/>
    <w:semiHidden/>
    <w:rsid w:val="0073143C"/>
    <w:pPr>
      <w:keepNext/>
      <w:keepLines/>
      <w:widowControl/>
      <w:numPr>
        <w:numId w:val="0"/>
      </w:numPr>
      <w:spacing w:before="480" w:line="276" w:lineRule="auto"/>
      <w:ind w:right="0"/>
      <w:jc w:val="left"/>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73143C"/>
    <w:rPr>
      <w:rFonts w:cs="David"/>
      <w:sz w:val="40"/>
      <w:szCs w:val="40"/>
      <w:lang w:val="en-US" w:eastAsia="he-IL" w:bidi="he-IL"/>
    </w:rPr>
  </w:style>
  <w:style w:type="character" w:customStyle="1" w:styleId="3f6">
    <w:name w:val="סגנון3 תו"/>
    <w:link w:val="3f5"/>
    <w:locked/>
    <w:rsid w:val="0073143C"/>
    <w:rPr>
      <w:rFonts w:ascii="Times New Roman" w:eastAsia="MS Mincho" w:hAnsi="Times New Roman" w:cs="Narkisim"/>
      <w:sz w:val="24"/>
      <w:szCs w:val="24"/>
    </w:rPr>
  </w:style>
  <w:style w:type="character" w:customStyle="1" w:styleId="1fff5">
    <w:name w:val="טקסט הערת שוליים תו1"/>
    <w:rsid w:val="0073143C"/>
    <w:rPr>
      <w:rFonts w:cs="Times New Roman"/>
    </w:rPr>
  </w:style>
  <w:style w:type="paragraph" w:customStyle="1" w:styleId="NumText2">
    <w:name w:val="NumText_2"/>
    <w:basedOn w:val="a8"/>
    <w:rsid w:val="0073143C"/>
    <w:pPr>
      <w:numPr>
        <w:ilvl w:val="1"/>
        <w:numId w:val="75"/>
      </w:numPr>
      <w:tabs>
        <w:tab w:val="num" w:pos="726"/>
      </w:tabs>
      <w:spacing w:before="120" w:after="120"/>
      <w:ind w:left="726" w:right="0"/>
    </w:pPr>
    <w:rPr>
      <w:rFonts w:eastAsia="Times New Roman" w:cs="David"/>
      <w:bCs/>
      <w:lang w:eastAsia="he-IL"/>
    </w:rPr>
  </w:style>
  <w:style w:type="paragraph" w:customStyle="1" w:styleId="2-">
    <w:name w:val="עמי 2- כותרת סעיף ראשי"/>
    <w:basedOn w:val="20"/>
    <w:autoRedefine/>
    <w:rsid w:val="0073143C"/>
    <w:pPr>
      <w:keepNext w:val="0"/>
      <w:keepLines w:val="0"/>
      <w:numPr>
        <w:numId w:val="76"/>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3"/>
    <w:link w:val="3-0"/>
    <w:autoRedefine/>
    <w:rsid w:val="0073143C"/>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
    <w:name w:val="עמי 1 - כותרת ראשית"/>
    <w:basedOn w:val="1"/>
    <w:autoRedefine/>
    <w:rsid w:val="0073143C"/>
    <w:pPr>
      <w:keepNext/>
      <w:widowControl/>
      <w:numPr>
        <w:numId w:val="76"/>
      </w:numPr>
      <w:spacing w:before="240" w:after="60"/>
      <w:ind w:right="567"/>
      <w:jc w:val="center"/>
    </w:pPr>
    <w:rPr>
      <w:rFonts w:eastAsia="Times New Roman" w:cs="David"/>
      <w:caps w:val="0"/>
      <w:color w:val="0000FF"/>
      <w:spacing w:val="0"/>
      <w:kern w:val="32"/>
      <w:sz w:val="26"/>
      <w:szCs w:val="32"/>
      <w:u w:val="single"/>
      <w:lang w:val="en-US" w:eastAsia="en-US"/>
    </w:rPr>
  </w:style>
  <w:style w:type="character" w:customStyle="1" w:styleId="3-0">
    <w:name w:val="עמי 3 - סעיף ממוספר תו תו"/>
    <w:link w:val="3-"/>
    <w:rsid w:val="0073143C"/>
    <w:rPr>
      <w:rFonts w:ascii="Times New Roman" w:eastAsia="Times New Roman" w:hAnsi="Times New Roman" w:cs="David"/>
      <w:caps/>
      <w:sz w:val="22"/>
      <w:szCs w:val="24"/>
      <w:lang w:eastAsia="he-IL"/>
    </w:rPr>
  </w:style>
  <w:style w:type="paragraph" w:customStyle="1" w:styleId="L3">
    <w:name w:val="L3"/>
    <w:basedOn w:val="a8"/>
    <w:rsid w:val="0073143C"/>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73143C"/>
  </w:style>
  <w:style w:type="paragraph" w:customStyle="1" w:styleId="font6">
    <w:name w:val="font6"/>
    <w:basedOn w:val="a8"/>
    <w:rsid w:val="0073143C"/>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8"/>
    <w:rsid w:val="0073143C"/>
    <w:pPr>
      <w:spacing w:before="100" w:beforeAutospacing="1" w:after="100" w:afterAutospacing="1" w:line="240" w:lineRule="auto"/>
      <w:textAlignment w:val="top"/>
    </w:pPr>
    <w:rPr>
      <w:rFonts w:eastAsia="Times New Roman" w:cs="Times New Roman"/>
      <w:bCs/>
    </w:rPr>
  </w:style>
  <w:style w:type="paragraph" w:customStyle="1" w:styleId="xl87">
    <w:name w:val="xl87"/>
    <w:basedOn w:val="a8"/>
    <w:rsid w:val="0073143C"/>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8"/>
    <w:rsid w:val="0073143C"/>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8"/>
    <w:rsid w:val="0073143C"/>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8"/>
    <w:rsid w:val="0073143C"/>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8"/>
    <w:rsid w:val="0073143C"/>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8"/>
    <w:rsid w:val="0073143C"/>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numbering" w:customStyle="1" w:styleId="NoList1">
    <w:name w:val="No List1"/>
    <w:next w:val="ab"/>
    <w:semiHidden/>
    <w:rsid w:val="0073143C"/>
  </w:style>
  <w:style w:type="paragraph" w:customStyle="1" w:styleId="a2">
    <w:name w:val="שניאור"/>
    <w:basedOn w:val="a8"/>
    <w:rsid w:val="0073143C"/>
    <w:pPr>
      <w:numPr>
        <w:numId w:val="77"/>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8"/>
    <w:rsid w:val="0073143C"/>
    <w:pPr>
      <w:spacing w:before="120" w:after="120" w:line="300" w:lineRule="atLeast"/>
    </w:pPr>
    <w:rPr>
      <w:rFonts w:eastAsia="Times New Roman" w:cs="David"/>
      <w:bCs/>
      <w:noProof/>
      <w:sz w:val="26"/>
      <w:szCs w:val="26"/>
      <w:lang w:eastAsia="he-IL"/>
    </w:rPr>
  </w:style>
  <w:style w:type="paragraph" w:customStyle="1" w:styleId="afffffffff2">
    <w:name w:val="שניה משפטי"/>
    <w:basedOn w:val="a8"/>
    <w:rsid w:val="0073143C"/>
    <w:pPr>
      <w:spacing w:before="120" w:after="120" w:line="300" w:lineRule="atLeast"/>
      <w:ind w:left="1418" w:hanging="851"/>
    </w:pPr>
    <w:rPr>
      <w:rFonts w:eastAsia="Times New Roman" w:cs="David"/>
      <w:bCs/>
      <w:noProof/>
      <w:sz w:val="26"/>
      <w:szCs w:val="26"/>
      <w:lang w:eastAsia="he-IL"/>
    </w:rPr>
  </w:style>
  <w:style w:type="table" w:customStyle="1" w:styleId="TableGrid1">
    <w:name w:val="Table Grid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f">
    <w:name w:val="Table Columns 5"/>
    <w:basedOn w:val="aa"/>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8"/>
    <w:rsid w:val="0073143C"/>
    <w:pPr>
      <w:spacing w:before="120" w:after="160" w:line="240" w:lineRule="exact"/>
    </w:pPr>
    <w:rPr>
      <w:rFonts w:ascii="Verdana" w:eastAsia="Times New Roman" w:hAnsi="Verdana" w:cs="FrankRuehl"/>
      <w:bCs/>
      <w:sz w:val="16"/>
      <w:szCs w:val="20"/>
      <w:lang w:bidi="ar-SA"/>
    </w:rPr>
  </w:style>
  <w:style w:type="table" w:styleId="1fff6">
    <w:name w:val="Table Columns 1"/>
    <w:basedOn w:val="aa"/>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1">
    <w:name w:val="טבלת רשת1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a">
    <w:name w:val="דילוג 1.1"/>
    <w:basedOn w:val="a8"/>
    <w:rsid w:val="0073143C"/>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73143C"/>
    <w:rPr>
      <w:rFonts w:cs="David"/>
      <w:lang w:bidi="he-IL"/>
    </w:rPr>
  </w:style>
  <w:style w:type="character" w:styleId="afffffffff3">
    <w:name w:val="Book Title"/>
    <w:uiPriority w:val="33"/>
    <w:qFormat/>
    <w:rsid w:val="0073143C"/>
    <w:rPr>
      <w:b/>
      <w:bCs/>
      <w:smallCaps/>
      <w:spacing w:val="5"/>
    </w:rPr>
  </w:style>
  <w:style w:type="numbering" w:customStyle="1" w:styleId="1111111">
    <w:name w:val="1 / 1.1 / 1.1.11"/>
    <w:basedOn w:val="ab"/>
    <w:next w:val="111111"/>
    <w:rsid w:val="0073143C"/>
  </w:style>
  <w:style w:type="numbering" w:customStyle="1" w:styleId="NoList11">
    <w:name w:val="No List11"/>
    <w:next w:val="ab"/>
    <w:semiHidden/>
    <w:rsid w:val="0073143C"/>
  </w:style>
  <w:style w:type="character" w:customStyle="1" w:styleId="HeaderChar1">
    <w:name w:val="Header Char1"/>
    <w:rsid w:val="0073143C"/>
    <w:rPr>
      <w:rFonts w:cs="Arial"/>
      <w:sz w:val="34"/>
      <w:szCs w:val="24"/>
      <w:lang w:val="en-US" w:eastAsia="he-IL" w:bidi="he-IL"/>
    </w:rPr>
  </w:style>
  <w:style w:type="table" w:customStyle="1" w:styleId="GridTable4-Accent11">
    <w:name w:val="Grid Table 4 - Accent 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73143C"/>
    <w:rPr>
      <w:rFonts w:ascii="Courier" w:hAnsi="Courier" w:cs="David"/>
      <w:sz w:val="24"/>
      <w:szCs w:val="24"/>
      <w:lang w:val="en-US" w:eastAsia="he-IL" w:bidi="he-IL"/>
    </w:rPr>
  </w:style>
  <w:style w:type="character" w:customStyle="1" w:styleId="Heading1Char1">
    <w:name w:val="Heading 1 Char1"/>
    <w:rsid w:val="0073143C"/>
    <w:rPr>
      <w:rFonts w:ascii="Courier" w:hAnsi="Courier"/>
      <w:sz w:val="24"/>
      <w:szCs w:val="24"/>
    </w:rPr>
  </w:style>
  <w:style w:type="character" w:customStyle="1" w:styleId="Heading2Char1">
    <w:name w:val="Heading 2 Char1"/>
    <w:rsid w:val="0073143C"/>
    <w:rPr>
      <w:b/>
      <w:bCs/>
      <w:sz w:val="24"/>
      <w:szCs w:val="24"/>
    </w:rPr>
  </w:style>
  <w:style w:type="character" w:customStyle="1" w:styleId="Heading4Char1">
    <w:name w:val="Heading 4 Char1"/>
    <w:aliases w:val="Heading 4 תו תו Char,Heading 4 תו תו תו תו Char"/>
    <w:rsid w:val="0073143C"/>
    <w:rPr>
      <w:rFonts w:ascii="Courier" w:hAnsi="Courier"/>
      <w:sz w:val="24"/>
      <w:szCs w:val="24"/>
      <w:u w:val="single"/>
    </w:rPr>
  </w:style>
  <w:style w:type="character" w:customStyle="1" w:styleId="Heading5Char1">
    <w:name w:val="Heading 5 Char1"/>
    <w:rsid w:val="0073143C"/>
    <w:rPr>
      <w:rFonts w:ascii="Courier" w:hAnsi="Courier"/>
      <w:sz w:val="24"/>
      <w:szCs w:val="24"/>
    </w:rPr>
  </w:style>
  <w:style w:type="character" w:customStyle="1" w:styleId="Heading6Char1">
    <w:name w:val="Heading 6 Char1"/>
    <w:rsid w:val="0073143C"/>
    <w:rPr>
      <w:rFonts w:ascii="Courier" w:hAnsi="Courier"/>
      <w:sz w:val="24"/>
      <w:szCs w:val="24"/>
    </w:rPr>
  </w:style>
  <w:style w:type="character" w:customStyle="1" w:styleId="Heading7Char1">
    <w:name w:val="Heading 7 Char1"/>
    <w:rsid w:val="0073143C"/>
    <w:rPr>
      <w:b/>
      <w:bCs/>
      <w:sz w:val="24"/>
      <w:szCs w:val="24"/>
      <w:u w:val="single"/>
    </w:rPr>
  </w:style>
  <w:style w:type="character" w:customStyle="1" w:styleId="Heading8Char1">
    <w:name w:val="Heading 8 Char1"/>
    <w:rsid w:val="0073143C"/>
    <w:rPr>
      <w:b/>
      <w:bCs/>
      <w:sz w:val="24"/>
      <w:szCs w:val="24"/>
      <w:u w:val="single"/>
    </w:rPr>
  </w:style>
  <w:style w:type="character" w:customStyle="1" w:styleId="Heading9Char1">
    <w:name w:val="Heading 9 Char1"/>
    <w:rsid w:val="0073143C"/>
    <w:rPr>
      <w:rFonts w:ascii="Arial" w:hAnsi="Arial"/>
      <w:sz w:val="22"/>
      <w:szCs w:val="22"/>
    </w:rPr>
  </w:style>
  <w:style w:type="character" w:customStyle="1" w:styleId="FooterChar1">
    <w:name w:val="Footer Char1"/>
    <w:rsid w:val="0073143C"/>
    <w:rPr>
      <w:szCs w:val="24"/>
    </w:rPr>
  </w:style>
  <w:style w:type="character" w:customStyle="1" w:styleId="BalloonTextChar1">
    <w:name w:val="Balloon Text Char1"/>
    <w:semiHidden/>
    <w:rsid w:val="0073143C"/>
    <w:rPr>
      <w:rFonts w:ascii="Tahoma" w:hAnsi="Tahoma" w:cs="Tahoma"/>
      <w:sz w:val="16"/>
      <w:szCs w:val="16"/>
    </w:rPr>
  </w:style>
  <w:style w:type="character" w:customStyle="1" w:styleId="BodyTextChar1">
    <w:name w:val="Body Text Char1"/>
    <w:rsid w:val="0073143C"/>
    <w:rPr>
      <w:rFonts w:ascii="Courier" w:hAnsi="Courier"/>
      <w:sz w:val="24"/>
      <w:szCs w:val="24"/>
    </w:rPr>
  </w:style>
  <w:style w:type="character" w:customStyle="1" w:styleId="BodyTextIndentChar1">
    <w:name w:val="Body Text Indent Char1"/>
    <w:rsid w:val="0073143C"/>
    <w:rPr>
      <w:rFonts w:ascii="Courier" w:hAnsi="Courier"/>
      <w:sz w:val="24"/>
      <w:szCs w:val="24"/>
    </w:rPr>
  </w:style>
  <w:style w:type="character" w:customStyle="1" w:styleId="CommentTextChar1">
    <w:name w:val="Comment Text Char1"/>
    <w:locked/>
    <w:rsid w:val="0073143C"/>
    <w:rPr>
      <w:rFonts w:ascii="Franklin Gothic Medium" w:hAnsi="Franklin Gothic Medium"/>
      <w:b/>
      <w:color w:val="000000"/>
      <w:sz w:val="26"/>
    </w:rPr>
  </w:style>
  <w:style w:type="character" w:customStyle="1" w:styleId="DocumentMapChar1">
    <w:name w:val="Document Map Char1"/>
    <w:rsid w:val="0073143C"/>
    <w:rPr>
      <w:rFonts w:ascii="Tahoma" w:hAnsi="Tahoma" w:cs="Tahoma"/>
      <w:b/>
      <w:color w:val="000000"/>
      <w:sz w:val="26"/>
      <w:shd w:val="clear" w:color="auto" w:fill="000080"/>
    </w:rPr>
  </w:style>
  <w:style w:type="paragraph" w:customStyle="1" w:styleId="Char33">
    <w:name w:val="Char33"/>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1fff7">
    <w:name w:val="תו1"/>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8"/>
    <w:rsid w:val="0073143C"/>
    <w:pPr>
      <w:spacing w:before="120" w:after="160" w:line="240" w:lineRule="exact"/>
    </w:pPr>
    <w:rPr>
      <w:rFonts w:ascii="Verdana" w:eastAsia="Times New Roman" w:hAnsi="Verdana" w:cs="FrankRuehl"/>
      <w:bCs/>
      <w:sz w:val="16"/>
      <w:szCs w:val="20"/>
      <w:lang w:bidi="ar-SA"/>
    </w:rPr>
  </w:style>
  <w:style w:type="table" w:customStyle="1" w:styleId="219">
    <w:name w:val="עמודות טבלה 21"/>
    <w:basedOn w:val="aa"/>
    <w:next w:val="2fff3"/>
    <w:rsid w:val="0073143C"/>
    <w:pPr>
      <w:bidi/>
    </w:pPr>
    <w:rPr>
      <w:rFonts w:ascii="Times New Roman" w:eastAsia="Times New Roman" w:hAnsi="Times New Roman" w:cs="Miriam"/>
      <w:b/>
      <w:bCs/>
    </w:rPr>
    <w:tblPr>
      <w:tblStyleColBandSize w:val="1"/>
    </w:tblPr>
    <w:tblStylePr w:type="firstRow">
      <w:rPr>
        <w:rFonts w:cs="@Dotum"/>
        <w:color w:val="FFFFFF"/>
      </w:rPr>
      <w:tblPr/>
      <w:tcPr>
        <w:tcBorders>
          <w:tl2br w:val="none" w:sz="0" w:space="0" w:color="auto"/>
          <w:tr2bl w:val="none" w:sz="0" w:space="0" w:color="auto"/>
        </w:tcBorders>
        <w:shd w:val="solid" w:color="000080" w:fill="FFFFFF"/>
      </w:tcPr>
    </w:tblStylePr>
    <w:tblStylePr w:type="lastRow">
      <w:rPr>
        <w:rFonts w:cs="@Dotum"/>
        <w:b w:val="0"/>
        <w:bCs w:val="0"/>
      </w:rPr>
      <w:tblPr/>
      <w:tcPr>
        <w:tcBorders>
          <w:tl2br w:val="none" w:sz="0" w:space="0" w:color="auto"/>
          <w:tr2bl w:val="none" w:sz="0" w:space="0" w:color="auto"/>
        </w:tcBorders>
      </w:tcPr>
    </w:tblStylePr>
    <w:tblStylePr w:type="firstCol">
      <w:rPr>
        <w:rFonts w:cs="@Dotum"/>
        <w:b w:val="0"/>
        <w:bCs w:val="0"/>
        <w:color w:val="000000"/>
      </w:rPr>
      <w:tblPr/>
      <w:tcPr>
        <w:tcBorders>
          <w:tl2br w:val="none" w:sz="0" w:space="0" w:color="auto"/>
          <w:tr2bl w:val="none" w:sz="0" w:space="0" w:color="auto"/>
        </w:tcBorders>
      </w:tcPr>
    </w:tblStylePr>
    <w:tblStylePr w:type="lastCol">
      <w:rPr>
        <w:rFonts w:cs="@Dotum"/>
        <w:b w:val="0"/>
        <w:bCs w:val="0"/>
      </w:rPr>
      <w:tblPr/>
      <w:tcPr>
        <w:tcBorders>
          <w:tl2br w:val="none" w:sz="0" w:space="0" w:color="auto"/>
          <w:tr2bl w:val="none" w:sz="0" w:space="0" w:color="auto"/>
        </w:tcBorders>
      </w:tcPr>
    </w:tblStylePr>
    <w:tblStylePr w:type="band1Vert">
      <w:rPr>
        <w:rFonts w:cs="@Dotum"/>
        <w:color w:val="auto"/>
      </w:rPr>
      <w:tblPr/>
      <w:tcPr>
        <w:shd w:val="pct30" w:color="000000" w:fill="FFFFFF"/>
      </w:tcPr>
    </w:tblStylePr>
    <w:tblStylePr w:type="band2Vert">
      <w:rPr>
        <w:rFonts w:cs="@Dotum"/>
        <w:color w:val="auto"/>
      </w:rPr>
      <w:tblPr/>
      <w:tcPr>
        <w:shd w:val="pct25" w:color="00FF00" w:fill="FFFFFF"/>
      </w:tcPr>
    </w:tblStylePr>
    <w:tblStylePr w:type="neCell">
      <w:rPr>
        <w:rFonts w:cs="@Dotum"/>
        <w:b/>
        <w:bCs/>
      </w:rPr>
      <w:tblPr/>
      <w:tcPr>
        <w:tcBorders>
          <w:tl2br w:val="none" w:sz="0" w:space="0" w:color="auto"/>
          <w:tr2bl w:val="none" w:sz="0" w:space="0" w:color="auto"/>
        </w:tcBorders>
      </w:tcPr>
    </w:tblStylePr>
    <w:tblStylePr w:type="swCell">
      <w:rPr>
        <w:rFonts w:cs="@Dotum"/>
        <w:b/>
        <w:bCs/>
      </w:rPr>
      <w:tblPr/>
      <w:tcPr>
        <w:tcBorders>
          <w:tl2br w:val="none" w:sz="0" w:space="0" w:color="auto"/>
          <w:tr2bl w:val="none" w:sz="0" w:space="0" w:color="auto"/>
        </w:tcBorders>
      </w:tcPr>
    </w:tblStylePr>
  </w:style>
  <w:style w:type="table" w:customStyle="1" w:styleId="21a">
    <w:name w:val="טבלה קלאסית 21"/>
    <w:basedOn w:val="aa"/>
    <w:next w:val="2fff4"/>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a"/>
    <w:next w:val="68"/>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4">
    <w:name w:val="טבלה קלאסית 31"/>
    <w:basedOn w:val="aa"/>
    <w:next w:val="3ffd"/>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4">
    <w:name w:val="רשימה בטבלה 41"/>
    <w:basedOn w:val="aa"/>
    <w:next w:val="4f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b">
    <w:name w:val="טבלת רשת 11"/>
    <w:basedOn w:val="aa"/>
    <w:next w:val="1ff8"/>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1111112">
    <w:name w:val="1 / 1.1 / 1.1.12"/>
    <w:basedOn w:val="ab"/>
    <w:next w:val="111111"/>
    <w:rsid w:val="0073143C"/>
  </w:style>
  <w:style w:type="table" w:customStyle="1" w:styleId="331">
    <w:name w:val="טבלת רשת3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2">
    <w:name w:val="טבלת רשת31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ab"/>
    <w:semiHidden/>
    <w:rsid w:val="0073143C"/>
  </w:style>
  <w:style w:type="table" w:customStyle="1" w:styleId="TableGrid11">
    <w:name w:val="Table Grid1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a"/>
    <w:next w:val="5f"/>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c">
    <w:name w:val="עמודות טבלה 11"/>
    <w:basedOn w:val="aa"/>
    <w:next w:val="1fff6"/>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
    <w:name w:val="טבלת רשת 81"/>
    <w:basedOn w:val="aa"/>
    <w:next w:val="86"/>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0">
    <w:name w:val="טבלת רשת13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ab"/>
    <w:next w:val="111111"/>
    <w:rsid w:val="0073143C"/>
  </w:style>
  <w:style w:type="table" w:customStyle="1" w:styleId="3210">
    <w:name w:val="טבלת רשת3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ab"/>
    <w:semiHidden/>
    <w:rsid w:val="0073143C"/>
  </w:style>
  <w:style w:type="table" w:customStyle="1" w:styleId="GridTable4-Accent111">
    <w:name w:val="Grid Table 4 - Accent 1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8">
    <w:name w:val="טבלה עדכנית1"/>
    <w:basedOn w:val="aa"/>
    <w:next w:val="afffffff9"/>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d">
    <w:name w:val="טבלת אינטרנט 11"/>
    <w:basedOn w:val="aa"/>
    <w:next w:val="1ff7"/>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3">
    <w:name w:val="טקסט טבלה תחתונה13"/>
    <w:basedOn w:val="aa"/>
    <w:next w:val="affff8"/>
    <w:rsid w:val="0073143C"/>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5">
    <w:name w:val="ציטוט תו2"/>
    <w:uiPriority w:val="29"/>
    <w:rsid w:val="0073143C"/>
    <w:rPr>
      <w:rFonts w:cs="David"/>
      <w:i/>
      <w:iCs/>
      <w:color w:val="000000"/>
      <w:szCs w:val="24"/>
      <w:lang w:eastAsia="he-IL"/>
    </w:rPr>
  </w:style>
  <w:style w:type="table" w:customStyle="1" w:styleId="223">
    <w:name w:val="טקסט טבלה תחתונה22"/>
    <w:basedOn w:val="aa"/>
    <w:next w:val="affff8"/>
    <w:rsid w:val="0073143C"/>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110">
    <w:name w:val="ללא רשימה1211"/>
    <w:next w:val="ab"/>
    <w:uiPriority w:val="99"/>
    <w:semiHidden/>
    <w:unhideWhenUsed/>
    <w:rsid w:val="0073143C"/>
  </w:style>
  <w:style w:type="numbering" w:customStyle="1" w:styleId="5111">
    <w:name w:val="ללא רשימה511"/>
    <w:next w:val="ab"/>
    <w:uiPriority w:val="99"/>
    <w:semiHidden/>
    <w:rsid w:val="0073143C"/>
  </w:style>
  <w:style w:type="numbering" w:customStyle="1" w:styleId="1311">
    <w:name w:val="ללא רשימה1311"/>
    <w:next w:val="ab"/>
    <w:uiPriority w:val="99"/>
    <w:semiHidden/>
    <w:unhideWhenUsed/>
    <w:rsid w:val="0073143C"/>
  </w:style>
  <w:style w:type="numbering" w:customStyle="1" w:styleId="11211">
    <w:name w:val="ללא רשימה11211"/>
    <w:next w:val="ab"/>
    <w:uiPriority w:val="99"/>
    <w:semiHidden/>
    <w:unhideWhenUsed/>
    <w:rsid w:val="0073143C"/>
  </w:style>
  <w:style w:type="numbering" w:customStyle="1" w:styleId="2211">
    <w:name w:val="ללא רשימה2211"/>
    <w:next w:val="ab"/>
    <w:uiPriority w:val="99"/>
    <w:semiHidden/>
    <w:unhideWhenUsed/>
    <w:rsid w:val="0073143C"/>
  </w:style>
  <w:style w:type="table" w:customStyle="1" w:styleId="224">
    <w:name w:val="עמודות טבלה 22"/>
    <w:basedOn w:val="aa"/>
    <w:next w:val="2fff3"/>
    <w:rsid w:val="0073143C"/>
    <w:pPr>
      <w:bidi/>
    </w:pPr>
    <w:rPr>
      <w:rFonts w:ascii="Times New Roman" w:eastAsia="Times New Roman" w:hAnsi="Times New Roman" w:cs="Miriam"/>
      <w:b/>
      <w:bCs/>
    </w:rPr>
    <w:tblPr>
      <w:tblStyleColBandSize w:val="1"/>
    </w:tblPr>
    <w:tblStylePr w:type="firstRow">
      <w:rPr>
        <w:rFonts w:cs="@Dotum"/>
        <w:color w:val="FFFFFF"/>
      </w:rPr>
      <w:tblPr/>
      <w:tcPr>
        <w:tcBorders>
          <w:tl2br w:val="none" w:sz="0" w:space="0" w:color="auto"/>
          <w:tr2bl w:val="none" w:sz="0" w:space="0" w:color="auto"/>
        </w:tcBorders>
        <w:shd w:val="solid" w:color="000080" w:fill="FFFFFF"/>
      </w:tcPr>
    </w:tblStylePr>
    <w:tblStylePr w:type="lastRow">
      <w:rPr>
        <w:rFonts w:cs="@Dotum"/>
        <w:b w:val="0"/>
        <w:bCs w:val="0"/>
      </w:rPr>
      <w:tblPr/>
      <w:tcPr>
        <w:tcBorders>
          <w:tl2br w:val="none" w:sz="0" w:space="0" w:color="auto"/>
          <w:tr2bl w:val="none" w:sz="0" w:space="0" w:color="auto"/>
        </w:tcBorders>
      </w:tcPr>
    </w:tblStylePr>
    <w:tblStylePr w:type="firstCol">
      <w:rPr>
        <w:rFonts w:cs="@Dotum"/>
        <w:b w:val="0"/>
        <w:bCs w:val="0"/>
        <w:color w:val="000000"/>
      </w:rPr>
      <w:tblPr/>
      <w:tcPr>
        <w:tcBorders>
          <w:tl2br w:val="none" w:sz="0" w:space="0" w:color="auto"/>
          <w:tr2bl w:val="none" w:sz="0" w:space="0" w:color="auto"/>
        </w:tcBorders>
      </w:tcPr>
    </w:tblStylePr>
    <w:tblStylePr w:type="lastCol">
      <w:rPr>
        <w:rFonts w:cs="@Dotum"/>
        <w:b w:val="0"/>
        <w:bCs w:val="0"/>
      </w:rPr>
      <w:tblPr/>
      <w:tcPr>
        <w:tcBorders>
          <w:tl2br w:val="none" w:sz="0" w:space="0" w:color="auto"/>
          <w:tr2bl w:val="none" w:sz="0" w:space="0" w:color="auto"/>
        </w:tcBorders>
      </w:tcPr>
    </w:tblStylePr>
    <w:tblStylePr w:type="band1Vert">
      <w:rPr>
        <w:rFonts w:cs="@Dotum"/>
        <w:color w:val="auto"/>
      </w:rPr>
      <w:tblPr/>
      <w:tcPr>
        <w:shd w:val="pct30" w:color="000000" w:fill="FFFFFF"/>
      </w:tcPr>
    </w:tblStylePr>
    <w:tblStylePr w:type="band2Vert">
      <w:rPr>
        <w:rFonts w:cs="@Dotum"/>
        <w:color w:val="auto"/>
      </w:rPr>
      <w:tblPr/>
      <w:tcPr>
        <w:shd w:val="pct25" w:color="00FF00" w:fill="FFFFFF"/>
      </w:tcPr>
    </w:tblStylePr>
    <w:tblStylePr w:type="neCell">
      <w:rPr>
        <w:rFonts w:cs="@Dotum"/>
        <w:b/>
        <w:bCs/>
      </w:rPr>
      <w:tblPr/>
      <w:tcPr>
        <w:tcBorders>
          <w:tl2br w:val="none" w:sz="0" w:space="0" w:color="auto"/>
          <w:tr2bl w:val="none" w:sz="0" w:space="0" w:color="auto"/>
        </w:tcBorders>
      </w:tcPr>
    </w:tblStylePr>
    <w:tblStylePr w:type="swCell">
      <w:rPr>
        <w:rFonts w:cs="@Dotum"/>
        <w:b/>
        <w:bCs/>
      </w:rPr>
      <w:tblPr/>
      <w:tcPr>
        <w:tcBorders>
          <w:tl2br w:val="none" w:sz="0" w:space="0" w:color="auto"/>
          <w:tr2bl w:val="none" w:sz="0" w:space="0" w:color="auto"/>
        </w:tcBorders>
      </w:tcPr>
    </w:tblStylePr>
  </w:style>
  <w:style w:type="table" w:customStyle="1" w:styleId="225">
    <w:name w:val="טבלה קלאסית 22"/>
    <w:basedOn w:val="aa"/>
    <w:next w:val="2fff4"/>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a"/>
    <w:next w:val="68"/>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3">
    <w:name w:val="טבלה קלאסית 32"/>
    <w:basedOn w:val="aa"/>
    <w:next w:val="3ffd"/>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1">
    <w:name w:val="רשימה בטבלה 42"/>
    <w:basedOn w:val="aa"/>
    <w:next w:val="4f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4">
    <w:name w:val="טבלת רשת 12"/>
    <w:basedOn w:val="aa"/>
    <w:next w:val="1ff8"/>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4">
    <w:name w:val="טקסט טבלה תחתונה14"/>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2">
    <w:name w:val="טבלת רשת23"/>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b"/>
    <w:next w:val="111111"/>
    <w:rsid w:val="0073143C"/>
    <w:pPr>
      <w:numPr>
        <w:numId w:val="113"/>
      </w:numPr>
    </w:pPr>
  </w:style>
  <w:style w:type="table" w:customStyle="1" w:styleId="340">
    <w:name w:val="טבלת רשת34"/>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1">
    <w:name w:val="טבלת רשת3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
    <w:name w:val="No List13"/>
    <w:next w:val="ab"/>
    <w:semiHidden/>
    <w:rsid w:val="0073143C"/>
  </w:style>
  <w:style w:type="table" w:customStyle="1" w:styleId="TableGrid12">
    <w:name w:val="Table Grid12"/>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a"/>
    <w:next w:val="5f"/>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5">
    <w:name w:val="עמודות טבלה 12"/>
    <w:basedOn w:val="aa"/>
    <w:next w:val="1fff6"/>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a"/>
    <w:next w:val="86"/>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2">
    <w:name w:val="טבלת רשת1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3">
    <w:name w:val="טקסט טבלה תחתונה2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4">
    <w:name w:val="טקסט טבלה תחתונה32"/>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2">
    <w:name w:val="טקסט טבלה תחתונה4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a"/>
    <w:next w:val="affff8"/>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
    <w:name w:val="1 / 1.1 / 1.1.112"/>
    <w:basedOn w:val="ab"/>
    <w:next w:val="111111"/>
    <w:rsid w:val="0073143C"/>
  </w:style>
  <w:style w:type="table" w:customStyle="1" w:styleId="3220">
    <w:name w:val="טבלת רשת3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
    <w:name w:val="No List112"/>
    <w:next w:val="ab"/>
    <w:semiHidden/>
    <w:rsid w:val="0073143C"/>
  </w:style>
  <w:style w:type="numbering" w:customStyle="1" w:styleId="1141">
    <w:name w:val="ללא רשימה1141"/>
    <w:next w:val="ab"/>
    <w:uiPriority w:val="99"/>
    <w:semiHidden/>
    <w:unhideWhenUsed/>
    <w:rsid w:val="0073143C"/>
  </w:style>
  <w:style w:type="table" w:customStyle="1" w:styleId="GridTable4-Accent112">
    <w:name w:val="Grid Table 4 - Accent 112"/>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6">
    <w:name w:val="טבלה עדכנית2"/>
    <w:basedOn w:val="aa"/>
    <w:next w:val="afffffff9"/>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6">
    <w:name w:val="טבלת אינטרנט 12"/>
    <w:basedOn w:val="aa"/>
    <w:next w:val="1ff7"/>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0">
    <w:name w:val="משרד האוצר - מדורג קצר122"/>
    <w:uiPriority w:val="99"/>
    <w:rsid w:val="0073143C"/>
    <w:pPr>
      <w:numPr>
        <w:numId w:val="12"/>
      </w:numPr>
    </w:pPr>
  </w:style>
  <w:style w:type="table" w:customStyle="1" w:styleId="153">
    <w:name w:val="טקסט טבלה תחתונה15"/>
    <w:basedOn w:val="aa"/>
    <w:next w:val="affff8"/>
    <w:rsid w:val="0073143C"/>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3">
    <w:name w:val="טקסט טבלה תחתונה112"/>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1">
    <w:name w:val="טבלת רשת24"/>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b"/>
    <w:next w:val="111111"/>
    <w:rsid w:val="0073143C"/>
    <w:pPr>
      <w:numPr>
        <w:numId w:val="13"/>
      </w:numPr>
    </w:pPr>
  </w:style>
  <w:style w:type="numbering" w:customStyle="1" w:styleId="NoList14">
    <w:name w:val="No List14"/>
    <w:next w:val="ab"/>
    <w:semiHidden/>
    <w:rsid w:val="0073143C"/>
  </w:style>
  <w:style w:type="table" w:customStyle="1" w:styleId="1230">
    <w:name w:val="טבלת רשת12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50">
    <w:name w:val="ללא רשימה115"/>
    <w:next w:val="ab"/>
    <w:uiPriority w:val="99"/>
    <w:semiHidden/>
    <w:unhideWhenUsed/>
    <w:rsid w:val="0073143C"/>
  </w:style>
  <w:style w:type="table" w:customStyle="1" w:styleId="242">
    <w:name w:val="טקסט טבלה תחתונה24"/>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2">
    <w:name w:val="טקסט טבלה תחתונה3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50">
    <w:name w:val="ללא רשימה25"/>
    <w:next w:val="ab"/>
    <w:uiPriority w:val="99"/>
    <w:semiHidden/>
    <w:rsid w:val="0073143C"/>
  </w:style>
  <w:style w:type="numbering" w:customStyle="1" w:styleId="11111113">
    <w:name w:val="1 / 1.1 / 1.1.113"/>
    <w:basedOn w:val="ab"/>
    <w:next w:val="111111"/>
    <w:rsid w:val="0073143C"/>
  </w:style>
  <w:style w:type="numbering" w:customStyle="1" w:styleId="NoList113">
    <w:name w:val="No List113"/>
    <w:next w:val="ab"/>
    <w:semiHidden/>
    <w:rsid w:val="0073143C"/>
  </w:style>
  <w:style w:type="numbering" w:customStyle="1" w:styleId="11130">
    <w:name w:val="ללא רשימה1113"/>
    <w:next w:val="ab"/>
    <w:uiPriority w:val="99"/>
    <w:semiHidden/>
    <w:unhideWhenUsed/>
    <w:rsid w:val="0073143C"/>
  </w:style>
  <w:style w:type="numbering" w:customStyle="1" w:styleId="341">
    <w:name w:val="ללא רשימה34"/>
    <w:next w:val="ab"/>
    <w:semiHidden/>
    <w:rsid w:val="0073143C"/>
  </w:style>
  <w:style w:type="numbering" w:customStyle="1" w:styleId="430">
    <w:name w:val="ללא רשימה43"/>
    <w:next w:val="ab"/>
    <w:uiPriority w:val="99"/>
    <w:semiHidden/>
    <w:unhideWhenUsed/>
    <w:rsid w:val="0073143C"/>
  </w:style>
  <w:style w:type="numbering" w:customStyle="1" w:styleId="11111121">
    <w:name w:val="1 / 1.1 / 1.1.121"/>
    <w:basedOn w:val="ab"/>
    <w:next w:val="111111"/>
    <w:rsid w:val="0073143C"/>
  </w:style>
  <w:style w:type="numbering" w:customStyle="1" w:styleId="NoList121">
    <w:name w:val="No List121"/>
    <w:next w:val="ab"/>
    <w:semiHidden/>
    <w:rsid w:val="0073143C"/>
  </w:style>
  <w:style w:type="numbering" w:customStyle="1" w:styleId="1221">
    <w:name w:val="ללא רשימה122"/>
    <w:next w:val="ab"/>
    <w:uiPriority w:val="99"/>
    <w:semiHidden/>
    <w:unhideWhenUsed/>
    <w:rsid w:val="0073143C"/>
  </w:style>
  <w:style w:type="numbering" w:customStyle="1" w:styleId="2130">
    <w:name w:val="ללא רשימה213"/>
    <w:next w:val="ab"/>
    <w:uiPriority w:val="99"/>
    <w:semiHidden/>
    <w:rsid w:val="0073143C"/>
  </w:style>
  <w:style w:type="numbering" w:customStyle="1" w:styleId="111111111">
    <w:name w:val="1 / 1.1 / 1.1.1111"/>
    <w:basedOn w:val="ab"/>
    <w:next w:val="111111"/>
    <w:rsid w:val="0073143C"/>
  </w:style>
  <w:style w:type="numbering" w:customStyle="1" w:styleId="NoList1111">
    <w:name w:val="No List1111"/>
    <w:next w:val="ab"/>
    <w:semiHidden/>
    <w:rsid w:val="0073143C"/>
  </w:style>
  <w:style w:type="numbering" w:customStyle="1" w:styleId="11220">
    <w:name w:val="ללא רשימה1122"/>
    <w:next w:val="ab"/>
    <w:uiPriority w:val="99"/>
    <w:semiHidden/>
    <w:unhideWhenUsed/>
    <w:rsid w:val="0073143C"/>
  </w:style>
  <w:style w:type="numbering" w:customStyle="1" w:styleId="523">
    <w:name w:val="ללא רשימה52"/>
    <w:next w:val="ab"/>
    <w:semiHidden/>
    <w:rsid w:val="0073143C"/>
  </w:style>
  <w:style w:type="numbering" w:customStyle="1" w:styleId="1321">
    <w:name w:val="ללא רשימה132"/>
    <w:next w:val="ab"/>
    <w:uiPriority w:val="99"/>
    <w:semiHidden/>
    <w:unhideWhenUsed/>
    <w:rsid w:val="0073143C"/>
  </w:style>
  <w:style w:type="numbering" w:customStyle="1" w:styleId="1132">
    <w:name w:val="ללא רשימה1132"/>
    <w:next w:val="ab"/>
    <w:uiPriority w:val="99"/>
    <w:semiHidden/>
    <w:unhideWhenUsed/>
    <w:rsid w:val="0073143C"/>
  </w:style>
  <w:style w:type="numbering" w:customStyle="1" w:styleId="2220">
    <w:name w:val="ללא רשימה222"/>
    <w:next w:val="ab"/>
    <w:uiPriority w:val="99"/>
    <w:semiHidden/>
    <w:unhideWhenUsed/>
    <w:rsid w:val="0073143C"/>
  </w:style>
  <w:style w:type="numbering" w:customStyle="1" w:styleId="-151">
    <w:name w:val="משרד האוצר - מדורג15"/>
    <w:uiPriority w:val="99"/>
    <w:rsid w:val="0073143C"/>
  </w:style>
  <w:style w:type="table" w:customStyle="1" w:styleId="-540">
    <w:name w:val="רשימה כהה - הדגשה 54"/>
    <w:basedOn w:val="aa"/>
    <w:next w:val="-50"/>
    <w:uiPriority w:val="70"/>
    <w:rsid w:val="0073143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30">
    <w:name w:val="ללא רשימה313"/>
    <w:next w:val="ab"/>
    <w:semiHidden/>
    <w:rsid w:val="0073143C"/>
  </w:style>
  <w:style w:type="numbering" w:customStyle="1" w:styleId="4120">
    <w:name w:val="ללא רשימה412"/>
    <w:next w:val="ab"/>
    <w:uiPriority w:val="99"/>
    <w:semiHidden/>
    <w:rsid w:val="0073143C"/>
  </w:style>
  <w:style w:type="numbering" w:customStyle="1" w:styleId="1212">
    <w:name w:val="ללא רשימה1212"/>
    <w:next w:val="ab"/>
    <w:uiPriority w:val="99"/>
    <w:semiHidden/>
    <w:unhideWhenUsed/>
    <w:rsid w:val="0073143C"/>
  </w:style>
  <w:style w:type="numbering" w:customStyle="1" w:styleId="11112">
    <w:name w:val="ללא רשימה11112"/>
    <w:next w:val="ab"/>
    <w:uiPriority w:val="99"/>
    <w:semiHidden/>
    <w:unhideWhenUsed/>
    <w:rsid w:val="0073143C"/>
  </w:style>
  <w:style w:type="numbering" w:customStyle="1" w:styleId="-22">
    <w:name w:val="משרד האוצר - מדורג22"/>
    <w:uiPriority w:val="99"/>
    <w:rsid w:val="0073143C"/>
    <w:pPr>
      <w:numPr>
        <w:numId w:val="6"/>
      </w:numPr>
    </w:pPr>
  </w:style>
  <w:style w:type="numbering" w:customStyle="1" w:styleId="-220">
    <w:name w:val="משרד האוצר - מדורג קצר22"/>
    <w:uiPriority w:val="99"/>
    <w:rsid w:val="0073143C"/>
  </w:style>
  <w:style w:type="numbering" w:customStyle="1" w:styleId="21120">
    <w:name w:val="ללא רשימה2112"/>
    <w:next w:val="ab"/>
    <w:uiPriority w:val="99"/>
    <w:semiHidden/>
    <w:unhideWhenUsed/>
    <w:rsid w:val="0073143C"/>
  </w:style>
  <w:style w:type="numbering" w:customStyle="1" w:styleId="5120">
    <w:name w:val="ללא רשימה512"/>
    <w:next w:val="ab"/>
    <w:uiPriority w:val="99"/>
    <w:semiHidden/>
    <w:rsid w:val="0073143C"/>
  </w:style>
  <w:style w:type="numbering" w:customStyle="1" w:styleId="1312">
    <w:name w:val="ללא רשימה1312"/>
    <w:next w:val="ab"/>
    <w:uiPriority w:val="99"/>
    <w:semiHidden/>
    <w:unhideWhenUsed/>
    <w:rsid w:val="0073143C"/>
  </w:style>
  <w:style w:type="numbering" w:customStyle="1" w:styleId="11212">
    <w:name w:val="ללא רשימה11212"/>
    <w:next w:val="ab"/>
    <w:uiPriority w:val="99"/>
    <w:semiHidden/>
    <w:unhideWhenUsed/>
    <w:rsid w:val="0073143C"/>
  </w:style>
  <w:style w:type="numbering" w:customStyle="1" w:styleId="-32">
    <w:name w:val="משרד האוצר - מדורג קצר32"/>
    <w:uiPriority w:val="99"/>
    <w:rsid w:val="0073143C"/>
    <w:pPr>
      <w:numPr>
        <w:numId w:val="69"/>
      </w:numPr>
    </w:pPr>
  </w:style>
  <w:style w:type="numbering" w:customStyle="1" w:styleId="2212">
    <w:name w:val="ללא רשימה2212"/>
    <w:next w:val="ab"/>
    <w:uiPriority w:val="99"/>
    <w:semiHidden/>
    <w:unhideWhenUsed/>
    <w:rsid w:val="0073143C"/>
  </w:style>
  <w:style w:type="numbering" w:customStyle="1" w:styleId="-1212">
    <w:name w:val="משרד האוצר - מדורג קצר1212"/>
    <w:uiPriority w:val="99"/>
    <w:rsid w:val="0073143C"/>
    <w:pPr>
      <w:numPr>
        <w:numId w:val="7"/>
      </w:numPr>
    </w:pPr>
  </w:style>
  <w:style w:type="numbering" w:customStyle="1" w:styleId="31120">
    <w:name w:val="ללא רשימה3112"/>
    <w:next w:val="ab"/>
    <w:semiHidden/>
    <w:rsid w:val="0073143C"/>
  </w:style>
  <w:style w:type="numbering" w:customStyle="1" w:styleId="-43">
    <w:name w:val="משרד האוצר - מדורג43"/>
    <w:uiPriority w:val="99"/>
    <w:rsid w:val="0073143C"/>
    <w:pPr>
      <w:numPr>
        <w:numId w:val="68"/>
      </w:numPr>
    </w:pPr>
  </w:style>
  <w:style w:type="numbering" w:customStyle="1" w:styleId="621">
    <w:name w:val="ללא רשימה62"/>
    <w:next w:val="ab"/>
    <w:uiPriority w:val="99"/>
    <w:semiHidden/>
    <w:unhideWhenUsed/>
    <w:rsid w:val="0073143C"/>
  </w:style>
  <w:style w:type="numbering" w:customStyle="1" w:styleId="1420">
    <w:name w:val="ללא רשימה142"/>
    <w:next w:val="ab"/>
    <w:semiHidden/>
    <w:rsid w:val="0073143C"/>
  </w:style>
  <w:style w:type="table" w:customStyle="1" w:styleId="622">
    <w:name w:val="טבלת רשת62"/>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20">
    <w:name w:val="ללא רשימה72"/>
    <w:next w:val="ab"/>
    <w:uiPriority w:val="99"/>
    <w:semiHidden/>
    <w:unhideWhenUsed/>
    <w:rsid w:val="0073143C"/>
  </w:style>
  <w:style w:type="numbering" w:customStyle="1" w:styleId="11111131">
    <w:name w:val="1 / 1.1 / 1.1.131"/>
    <w:basedOn w:val="ab"/>
    <w:next w:val="111111"/>
    <w:rsid w:val="0073143C"/>
    <w:pPr>
      <w:numPr>
        <w:numId w:val="10"/>
      </w:numPr>
    </w:pPr>
  </w:style>
  <w:style w:type="numbering" w:customStyle="1" w:styleId="NoList131">
    <w:name w:val="No List131"/>
    <w:next w:val="ab"/>
    <w:semiHidden/>
    <w:rsid w:val="0073143C"/>
  </w:style>
  <w:style w:type="numbering" w:customStyle="1" w:styleId="1520">
    <w:name w:val="ללא רשימה152"/>
    <w:next w:val="ab"/>
    <w:uiPriority w:val="99"/>
    <w:semiHidden/>
    <w:unhideWhenUsed/>
    <w:rsid w:val="0073143C"/>
  </w:style>
  <w:style w:type="numbering" w:customStyle="1" w:styleId="2320">
    <w:name w:val="ללא רשימה232"/>
    <w:next w:val="ab"/>
    <w:uiPriority w:val="99"/>
    <w:semiHidden/>
    <w:rsid w:val="0073143C"/>
  </w:style>
  <w:style w:type="numbering" w:customStyle="1" w:styleId="111111121">
    <w:name w:val="1 / 1.1 / 1.1.1121"/>
    <w:basedOn w:val="ab"/>
    <w:next w:val="111111"/>
    <w:rsid w:val="0073143C"/>
  </w:style>
  <w:style w:type="numbering" w:customStyle="1" w:styleId="NoList1121">
    <w:name w:val="No List1121"/>
    <w:next w:val="ab"/>
    <w:semiHidden/>
    <w:rsid w:val="0073143C"/>
  </w:style>
  <w:style w:type="numbering" w:customStyle="1" w:styleId="1142">
    <w:name w:val="ללא רשימה1142"/>
    <w:next w:val="ab"/>
    <w:uiPriority w:val="99"/>
    <w:semiHidden/>
    <w:unhideWhenUsed/>
    <w:rsid w:val="0073143C"/>
  </w:style>
  <w:style w:type="table" w:styleId="-17">
    <w:name w:val="Medium Grid 1 Accent 1"/>
    <w:basedOn w:val="aa"/>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6"/>
    <w:rsid w:val="0073143C"/>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8"/>
    <w:rsid w:val="0073143C"/>
    <w:pPr>
      <w:numPr>
        <w:ilvl w:val="1"/>
        <w:numId w:val="78"/>
      </w:numPr>
      <w:ind w:right="-180"/>
    </w:pPr>
    <w:rPr>
      <w:rFonts w:eastAsia="Times New Roman" w:cs="David"/>
      <w:bCs/>
      <w:sz w:val="28"/>
      <w:szCs w:val="28"/>
      <w:lang w:eastAsia="he-IL"/>
    </w:rPr>
  </w:style>
  <w:style w:type="paragraph" w:customStyle="1" w:styleId="1fff9">
    <w:name w:val="סרגל 1"/>
    <w:basedOn w:val="a8"/>
    <w:rsid w:val="0073143C"/>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7">
    <w:name w:val="סרגל 2"/>
    <w:basedOn w:val="1fff9"/>
    <w:rsid w:val="0073143C"/>
    <w:pPr>
      <w:ind w:left="1134"/>
    </w:pPr>
  </w:style>
  <w:style w:type="table" w:styleId="86">
    <w:name w:val="Table Grid 8"/>
    <w:basedOn w:val="aa"/>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1">
    <w:name w:val="טבלת רשת18"/>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1">
    <w:name w:val="מספור משרד האוצר"/>
    <w:uiPriority w:val="99"/>
    <w:rsid w:val="0073143C"/>
    <w:pPr>
      <w:numPr>
        <w:numId w:val="81"/>
      </w:numPr>
    </w:pPr>
  </w:style>
  <w:style w:type="paragraph" w:customStyle="1" w:styleId="40">
    <w:name w:val="סעיף רמה 4"/>
    <w:basedOn w:val="31"/>
    <w:link w:val="4fb"/>
    <w:autoRedefine/>
    <w:qFormat/>
    <w:rsid w:val="0073143C"/>
    <w:pPr>
      <w:numPr>
        <w:ilvl w:val="3"/>
        <w:numId w:val="82"/>
      </w:numPr>
      <w:tabs>
        <w:tab w:val="left" w:pos="2268"/>
      </w:tabs>
      <w:ind w:left="2268" w:hanging="964"/>
    </w:pPr>
    <w:rPr>
      <w:b/>
      <w:i/>
      <w:u w:color="0000BA"/>
    </w:rPr>
  </w:style>
  <w:style w:type="paragraph" w:customStyle="1" w:styleId="50">
    <w:name w:val="סעיף רמה 5"/>
    <w:basedOn w:val="40"/>
    <w:link w:val="5f0"/>
    <w:autoRedefine/>
    <w:qFormat/>
    <w:rsid w:val="0073143C"/>
    <w:pPr>
      <w:numPr>
        <w:ilvl w:val="4"/>
      </w:numPr>
      <w:tabs>
        <w:tab w:val="clear" w:pos="2268"/>
        <w:tab w:val="left" w:pos="3402"/>
      </w:tabs>
      <w:ind w:left="3402" w:hanging="1134"/>
    </w:pPr>
    <w:rPr>
      <w:b w:val="0"/>
      <w:i w:val="0"/>
    </w:rPr>
  </w:style>
  <w:style w:type="character" w:customStyle="1" w:styleId="4fb">
    <w:name w:val="סעיף רמה 4 תו"/>
    <w:link w:val="40"/>
    <w:rsid w:val="0073143C"/>
    <w:rPr>
      <w:rFonts w:ascii="Arial" w:eastAsia="Times New Roman" w:hAnsi="Arial"/>
      <w:b/>
      <w:i/>
      <w:sz w:val="22"/>
      <w:szCs w:val="22"/>
      <w:u w:color="0000BA"/>
    </w:rPr>
  </w:style>
  <w:style w:type="character" w:customStyle="1" w:styleId="5f0">
    <w:name w:val="סעיף רמה 5 תו"/>
    <w:link w:val="50"/>
    <w:rsid w:val="0073143C"/>
    <w:rPr>
      <w:rFonts w:ascii="Arial" w:eastAsia="Times New Roman" w:hAnsi="Arial"/>
      <w:sz w:val="22"/>
      <w:szCs w:val="22"/>
      <w:u w:color="0000BA"/>
    </w:rPr>
  </w:style>
  <w:style w:type="character" w:customStyle="1" w:styleId="-e">
    <w:name w:val="נספח - תיאור תו"/>
    <w:rsid w:val="0073143C"/>
    <w:rPr>
      <w:rFonts w:eastAsia="Times New Roman"/>
      <w:sz w:val="22"/>
      <w:szCs w:val="22"/>
    </w:rPr>
  </w:style>
  <w:style w:type="character" w:customStyle="1" w:styleId="Char">
    <w:name w:val="תת סעיף Char"/>
    <w:link w:val="aff8"/>
    <w:rsid w:val="0073143C"/>
    <w:rPr>
      <w:rFonts w:ascii="Times New Roman" w:eastAsia="Times New Roman" w:hAnsi="Times New Roman"/>
      <w:sz w:val="22"/>
      <w:szCs w:val="22"/>
    </w:rPr>
  </w:style>
  <w:style w:type="character" w:customStyle="1" w:styleId="afffff6">
    <w:name w:val="הגדרות תו"/>
    <w:link w:val="afffff5"/>
    <w:rsid w:val="0073143C"/>
    <w:rPr>
      <w:rFonts w:ascii="Times New Roman" w:eastAsia="Times New Roman" w:hAnsi="Times New Roman" w:cs="David"/>
      <w:szCs w:val="24"/>
      <w:lang w:eastAsia="he-IL"/>
    </w:rPr>
  </w:style>
  <w:style w:type="paragraph" w:customStyle="1" w:styleId="11">
    <w:name w:val="זיו1"/>
    <w:basedOn w:val="a8"/>
    <w:rsid w:val="0073143C"/>
    <w:pPr>
      <w:numPr>
        <w:numId w:val="83"/>
      </w:numPr>
      <w:spacing w:before="240" w:line="240" w:lineRule="auto"/>
    </w:pPr>
    <w:rPr>
      <w:rFonts w:eastAsia="Times New Roman" w:cs="Times New Roman"/>
    </w:rPr>
  </w:style>
  <w:style w:type="paragraph" w:customStyle="1" w:styleId="23">
    <w:name w:val="זיו2"/>
    <w:basedOn w:val="a8"/>
    <w:rsid w:val="0073143C"/>
    <w:pPr>
      <w:numPr>
        <w:ilvl w:val="1"/>
        <w:numId w:val="83"/>
      </w:numPr>
      <w:spacing w:before="240" w:line="240" w:lineRule="auto"/>
    </w:pPr>
    <w:rPr>
      <w:rFonts w:eastAsia="Times New Roman" w:cs="Times New Roman"/>
    </w:rPr>
  </w:style>
  <w:style w:type="paragraph" w:customStyle="1" w:styleId="32">
    <w:name w:val="זיו3"/>
    <w:basedOn w:val="a8"/>
    <w:rsid w:val="0073143C"/>
    <w:pPr>
      <w:numPr>
        <w:ilvl w:val="2"/>
        <w:numId w:val="83"/>
      </w:numPr>
      <w:spacing w:before="240" w:line="240" w:lineRule="auto"/>
    </w:pPr>
    <w:rPr>
      <w:rFonts w:eastAsia="Times New Roman" w:cs="Times New Roman"/>
    </w:rPr>
  </w:style>
  <w:style w:type="paragraph" w:customStyle="1" w:styleId="41">
    <w:name w:val="זיו4"/>
    <w:basedOn w:val="a8"/>
    <w:rsid w:val="0073143C"/>
    <w:pPr>
      <w:numPr>
        <w:ilvl w:val="3"/>
        <w:numId w:val="83"/>
      </w:numPr>
      <w:spacing w:before="240" w:line="240" w:lineRule="auto"/>
    </w:pPr>
    <w:rPr>
      <w:rFonts w:eastAsia="Times New Roman" w:cs="Times New Roman"/>
    </w:rPr>
  </w:style>
  <w:style w:type="paragraph" w:customStyle="1" w:styleId="12">
    <w:name w:val="היסט1"/>
    <w:basedOn w:val="a8"/>
    <w:rsid w:val="0073143C"/>
    <w:pPr>
      <w:numPr>
        <w:numId w:val="84"/>
      </w:numPr>
      <w:spacing w:before="240" w:line="240" w:lineRule="auto"/>
    </w:pPr>
    <w:rPr>
      <w:rFonts w:ascii="Arial" w:eastAsia="Times New Roman" w:hAnsi="Arial" w:cs="Times New Roman"/>
    </w:rPr>
  </w:style>
  <w:style w:type="paragraph" w:customStyle="1" w:styleId="24">
    <w:name w:val="היסט2"/>
    <w:basedOn w:val="a8"/>
    <w:rsid w:val="0073143C"/>
    <w:pPr>
      <w:numPr>
        <w:ilvl w:val="1"/>
        <w:numId w:val="84"/>
      </w:numPr>
      <w:spacing w:before="240" w:line="240" w:lineRule="auto"/>
    </w:pPr>
    <w:rPr>
      <w:rFonts w:ascii="Arial" w:eastAsia="Times New Roman" w:hAnsi="Arial" w:cs="Times New Roman"/>
    </w:rPr>
  </w:style>
  <w:style w:type="paragraph" w:customStyle="1" w:styleId="33">
    <w:name w:val="היסט3"/>
    <w:basedOn w:val="a8"/>
    <w:rsid w:val="0073143C"/>
    <w:pPr>
      <w:numPr>
        <w:ilvl w:val="2"/>
        <w:numId w:val="84"/>
      </w:numPr>
      <w:spacing w:before="240" w:line="240" w:lineRule="auto"/>
    </w:pPr>
    <w:rPr>
      <w:rFonts w:ascii="Arial" w:eastAsia="Times New Roman" w:hAnsi="Arial" w:cs="Times New Roman"/>
    </w:rPr>
  </w:style>
  <w:style w:type="paragraph" w:customStyle="1" w:styleId="42">
    <w:name w:val="היסט4"/>
    <w:basedOn w:val="a8"/>
    <w:rsid w:val="0073143C"/>
    <w:pPr>
      <w:numPr>
        <w:ilvl w:val="3"/>
        <w:numId w:val="84"/>
      </w:numPr>
      <w:spacing w:before="240" w:line="240" w:lineRule="auto"/>
    </w:pPr>
    <w:rPr>
      <w:rFonts w:ascii="Arial" w:eastAsia="Times New Roman" w:hAnsi="Arial" w:cs="Times New Roman"/>
    </w:rPr>
  </w:style>
  <w:style w:type="paragraph" w:customStyle="1" w:styleId="60">
    <w:name w:val="סעיף רמה 6"/>
    <w:basedOn w:val="50"/>
    <w:link w:val="69"/>
    <w:autoRedefine/>
    <w:qFormat/>
    <w:rsid w:val="0073143C"/>
    <w:pPr>
      <w:numPr>
        <w:ilvl w:val="5"/>
      </w:numPr>
      <w:ind w:left="4820" w:hanging="1418"/>
    </w:pPr>
    <w:rPr>
      <w:b/>
      <w:i/>
    </w:rPr>
  </w:style>
  <w:style w:type="character" w:customStyle="1" w:styleId="69">
    <w:name w:val="סעיף רמה 6 תו"/>
    <w:link w:val="60"/>
    <w:rsid w:val="0073143C"/>
    <w:rPr>
      <w:rFonts w:ascii="Arial" w:eastAsia="Times New Roman" w:hAnsi="Arial"/>
      <w:b/>
      <w:i/>
      <w:sz w:val="22"/>
      <w:szCs w:val="22"/>
      <w:u w:color="0000BA"/>
    </w:rPr>
  </w:style>
  <w:style w:type="character" w:customStyle="1" w:styleId="CharChar6">
    <w:name w:val="טקסט סעיף Char Char"/>
    <w:rsid w:val="0073143C"/>
    <w:rPr>
      <w:rFonts w:ascii="Arial" w:hAnsi="Arial" w:cs="Arial"/>
      <w:sz w:val="22"/>
      <w:szCs w:val="22"/>
      <w:lang w:val="en-US" w:eastAsia="en-US" w:bidi="he-IL"/>
    </w:rPr>
  </w:style>
  <w:style w:type="paragraph" w:customStyle="1" w:styleId="Char5">
    <w:name w:val="תו תו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7">
    <w:name w:val="Char תו Char תו"/>
    <w:basedOn w:val="a8"/>
    <w:rsid w:val="0073143C"/>
    <w:pPr>
      <w:bidi w:val="0"/>
      <w:spacing w:after="160" w:line="240" w:lineRule="exact"/>
    </w:pPr>
    <w:rPr>
      <w:rFonts w:ascii="Verdana" w:eastAsia="Times New Roman" w:hAnsi="Verdana" w:cs="FrankRuehl"/>
      <w:sz w:val="16"/>
      <w:szCs w:val="20"/>
      <w:lang w:bidi="ar-SA"/>
    </w:rPr>
  </w:style>
  <w:style w:type="character" w:customStyle="1" w:styleId="affffffff0">
    <w:name w:val="טקסט סעיף תו תו תו תו תו תו תו"/>
    <w:link w:val="a5"/>
    <w:rsid w:val="0073143C"/>
    <w:rPr>
      <w:rFonts w:ascii="Times New Roman" w:eastAsia="Times New Roman" w:hAnsi="Times New Roman" w:cs="Times New Roman"/>
      <w:sz w:val="24"/>
      <w:szCs w:val="24"/>
    </w:rPr>
  </w:style>
  <w:style w:type="paragraph" w:customStyle="1" w:styleId="Bullet1">
    <w:name w:val="Bullet1"/>
    <w:basedOn w:val="a8"/>
    <w:rsid w:val="0073143C"/>
    <w:pPr>
      <w:numPr>
        <w:numId w:val="85"/>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0"/>
    <w:link w:val="Heading2UChar"/>
    <w:qFormat/>
    <w:rsid w:val="0073143C"/>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73143C"/>
    <w:rPr>
      <w:rFonts w:ascii="Arial" w:eastAsia="Times New Roman" w:hAnsi="Arial"/>
      <w:color w:val="2E74B5"/>
      <w:sz w:val="22"/>
      <w:szCs w:val="22"/>
      <w:u w:val="single"/>
      <w:lang w:val="x-none" w:eastAsia="x-none"/>
    </w:rPr>
  </w:style>
  <w:style w:type="paragraph" w:customStyle="1" w:styleId="Heading3U">
    <w:name w:val="Heading 3U"/>
    <w:basedOn w:val="3"/>
    <w:link w:val="Heading3UChar"/>
    <w:rsid w:val="0073143C"/>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73143C"/>
    <w:rPr>
      <w:rFonts w:ascii="Arial" w:eastAsia="Times New Roman" w:hAnsi="Arial"/>
      <w:color w:val="1F4D78"/>
      <w:sz w:val="22"/>
      <w:szCs w:val="22"/>
      <w:u w:val="single"/>
    </w:rPr>
  </w:style>
  <w:style w:type="paragraph" w:customStyle="1" w:styleId="Instructions">
    <w:name w:val="Instructions"/>
    <w:basedOn w:val="a8"/>
    <w:link w:val="InstructionsChar"/>
    <w:uiPriority w:val="99"/>
    <w:rsid w:val="0073143C"/>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73143C"/>
    <w:rPr>
      <w:rFonts w:ascii="Arial" w:eastAsia="PMingLiU" w:hAnsi="Arial"/>
      <w:i/>
      <w:iCs/>
      <w:color w:val="0000FF"/>
      <w:sz w:val="22"/>
      <w:szCs w:val="22"/>
      <w:lang w:val="en-CA"/>
    </w:rPr>
  </w:style>
  <w:style w:type="paragraph" w:customStyle="1" w:styleId="DCHeading1">
    <w:name w:val="DC_Heading 1"/>
    <w:basedOn w:val="1"/>
    <w:uiPriority w:val="99"/>
    <w:rsid w:val="0073143C"/>
    <w:pPr>
      <w:keepNext/>
      <w:widowControl/>
      <w:numPr>
        <w:numId w:val="0"/>
      </w:numPr>
      <w:shd w:val="clear" w:color="auto" w:fill="F2F2F2"/>
      <w:tabs>
        <w:tab w:val="left" w:pos="0"/>
      </w:tabs>
      <w:spacing w:before="240" w:after="180" w:line="240" w:lineRule="auto"/>
      <w:ind w:left="360" w:right="0" w:hanging="360"/>
      <w:jc w:val="left"/>
    </w:pPr>
    <w:rPr>
      <w:rFonts w:ascii="Arial" w:eastAsia="Times New Roman" w:hAnsi="Arial" w:cs="Arial"/>
      <w:caps w:val="0"/>
      <w:color w:val="003399"/>
      <w:spacing w:val="0"/>
      <w:kern w:val="32"/>
      <w:sz w:val="21"/>
      <w:szCs w:val="21"/>
      <w:lang w:val="en-US" w:eastAsia="en-US"/>
    </w:rPr>
  </w:style>
  <w:style w:type="character" w:customStyle="1" w:styleId="Char6">
    <w:name w:val="הגדרות Char"/>
    <w:rsid w:val="0073143C"/>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8"/>
    <w:next w:val="a8"/>
    <w:uiPriority w:val="99"/>
    <w:rsid w:val="0073143C"/>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8"/>
    <w:link w:val="HeadingPerekChar"/>
    <w:qFormat/>
    <w:rsid w:val="0073143C"/>
    <w:pPr>
      <w:numPr>
        <w:numId w:val="86"/>
      </w:numPr>
      <w:spacing w:line="240" w:lineRule="auto"/>
    </w:pPr>
    <w:rPr>
      <w:rFonts w:eastAsia="Times New Roman" w:cs="David"/>
      <w:b/>
      <w:bCs/>
      <w:sz w:val="32"/>
      <w:szCs w:val="32"/>
      <w:lang w:eastAsia="he-IL"/>
    </w:rPr>
  </w:style>
  <w:style w:type="paragraph" w:customStyle="1" w:styleId="PARA1">
    <w:name w:val="PARA 1"/>
    <w:basedOn w:val="a8"/>
    <w:qFormat/>
    <w:rsid w:val="0073143C"/>
    <w:pPr>
      <w:numPr>
        <w:ilvl w:val="1"/>
        <w:numId w:val="86"/>
      </w:numPr>
      <w:spacing w:before="120" w:after="120" w:line="240" w:lineRule="auto"/>
      <w:outlineLvl w:val="1"/>
    </w:pPr>
    <w:rPr>
      <w:rFonts w:eastAsia="Times New Roman"/>
      <w:lang w:eastAsia="he-IL"/>
    </w:rPr>
  </w:style>
  <w:style w:type="paragraph" w:customStyle="1" w:styleId="PARA2">
    <w:name w:val="PARA 2"/>
    <w:basedOn w:val="PARA1"/>
    <w:qFormat/>
    <w:rsid w:val="0073143C"/>
    <w:pPr>
      <w:numPr>
        <w:ilvl w:val="2"/>
      </w:numPr>
    </w:pPr>
    <w:rPr>
      <w:rFonts w:ascii="Arial" w:hAnsi="Arial"/>
      <w:b/>
    </w:rPr>
  </w:style>
  <w:style w:type="paragraph" w:customStyle="1" w:styleId="PARA3">
    <w:name w:val="PARA 3"/>
    <w:basedOn w:val="a8"/>
    <w:qFormat/>
    <w:rsid w:val="0073143C"/>
    <w:pPr>
      <w:numPr>
        <w:ilvl w:val="3"/>
        <w:numId w:val="86"/>
      </w:numPr>
      <w:tabs>
        <w:tab w:val="left" w:pos="387"/>
      </w:tabs>
      <w:spacing w:before="120" w:line="240" w:lineRule="auto"/>
    </w:pPr>
    <w:rPr>
      <w:rFonts w:eastAsia="Times New Roman"/>
      <w:lang w:eastAsia="he-IL"/>
    </w:rPr>
  </w:style>
  <w:style w:type="paragraph" w:customStyle="1" w:styleId="Heading41">
    <w:name w:val="Heading4"/>
    <w:basedOn w:val="16"/>
    <w:link w:val="Heading4Char0"/>
    <w:rsid w:val="0073143C"/>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6"/>
    <w:rsid w:val="0073143C"/>
    <w:rPr>
      <w:rFonts w:ascii="Times New Roman" w:eastAsia="Times New Roman" w:hAnsi="Times New Roman"/>
      <w:sz w:val="22"/>
      <w:szCs w:val="22"/>
    </w:rPr>
  </w:style>
  <w:style w:type="character" w:customStyle="1" w:styleId="Heading4Char0">
    <w:name w:val="Heading4 Char"/>
    <w:link w:val="Heading41"/>
    <w:rsid w:val="0073143C"/>
    <w:rPr>
      <w:rFonts w:ascii="Arial" w:eastAsia="Times New Roman" w:hAnsi="Arial"/>
      <w:sz w:val="22"/>
      <w:szCs w:val="22"/>
    </w:rPr>
  </w:style>
  <w:style w:type="paragraph" w:customStyle="1" w:styleId="Char13">
    <w:name w:val="Char1"/>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8"/>
    <w:rsid w:val="0073143C"/>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73143C"/>
    <w:rPr>
      <w:rFonts w:ascii="Times New Roman" w:eastAsia="Times New Roman" w:hAnsi="Times New Roman" w:cs="David"/>
      <w:b/>
      <w:bCs/>
      <w:sz w:val="32"/>
      <w:szCs w:val="32"/>
      <w:lang w:eastAsia="he-IL"/>
    </w:rPr>
  </w:style>
  <w:style w:type="paragraph" w:customStyle="1" w:styleId="21b">
    <w:name w:val="2.1"/>
    <w:basedOn w:val="a8"/>
    <w:link w:val="21Char"/>
    <w:rsid w:val="0073143C"/>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b"/>
    <w:rsid w:val="0073143C"/>
    <w:rPr>
      <w:rFonts w:ascii="Times New Roman" w:eastAsia="Times New Roman" w:hAnsi="Times New Roman" w:cs="David"/>
      <w:color w:val="000000"/>
      <w:sz w:val="26"/>
      <w:szCs w:val="26"/>
    </w:rPr>
  </w:style>
  <w:style w:type="paragraph" w:customStyle="1" w:styleId="70">
    <w:name w:val="סעיף רמה 7"/>
    <w:basedOn w:val="60"/>
    <w:link w:val="78"/>
    <w:autoRedefine/>
    <w:qFormat/>
    <w:rsid w:val="0073143C"/>
    <w:pPr>
      <w:numPr>
        <w:ilvl w:val="6"/>
      </w:numPr>
      <w:ind w:left="6238" w:hanging="1418"/>
    </w:pPr>
    <w:rPr>
      <w:b w:val="0"/>
      <w:i w:val="0"/>
    </w:rPr>
  </w:style>
  <w:style w:type="character" w:customStyle="1" w:styleId="78">
    <w:name w:val="סעיף רמה 7 תו"/>
    <w:link w:val="70"/>
    <w:rsid w:val="0073143C"/>
    <w:rPr>
      <w:rFonts w:ascii="Arial" w:eastAsia="Times New Roman" w:hAnsi="Arial"/>
      <w:sz w:val="22"/>
      <w:szCs w:val="22"/>
      <w:u w:color="0000BA"/>
    </w:rPr>
  </w:style>
  <w:style w:type="paragraph" w:customStyle="1" w:styleId="medium2-header">
    <w:name w:val="medium2-header"/>
    <w:basedOn w:val="a8"/>
    <w:rsid w:val="0073143C"/>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8"/>
    <w:rsid w:val="0073143C"/>
    <w:pPr>
      <w:bidi w:val="0"/>
      <w:spacing w:before="100" w:beforeAutospacing="1" w:after="100" w:afterAutospacing="1" w:line="240" w:lineRule="auto"/>
      <w:jc w:val="left"/>
    </w:pPr>
    <w:rPr>
      <w:rFonts w:eastAsia="Times New Roman" w:cs="Times New Roman"/>
    </w:rPr>
  </w:style>
  <w:style w:type="paragraph" w:customStyle="1" w:styleId="p220">
    <w:name w:val="p22"/>
    <w:basedOn w:val="a8"/>
    <w:rsid w:val="0073143C"/>
    <w:pPr>
      <w:bidi w:val="0"/>
      <w:spacing w:before="100" w:beforeAutospacing="1" w:after="100" w:afterAutospacing="1" w:line="240" w:lineRule="auto"/>
      <w:jc w:val="left"/>
    </w:pPr>
    <w:rPr>
      <w:rFonts w:eastAsia="Times New Roman" w:cs="Times New Roman"/>
    </w:rPr>
  </w:style>
  <w:style w:type="table" w:customStyle="1" w:styleId="93">
    <w:name w:val="טקסט טבלה תחתונה9"/>
    <w:basedOn w:val="aa"/>
    <w:next w:val="affff8"/>
    <w:rsid w:val="006C0C4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94">
    <w:name w:val="9"/>
    <w:basedOn w:val="a8"/>
    <w:rsid w:val="00052C8E"/>
    <w:pPr>
      <w:widowControl w:val="0"/>
    </w:pPr>
    <w:rPr>
      <w:rFonts w:eastAsia="Times New Roman" w:cs="Miriam"/>
    </w:rPr>
  </w:style>
  <w:style w:type="paragraph" w:customStyle="1" w:styleId="ListParagraph4">
    <w:name w:val="List Paragraph4"/>
    <w:basedOn w:val="a8"/>
    <w:uiPriority w:val="34"/>
    <w:qFormat/>
    <w:rsid w:val="00052C8E"/>
    <w:pPr>
      <w:widowControl w:val="0"/>
      <w:adjustRightInd w:val="0"/>
      <w:ind w:left="720"/>
      <w:contextualSpacing/>
      <w:textAlignment w:val="baseline"/>
    </w:pPr>
    <w:rPr>
      <w:rFonts w:eastAsia="Times New Roman"/>
      <w:lang w:eastAsia="he-IL"/>
    </w:rPr>
  </w:style>
  <w:style w:type="paragraph" w:customStyle="1" w:styleId="Quote1">
    <w:name w:val="Quote1"/>
    <w:basedOn w:val="a8"/>
    <w:rsid w:val="00052C8E"/>
    <w:pPr>
      <w:spacing w:before="120" w:after="120"/>
      <w:ind w:left="1134" w:right="567"/>
    </w:pPr>
    <w:rPr>
      <w:rFonts w:cs="FrankRuehl"/>
      <w:bCs/>
      <w:szCs w:val="26"/>
    </w:rPr>
  </w:style>
  <w:style w:type="paragraph" w:customStyle="1" w:styleId="Char34">
    <w:name w:val="Char34"/>
    <w:basedOn w:val="a8"/>
    <w:rsid w:val="00052C8E"/>
    <w:pPr>
      <w:bidi w:val="0"/>
      <w:spacing w:after="160" w:line="240" w:lineRule="exact"/>
    </w:pPr>
    <w:rPr>
      <w:rFonts w:ascii="Verdana" w:eastAsia="Times New Roman" w:hAnsi="Verdana" w:cs="FrankRuehl"/>
      <w:sz w:val="16"/>
      <w:szCs w:val="20"/>
      <w:lang w:bidi="ar-SA"/>
    </w:rPr>
  </w:style>
  <w:style w:type="character" w:customStyle="1" w:styleId="ParaChar">
    <w:name w:val="Para Char"/>
    <w:link w:val="Para"/>
    <w:locked/>
    <w:rsid w:val="00CF51BC"/>
    <w:rPr>
      <w:rFonts w:cs="David"/>
    </w:rPr>
  </w:style>
  <w:style w:type="paragraph" w:customStyle="1" w:styleId="Para">
    <w:name w:val="Para"/>
    <w:basedOn w:val="a8"/>
    <w:link w:val="ParaChar"/>
    <w:qFormat/>
    <w:rsid w:val="00CF51BC"/>
    <w:pPr>
      <w:ind w:left="374"/>
    </w:pPr>
    <w:rPr>
      <w:rFonts w:ascii="Calibri" w:hAnsi="Calibri" w:cs="David"/>
      <w:sz w:val="20"/>
      <w:szCs w:val="20"/>
    </w:rPr>
  </w:style>
  <w:style w:type="numbering" w:customStyle="1" w:styleId="-113111">
    <w:name w:val="משרד האוצר - מדורג קצר113111"/>
    <w:uiPriority w:val="99"/>
    <w:rsid w:val="000B2229"/>
    <w:pPr>
      <w:numPr>
        <w:numId w:val="115"/>
      </w:numPr>
    </w:pPr>
  </w:style>
  <w:style w:type="paragraph" w:customStyle="1" w:styleId="xl75">
    <w:name w:val="xl75"/>
    <w:basedOn w:val="a8"/>
    <w:rsid w:val="00E91F0B"/>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eastAsia="Times New Roman"/>
      <w:sz w:val="20"/>
      <w:szCs w:val="20"/>
    </w:rPr>
  </w:style>
  <w:style w:type="paragraph" w:customStyle="1" w:styleId="xl76">
    <w:name w:val="xl76"/>
    <w:basedOn w:val="a8"/>
    <w:rsid w:val="00E91F0B"/>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jc w:val="left"/>
      <w:textAlignment w:val="center"/>
    </w:pPr>
    <w:rPr>
      <w:rFonts w:eastAsia="Times New Roman"/>
      <w:sz w:val="20"/>
      <w:szCs w:val="20"/>
    </w:rPr>
  </w:style>
  <w:style w:type="paragraph" w:customStyle="1" w:styleId="xl77">
    <w:name w:val="xl77"/>
    <w:basedOn w:val="a8"/>
    <w:rsid w:val="00E91F0B"/>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jc w:val="left"/>
      <w:textAlignment w:val="center"/>
    </w:pPr>
    <w:rPr>
      <w:rFonts w:eastAsia="Times New Roman"/>
      <w:sz w:val="20"/>
      <w:szCs w:val="20"/>
    </w:rPr>
  </w:style>
  <w:style w:type="paragraph" w:customStyle="1" w:styleId="xl78">
    <w:name w:val="xl78"/>
    <w:basedOn w:val="a8"/>
    <w:rsid w:val="00E91F0B"/>
    <w:pPr>
      <w:bidi w:val="0"/>
      <w:spacing w:before="100" w:beforeAutospacing="1" w:after="100" w:afterAutospacing="1" w:line="240" w:lineRule="auto"/>
      <w:jc w:val="left"/>
      <w:textAlignment w:val="center"/>
    </w:pPr>
    <w:rPr>
      <w:rFonts w:eastAsia="Times New Roman"/>
      <w:sz w:val="20"/>
      <w:szCs w:val="20"/>
    </w:rPr>
  </w:style>
  <w:style w:type="paragraph" w:customStyle="1" w:styleId="xl79">
    <w:name w:val="xl79"/>
    <w:basedOn w:val="a8"/>
    <w:rsid w:val="00E91F0B"/>
    <w:pPr>
      <w:bidi w:val="0"/>
      <w:spacing w:before="100" w:beforeAutospacing="1" w:after="100" w:afterAutospacing="1" w:line="240" w:lineRule="auto"/>
      <w:jc w:val="center"/>
      <w:textAlignment w:val="center"/>
    </w:pPr>
    <w:rPr>
      <w:rFonts w:eastAsia="Times New Roman"/>
      <w:sz w:val="20"/>
      <w:szCs w:val="20"/>
    </w:rPr>
  </w:style>
  <w:style w:type="paragraph" w:customStyle="1" w:styleId="xl80">
    <w:name w:val="xl80"/>
    <w:basedOn w:val="a8"/>
    <w:rsid w:val="00E91F0B"/>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eastAsia="Times New Roman"/>
      <w:b/>
      <w:bCs/>
      <w:sz w:val="20"/>
      <w:szCs w:val="20"/>
    </w:rPr>
  </w:style>
  <w:style w:type="paragraph" w:customStyle="1" w:styleId="xl81">
    <w:name w:val="xl81"/>
    <w:basedOn w:val="a8"/>
    <w:rsid w:val="0036108A"/>
    <w:pPr>
      <w:pBdr>
        <w:top w:val="single" w:sz="4" w:space="0" w:color="auto"/>
        <w:left w:val="single" w:sz="4" w:space="0" w:color="auto"/>
        <w:bottom w:val="single" w:sz="4" w:space="0" w:color="auto"/>
      </w:pBdr>
      <w:bidi w:val="0"/>
      <w:spacing w:before="100" w:beforeAutospacing="1" w:after="100" w:afterAutospacing="1" w:line="240" w:lineRule="auto"/>
      <w:jc w:val="center"/>
      <w:textAlignment w:val="center"/>
    </w:pPr>
    <w:rPr>
      <w:rFonts w:ascii="Arial" w:eastAsia="Times New Roman" w:hAnsi="Arial" w:cs="Arial"/>
      <w:color w:val="000000"/>
      <w:sz w:val="18"/>
      <w:szCs w:val="18"/>
    </w:rPr>
  </w:style>
  <w:style w:type="paragraph" w:customStyle="1" w:styleId="xl82">
    <w:name w:val="xl82"/>
    <w:basedOn w:val="a8"/>
    <w:rsid w:val="0036108A"/>
    <w:pPr>
      <w:pBdr>
        <w:left w:val="single" w:sz="4" w:space="0" w:color="auto"/>
        <w:bottom w:val="single" w:sz="4" w:space="0" w:color="auto"/>
      </w:pBdr>
      <w:bidi w:val="0"/>
      <w:spacing w:before="100" w:beforeAutospacing="1" w:after="100" w:afterAutospacing="1" w:line="240" w:lineRule="auto"/>
      <w:jc w:val="center"/>
      <w:textAlignment w:val="center"/>
    </w:pPr>
    <w:rPr>
      <w:rFonts w:ascii="Arial" w:eastAsia="Times New Roman" w:hAnsi="Arial" w:cs="Arial"/>
      <w:sz w:val="18"/>
      <w:szCs w:val="18"/>
    </w:rPr>
  </w:style>
  <w:style w:type="paragraph" w:customStyle="1" w:styleId="xl83">
    <w:name w:val="xl83"/>
    <w:basedOn w:val="a8"/>
    <w:rsid w:val="0036108A"/>
    <w:pPr>
      <w:pBdr>
        <w:top w:val="single" w:sz="4" w:space="0" w:color="auto"/>
        <w:left w:val="single" w:sz="4" w:space="0" w:color="auto"/>
        <w:bottom w:val="single" w:sz="4" w:space="0" w:color="auto"/>
      </w:pBdr>
      <w:bidi w:val="0"/>
      <w:spacing w:before="100" w:beforeAutospacing="1" w:after="100" w:afterAutospacing="1" w:line="240" w:lineRule="auto"/>
      <w:jc w:val="center"/>
      <w:textAlignment w:val="center"/>
    </w:pPr>
    <w:rPr>
      <w:rFonts w:ascii="Arial" w:eastAsia="Times New Roman" w:hAnsi="Arial" w:cs="Arial"/>
      <w:sz w:val="18"/>
      <w:szCs w:val="18"/>
    </w:rPr>
  </w:style>
  <w:style w:type="paragraph" w:customStyle="1" w:styleId="xl84">
    <w:name w:val="xl84"/>
    <w:basedOn w:val="a8"/>
    <w:rsid w:val="0036108A"/>
    <w:pPr>
      <w:pBdr>
        <w:top w:val="single" w:sz="4" w:space="0" w:color="auto"/>
        <w:left w:val="single" w:sz="4" w:space="0" w:color="auto"/>
        <w:bottom w:val="single" w:sz="4" w:space="0" w:color="auto"/>
        <w:right w:val="single" w:sz="4" w:space="11" w:color="auto"/>
      </w:pBdr>
      <w:bidi w:val="0"/>
      <w:spacing w:before="100" w:beforeAutospacing="1" w:after="100" w:afterAutospacing="1" w:line="240" w:lineRule="auto"/>
      <w:ind w:firstLineChars="100" w:firstLine="100"/>
      <w:jc w:val="right"/>
      <w:textAlignment w:val="center"/>
    </w:pPr>
    <w:rPr>
      <w:rFonts w:ascii="Arial" w:eastAsia="Times New Roman" w:hAnsi="Arial" w:cs="Arial"/>
      <w:sz w:val="18"/>
      <w:szCs w:val="18"/>
    </w:rPr>
  </w:style>
  <w:style w:type="paragraph" w:customStyle="1" w:styleId="xl85">
    <w:name w:val="xl85"/>
    <w:basedOn w:val="a8"/>
    <w:rsid w:val="0036108A"/>
    <w:pPr>
      <w:pBdr>
        <w:top w:val="single" w:sz="4" w:space="0" w:color="auto"/>
        <w:left w:val="single" w:sz="4" w:space="0" w:color="auto"/>
        <w:bottom w:val="single" w:sz="4" w:space="0" w:color="auto"/>
      </w:pBdr>
      <w:bidi w:val="0"/>
      <w:spacing w:before="100" w:beforeAutospacing="1" w:after="100" w:afterAutospacing="1" w:line="240" w:lineRule="auto"/>
      <w:jc w:val="left"/>
      <w:textAlignment w:val="center"/>
    </w:pPr>
    <w:rPr>
      <w:rFonts w:ascii="Arial" w:eastAsia="Times New Roman" w:hAnsi="Arial" w:cs="Arial"/>
      <w:sz w:val="18"/>
      <w:szCs w:val="18"/>
    </w:rPr>
  </w:style>
  <w:style w:type="paragraph" w:customStyle="1" w:styleId="xl93">
    <w:name w:val="xl93"/>
    <w:basedOn w:val="a8"/>
    <w:rsid w:val="0036108A"/>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Arial" w:eastAsia="Times New Roman" w:hAnsi="Arial" w:cs="Arial"/>
      <w:sz w:val="18"/>
      <w:szCs w:val="18"/>
    </w:rPr>
  </w:style>
  <w:style w:type="paragraph" w:customStyle="1" w:styleId="xl94">
    <w:name w:val="xl94"/>
    <w:basedOn w:val="a8"/>
    <w:rsid w:val="0036108A"/>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jc w:val="left"/>
      <w:textAlignment w:val="center"/>
    </w:pPr>
    <w:rPr>
      <w:rFonts w:ascii="Arial" w:eastAsia="Times New Roman" w:hAnsi="Arial" w:cs="Arial"/>
      <w:sz w:val="18"/>
      <w:szCs w:val="18"/>
    </w:rPr>
  </w:style>
  <w:style w:type="paragraph" w:customStyle="1" w:styleId="xl95">
    <w:name w:val="xl95"/>
    <w:basedOn w:val="a8"/>
    <w:rsid w:val="0036108A"/>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jc w:val="left"/>
      <w:textAlignment w:val="center"/>
    </w:pPr>
    <w:rPr>
      <w:rFonts w:ascii="Arial" w:eastAsia="Times New Roman" w:hAnsi="Arial" w:cs="Arial"/>
      <w:sz w:val="18"/>
      <w:szCs w:val="18"/>
    </w:rPr>
  </w:style>
  <w:style w:type="paragraph" w:customStyle="1" w:styleId="xl96">
    <w:name w:val="xl96"/>
    <w:basedOn w:val="a8"/>
    <w:rsid w:val="0036108A"/>
    <w:pPr>
      <w:pBdr>
        <w:top w:val="single" w:sz="4" w:space="0" w:color="auto"/>
        <w:left w:val="single" w:sz="8"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Arial" w:eastAsia="Times New Roman" w:hAnsi="Arial" w:cs="Arial"/>
      <w:sz w:val="18"/>
      <w:szCs w:val="18"/>
    </w:rPr>
  </w:style>
  <w:style w:type="paragraph" w:customStyle="1" w:styleId="xl97">
    <w:name w:val="xl97"/>
    <w:basedOn w:val="a8"/>
    <w:rsid w:val="0036108A"/>
    <w:pPr>
      <w:bidi w:val="0"/>
      <w:spacing w:before="100" w:beforeAutospacing="1" w:after="100" w:afterAutospacing="1" w:line="240" w:lineRule="auto"/>
      <w:jc w:val="center"/>
      <w:textAlignment w:val="center"/>
    </w:pPr>
    <w:rPr>
      <w:rFonts w:ascii="Arial" w:eastAsia="Times New Roman" w:hAnsi="Arial" w:cs="Arial"/>
      <w:b/>
      <w:bCs/>
      <w:sz w:val="18"/>
      <w:szCs w:val="18"/>
    </w:rPr>
  </w:style>
  <w:style w:type="paragraph" w:customStyle="1" w:styleId="xl98">
    <w:name w:val="xl98"/>
    <w:basedOn w:val="a8"/>
    <w:rsid w:val="0036108A"/>
    <w:pPr>
      <w:bidi w:val="0"/>
      <w:spacing w:before="100" w:beforeAutospacing="1" w:after="100" w:afterAutospacing="1" w:line="240" w:lineRule="auto"/>
      <w:jc w:val="left"/>
      <w:textAlignment w:val="center"/>
    </w:pPr>
    <w:rPr>
      <w:rFonts w:ascii="Arial" w:eastAsia="Times New Roman" w:hAnsi="Arial" w:cs="Arial"/>
      <w:sz w:val="18"/>
      <w:szCs w:val="18"/>
    </w:rPr>
  </w:style>
  <w:style w:type="paragraph" w:customStyle="1" w:styleId="xl99">
    <w:name w:val="xl99"/>
    <w:basedOn w:val="a8"/>
    <w:rsid w:val="0036108A"/>
    <w:pPr>
      <w:bidi w:val="0"/>
      <w:spacing w:before="100" w:beforeAutospacing="1" w:after="100" w:afterAutospacing="1" w:line="240" w:lineRule="auto"/>
      <w:jc w:val="center"/>
      <w:textAlignment w:val="center"/>
    </w:pPr>
    <w:rPr>
      <w:rFonts w:ascii="Arial" w:eastAsia="Times New Roman" w:hAnsi="Arial" w:cs="Arial"/>
      <w:sz w:val="18"/>
      <w:szCs w:val="18"/>
    </w:rPr>
  </w:style>
  <w:style w:type="paragraph" w:customStyle="1" w:styleId="xl100">
    <w:name w:val="xl100"/>
    <w:basedOn w:val="a8"/>
    <w:rsid w:val="0036108A"/>
    <w:pPr>
      <w:pBdr>
        <w:top w:val="single" w:sz="4" w:space="0" w:color="auto"/>
        <w:left w:val="single" w:sz="4" w:space="0" w:color="auto"/>
        <w:right w:val="single" w:sz="4" w:space="0" w:color="auto"/>
      </w:pBdr>
      <w:bidi w:val="0"/>
      <w:spacing w:before="100" w:beforeAutospacing="1" w:after="100" w:afterAutospacing="1" w:line="240" w:lineRule="auto"/>
      <w:jc w:val="right"/>
      <w:textAlignment w:val="center"/>
    </w:pPr>
    <w:rPr>
      <w:rFonts w:ascii="Arial" w:eastAsia="Times New Roman" w:hAnsi="Arial" w:cs="Arial"/>
      <w:color w:val="000000"/>
      <w:sz w:val="18"/>
      <w:szCs w:val="18"/>
    </w:rPr>
  </w:style>
  <w:style w:type="paragraph" w:customStyle="1" w:styleId="xl101">
    <w:name w:val="xl101"/>
    <w:basedOn w:val="a8"/>
    <w:rsid w:val="0036108A"/>
    <w:pPr>
      <w:pBdr>
        <w:left w:val="single" w:sz="4" w:space="0" w:color="auto"/>
        <w:right w:val="single" w:sz="4" w:space="0" w:color="auto"/>
      </w:pBdr>
      <w:bidi w:val="0"/>
      <w:spacing w:before="100" w:beforeAutospacing="1" w:after="100" w:afterAutospacing="1" w:line="240" w:lineRule="auto"/>
      <w:jc w:val="right"/>
      <w:textAlignment w:val="center"/>
    </w:pPr>
    <w:rPr>
      <w:rFonts w:ascii="Arial" w:eastAsia="Times New Roman" w:hAnsi="Arial" w:cs="Arial"/>
      <w:color w:val="000000"/>
      <w:sz w:val="18"/>
      <w:szCs w:val="18"/>
    </w:rPr>
  </w:style>
  <w:style w:type="paragraph" w:customStyle="1" w:styleId="xl102">
    <w:name w:val="xl102"/>
    <w:basedOn w:val="a8"/>
    <w:rsid w:val="0036108A"/>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w:eastAsia="Times New Roman" w:hAnsi="Arial" w:cs="Arial"/>
      <w:color w:val="000000"/>
      <w:sz w:val="18"/>
      <w:szCs w:val="18"/>
    </w:rPr>
  </w:style>
  <w:style w:type="paragraph" w:customStyle="1" w:styleId="xl103">
    <w:name w:val="xl103"/>
    <w:basedOn w:val="a8"/>
    <w:rsid w:val="0036108A"/>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Arial" w:eastAsia="Times New Roman" w:hAnsi="Arial" w:cs="Arial"/>
      <w:color w:val="000000"/>
      <w:sz w:val="18"/>
      <w:szCs w:val="18"/>
    </w:rPr>
  </w:style>
  <w:style w:type="paragraph" w:customStyle="1" w:styleId="xl104">
    <w:name w:val="xl104"/>
    <w:basedOn w:val="a8"/>
    <w:rsid w:val="0036108A"/>
    <w:pPr>
      <w:pBdr>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w:eastAsia="Times New Roman" w:hAnsi="Arial" w:cs="Arial"/>
      <w:color w:val="000000"/>
      <w:sz w:val="18"/>
      <w:szCs w:val="18"/>
    </w:rPr>
  </w:style>
  <w:style w:type="paragraph" w:customStyle="1" w:styleId="xl105">
    <w:name w:val="xl105"/>
    <w:basedOn w:val="a8"/>
    <w:rsid w:val="0036108A"/>
    <w:pPr>
      <w:pBdr>
        <w:left w:val="single" w:sz="4" w:space="0" w:color="auto"/>
        <w:right w:val="single" w:sz="4" w:space="0" w:color="auto"/>
      </w:pBdr>
      <w:bidi w:val="0"/>
      <w:spacing w:before="100" w:beforeAutospacing="1" w:after="100" w:afterAutospacing="1" w:line="240" w:lineRule="auto"/>
      <w:jc w:val="center"/>
      <w:textAlignment w:val="center"/>
    </w:pPr>
    <w:rPr>
      <w:rFonts w:ascii="Arial" w:eastAsia="Times New Roman" w:hAnsi="Arial" w:cs="Arial"/>
      <w:color w:val="000000"/>
      <w:sz w:val="18"/>
      <w:szCs w:val="18"/>
    </w:rPr>
  </w:style>
  <w:style w:type="paragraph" w:customStyle="1" w:styleId="msonormal0">
    <w:name w:val="msonormal"/>
    <w:basedOn w:val="a8"/>
    <w:rsid w:val="00F17C36"/>
    <w:pPr>
      <w:bidi w:val="0"/>
      <w:spacing w:before="100" w:beforeAutospacing="1" w:after="100" w:afterAutospacing="1" w:line="240" w:lineRule="auto"/>
      <w:jc w:val="left"/>
    </w:pPr>
    <w:rPr>
      <w:rFonts w:eastAsia="Times New Roman" w:cs="Times New Roman"/>
    </w:rPr>
  </w:style>
  <w:style w:type="paragraph" w:customStyle="1" w:styleId="xl106">
    <w:name w:val="xl106"/>
    <w:basedOn w:val="a8"/>
    <w:rsid w:val="00F17C36"/>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eastAsia="Times New Roman"/>
      <w:b/>
      <w:bCs/>
    </w:rPr>
  </w:style>
  <w:style w:type="paragraph" w:customStyle="1" w:styleId="xl107">
    <w:name w:val="xl107"/>
    <w:basedOn w:val="a8"/>
    <w:rsid w:val="00F17C36"/>
    <w:pPr>
      <w:pBdr>
        <w:top w:val="single" w:sz="8" w:space="0" w:color="auto"/>
        <w:left w:val="single" w:sz="8" w:space="0" w:color="auto"/>
        <w:bottom w:val="single" w:sz="8" w:space="0" w:color="auto"/>
        <w:right w:val="single" w:sz="4" w:space="0" w:color="auto"/>
      </w:pBdr>
      <w:bidi w:val="0"/>
      <w:spacing w:before="100" w:beforeAutospacing="1" w:after="100" w:afterAutospacing="1" w:line="240" w:lineRule="auto"/>
      <w:jc w:val="center"/>
      <w:textAlignment w:val="center"/>
    </w:pPr>
    <w:rPr>
      <w:rFonts w:eastAsia="Times New Roman"/>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Normal Indent" w:uiPriority="0"/>
    <w:lsdException w:name="footnote text" w:uiPriority="0"/>
    <w:lsdException w:name="header" w:uiPriority="0"/>
    <w:lsdException w:name="caption" w:uiPriority="0" w:qFormat="1"/>
    <w:lsdException w:name="table of figures" w:uiPriority="0"/>
    <w:lsdException w:name="footnote reference" w:uiPriority="0"/>
    <w:lsdException w:name="annotation reference" w:uiPriority="0"/>
    <w:lsdException w:name="page number" w:uiPriority="0"/>
    <w:lsdException w:name="endnote reference" w:uiPriority="0"/>
    <w:lsdException w:name="endnote text" w:uiPriority="0"/>
    <w:lsdException w:name="List" w:uiPriority="0"/>
    <w:lsdException w:name="List Bullet" w:uiPriority="0"/>
    <w:lsdException w:name="List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List Number 4" w:uiPriority="0"/>
    <w:lsdException w:name="List Number 5" w:uiPriority="0"/>
    <w:lsdException w:name="Title" w:semiHidden="0" w:uiPriority="0" w:unhideWhenUsed="0" w:qFormat="1"/>
    <w:lsdException w:name="Signature" w:uiPriority="0"/>
    <w:lsdException w:name="Default Paragraph Font" w:uiPriority="1"/>
    <w:lsdException w:name="Body Text" w:uiPriority="0"/>
    <w:lsdException w:name="Body Text Indent" w:uiPriority="0"/>
    <w:lsdException w:name="List Continue" w:uiPriority="0"/>
    <w:lsdException w:name="List Continue 2" w:uiPriority="0"/>
    <w:lsdException w:name="List Continue 3" w:uiPriority="0"/>
    <w:lsdException w:name="List Continue 4" w:uiPriority="0"/>
    <w:lsdException w:name="List Continue 5" w:uiPriority="0"/>
    <w:lsdException w:name="Subtitle" w:semiHidden="0" w:uiPriority="0" w:unhideWhenUsed="0" w:qFormat="1"/>
    <w:lsdException w:name="Date" w:uiPriority="0"/>
    <w:lsdException w:name="Body Text 2" w:uiPriority="0"/>
    <w:lsdException w:name="Body Text 3" w:uiPriority="0"/>
    <w:lsdException w:name="Body Text Indent 2" w:uiPriority="0"/>
    <w:lsdException w:name="Body Text Indent 3" w:uiPriority="0"/>
    <w:lsdException w:name="Block Text" w:uiPriority="0"/>
    <w:lsdException w:name="Strong" w:semiHidden="0" w:uiPriority="22" w:unhideWhenUsed="0" w:qFormat="1"/>
    <w:lsdException w:name="Emphasis" w:semiHidden="0" w:uiPriority="0" w:unhideWhenUsed="0" w:qFormat="1"/>
    <w:lsdException w:name="Document Map" w:uiPriority="0"/>
    <w:lsdException w:name="HTML Cite" w:uiPriority="0"/>
    <w:lsdException w:name="Outline List 2" w:uiPriority="0"/>
    <w:lsdException w:name="Table Classic 2" w:uiPriority="0"/>
    <w:lsdException w:name="Table Classic 3" w:uiPriority="0"/>
    <w:lsdException w:name="Table Columns 1" w:uiPriority="0"/>
    <w:lsdException w:name="Table Columns 2" w:uiPriority="0"/>
    <w:lsdException w:name="Table Columns 5" w:uiPriority="0"/>
    <w:lsdException w:name="Table List 4" w:uiPriority="0"/>
    <w:lsdException w:name="Table List 6" w:uiPriority="0"/>
    <w:lsdException w:name="Table Contemporary" w:uiPriority="0"/>
    <w:lsdException w:name="Table Elegant" w:uiPriority="0"/>
    <w:lsdException w:name="Table Web 1"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qFormat="1"/>
    <w:lsdException w:name="Bibliography" w:uiPriority="37"/>
    <w:lsdException w:name="TOC Heading" w:uiPriority="39" w:qFormat="1"/>
  </w:latentStyles>
  <w:style w:type="paragraph" w:default="1" w:styleId="a8">
    <w:name w:val="Normal"/>
    <w:qFormat/>
    <w:rsid w:val="00060758"/>
    <w:pPr>
      <w:bidi/>
      <w:spacing w:line="360" w:lineRule="auto"/>
      <w:jc w:val="both"/>
    </w:pPr>
    <w:rPr>
      <w:rFonts w:ascii="Times New Roman" w:hAnsi="Times New Roman" w:cs="Narkisim"/>
      <w:sz w:val="24"/>
      <w:szCs w:val="24"/>
    </w:rPr>
  </w:style>
  <w:style w:type="paragraph" w:styleId="1">
    <w:name w:val="heading 1"/>
    <w:aliases w:val="Heading 1 תו תו תו,Section Heading,H1,Header1,גוטמן,H2,סעיף 1,תו תו תו תו תו תו"/>
    <w:basedOn w:val="a8"/>
    <w:next w:val="a8"/>
    <w:link w:val="13"/>
    <w:qFormat/>
    <w:rsid w:val="007D5EF4"/>
    <w:pPr>
      <w:widowControl w:val="0"/>
      <w:numPr>
        <w:numId w:val="3"/>
      </w:numPr>
      <w:outlineLvl w:val="0"/>
    </w:pPr>
    <w:rPr>
      <w:b/>
      <w:bCs/>
      <w:caps/>
      <w:spacing w:val="15"/>
      <w:sz w:val="36"/>
      <w:szCs w:val="40"/>
      <w:lang w:val="x-none" w:eastAsia="x-none"/>
    </w:rPr>
  </w:style>
  <w:style w:type="paragraph" w:styleId="20">
    <w:name w:val="heading 2"/>
    <w:aliases w:val="Heading 2 תו,Reset numbering,Heading Contents,h2,H21,H22,H211,H23,H212,H221,H2111,H24,H25,H213,H222,H2112,H231,H2121,H2211,H21111,h21,H241,H26,H214,H223,H2113,H232,H2122,H2212,H21112,h22,H242,H251,H2131,H2221,H21121,H2311,H21211,H22111"/>
    <w:basedOn w:val="a8"/>
    <w:next w:val="a8"/>
    <w:link w:val="26"/>
    <w:unhideWhenUsed/>
    <w:qFormat/>
    <w:rsid w:val="00A373C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
    <w:basedOn w:val="a8"/>
    <w:next w:val="a8"/>
    <w:link w:val="35"/>
    <w:unhideWhenUsed/>
    <w:qFormat/>
    <w:rsid w:val="00A373C4"/>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
    <w:name w:val="heading 4"/>
    <w:aliases w:val="כותרת 4 תו תו תו תו,כותרת 41,Heading 4 תו1,כותרת 4 תו תו תו1,Heading 4 תו,Heading 4 תו תו תו תו,Heading 4 תו תו תו תו תו תו"/>
    <w:basedOn w:val="a8"/>
    <w:next w:val="a8"/>
    <w:link w:val="43"/>
    <w:unhideWhenUsed/>
    <w:qFormat/>
    <w:rsid w:val="00A373C4"/>
    <w:pPr>
      <w:numPr>
        <w:ilvl w:val="3"/>
        <w:numId w:val="3"/>
      </w:numPr>
      <w:bidi w:val="0"/>
      <w:spacing w:before="120" w:after="120" w:line="240" w:lineRule="auto"/>
      <w:ind w:right="454"/>
      <w:outlineLvl w:val="3"/>
    </w:pPr>
    <w:rPr>
      <w:b/>
      <w:bCs/>
      <w:caps/>
      <w:spacing w:val="10"/>
      <w:szCs w:val="28"/>
      <w:lang w:val="x-none" w:eastAsia="x-none"/>
    </w:rPr>
  </w:style>
  <w:style w:type="paragraph" w:styleId="5">
    <w:name w:val="heading 5"/>
    <w:aliases w:val="Heading 5 תו"/>
    <w:basedOn w:val="a8"/>
    <w:next w:val="a8"/>
    <w:link w:val="51"/>
    <w:autoRedefine/>
    <w:unhideWhenUsed/>
    <w:qFormat/>
    <w:rsid w:val="003C0049"/>
    <w:pPr>
      <w:widowControl w:val="0"/>
      <w:numPr>
        <w:ilvl w:val="4"/>
        <w:numId w:val="3"/>
      </w:numPr>
      <w:tabs>
        <w:tab w:val="clear" w:pos="1575"/>
        <w:tab w:val="left" w:pos="912"/>
        <w:tab w:val="num" w:pos="1008"/>
        <w:tab w:val="left" w:pos="1195"/>
      </w:tabs>
      <w:spacing w:before="120"/>
      <w:ind w:left="1008" w:right="454"/>
      <w:outlineLvl w:val="4"/>
    </w:pPr>
    <w:rPr>
      <w:b/>
      <w:bCs/>
      <w:caps/>
      <w:spacing w:val="10"/>
      <w:lang w:val="x-none" w:eastAsia="x-none"/>
    </w:rPr>
  </w:style>
  <w:style w:type="paragraph" w:styleId="6">
    <w:name w:val="heading 6"/>
    <w:basedOn w:val="a8"/>
    <w:next w:val="a8"/>
    <w:link w:val="61"/>
    <w:unhideWhenUsed/>
    <w:qFormat/>
    <w:rsid w:val="00987CB0"/>
    <w:pPr>
      <w:widowControl w:val="0"/>
      <w:numPr>
        <w:ilvl w:val="5"/>
        <w:numId w:val="3"/>
      </w:numPr>
      <w:bidi w:val="0"/>
      <w:ind w:right="454"/>
      <w:outlineLvl w:val="5"/>
    </w:pPr>
    <w:rPr>
      <w:b/>
      <w:bCs/>
      <w:caps/>
      <w:spacing w:val="10"/>
      <w:lang w:val="x-none" w:eastAsia="x-none"/>
    </w:rPr>
  </w:style>
  <w:style w:type="paragraph" w:styleId="7">
    <w:name w:val="heading 7"/>
    <w:basedOn w:val="a8"/>
    <w:next w:val="a8"/>
    <w:link w:val="71"/>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basedOn w:val="a8"/>
    <w:next w:val="a8"/>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
    <w:basedOn w:val="a8"/>
    <w:next w:val="a8"/>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3">
    <w:name w:val="כותרת 1 תו"/>
    <w:aliases w:val="Heading 1 תו תו תו תו,Section Heading תו1,H1 תו1,Header1 תו1,גוטמן תו,H2 תו,סעיף 1 תו,תו תו תו תו תו תו תו"/>
    <w:link w:val="1"/>
    <w:rsid w:val="007D5EF4"/>
    <w:rPr>
      <w:rFonts w:ascii="Times New Roman" w:hAnsi="Times New Roman" w:cs="Narkisim"/>
      <w:b/>
      <w:bCs/>
      <w:caps/>
      <w:spacing w:val="15"/>
      <w:sz w:val="36"/>
      <w:szCs w:val="40"/>
      <w:lang w:val="x-none" w:eastAsia="x-none"/>
    </w:rPr>
  </w:style>
  <w:style w:type="paragraph" w:styleId="ac">
    <w:name w:val="Quote"/>
    <w:basedOn w:val="a8"/>
    <w:next w:val="a8"/>
    <w:link w:val="ad"/>
    <w:uiPriority w:val="29"/>
    <w:qFormat/>
    <w:rsid w:val="003A1D7A"/>
    <w:pPr>
      <w:widowControl w:val="0"/>
      <w:ind w:left="567" w:right="567"/>
    </w:pPr>
    <w:rPr>
      <w:rFonts w:cs="Times New Roman"/>
      <w:i/>
      <w:iCs/>
      <w:lang w:val="x-none" w:eastAsia="x-none"/>
    </w:rPr>
  </w:style>
  <w:style w:type="character" w:customStyle="1" w:styleId="ad">
    <w:name w:val="ציטוט תו"/>
    <w:link w:val="ac"/>
    <w:uiPriority w:val="29"/>
    <w:rsid w:val="003A1D7A"/>
    <w:rPr>
      <w:rFonts w:ascii="Times New Roman" w:hAnsi="Times New Roman" w:cs="David"/>
      <w:i/>
      <w:iCs/>
      <w:sz w:val="24"/>
      <w:szCs w:val="24"/>
    </w:rPr>
  </w:style>
  <w:style w:type="character" w:customStyle="1" w:styleId="26">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0"/>
    <w:rsid w:val="00A373C4"/>
    <w:rPr>
      <w:rFonts w:ascii="Times New Roman" w:hAnsi="Times New Roman" w:cs="Narkisim"/>
      <w:b/>
      <w:bCs/>
      <w:caps/>
      <w:spacing w:val="15"/>
      <w:sz w:val="36"/>
      <w:szCs w:val="36"/>
      <w:lang w:val="x-none" w:eastAsia="x-none"/>
    </w:rPr>
  </w:style>
  <w:style w:type="character" w:customStyle="1" w:styleId="35">
    <w:name w:val="כותרת 3 תו"/>
    <w:aliases w:val="כותרת 3 תו תו תו תו,כותרת 31 תו,Heading 3 תו1 תו,כותרת 3 תו תו תו2"/>
    <w:link w:val="3"/>
    <w:rsid w:val="00A373C4"/>
    <w:rPr>
      <w:rFonts w:ascii="Times New Roman" w:hAnsi="Times New Roman" w:cs="Narkisim"/>
      <w:bCs/>
      <w:caps/>
      <w:spacing w:val="15"/>
      <w:sz w:val="28"/>
      <w:szCs w:val="32"/>
      <w:lang w:val="x-none" w:eastAsia="x-none"/>
    </w:rPr>
  </w:style>
  <w:style w:type="character" w:customStyle="1" w:styleId="43">
    <w:name w:val="כותרת 4 תו"/>
    <w:aliases w:val="כותרת 4 תו תו תו תו תו,כותרת 41 תו,Heading 4 תו1 תו,כותרת 4 תו תו תו1 תו,Heading 4 תו תו,Heading 4 תו תו תו תו תו,Heading 4 תו תו תו תו תו תו תו"/>
    <w:link w:val="4"/>
    <w:rsid w:val="00A373C4"/>
    <w:rPr>
      <w:rFonts w:ascii="Times New Roman" w:hAnsi="Times New Roman" w:cs="Narkisim"/>
      <w:b/>
      <w:bCs/>
      <w:caps/>
      <w:spacing w:val="10"/>
      <w:sz w:val="24"/>
      <w:szCs w:val="28"/>
      <w:lang w:val="x-none" w:eastAsia="x-none"/>
    </w:rPr>
  </w:style>
  <w:style w:type="character" w:customStyle="1" w:styleId="51">
    <w:name w:val="כותרת 5 תו"/>
    <w:aliases w:val="Heading 5 תו תו"/>
    <w:link w:val="5"/>
    <w:rsid w:val="003C0049"/>
    <w:rPr>
      <w:rFonts w:ascii="Times New Roman" w:hAnsi="Times New Roman" w:cs="Narkisim"/>
      <w:b/>
      <w:bCs/>
      <w:caps/>
      <w:spacing w:val="10"/>
      <w:sz w:val="24"/>
      <w:szCs w:val="24"/>
      <w:lang w:val="x-none" w:eastAsia="x-none"/>
    </w:rPr>
  </w:style>
  <w:style w:type="character" w:customStyle="1" w:styleId="61">
    <w:name w:val="כותרת 6 תו"/>
    <w:link w:val="6"/>
    <w:rsid w:val="00987CB0"/>
    <w:rPr>
      <w:rFonts w:ascii="Times New Roman" w:hAnsi="Times New Roman" w:cs="Narkisim"/>
      <w:b/>
      <w:bCs/>
      <w:caps/>
      <w:spacing w:val="10"/>
      <w:sz w:val="24"/>
      <w:szCs w:val="24"/>
      <w:lang w:val="x-none" w:eastAsia="x-none"/>
    </w:rPr>
  </w:style>
  <w:style w:type="character" w:customStyle="1" w:styleId="71">
    <w:name w:val="כותרת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
    <w:link w:val="9"/>
    <w:rsid w:val="00014182"/>
    <w:rPr>
      <w:rFonts w:ascii="Times New Roman" w:hAnsi="Times New Roman" w:cs="Times New Roman"/>
      <w:i/>
      <w:caps/>
      <w:spacing w:val="10"/>
      <w:sz w:val="18"/>
      <w:szCs w:val="18"/>
      <w:lang w:val="x-none" w:eastAsia="x-none"/>
    </w:rPr>
  </w:style>
  <w:style w:type="paragraph" w:styleId="ae">
    <w:name w:val="caption"/>
    <w:basedOn w:val="a8"/>
    <w:next w:val="a8"/>
    <w:unhideWhenUsed/>
    <w:qFormat/>
    <w:rsid w:val="00014182"/>
    <w:pPr>
      <w:bidi w:val="0"/>
    </w:pPr>
    <w:rPr>
      <w:b/>
      <w:bCs/>
      <w:color w:val="365F91"/>
      <w:sz w:val="16"/>
      <w:szCs w:val="16"/>
    </w:rPr>
  </w:style>
  <w:style w:type="paragraph" w:styleId="af">
    <w:name w:val="TOC Heading"/>
    <w:basedOn w:val="1"/>
    <w:next w:val="a8"/>
    <w:uiPriority w:val="39"/>
    <w:unhideWhenUsed/>
    <w:qFormat/>
    <w:rsid w:val="00014182"/>
    <w:pPr>
      <w:bidi w:val="0"/>
      <w:outlineLvl w:val="9"/>
    </w:pPr>
    <w:rPr>
      <w:lang w:bidi="en-US"/>
    </w:rPr>
  </w:style>
  <w:style w:type="paragraph" w:styleId="TOC3">
    <w:name w:val="toc 3"/>
    <w:basedOn w:val="a8"/>
    <w:next w:val="a8"/>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8"/>
    <w:next w:val="a8"/>
    <w:autoRedefine/>
    <w:uiPriority w:val="39"/>
    <w:unhideWhenUsed/>
    <w:qFormat/>
    <w:rsid w:val="00A57517"/>
    <w:pPr>
      <w:widowControl w:val="0"/>
      <w:tabs>
        <w:tab w:val="left" w:pos="482"/>
        <w:tab w:val="right" w:leader="dot" w:pos="8296"/>
      </w:tabs>
      <w:spacing w:before="100" w:after="100"/>
    </w:pPr>
    <w:rPr>
      <w:rFonts w:ascii="Arial" w:hAnsi="Arial"/>
      <w:b/>
      <w:bCs/>
      <w:i/>
      <w:iCs/>
      <w:noProof/>
      <w:sz w:val="28"/>
      <w:szCs w:val="28"/>
    </w:rPr>
  </w:style>
  <w:style w:type="paragraph" w:styleId="TOC2">
    <w:name w:val="toc 2"/>
    <w:basedOn w:val="a8"/>
    <w:next w:val="a8"/>
    <w:autoRedefine/>
    <w:uiPriority w:val="39"/>
    <w:unhideWhenUsed/>
    <w:qFormat/>
    <w:rsid w:val="004E106E"/>
    <w:pPr>
      <w:widowControl w:val="0"/>
      <w:tabs>
        <w:tab w:val="left" w:pos="1195"/>
        <w:tab w:val="right" w:leader="dot" w:pos="8296"/>
      </w:tabs>
      <w:spacing w:before="100" w:after="100" w:line="240" w:lineRule="auto"/>
      <w:ind w:left="238"/>
    </w:pPr>
  </w:style>
  <w:style w:type="paragraph" w:styleId="TOC7">
    <w:name w:val="toc 7"/>
    <w:basedOn w:val="a8"/>
    <w:next w:val="a8"/>
    <w:autoRedefine/>
    <w:uiPriority w:val="39"/>
    <w:unhideWhenUsed/>
    <w:qFormat/>
    <w:rsid w:val="00600BFA"/>
    <w:pPr>
      <w:widowControl w:val="0"/>
      <w:tabs>
        <w:tab w:val="right" w:leader="dot" w:pos="8296"/>
      </w:tabs>
      <w:spacing w:before="100" w:after="100" w:line="240" w:lineRule="auto"/>
      <w:ind w:left="1440"/>
    </w:pPr>
  </w:style>
  <w:style w:type="paragraph" w:styleId="TOC6">
    <w:name w:val="toc 6"/>
    <w:basedOn w:val="a8"/>
    <w:next w:val="a8"/>
    <w:autoRedefine/>
    <w:uiPriority w:val="3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8"/>
    <w:next w:val="a8"/>
    <w:autoRedefine/>
    <w:uiPriority w:val="39"/>
    <w:unhideWhenUsed/>
    <w:qFormat/>
    <w:rsid w:val="00600BFA"/>
    <w:pPr>
      <w:widowControl w:val="0"/>
      <w:tabs>
        <w:tab w:val="right" w:leader="dot" w:pos="8296"/>
      </w:tabs>
      <w:spacing w:before="100" w:after="100" w:line="240" w:lineRule="auto"/>
      <w:ind w:left="958"/>
    </w:pPr>
  </w:style>
  <w:style w:type="paragraph" w:styleId="TOC4">
    <w:name w:val="toc 4"/>
    <w:basedOn w:val="a8"/>
    <w:next w:val="a8"/>
    <w:autoRedefine/>
    <w:uiPriority w:val="39"/>
    <w:unhideWhenUsed/>
    <w:qFormat/>
    <w:rsid w:val="00600BFA"/>
    <w:pPr>
      <w:widowControl w:val="0"/>
      <w:spacing w:before="100" w:after="100" w:line="240" w:lineRule="auto"/>
      <w:ind w:left="720"/>
    </w:pPr>
  </w:style>
  <w:style w:type="paragraph" w:styleId="af0">
    <w:name w:val="List Paragraph"/>
    <w:aliases w:val="נספח 2 מתוקן"/>
    <w:basedOn w:val="a8"/>
    <w:link w:val="af1"/>
    <w:uiPriority w:val="34"/>
    <w:qFormat/>
    <w:rsid w:val="00F11F09"/>
    <w:pPr>
      <w:ind w:left="720"/>
      <w:contextualSpacing/>
    </w:pPr>
    <w:rPr>
      <w:lang w:val="x-none" w:eastAsia="x-none"/>
    </w:rPr>
  </w:style>
  <w:style w:type="numbering" w:customStyle="1" w:styleId="-">
    <w:name w:val="משרד האוצר - מדורג"/>
    <w:uiPriority w:val="99"/>
    <w:rsid w:val="00FE3193"/>
  </w:style>
  <w:style w:type="numbering" w:customStyle="1" w:styleId="-0">
    <w:name w:val="משרד האוצר - מדורג קצר"/>
    <w:uiPriority w:val="99"/>
    <w:rsid w:val="00FE3193"/>
  </w:style>
  <w:style w:type="numbering" w:customStyle="1" w:styleId="14">
    <w:name w:val="ללא רשימה1"/>
    <w:next w:val="ab"/>
    <w:semiHidden/>
    <w:rsid w:val="009B270D"/>
  </w:style>
  <w:style w:type="paragraph" w:customStyle="1" w:styleId="af2">
    <w:name w:val="טקסט בסיסי תו"/>
    <w:link w:val="36"/>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6">
    <w:name w:val="טקסט בסיסי תו תו3"/>
    <w:link w:val="af2"/>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f3">
    <w:name w:val="טקסט בסיסי תו תו"/>
    <w:rsid w:val="009B270D"/>
    <w:rPr>
      <w:rFonts w:cs="Narkisim"/>
      <w:sz w:val="24"/>
      <w:szCs w:val="24"/>
      <w:lang w:val="en-US" w:eastAsia="en-US" w:bidi="he-IL"/>
    </w:rPr>
  </w:style>
  <w:style w:type="paragraph" w:customStyle="1" w:styleId="CharChar">
    <w:name w:val="Char Char 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4">
    <w:name w:val="header"/>
    <w:basedOn w:val="a8"/>
    <w:link w:val="af5"/>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5">
    <w:name w:val="כותרת עליונה תו"/>
    <w:link w:val="af4"/>
    <w:uiPriority w:val="99"/>
    <w:rsid w:val="009B270D"/>
    <w:rPr>
      <w:rFonts w:ascii="Times New Roman" w:eastAsia="Times New Roman" w:hAnsi="Times New Roman" w:cs="Narkisim"/>
      <w:b/>
      <w:bCs/>
      <w:sz w:val="26"/>
      <w:szCs w:val="24"/>
      <w:lang w:eastAsia="he-IL"/>
    </w:rPr>
  </w:style>
  <w:style w:type="paragraph" w:styleId="af6">
    <w:name w:val="footer"/>
    <w:basedOn w:val="a8"/>
    <w:link w:val="af7"/>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7">
    <w:name w:val="כותרת תחתונה תו"/>
    <w:link w:val="af6"/>
    <w:uiPriority w:val="99"/>
    <w:rsid w:val="009B270D"/>
    <w:rPr>
      <w:rFonts w:ascii="Times New Roman" w:eastAsia="Times New Roman" w:hAnsi="Times New Roman" w:cs="Narkisim"/>
      <w:b/>
      <w:bCs/>
      <w:szCs w:val="24"/>
      <w:lang w:eastAsia="he-IL"/>
    </w:rPr>
  </w:style>
  <w:style w:type="character" w:styleId="af8">
    <w:name w:val="page number"/>
    <w:rsid w:val="009B270D"/>
  </w:style>
  <w:style w:type="character" w:styleId="Hyperlink">
    <w:name w:val="Hyperlink"/>
    <w:uiPriority w:val="99"/>
    <w:rsid w:val="009B270D"/>
    <w:rPr>
      <w:color w:val="0000FF"/>
      <w:u w:val="single"/>
    </w:rPr>
  </w:style>
  <w:style w:type="paragraph" w:customStyle="1" w:styleId="37">
    <w:name w:val="3"/>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5">
    <w:name w:val="1"/>
    <w:basedOn w:val="a8"/>
    <w:next w:val="af4"/>
    <w:rsid w:val="009B270D"/>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8"/>
    <w:rsid w:val="009B270D"/>
    <w:pPr>
      <w:keepNext/>
      <w:keepLines/>
      <w:widowControl w:val="0"/>
      <w:adjustRightInd w:val="0"/>
      <w:ind w:right="969"/>
      <w:textAlignment w:val="baseline"/>
      <w:outlineLvl w:val="2"/>
    </w:pPr>
    <w:rPr>
      <w:rFonts w:eastAsia="Times New Roman"/>
      <w:sz w:val="22"/>
    </w:rPr>
  </w:style>
  <w:style w:type="paragraph" w:customStyle="1" w:styleId="27">
    <w:name w:val="רמה 2"/>
    <w:basedOn w:val="af2"/>
    <w:rsid w:val="009B270D"/>
    <w:pPr>
      <w:tabs>
        <w:tab w:val="num" w:pos="794"/>
      </w:tabs>
      <w:ind w:left="794" w:hanging="397"/>
    </w:pPr>
  </w:style>
  <w:style w:type="character" w:customStyle="1" w:styleId="28">
    <w:name w:val="רמה 2 תו"/>
    <w:rsid w:val="009B270D"/>
  </w:style>
  <w:style w:type="paragraph" w:customStyle="1" w:styleId="af9">
    <w:name w:val="כותרת נספח"/>
    <w:basedOn w:val="20"/>
    <w:next w:val="af2"/>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a">
    <w:name w:val="כותרת נספח תו"/>
    <w:rsid w:val="009B270D"/>
    <w:rPr>
      <w:rFonts w:cs="Narkisim"/>
      <w:b/>
      <w:bCs/>
      <w:sz w:val="36"/>
      <w:szCs w:val="36"/>
      <w:lang w:val="en-US" w:eastAsia="en-US" w:bidi="he-IL"/>
    </w:rPr>
  </w:style>
  <w:style w:type="paragraph" w:customStyle="1" w:styleId="Normal1">
    <w:name w:val="Normal1"/>
    <w:basedOn w:val="a8"/>
    <w:link w:val="Normal1Char"/>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8"/>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b">
    <w:name w:val="א.ב.ג"/>
    <w:basedOn w:val="af2"/>
    <w:rsid w:val="009B270D"/>
    <w:pPr>
      <w:tabs>
        <w:tab w:val="num" w:pos="794"/>
      </w:tabs>
    </w:pPr>
  </w:style>
  <w:style w:type="paragraph" w:customStyle="1" w:styleId="RonnyBase">
    <w:name w:val="RonnyBase"/>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c">
    <w:name w:val="footnote text"/>
    <w:basedOn w:val="a8"/>
    <w:link w:val="afd"/>
    <w:rsid w:val="009B270D"/>
    <w:pPr>
      <w:spacing w:line="240" w:lineRule="auto"/>
      <w:jc w:val="left"/>
    </w:pPr>
    <w:rPr>
      <w:rFonts w:eastAsia="MS Mincho" w:cs="Times New Roman"/>
      <w:sz w:val="20"/>
      <w:szCs w:val="20"/>
      <w:lang w:val="x-none" w:eastAsia="he-IL"/>
    </w:rPr>
  </w:style>
  <w:style w:type="character" w:customStyle="1" w:styleId="afd">
    <w:name w:val="טקסט הערת שוליים תו"/>
    <w:link w:val="afc"/>
    <w:rsid w:val="009B270D"/>
    <w:rPr>
      <w:rFonts w:ascii="Times New Roman" w:eastAsia="MS Mincho" w:hAnsi="Times New Roman" w:cs="Narkisim"/>
      <w:lang w:eastAsia="he-IL"/>
    </w:rPr>
  </w:style>
  <w:style w:type="paragraph" w:customStyle="1" w:styleId="29">
    <w:name w:val="2"/>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8"/>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8"/>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8"/>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e">
    <w:name w:val="Body Text"/>
    <w:basedOn w:val="a8"/>
    <w:link w:val="aff"/>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f">
    <w:name w:val="גוף טקסט תו"/>
    <w:link w:val="afe"/>
    <w:rsid w:val="009B270D"/>
    <w:rPr>
      <w:rFonts w:ascii="Times New Roman" w:eastAsia="Times New Roman" w:hAnsi="Times New Roman" w:cs="David"/>
      <w:szCs w:val="24"/>
      <w:lang w:eastAsia="he-IL"/>
    </w:rPr>
  </w:style>
  <w:style w:type="paragraph" w:styleId="aff0">
    <w:name w:val="Body Text Indent"/>
    <w:basedOn w:val="a8"/>
    <w:link w:val="aff1"/>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1">
    <w:name w:val="כניסה בגוף טקסט תו"/>
    <w:link w:val="aff0"/>
    <w:rsid w:val="009B270D"/>
    <w:rPr>
      <w:rFonts w:ascii="Times New Roman" w:eastAsia="Times New Roman" w:hAnsi="Times New Roman" w:cs="Narkisim"/>
      <w:szCs w:val="24"/>
      <w:lang w:eastAsia="he-IL"/>
    </w:rPr>
  </w:style>
  <w:style w:type="paragraph" w:customStyle="1" w:styleId="Sign">
    <w:name w:val="Sign"/>
    <w:basedOn w:val="a8"/>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2">
    <w:name w:val="Balloon Text"/>
    <w:basedOn w:val="a8"/>
    <w:link w:val="aff3"/>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3">
    <w:name w:val="טקסט בלונים תו"/>
    <w:link w:val="aff2"/>
    <w:uiPriority w:val="99"/>
    <w:rsid w:val="009B270D"/>
    <w:rPr>
      <w:rFonts w:ascii="Tahoma" w:eastAsia="Times New Roman" w:hAnsi="Tahoma" w:cs="Tahoma"/>
      <w:sz w:val="16"/>
      <w:szCs w:val="16"/>
      <w:lang w:eastAsia="he-IL"/>
    </w:rPr>
  </w:style>
  <w:style w:type="paragraph" w:customStyle="1" w:styleId="2a">
    <w:name w:val="מטאור_רמה2"/>
    <w:basedOn w:val="5"/>
    <w:rsid w:val="009B270D"/>
    <w:pPr>
      <w:keepNext/>
      <w:tabs>
        <w:tab w:val="num" w:pos="1080"/>
        <w:tab w:val="left" w:pos="8283"/>
      </w:tabs>
      <w:adjustRightInd w:val="0"/>
      <w:spacing w:before="0" w:line="240" w:lineRule="auto"/>
      <w:ind w:left="1080"/>
      <w:textAlignment w:val="baseline"/>
    </w:pPr>
    <w:rPr>
      <w:rFonts w:ascii="Arial" w:eastAsia="MS Mincho" w:hAnsi="Arial" w:cs="Arial"/>
      <w:caps w:val="0"/>
      <w:spacing w:val="0"/>
      <w:sz w:val="28"/>
      <w:szCs w:val="28"/>
      <w:lang w:eastAsia="he-IL"/>
    </w:rPr>
  </w:style>
  <w:style w:type="paragraph" w:customStyle="1" w:styleId="52">
    <w:name w:val="מטאור_רמה5"/>
    <w:basedOn w:val="a8"/>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2">
    <w:name w:val="מטאור_רמה6"/>
    <w:basedOn w:val="52"/>
    <w:rsid w:val="009B270D"/>
    <w:pPr>
      <w:tabs>
        <w:tab w:val="clear" w:pos="4680"/>
        <w:tab w:val="num" w:pos="5400"/>
      </w:tabs>
      <w:ind w:left="5400" w:right="5400"/>
    </w:pPr>
  </w:style>
  <w:style w:type="paragraph" w:customStyle="1" w:styleId="38">
    <w:name w:val="פסקה3"/>
    <w:basedOn w:val="a8"/>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8"/>
    <w:next w:val="a8"/>
    <w:autoRedefine/>
    <w:rsid w:val="009B270D"/>
    <w:pPr>
      <w:spacing w:line="240" w:lineRule="auto"/>
      <w:ind w:left="240" w:hanging="240"/>
      <w:jc w:val="left"/>
    </w:pPr>
    <w:rPr>
      <w:rFonts w:eastAsia="MS Mincho"/>
      <w:lang w:eastAsia="he-IL"/>
    </w:rPr>
  </w:style>
  <w:style w:type="paragraph" w:customStyle="1" w:styleId="Para10">
    <w:name w:val="Para1"/>
    <w:basedOn w:val="a8"/>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3">
    <w:name w:val="6"/>
    <w:basedOn w:val="a8"/>
    <w:next w:val="39"/>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9">
    <w:name w:val="List Continue 3"/>
    <w:basedOn w:val="a8"/>
    <w:rsid w:val="009B270D"/>
    <w:pPr>
      <w:widowControl w:val="0"/>
      <w:adjustRightInd w:val="0"/>
      <w:ind w:left="1080"/>
      <w:textAlignment w:val="baseline"/>
    </w:pPr>
    <w:rPr>
      <w:rFonts w:eastAsia="Times New Roman"/>
      <w:lang w:eastAsia="he-IL"/>
    </w:rPr>
  </w:style>
  <w:style w:type="paragraph" w:customStyle="1" w:styleId="aff4">
    <w:name w:val="כותרת סעיף"/>
    <w:basedOn w:val="a8"/>
    <w:link w:val="aff5"/>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6">
    <w:name w:val="טקסט סעיף"/>
    <w:basedOn w:val="a8"/>
    <w:link w:val="aff7"/>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7">
    <w:name w:val="טקסט סעיף תו"/>
    <w:link w:val="aff6"/>
    <w:rsid w:val="009B270D"/>
    <w:rPr>
      <w:rFonts w:ascii="Arial" w:eastAsia="Times New Roman" w:hAnsi="Arial"/>
      <w:sz w:val="22"/>
      <w:szCs w:val="22"/>
    </w:rPr>
  </w:style>
  <w:style w:type="paragraph" w:customStyle="1" w:styleId="aff8">
    <w:name w:val="תת סעיף"/>
    <w:basedOn w:val="a8"/>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6">
    <w:name w:val="תת סעיף1"/>
    <w:basedOn w:val="aff8"/>
    <w:link w:val="1Char"/>
    <w:rsid w:val="009B270D"/>
    <w:pPr>
      <w:tabs>
        <w:tab w:val="clear" w:pos="1985"/>
        <w:tab w:val="num" w:pos="2835"/>
      </w:tabs>
      <w:ind w:left="2835" w:right="0" w:hanging="850"/>
    </w:pPr>
  </w:style>
  <w:style w:type="paragraph" w:customStyle="1" w:styleId="aff9">
    <w:name w:val="כותרת טבלת נספחים"/>
    <w:basedOn w:val="a8"/>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a">
    <w:name w:val="שם הוראה"/>
    <w:basedOn w:val="a8"/>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b">
    <w:name w:val="טקסט רץ טבלה עליונה"/>
    <w:basedOn w:val="a8"/>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8"/>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c">
    <w:name w:val="annotation reference"/>
    <w:rsid w:val="009B270D"/>
    <w:rPr>
      <w:sz w:val="16"/>
      <w:szCs w:val="16"/>
    </w:rPr>
  </w:style>
  <w:style w:type="paragraph" w:styleId="affd">
    <w:name w:val="annotation text"/>
    <w:basedOn w:val="a8"/>
    <w:link w:val="affe"/>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fe">
    <w:name w:val="טקסט הערה תו"/>
    <w:link w:val="affd"/>
    <w:uiPriority w:val="99"/>
    <w:rsid w:val="009B270D"/>
    <w:rPr>
      <w:rFonts w:ascii="Times New Roman" w:eastAsia="Times New Roman" w:hAnsi="Times New Roman" w:cs="Narkisim"/>
      <w:lang w:eastAsia="he-IL"/>
    </w:rPr>
  </w:style>
  <w:style w:type="paragraph" w:styleId="afff">
    <w:name w:val="annotation subject"/>
    <w:basedOn w:val="affd"/>
    <w:next w:val="affd"/>
    <w:link w:val="afff0"/>
    <w:uiPriority w:val="99"/>
    <w:rsid w:val="009B270D"/>
    <w:rPr>
      <w:b/>
      <w:bCs/>
    </w:rPr>
  </w:style>
  <w:style w:type="character" w:customStyle="1" w:styleId="afff0">
    <w:name w:val="נושא הערה תו"/>
    <w:link w:val="afff"/>
    <w:uiPriority w:val="99"/>
    <w:rsid w:val="009B270D"/>
    <w:rPr>
      <w:rFonts w:ascii="Times New Roman" w:eastAsia="Times New Roman" w:hAnsi="Times New Roman" w:cs="Narkisim"/>
      <w:b/>
      <w:bCs/>
      <w:lang w:eastAsia="he-IL"/>
    </w:rPr>
  </w:style>
  <w:style w:type="paragraph" w:customStyle="1" w:styleId="afff1">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2">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7">
    <w:name w:val="סגנון1"/>
    <w:basedOn w:val="3"/>
    <w:autoRedefine/>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8"/>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b">
    <w:name w:val="סגנון2"/>
    <w:basedOn w:val="20"/>
    <w:rsid w:val="009B270D"/>
    <w:rPr>
      <w:rFonts w:eastAsia="MS Mincho"/>
      <w:caps w:val="0"/>
      <w:spacing w:val="0"/>
      <w:lang w:eastAsia="he-IL"/>
    </w:rPr>
  </w:style>
  <w:style w:type="paragraph" w:styleId="3a">
    <w:name w:val="Body Text Indent 3"/>
    <w:basedOn w:val="a8"/>
    <w:link w:val="3b"/>
    <w:rsid w:val="009B270D"/>
    <w:pPr>
      <w:widowControl w:val="0"/>
      <w:adjustRightInd w:val="0"/>
      <w:ind w:left="360"/>
      <w:textAlignment w:val="baseline"/>
    </w:pPr>
    <w:rPr>
      <w:rFonts w:eastAsia="MS Mincho" w:cs="Times New Roman"/>
      <w:sz w:val="16"/>
      <w:szCs w:val="16"/>
      <w:lang w:val="x-none" w:eastAsia="he-IL"/>
    </w:rPr>
  </w:style>
  <w:style w:type="character" w:customStyle="1" w:styleId="3b">
    <w:name w:val="כניסה בגוף טקסט 3 תו"/>
    <w:link w:val="3a"/>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f3">
    <w:name w:val="Plain Text"/>
    <w:basedOn w:val="a8"/>
    <w:link w:val="afff4"/>
    <w:uiPriority w:val="99"/>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4">
    <w:name w:val="טקסט רגיל תו"/>
    <w:link w:val="afff3"/>
    <w:uiPriority w:val="99"/>
    <w:rsid w:val="009B270D"/>
    <w:rPr>
      <w:rFonts w:ascii="Courier New" w:eastAsia="MS Mincho" w:hAnsi="Courier New" w:cs="Courier New"/>
      <w:lang w:eastAsia="he-IL"/>
    </w:rPr>
  </w:style>
  <w:style w:type="character" w:styleId="FollowedHyperlink">
    <w:name w:val="FollowedHyperlink"/>
    <w:uiPriority w:val="99"/>
    <w:rsid w:val="009B270D"/>
    <w:rPr>
      <w:color w:val="800080"/>
      <w:u w:val="single"/>
    </w:rPr>
  </w:style>
  <w:style w:type="paragraph" w:customStyle="1" w:styleId="-2">
    <w:name w:val="טבלת דרישות - שורה"/>
    <w:basedOn w:val="a8"/>
    <w:rsid w:val="009B270D"/>
    <w:pPr>
      <w:keepLines/>
      <w:widowControl w:val="0"/>
      <w:overflowPunct w:val="0"/>
      <w:autoSpaceDE w:val="0"/>
      <w:autoSpaceDN w:val="0"/>
      <w:adjustRightInd w:val="0"/>
      <w:textAlignment w:val="baseline"/>
    </w:pPr>
    <w:rPr>
      <w:rFonts w:eastAsia="MS Mincho"/>
      <w:lang w:eastAsia="he-IL"/>
    </w:rPr>
  </w:style>
  <w:style w:type="paragraph" w:customStyle="1" w:styleId="18">
    <w:name w:val="פיסקה1"/>
    <w:basedOn w:val="a8"/>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c">
    <w:name w:val="פיסקה2"/>
    <w:basedOn w:val="a8"/>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c">
    <w:name w:val="תוכן3"/>
    <w:basedOn w:val="a8"/>
    <w:rsid w:val="009B270D"/>
    <w:pPr>
      <w:widowControl w:val="0"/>
      <w:adjustRightInd w:val="0"/>
      <w:ind w:left="2160"/>
      <w:textAlignment w:val="baseline"/>
    </w:pPr>
    <w:rPr>
      <w:rFonts w:eastAsia="MS Mincho"/>
      <w:sz w:val="26"/>
    </w:rPr>
  </w:style>
  <w:style w:type="paragraph" w:customStyle="1" w:styleId="afff5">
    <w:name w:val="כותרת נספח תו תו"/>
    <w:basedOn w:val="20"/>
    <w:next w:val="afff1"/>
    <w:rsid w:val="009B270D"/>
    <w:pPr>
      <w:pageBreakBefore/>
      <w:tabs>
        <w:tab w:val="num" w:pos="360"/>
      </w:tabs>
      <w:spacing w:before="0" w:after="360"/>
    </w:pPr>
    <w:rPr>
      <w:rFonts w:eastAsia="MS Mincho"/>
      <w:caps w:val="0"/>
      <w:spacing w:val="0"/>
    </w:rPr>
  </w:style>
  <w:style w:type="character" w:customStyle="1" w:styleId="afff6">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8"/>
    <w:qFormat/>
    <w:rsid w:val="009B270D"/>
    <w:pPr>
      <w:widowControl w:val="0"/>
      <w:adjustRightInd w:val="0"/>
      <w:ind w:left="720"/>
      <w:textAlignment w:val="baseline"/>
    </w:pPr>
    <w:rPr>
      <w:rFonts w:eastAsia="Times New Roman"/>
      <w:lang w:eastAsia="he-IL"/>
    </w:rPr>
  </w:style>
  <w:style w:type="paragraph" w:styleId="NormalWeb">
    <w:name w:val="Normal (Web)"/>
    <w:basedOn w:val="a8"/>
    <w:link w:val="NormalWeb0"/>
    <w:uiPriority w:val="99"/>
    <w:rsid w:val="009B270D"/>
    <w:pPr>
      <w:widowControl w:val="0"/>
      <w:adjustRightInd w:val="0"/>
      <w:textAlignment w:val="baseline"/>
    </w:pPr>
    <w:rPr>
      <w:rFonts w:eastAsia="MS Mincho" w:cs="Times New Roman"/>
      <w:lang w:val="x-none" w:eastAsia="he-IL"/>
    </w:rPr>
  </w:style>
  <w:style w:type="paragraph" w:styleId="afff7">
    <w:name w:val="List Bullet"/>
    <w:basedOn w:val="a8"/>
    <w:autoRedefine/>
    <w:rsid w:val="009B270D"/>
    <w:pPr>
      <w:widowControl w:val="0"/>
      <w:tabs>
        <w:tab w:val="num" w:pos="360"/>
      </w:tabs>
      <w:adjustRightInd w:val="0"/>
      <w:textAlignment w:val="baseline"/>
    </w:pPr>
    <w:rPr>
      <w:rFonts w:eastAsia="MS Mincho"/>
      <w:lang w:eastAsia="he-IL"/>
    </w:rPr>
  </w:style>
  <w:style w:type="paragraph" w:styleId="2d">
    <w:name w:val="List Bullet 2"/>
    <w:basedOn w:val="a8"/>
    <w:autoRedefine/>
    <w:rsid w:val="009B270D"/>
    <w:pPr>
      <w:widowControl w:val="0"/>
      <w:tabs>
        <w:tab w:val="num" w:pos="360"/>
      </w:tabs>
      <w:adjustRightInd w:val="0"/>
      <w:textAlignment w:val="baseline"/>
    </w:pPr>
    <w:rPr>
      <w:rFonts w:eastAsia="MS Mincho"/>
      <w:lang w:eastAsia="he-IL"/>
    </w:rPr>
  </w:style>
  <w:style w:type="paragraph" w:styleId="afff8">
    <w:name w:val="List Number"/>
    <w:basedOn w:val="a8"/>
    <w:rsid w:val="009B270D"/>
    <w:pPr>
      <w:widowControl w:val="0"/>
      <w:tabs>
        <w:tab w:val="num" w:pos="360"/>
      </w:tabs>
      <w:adjustRightInd w:val="0"/>
      <w:textAlignment w:val="baseline"/>
    </w:pPr>
    <w:rPr>
      <w:rFonts w:eastAsia="MS Mincho"/>
      <w:lang w:eastAsia="he-IL"/>
    </w:rPr>
  </w:style>
  <w:style w:type="paragraph" w:styleId="afff9">
    <w:name w:val="Subtitle"/>
    <w:basedOn w:val="a8"/>
    <w:link w:val="afffa"/>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a">
    <w:name w:val="כותרת משנה תו"/>
    <w:link w:val="afff9"/>
    <w:rsid w:val="009B270D"/>
    <w:rPr>
      <w:rFonts w:ascii="Arial" w:eastAsia="MS Mincho" w:hAnsi="Arial"/>
      <w:sz w:val="24"/>
      <w:szCs w:val="24"/>
      <w:lang w:eastAsia="he-IL"/>
    </w:rPr>
  </w:style>
  <w:style w:type="paragraph" w:styleId="44">
    <w:name w:val="List Bullet 4"/>
    <w:basedOn w:val="a8"/>
    <w:autoRedefine/>
    <w:rsid w:val="009B270D"/>
    <w:pPr>
      <w:widowControl w:val="0"/>
      <w:tabs>
        <w:tab w:val="num" w:pos="360"/>
      </w:tabs>
      <w:adjustRightInd w:val="0"/>
      <w:textAlignment w:val="baseline"/>
    </w:pPr>
    <w:rPr>
      <w:rFonts w:eastAsia="MS Mincho"/>
      <w:lang w:eastAsia="he-IL"/>
    </w:rPr>
  </w:style>
  <w:style w:type="paragraph" w:styleId="2e">
    <w:name w:val="Body Text 2"/>
    <w:basedOn w:val="a8"/>
    <w:link w:val="2f"/>
    <w:rsid w:val="009B270D"/>
    <w:pPr>
      <w:widowControl w:val="0"/>
      <w:adjustRightInd w:val="0"/>
      <w:spacing w:line="480" w:lineRule="auto"/>
      <w:textAlignment w:val="baseline"/>
    </w:pPr>
    <w:rPr>
      <w:rFonts w:eastAsia="MS Mincho" w:cs="Times New Roman"/>
      <w:lang w:val="x-none" w:eastAsia="he-IL"/>
    </w:rPr>
  </w:style>
  <w:style w:type="character" w:customStyle="1" w:styleId="2f">
    <w:name w:val="גוף טקסט 2 תו"/>
    <w:link w:val="2e"/>
    <w:rsid w:val="009B270D"/>
    <w:rPr>
      <w:rFonts w:ascii="Times New Roman" w:eastAsia="MS Mincho" w:hAnsi="Times New Roman" w:cs="Narkisim"/>
      <w:sz w:val="24"/>
      <w:szCs w:val="24"/>
      <w:lang w:eastAsia="he-IL"/>
    </w:rPr>
  </w:style>
  <w:style w:type="paragraph" w:styleId="3d">
    <w:name w:val="Body Text 3"/>
    <w:basedOn w:val="a8"/>
    <w:link w:val="3e"/>
    <w:rsid w:val="009B270D"/>
    <w:pPr>
      <w:widowControl w:val="0"/>
      <w:adjustRightInd w:val="0"/>
      <w:textAlignment w:val="baseline"/>
    </w:pPr>
    <w:rPr>
      <w:rFonts w:eastAsia="MS Mincho" w:cs="Times New Roman"/>
      <w:sz w:val="16"/>
      <w:szCs w:val="16"/>
      <w:lang w:val="x-none" w:eastAsia="he-IL"/>
    </w:rPr>
  </w:style>
  <w:style w:type="character" w:customStyle="1" w:styleId="3e">
    <w:name w:val="גוף טקסט 3 תו"/>
    <w:link w:val="3d"/>
    <w:rsid w:val="009B270D"/>
    <w:rPr>
      <w:rFonts w:ascii="Times New Roman" w:eastAsia="MS Mincho" w:hAnsi="Times New Roman" w:cs="Narkisim"/>
      <w:sz w:val="16"/>
      <w:szCs w:val="16"/>
      <w:lang w:eastAsia="he-IL"/>
    </w:rPr>
  </w:style>
  <w:style w:type="paragraph" w:styleId="53">
    <w:name w:val="List Bullet 5"/>
    <w:basedOn w:val="a8"/>
    <w:autoRedefine/>
    <w:rsid w:val="009B270D"/>
    <w:pPr>
      <w:widowControl w:val="0"/>
      <w:tabs>
        <w:tab w:val="num" w:pos="360"/>
      </w:tabs>
      <w:adjustRightInd w:val="0"/>
      <w:textAlignment w:val="baseline"/>
    </w:pPr>
    <w:rPr>
      <w:rFonts w:eastAsia="MS Mincho"/>
      <w:lang w:eastAsia="he-IL"/>
    </w:rPr>
  </w:style>
  <w:style w:type="paragraph" w:styleId="2f0">
    <w:name w:val="List Number 2"/>
    <w:basedOn w:val="a8"/>
    <w:rsid w:val="009B270D"/>
    <w:pPr>
      <w:widowControl w:val="0"/>
      <w:tabs>
        <w:tab w:val="num" w:pos="360"/>
      </w:tabs>
      <w:adjustRightInd w:val="0"/>
      <w:textAlignment w:val="baseline"/>
    </w:pPr>
    <w:rPr>
      <w:rFonts w:eastAsia="MS Mincho"/>
      <w:lang w:eastAsia="he-IL"/>
    </w:rPr>
  </w:style>
  <w:style w:type="paragraph" w:styleId="45">
    <w:name w:val="List Number 4"/>
    <w:basedOn w:val="a8"/>
    <w:rsid w:val="009B270D"/>
    <w:pPr>
      <w:widowControl w:val="0"/>
      <w:tabs>
        <w:tab w:val="num" w:pos="360"/>
      </w:tabs>
      <w:adjustRightInd w:val="0"/>
      <w:textAlignment w:val="baseline"/>
    </w:pPr>
    <w:rPr>
      <w:rFonts w:eastAsia="MS Mincho"/>
      <w:lang w:eastAsia="he-IL"/>
    </w:rPr>
  </w:style>
  <w:style w:type="paragraph" w:styleId="afffb">
    <w:name w:val="Title"/>
    <w:basedOn w:val="a8"/>
    <w:link w:val="afffc"/>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c">
    <w:name w:val="כותרת טקסט תו"/>
    <w:link w:val="afffb"/>
    <w:rsid w:val="009B270D"/>
    <w:rPr>
      <w:rFonts w:ascii="Arial" w:eastAsia="MS Mincho" w:hAnsi="Arial"/>
      <w:b/>
      <w:bCs/>
      <w:kern w:val="28"/>
      <w:sz w:val="32"/>
      <w:szCs w:val="32"/>
      <w:lang w:eastAsia="he-IL"/>
    </w:rPr>
  </w:style>
  <w:style w:type="paragraph" w:styleId="54">
    <w:name w:val="List Number 5"/>
    <w:basedOn w:val="a8"/>
    <w:rsid w:val="009B270D"/>
    <w:pPr>
      <w:widowControl w:val="0"/>
      <w:tabs>
        <w:tab w:val="num" w:pos="360"/>
      </w:tabs>
      <w:adjustRightInd w:val="0"/>
      <w:textAlignment w:val="baseline"/>
    </w:pPr>
    <w:rPr>
      <w:rFonts w:eastAsia="MS Mincho"/>
      <w:lang w:eastAsia="he-IL"/>
    </w:rPr>
  </w:style>
  <w:style w:type="paragraph" w:styleId="2f1">
    <w:name w:val="Body Text Indent 2"/>
    <w:basedOn w:val="a8"/>
    <w:link w:val="2f2"/>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2">
    <w:name w:val="כניסה בגוף טקסט 2 תו"/>
    <w:link w:val="2f1"/>
    <w:rsid w:val="009B270D"/>
    <w:rPr>
      <w:rFonts w:ascii="Times New Roman" w:eastAsia="MS Mincho" w:hAnsi="Times New Roman" w:cs="Narkisim"/>
      <w:sz w:val="24"/>
      <w:szCs w:val="24"/>
      <w:lang w:eastAsia="he-IL"/>
    </w:rPr>
  </w:style>
  <w:style w:type="paragraph" w:styleId="2f3">
    <w:name w:val="List Continue 2"/>
    <w:basedOn w:val="a8"/>
    <w:rsid w:val="009B270D"/>
    <w:pPr>
      <w:widowControl w:val="0"/>
      <w:adjustRightInd w:val="0"/>
      <w:ind w:left="720"/>
      <w:textAlignment w:val="baseline"/>
    </w:pPr>
    <w:rPr>
      <w:rFonts w:eastAsia="MS Mincho"/>
      <w:lang w:eastAsia="he-IL"/>
    </w:rPr>
  </w:style>
  <w:style w:type="paragraph" w:customStyle="1" w:styleId="210">
    <w:name w:val="כותרת 21"/>
    <w:basedOn w:val="a8"/>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d">
    <w:name w:val="Block Text"/>
    <w:basedOn w:val="a8"/>
    <w:rsid w:val="009B270D"/>
    <w:pPr>
      <w:widowControl w:val="0"/>
      <w:adjustRightInd w:val="0"/>
      <w:ind w:left="3600" w:firstLine="727"/>
      <w:textAlignment w:val="baseline"/>
    </w:pPr>
    <w:rPr>
      <w:rFonts w:eastAsia="Times New Roman"/>
      <w:sz w:val="20"/>
      <w:lang w:eastAsia="he-IL"/>
    </w:rPr>
  </w:style>
  <w:style w:type="paragraph" w:customStyle="1" w:styleId="afffe">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
    <w:name w:val="נורמלי תו תו"/>
    <w:rsid w:val="009B270D"/>
    <w:rPr>
      <w:rFonts w:eastAsia="MS Mincho" w:cs="Miriam"/>
      <w:sz w:val="24"/>
      <w:szCs w:val="24"/>
      <w:lang w:val="en-US" w:eastAsia="en-US" w:bidi="he-IL"/>
    </w:rPr>
  </w:style>
  <w:style w:type="paragraph" w:customStyle="1" w:styleId="meir1">
    <w:name w:val="meir1"/>
    <w:basedOn w:val="a8"/>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8"/>
    <w:rsid w:val="009B270D"/>
    <w:pPr>
      <w:widowControl w:val="0"/>
      <w:adjustRightInd w:val="0"/>
      <w:textAlignment w:val="baseline"/>
    </w:pPr>
    <w:rPr>
      <w:rFonts w:ascii="Arial" w:eastAsia="Times New Roman" w:cs="Arial"/>
      <w:lang w:eastAsia="he-IL"/>
    </w:rPr>
  </w:style>
  <w:style w:type="paragraph" w:customStyle="1" w:styleId="meir3">
    <w:name w:val="meir3"/>
    <w:basedOn w:val="a8"/>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f0">
    <w:name w:val="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9">
    <w:name w:val="תו תו1"/>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8"/>
    <w:qFormat/>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5">
    <w:name w:val="5"/>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6">
    <w:name w:val="4"/>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4">
    <w:name w:val="רמה 2 תו תו"/>
    <w:rsid w:val="009B270D"/>
    <w:rPr>
      <w:rFonts w:eastAsia="MS Mincho" w:cs="Narkisim"/>
      <w:sz w:val="24"/>
      <w:szCs w:val="24"/>
      <w:lang w:val="en-US" w:eastAsia="en-US" w:bidi="he-IL"/>
    </w:rPr>
  </w:style>
  <w:style w:type="paragraph" w:customStyle="1" w:styleId="1a">
    <w:name w:val="רמה 1"/>
    <w:basedOn w:val="a8"/>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f">
    <w:name w:val="פיסקה3"/>
    <w:basedOn w:val="a8"/>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7">
    <w:name w:val="פיסקה4"/>
    <w:basedOn w:val="a8"/>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6">
    <w:name w:val="פיסקה5"/>
    <w:basedOn w:val="a8"/>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4">
    <w:name w:val="פיסקה6"/>
    <w:basedOn w:val="a8"/>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2">
    <w:name w:val="פיסקה7"/>
    <w:basedOn w:val="a8"/>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8"/>
    <w:rsid w:val="009B270D"/>
    <w:pPr>
      <w:widowControl w:val="0"/>
      <w:overflowPunct w:val="0"/>
      <w:autoSpaceDE w:val="0"/>
      <w:autoSpaceDN w:val="0"/>
      <w:adjustRightInd w:val="0"/>
      <w:ind w:left="4423"/>
      <w:textAlignment w:val="baseline"/>
    </w:pPr>
    <w:rPr>
      <w:rFonts w:eastAsia="Times New Roman"/>
      <w:lang w:eastAsia="he-IL"/>
    </w:rPr>
  </w:style>
  <w:style w:type="paragraph" w:styleId="affff1">
    <w:name w:val="List"/>
    <w:basedOn w:val="a8"/>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5">
    <w:name w:val="List 2"/>
    <w:basedOn w:val="a8"/>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f0">
    <w:name w:val="List 3"/>
    <w:basedOn w:val="a8"/>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8">
    <w:name w:val="List 4"/>
    <w:basedOn w:val="a8"/>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7">
    <w:name w:val="List 5"/>
    <w:basedOn w:val="a8"/>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1">
    <w:name w:val="List Bullet 3"/>
    <w:basedOn w:val="a8"/>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2">
    <w:name w:val="List Number 3"/>
    <w:basedOn w:val="a8"/>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2">
    <w:name w:val="List Continue"/>
    <w:basedOn w:val="a8"/>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9">
    <w:name w:val="List Continue 4"/>
    <w:basedOn w:val="a8"/>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8">
    <w:name w:val="List Continue 5"/>
    <w:basedOn w:val="a8"/>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b">
    <w:name w:val="כותרת1"/>
    <w:basedOn w:val="a8"/>
    <w:next w:val="a8"/>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6">
    <w:name w:val="כותרת2"/>
    <w:basedOn w:val="a8"/>
    <w:next w:val="a8"/>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3">
    <w:name w:val="כותרת3"/>
    <w:basedOn w:val="a8"/>
    <w:next w:val="a8"/>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3">
    <w:name w:val="בכבוד"/>
    <w:basedOn w:val="a8"/>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8"/>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c">
    <w:name w:val="ממוספר1"/>
    <w:basedOn w:val="a8"/>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7">
    <w:name w:val="ממוספר2"/>
    <w:basedOn w:val="a8"/>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4">
    <w:name w:val="ממוספר3"/>
    <w:basedOn w:val="a8"/>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a">
    <w:name w:val="ממוספר4"/>
    <w:basedOn w:val="a8"/>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8"/>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8"/>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8"/>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8"/>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8"/>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8"/>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8"/>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8"/>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8"/>
    <w:link w:val="TableTextChar"/>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8"/>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0"/>
    <w:next w:val="Normal1"/>
    <w:rsid w:val="009B270D"/>
    <w:pPr>
      <w:spacing w:after="720"/>
      <w:ind w:left="794" w:hanging="794"/>
      <w:jc w:val="center"/>
      <w:outlineLvl w:val="9"/>
    </w:pPr>
    <w:rPr>
      <w:rFonts w:eastAsia="MS Mincho"/>
      <w:caps w:val="0"/>
      <w:smallCaps/>
      <w:spacing w:val="70"/>
      <w:lang w:eastAsia="he-IL"/>
    </w:rPr>
  </w:style>
  <w:style w:type="paragraph" w:customStyle="1" w:styleId="affff4">
    <w:name w:val="טבלה תו"/>
    <w:basedOn w:val="a8"/>
    <w:rsid w:val="009B270D"/>
    <w:pPr>
      <w:keepLines/>
      <w:widowControl w:val="0"/>
      <w:adjustRightInd w:val="0"/>
      <w:textAlignment w:val="baseline"/>
    </w:pPr>
    <w:rPr>
      <w:rFonts w:eastAsia="MS Mincho"/>
    </w:rPr>
  </w:style>
  <w:style w:type="character" w:customStyle="1" w:styleId="affff5">
    <w:name w:val="טבלה תו תו"/>
    <w:rsid w:val="009B270D"/>
    <w:rPr>
      <w:rFonts w:eastAsia="MS Mincho" w:cs="Narkisim"/>
      <w:sz w:val="24"/>
      <w:szCs w:val="24"/>
      <w:lang w:val="en-US" w:eastAsia="en-US" w:bidi="he-IL"/>
    </w:rPr>
  </w:style>
  <w:style w:type="paragraph" w:customStyle="1" w:styleId="affff6">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d">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e">
    <w:name w:val="טקסט בסיסי תו תו תו1 תו תו"/>
    <w:rsid w:val="009B270D"/>
    <w:rPr>
      <w:rFonts w:eastAsia="MS Mincho" w:cs="Narkisim"/>
      <w:sz w:val="24"/>
      <w:szCs w:val="24"/>
      <w:lang w:val="en-US" w:eastAsia="en-US" w:bidi="he-IL"/>
    </w:rPr>
  </w:style>
  <w:style w:type="paragraph" w:customStyle="1" w:styleId="4b">
    <w:name w:val="רגיל4 תו"/>
    <w:basedOn w:val="a8"/>
    <w:rsid w:val="009B270D"/>
    <w:pPr>
      <w:widowControl w:val="0"/>
      <w:adjustRightInd w:val="0"/>
      <w:ind w:left="720"/>
      <w:textAlignment w:val="baseline"/>
    </w:pPr>
    <w:rPr>
      <w:rFonts w:eastAsia="MS Mincho"/>
      <w:color w:val="000000"/>
      <w:sz w:val="28"/>
      <w:szCs w:val="28"/>
    </w:rPr>
  </w:style>
  <w:style w:type="character" w:customStyle="1" w:styleId="4c">
    <w:name w:val="רגיל4 תו תו"/>
    <w:rsid w:val="009B270D"/>
    <w:rPr>
      <w:rFonts w:eastAsia="MS Mincho" w:cs="David"/>
      <w:color w:val="000000"/>
      <w:sz w:val="28"/>
      <w:szCs w:val="28"/>
      <w:lang w:val="en-US" w:eastAsia="en-US" w:bidi="he-IL"/>
    </w:rPr>
  </w:style>
  <w:style w:type="paragraph" w:customStyle="1" w:styleId="4d">
    <w:name w:val="מוסט 4"/>
    <w:basedOn w:val="4b"/>
    <w:rsid w:val="009B270D"/>
    <w:pPr>
      <w:ind w:left="1440" w:hanging="720"/>
    </w:pPr>
    <w:rPr>
      <w:rFonts w:eastAsia="Times New Roman"/>
    </w:rPr>
  </w:style>
  <w:style w:type="paragraph" w:customStyle="1" w:styleId="1CharCharCharChar">
    <w:name w:val="תו תו1 תו Char Char תו תו Char Char תו תו תו תו תו תו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f">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0">
    <w:name w:val="טקסט בסיסי תו1 תו תו תו תו תו תו"/>
    <w:rsid w:val="009B270D"/>
    <w:rPr>
      <w:rFonts w:eastAsia="MS Mincho" w:cs="Narkisim"/>
      <w:sz w:val="24"/>
      <w:szCs w:val="24"/>
      <w:lang w:val="en-US" w:eastAsia="en-US" w:bidi="he-IL"/>
    </w:rPr>
  </w:style>
  <w:style w:type="character" w:customStyle="1" w:styleId="1f1">
    <w:name w:val="טקסט בסיסי תו תו1"/>
    <w:rsid w:val="009B270D"/>
    <w:rPr>
      <w:rFonts w:eastAsia="MS Mincho" w:cs="Narkisim"/>
      <w:sz w:val="24"/>
      <w:szCs w:val="24"/>
      <w:lang w:val="en-US" w:eastAsia="en-US" w:bidi="he-IL"/>
    </w:rPr>
  </w:style>
  <w:style w:type="paragraph" w:customStyle="1" w:styleId="affff7">
    <w:name w:val="טבלה"/>
    <w:basedOn w:val="a8"/>
    <w:rsid w:val="009B270D"/>
    <w:pPr>
      <w:keepLines/>
      <w:widowControl w:val="0"/>
      <w:adjustRightInd w:val="0"/>
      <w:textAlignment w:val="baseline"/>
    </w:pPr>
    <w:rPr>
      <w:rFonts w:eastAsia="MS Mincho"/>
    </w:rPr>
  </w:style>
  <w:style w:type="paragraph" w:customStyle="1" w:styleId="4e">
    <w:name w:val="רגיל4"/>
    <w:basedOn w:val="a8"/>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5">
    <w:name w:val="סגנון3"/>
    <w:basedOn w:val="1d"/>
    <w:link w:val="3f6"/>
    <w:qFormat/>
    <w:rsid w:val="009B270D"/>
    <w:pPr>
      <w:tabs>
        <w:tab w:val="num" w:pos="360"/>
        <w:tab w:val="num" w:pos="543"/>
      </w:tabs>
      <w:ind w:left="1797" w:hanging="1616"/>
    </w:pPr>
  </w:style>
  <w:style w:type="table" w:styleId="affff8">
    <w:name w:val="Table Grid"/>
    <w:aliases w:val="טקסט טבלה תחתונה"/>
    <w:basedOn w:val="aa"/>
    <w:uiPriority w:val="39"/>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9">
    <w:name w:val="טקסט בסיסי תו תו תו"/>
    <w:link w:val="affffa"/>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8">
    <w:name w:val="טקסט בסיסי תו2"/>
    <w:link w:val="4f"/>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f">
    <w:name w:val="טקסט בסיסי תו תו4"/>
    <w:link w:val="2f8"/>
    <w:rsid w:val="009B270D"/>
    <w:rPr>
      <w:rFonts w:ascii="Times New Roman" w:eastAsia="Times New Roman" w:hAnsi="Times New Roman" w:cs="Times New Roman"/>
      <w:sz w:val="24"/>
      <w:szCs w:val="24"/>
      <w:lang w:bidi="he-IL"/>
    </w:rPr>
  </w:style>
  <w:style w:type="character" w:customStyle="1" w:styleId="1f2">
    <w:name w:val="טקסט בסיסי תו1"/>
    <w:rsid w:val="009B270D"/>
    <w:rPr>
      <w:rFonts w:cs="Narkisim"/>
      <w:sz w:val="24"/>
      <w:szCs w:val="24"/>
      <w:lang w:val="en-US" w:eastAsia="en-US" w:bidi="he-IL"/>
    </w:rPr>
  </w:style>
  <w:style w:type="paragraph" w:customStyle="1" w:styleId="Char0">
    <w:name w:val="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b">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3">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4">
    <w:name w:val="טקסט טבלה תחתונה1"/>
    <w:basedOn w:val="aa"/>
    <w:next w:val="affff8"/>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c">
    <w:name w:val="כותרת שם נספח"/>
    <w:basedOn w:val="a8"/>
    <w:rsid w:val="009B270D"/>
    <w:pPr>
      <w:spacing w:before="240"/>
    </w:pPr>
    <w:rPr>
      <w:rFonts w:ascii="Arial" w:eastAsia="Times New Roman" w:hAnsi="Arial" w:cs="Arial"/>
      <w:b/>
      <w:bCs/>
      <w:color w:val="1B3461"/>
      <w:sz w:val="26"/>
    </w:rPr>
  </w:style>
  <w:style w:type="paragraph" w:customStyle="1" w:styleId="211111">
    <w:name w:val="תת סעיף2 1.1.1.1.1"/>
    <w:basedOn w:val="16"/>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9">
    <w:name w:val="תו תו2 תו תו תו תו תו תו"/>
    <w:basedOn w:val="a8"/>
    <w:rsid w:val="009B270D"/>
    <w:pPr>
      <w:bidi w:val="0"/>
      <w:spacing w:after="160" w:line="240" w:lineRule="exact"/>
    </w:pPr>
    <w:rPr>
      <w:rFonts w:ascii="Verdana" w:eastAsia="Times New Roman" w:hAnsi="Verdana"/>
      <w:sz w:val="16"/>
      <w:szCs w:val="20"/>
      <w:lang w:bidi="ar-SA"/>
    </w:rPr>
  </w:style>
  <w:style w:type="character" w:customStyle="1" w:styleId="1f5">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a">
    <w:name w:val="טקסט בסיסי תו תו2"/>
    <w:rsid w:val="009B270D"/>
    <w:rPr>
      <w:rFonts w:ascii="Arial" w:hAnsi="Arial" w:cs="Narkisim"/>
      <w:noProof/>
      <w:sz w:val="24"/>
      <w:szCs w:val="24"/>
      <w:lang w:val="en-US" w:eastAsia="en-US" w:bidi="he-IL"/>
    </w:rPr>
  </w:style>
  <w:style w:type="paragraph" w:customStyle="1" w:styleId="a0">
    <w:name w:val="טקסט בסיסי"/>
    <w:autoRedefine/>
    <w:rsid w:val="002D630C"/>
    <w:pPr>
      <w:keepLines/>
      <w:numPr>
        <w:numId w:val="25"/>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a"/>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a"/>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8"/>
    <w:next w:val="a8"/>
    <w:autoRedefine/>
    <w:uiPriority w:val="39"/>
    <w:qFormat/>
    <w:rsid w:val="009B270D"/>
    <w:pPr>
      <w:spacing w:line="240" w:lineRule="auto"/>
      <w:ind w:left="1680"/>
      <w:jc w:val="left"/>
    </w:pPr>
    <w:rPr>
      <w:rFonts w:eastAsia="Times New Roman" w:cs="Times New Roman"/>
    </w:rPr>
  </w:style>
  <w:style w:type="paragraph" w:styleId="TOC9">
    <w:name w:val="toc 9"/>
    <w:basedOn w:val="a8"/>
    <w:next w:val="a8"/>
    <w:autoRedefine/>
    <w:uiPriority w:val="39"/>
    <w:qFormat/>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8"/>
    <w:rsid w:val="009B270D"/>
    <w:pPr>
      <w:bidi w:val="0"/>
      <w:spacing w:after="160" w:line="240" w:lineRule="exact"/>
    </w:pPr>
    <w:rPr>
      <w:rFonts w:ascii="Verdana" w:eastAsia="Times New Roman" w:hAnsi="Verdana" w:cs="FrankRuehl"/>
      <w:sz w:val="16"/>
      <w:szCs w:val="20"/>
      <w:lang w:bidi="ar-SA"/>
    </w:rPr>
  </w:style>
  <w:style w:type="paragraph" w:customStyle="1" w:styleId="3f7">
    <w:name w:val="מטאור_רמה3"/>
    <w:basedOn w:val="20"/>
    <w:rsid w:val="009B270D"/>
    <w:pPr>
      <w:widowControl/>
      <w:spacing w:before="0"/>
    </w:pPr>
    <w:rPr>
      <w:rFonts w:ascii="Arial" w:eastAsia="MS Mincho" w:hAnsi="Arial" w:cs="Arial"/>
      <w:caps w:val="0"/>
      <w:spacing w:val="0"/>
      <w:sz w:val="26"/>
      <w:szCs w:val="26"/>
      <w:lang w:eastAsia="he-IL"/>
    </w:rPr>
  </w:style>
  <w:style w:type="paragraph" w:customStyle="1" w:styleId="1f6">
    <w:name w:val="תו תו1 תו"/>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b">
    <w:name w:val="תו תו2 תו תו תו תו"/>
    <w:basedOn w:val="a8"/>
    <w:rsid w:val="009B270D"/>
    <w:pPr>
      <w:bidi w:val="0"/>
      <w:spacing w:after="160" w:line="240" w:lineRule="exact"/>
    </w:pPr>
    <w:rPr>
      <w:rFonts w:ascii="Verdana" w:eastAsia="Times New Roman" w:hAnsi="Verdana" w:cs="FrankRuehl"/>
      <w:sz w:val="16"/>
      <w:szCs w:val="20"/>
      <w:lang w:bidi="ar-SA"/>
    </w:rPr>
  </w:style>
  <w:style w:type="character" w:customStyle="1" w:styleId="affffd">
    <w:name w:val="טקסט סעיף תו תו"/>
    <w:rsid w:val="009B270D"/>
    <w:rPr>
      <w:rFonts w:ascii="Arial" w:hAnsi="Arial" w:cs="Arial"/>
      <w:sz w:val="22"/>
      <w:szCs w:val="22"/>
      <w:lang w:val="en-US" w:eastAsia="en-US" w:bidi="he-IL"/>
    </w:rPr>
  </w:style>
  <w:style w:type="character" w:customStyle="1" w:styleId="apple-style-span">
    <w:name w:val="apple-style-span"/>
    <w:uiPriority w:val="99"/>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1">
    <w:name w:val="מיספור2"/>
    <w:basedOn w:val="a8"/>
    <w:next w:val="a8"/>
    <w:rsid w:val="009B270D"/>
    <w:pPr>
      <w:numPr>
        <w:ilvl w:val="1"/>
        <w:numId w:val="4"/>
      </w:numPr>
      <w:spacing w:after="60" w:line="240" w:lineRule="auto"/>
      <w:ind w:right="567"/>
    </w:pPr>
    <w:rPr>
      <w:rFonts w:eastAsia="Times New Roman"/>
      <w:sz w:val="20"/>
      <w:lang w:eastAsia="he-IL"/>
    </w:rPr>
  </w:style>
  <w:style w:type="paragraph" w:customStyle="1" w:styleId="10">
    <w:name w:val="מספור1"/>
    <w:basedOn w:val="a8"/>
    <w:next w:val="a8"/>
    <w:link w:val="1f7"/>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8"/>
    <w:next w:val="a8"/>
    <w:rsid w:val="009B270D"/>
    <w:pPr>
      <w:numPr>
        <w:ilvl w:val="2"/>
        <w:numId w:val="4"/>
      </w:numPr>
      <w:spacing w:after="60" w:line="240" w:lineRule="auto"/>
      <w:ind w:right="0"/>
    </w:pPr>
    <w:rPr>
      <w:rFonts w:eastAsia="Times New Roman"/>
      <w:sz w:val="20"/>
      <w:lang w:eastAsia="he-IL"/>
    </w:rPr>
  </w:style>
  <w:style w:type="paragraph" w:customStyle="1" w:styleId="affffe">
    <w:name w:val="נספח"/>
    <w:basedOn w:val="a8"/>
    <w:autoRedefine/>
    <w:rsid w:val="009B270D"/>
    <w:pPr>
      <w:spacing w:line="240" w:lineRule="auto"/>
      <w:jc w:val="left"/>
    </w:pPr>
    <w:rPr>
      <w:rFonts w:eastAsia="MS Mincho"/>
      <w:b/>
      <w:bCs/>
      <w:sz w:val="44"/>
      <w:szCs w:val="36"/>
    </w:rPr>
  </w:style>
  <w:style w:type="numbering" w:customStyle="1" w:styleId="2fc">
    <w:name w:val="ללא רשימה2"/>
    <w:next w:val="ab"/>
    <w:semiHidden/>
    <w:rsid w:val="00502E21"/>
  </w:style>
  <w:style w:type="paragraph" w:customStyle="1" w:styleId="P22">
    <w:name w:val="P22"/>
    <w:basedOn w:val="a8"/>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f">
    <w:name w:val="Table Elegant"/>
    <w:basedOn w:val="aa"/>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0">
    <w:name w:val="Normal (Web) תו"/>
    <w:link w:val="NormalWeb"/>
    <w:rsid w:val="00502E21"/>
    <w:rPr>
      <w:rFonts w:ascii="Times New Roman" w:eastAsia="MS Mincho" w:hAnsi="Times New Roman" w:cs="Times New Roman"/>
      <w:sz w:val="24"/>
      <w:szCs w:val="24"/>
      <w:lang w:eastAsia="he-IL"/>
    </w:rPr>
  </w:style>
  <w:style w:type="paragraph" w:customStyle="1" w:styleId="2fd">
    <w:name w:val="תו תו2 תו תו תו"/>
    <w:basedOn w:val="a8"/>
    <w:rsid w:val="008F38D4"/>
    <w:pPr>
      <w:bidi w:val="0"/>
      <w:spacing w:after="160" w:line="240" w:lineRule="exact"/>
    </w:pPr>
    <w:rPr>
      <w:rFonts w:ascii="Verdana" w:eastAsia="Times New Roman" w:hAnsi="Verdana" w:cs="FrankRuehl"/>
      <w:sz w:val="16"/>
      <w:szCs w:val="20"/>
      <w:lang w:bidi="ar-SA"/>
    </w:rPr>
  </w:style>
  <w:style w:type="numbering" w:customStyle="1" w:styleId="3f8">
    <w:name w:val="ללא רשימה3"/>
    <w:next w:val="ab"/>
    <w:uiPriority w:val="99"/>
    <w:semiHidden/>
    <w:unhideWhenUsed/>
    <w:rsid w:val="00F7413C"/>
  </w:style>
  <w:style w:type="paragraph" w:customStyle="1" w:styleId="82">
    <w:name w:val="8"/>
    <w:basedOn w:val="a8"/>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f0">
    <w:name w:val="רגיל + מיושר לשני הצדדים"/>
    <w:aliases w:val="לפני:  1.26 ס''מ,תלויה:  0.05 ס''מ,מרווח בין שורו..."/>
    <w:basedOn w:val="a8"/>
    <w:rsid w:val="00F7413C"/>
    <w:pPr>
      <w:ind w:left="746" w:hanging="30"/>
    </w:pPr>
    <w:rPr>
      <w:rFonts w:eastAsia="MS Mincho"/>
    </w:rPr>
  </w:style>
  <w:style w:type="paragraph" w:customStyle="1" w:styleId="afffff1">
    <w:name w:val="ראשונה משפטי"/>
    <w:basedOn w:val="a8"/>
    <w:rsid w:val="00F7413C"/>
    <w:pPr>
      <w:spacing w:line="300" w:lineRule="atLeast"/>
      <w:ind w:left="567" w:hanging="567"/>
    </w:pPr>
    <w:rPr>
      <w:rFonts w:eastAsia="Times New Roman"/>
      <w:sz w:val="26"/>
      <w:szCs w:val="26"/>
      <w:lang w:eastAsia="he-IL"/>
    </w:rPr>
  </w:style>
  <w:style w:type="table" w:styleId="3-4">
    <w:name w:val="Medium Grid 3 Accent 4"/>
    <w:basedOn w:val="aa"/>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a"/>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f0">
    <w:name w:val="ללא רשימה4"/>
    <w:next w:val="ab"/>
    <w:semiHidden/>
    <w:rsid w:val="00A122FA"/>
  </w:style>
  <w:style w:type="paragraph" w:customStyle="1" w:styleId="ListParagraph2">
    <w:name w:val="List Paragraph2"/>
    <w:basedOn w:val="a8"/>
    <w:qFormat/>
    <w:rsid w:val="00A122FA"/>
    <w:pPr>
      <w:spacing w:line="240" w:lineRule="auto"/>
      <w:ind w:left="720"/>
      <w:contextualSpacing/>
      <w:jc w:val="left"/>
    </w:pPr>
    <w:rPr>
      <w:rFonts w:eastAsia="Times New Roman" w:cs="FrankRuehl"/>
      <w:szCs w:val="26"/>
      <w:lang w:eastAsia="he-IL"/>
    </w:rPr>
  </w:style>
  <w:style w:type="character" w:styleId="afffff2">
    <w:name w:val="footnote reference"/>
    <w:rsid w:val="00A122FA"/>
    <w:rPr>
      <w:vertAlign w:val="superscript"/>
    </w:rPr>
  </w:style>
  <w:style w:type="table" w:customStyle="1" w:styleId="1f8">
    <w:name w:val="טבלת רשת1"/>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3">
    <w:name w:val="כותרות"/>
    <w:basedOn w:val="a8"/>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4">
    <w:name w:val="הואיל"/>
    <w:basedOn w:val="afffff3"/>
    <w:rsid w:val="00A122FA"/>
    <w:pPr>
      <w:spacing w:before="120" w:after="120"/>
      <w:ind w:left="799" w:hanging="799"/>
      <w:jc w:val="both"/>
    </w:pPr>
  </w:style>
  <w:style w:type="paragraph" w:customStyle="1" w:styleId="N1">
    <w:name w:val="N1"/>
    <w:basedOn w:val="a8"/>
    <w:next w:val="a8"/>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5">
    <w:name w:val="הגדרות"/>
    <w:basedOn w:val="N1"/>
    <w:link w:val="afffff6"/>
    <w:qFormat/>
    <w:rsid w:val="00A122FA"/>
    <w:pPr>
      <w:spacing w:after="0"/>
      <w:ind w:left="2642" w:hanging="1933"/>
    </w:pPr>
  </w:style>
  <w:style w:type="table" w:customStyle="1" w:styleId="2fe">
    <w:name w:val="טבלת רשת2"/>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8"/>
    <w:link w:val="AlphaList20"/>
    <w:qFormat/>
    <w:rsid w:val="00A122FA"/>
    <w:pPr>
      <w:numPr>
        <w:numId w:val="16"/>
      </w:numPr>
      <w:spacing w:line="320" w:lineRule="exact"/>
      <w:contextualSpacing/>
    </w:pPr>
    <w:rPr>
      <w:rFonts w:eastAsia="Times New Roman" w:cs="Times New Roman"/>
      <w:sz w:val="22"/>
      <w:lang w:val="x-none" w:eastAsia="he-IL"/>
    </w:rPr>
  </w:style>
  <w:style w:type="paragraph" w:customStyle="1" w:styleId="StyleHeading3">
    <w:name w:val="Style Heading 3 +"/>
    <w:basedOn w:val="a8"/>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numbering" w:customStyle="1" w:styleId="110">
    <w:name w:val="ללא רשימה11"/>
    <w:next w:val="ab"/>
    <w:uiPriority w:val="99"/>
    <w:semiHidden/>
    <w:unhideWhenUsed/>
    <w:rsid w:val="00A122FA"/>
  </w:style>
  <w:style w:type="character" w:customStyle="1" w:styleId="112">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20">
    <w:name w:val="Char Char תו תו2"/>
    <w:basedOn w:val="a8"/>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a">
    <w:name w:val="טקסט בסיסי תו תו תו תו"/>
    <w:link w:val="affff9"/>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9">
    <w:name w:val="פיסקת רשימה1"/>
    <w:basedOn w:val="a8"/>
    <w:qFormat/>
    <w:rsid w:val="00A122FA"/>
    <w:pPr>
      <w:spacing w:line="240" w:lineRule="auto"/>
      <w:ind w:left="720"/>
      <w:contextualSpacing/>
      <w:jc w:val="left"/>
    </w:pPr>
    <w:rPr>
      <w:rFonts w:eastAsia="Times New Roman" w:cs="FrankRuehl"/>
      <w:szCs w:val="26"/>
      <w:lang w:eastAsia="he-IL"/>
    </w:rPr>
  </w:style>
  <w:style w:type="paragraph" w:customStyle="1" w:styleId="CharChar21">
    <w:name w:val="תו תו Char Char תו תו2"/>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20">
    <w:name w:val="תו תו12"/>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7">
    <w:name w:val="טקסט בסיסי תו תו תו תו תו תו תו תו תו תו תו תו תו תו תו"/>
    <w:link w:val="afffff8"/>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8">
    <w:name w:val="טקסט בסיסי תו תו תו תו תו תו תו תו תו תו תו תו תו תו תו תו"/>
    <w:link w:val="afffff7"/>
    <w:rsid w:val="00A122FA"/>
    <w:rPr>
      <w:rFonts w:ascii="Times New Roman" w:eastAsia="Times New Roman" w:hAnsi="Times New Roman" w:cs="Times New Roman"/>
      <w:sz w:val="24"/>
      <w:szCs w:val="24"/>
      <w:lang w:bidi="he-IL"/>
    </w:rPr>
  </w:style>
  <w:style w:type="character" w:customStyle="1" w:styleId="afffff9">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8"/>
    <w:rsid w:val="00A122FA"/>
    <w:pPr>
      <w:bidi w:val="0"/>
      <w:spacing w:after="160" w:line="240" w:lineRule="exact"/>
      <w:contextualSpacing/>
    </w:pPr>
    <w:rPr>
      <w:rFonts w:ascii="Verdana" w:eastAsia="Times New Roman" w:hAnsi="Verdana" w:cs="FrankRuehl"/>
      <w:sz w:val="16"/>
      <w:szCs w:val="20"/>
      <w:lang w:bidi="ar-SA"/>
    </w:rPr>
  </w:style>
  <w:style w:type="character" w:styleId="afffffa">
    <w:name w:val="Emphasis"/>
    <w:qFormat/>
    <w:rsid w:val="00A122FA"/>
    <w:rPr>
      <w:b/>
      <w:bCs/>
      <w:i w:val="0"/>
      <w:iCs w:val="0"/>
    </w:rPr>
  </w:style>
  <w:style w:type="numbering" w:customStyle="1" w:styleId="1110">
    <w:name w:val="ללא רשימה111"/>
    <w:next w:val="ab"/>
    <w:uiPriority w:val="99"/>
    <w:semiHidden/>
    <w:unhideWhenUsed/>
    <w:rsid w:val="00A122FA"/>
  </w:style>
  <w:style w:type="numbering" w:customStyle="1" w:styleId="-11">
    <w:name w:val="משרד האוצר - מדורג1"/>
    <w:uiPriority w:val="99"/>
    <w:rsid w:val="00A122FA"/>
  </w:style>
  <w:style w:type="numbering" w:customStyle="1" w:styleId="-13">
    <w:name w:val="משרד האוצר - מדורג קצר1"/>
    <w:uiPriority w:val="99"/>
    <w:rsid w:val="00A122FA"/>
  </w:style>
  <w:style w:type="table" w:customStyle="1" w:styleId="3f9">
    <w:name w:val="טבלת רשת3"/>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numbering" w:customStyle="1" w:styleId="211">
    <w:name w:val="ללא רשימה21"/>
    <w:next w:val="ab"/>
    <w:uiPriority w:val="99"/>
    <w:semiHidden/>
    <w:unhideWhenUsed/>
    <w:rsid w:val="00A122FA"/>
  </w:style>
  <w:style w:type="numbering" w:customStyle="1" w:styleId="-110">
    <w:name w:val="משרד האוצר - מדורג11"/>
    <w:uiPriority w:val="99"/>
    <w:rsid w:val="00A122FA"/>
  </w:style>
  <w:style w:type="numbering" w:customStyle="1" w:styleId="-114">
    <w:name w:val="משרד האוצר - מדורג קצר11"/>
    <w:uiPriority w:val="99"/>
    <w:rsid w:val="00A122FA"/>
  </w:style>
  <w:style w:type="table" w:customStyle="1" w:styleId="113">
    <w:name w:val="טבלת רשת11"/>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b">
    <w:name w:val="Strong"/>
    <w:uiPriority w:val="22"/>
    <w:qFormat/>
    <w:rsid w:val="00A122FA"/>
    <w:rPr>
      <w:b/>
      <w:bCs/>
    </w:rPr>
  </w:style>
  <w:style w:type="table" w:styleId="-3">
    <w:name w:val="Dark List Accent 3"/>
    <w:basedOn w:val="aa"/>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a">
    <w:name w:val="רשת בהירה3"/>
    <w:basedOn w:val="aa"/>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Gungsuh" w:eastAsia="Times New Roman" w:hAnsi="Gungsuh"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Gungsuh" w:eastAsia="Times New Roman" w:hAnsi="Gungsuh"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Gungsuh" w:eastAsia="Times New Roman" w:hAnsi="Gungsuh" w:cs="Times New Roman"/>
        <w:b/>
        <w:bCs/>
      </w:rPr>
    </w:tblStylePr>
    <w:tblStylePr w:type="lastCol">
      <w:rPr>
        <w:rFonts w:ascii="Gungsuh" w:eastAsia="Times New Roman" w:hAnsi="Gungsuh"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f">
    <w:name w:val="טקסט טבלה תחתונה2"/>
    <w:basedOn w:val="aa"/>
    <w:next w:val="affff8"/>
    <w:rsid w:val="00A122FA"/>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0">
    <w:name w:val="תו תו2"/>
    <w:basedOn w:val="a8"/>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a"/>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a"/>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8"/>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a"/>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a"/>
    <w:next w:val="-50"/>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8"/>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c">
    <w:name w:val="בסיס"/>
    <w:basedOn w:val="a8"/>
    <w:rsid w:val="00A122FA"/>
    <w:pPr>
      <w:tabs>
        <w:tab w:val="left" w:pos="454"/>
      </w:tabs>
      <w:contextualSpacing/>
    </w:pPr>
    <w:rPr>
      <w:rFonts w:eastAsia="Times New Roman" w:cs="David"/>
      <w:sz w:val="26"/>
      <w:szCs w:val="26"/>
    </w:rPr>
  </w:style>
  <w:style w:type="paragraph" w:customStyle="1" w:styleId="afffffd">
    <w:name w:val="כותרת פרק"/>
    <w:basedOn w:val="afffffc"/>
    <w:next w:val="afffffc"/>
    <w:rsid w:val="00A122FA"/>
    <w:pPr>
      <w:spacing w:after="360"/>
      <w:jc w:val="center"/>
    </w:pPr>
    <w:rPr>
      <w:b/>
      <w:bCs/>
      <w:spacing w:val="20"/>
      <w:sz w:val="44"/>
      <w:szCs w:val="44"/>
      <w:u w:val="single"/>
    </w:rPr>
  </w:style>
  <w:style w:type="paragraph" w:customStyle="1" w:styleId="2ff1">
    <w:name w:val="בסיס 2"/>
    <w:basedOn w:val="afffffc"/>
    <w:rsid w:val="00A122FA"/>
    <w:pPr>
      <w:tabs>
        <w:tab w:val="clear" w:pos="454"/>
      </w:tabs>
      <w:ind w:left="1587" w:hanging="907"/>
    </w:pPr>
  </w:style>
  <w:style w:type="paragraph" w:customStyle="1" w:styleId="3fb">
    <w:name w:val="בסיס 3"/>
    <w:basedOn w:val="afffffc"/>
    <w:rsid w:val="00A122FA"/>
    <w:pPr>
      <w:tabs>
        <w:tab w:val="clear" w:pos="454"/>
      </w:tabs>
      <w:ind w:left="2042" w:hanging="454"/>
    </w:pPr>
  </w:style>
  <w:style w:type="paragraph" w:customStyle="1" w:styleId="1fa">
    <w:name w:val="בסיס 1"/>
    <w:basedOn w:val="afffffc"/>
    <w:next w:val="afffffc"/>
    <w:rsid w:val="00A122FA"/>
    <w:pPr>
      <w:tabs>
        <w:tab w:val="clear" w:pos="454"/>
      </w:tabs>
      <w:spacing w:after="120"/>
      <w:ind w:left="680" w:hanging="680"/>
    </w:pPr>
    <w:rPr>
      <w:bCs/>
      <w:sz w:val="28"/>
      <w:szCs w:val="32"/>
      <w:u w:val="single"/>
    </w:rPr>
  </w:style>
  <w:style w:type="paragraph" w:customStyle="1" w:styleId="1fb">
    <w:name w:val="1הסכם"/>
    <w:basedOn w:val="2ff1"/>
    <w:rsid w:val="00A122FA"/>
    <w:pPr>
      <w:ind w:left="1134" w:hanging="454"/>
    </w:pPr>
  </w:style>
  <w:style w:type="paragraph" w:customStyle="1" w:styleId="N-4">
    <w:name w:val="N-4"/>
    <w:basedOn w:val="a8"/>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8"/>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8"/>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8"/>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8"/>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e">
    <w:name w:val="רווח"/>
    <w:basedOn w:val="N-1"/>
    <w:rsid w:val="00A122FA"/>
    <w:pPr>
      <w:tabs>
        <w:tab w:val="left" w:pos="794"/>
      </w:tabs>
      <w:spacing w:line="140" w:lineRule="exact"/>
      <w:ind w:left="0"/>
    </w:pPr>
    <w:rPr>
      <w:snapToGrid/>
    </w:rPr>
  </w:style>
  <w:style w:type="paragraph" w:styleId="affffff">
    <w:name w:val="Document Map"/>
    <w:basedOn w:val="a8"/>
    <w:link w:val="affffff0"/>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0">
    <w:name w:val="מפת מסמך תו"/>
    <w:link w:val="affffff"/>
    <w:rsid w:val="00A122FA"/>
    <w:rPr>
      <w:rFonts w:ascii="Tahoma" w:eastAsia="Times New Roman" w:hAnsi="Tahoma" w:cs="Tahoma"/>
      <w:shd w:val="clear" w:color="auto" w:fill="000080"/>
      <w:lang w:eastAsia="he-IL"/>
    </w:rPr>
  </w:style>
  <w:style w:type="paragraph" w:customStyle="1" w:styleId="a30">
    <w:name w:val="a3"/>
    <w:basedOn w:val="a8"/>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8"/>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8"/>
    <w:rsid w:val="00A122FA"/>
    <w:pPr>
      <w:bidi w:val="0"/>
      <w:spacing w:before="100" w:beforeAutospacing="1" w:after="100" w:afterAutospacing="1" w:line="240" w:lineRule="auto"/>
      <w:jc w:val="left"/>
    </w:pPr>
    <w:rPr>
      <w:rFonts w:eastAsia="Times New Roman" w:cs="Times New Roman"/>
    </w:rPr>
  </w:style>
  <w:style w:type="paragraph" w:customStyle="1" w:styleId="73">
    <w:name w:val="7"/>
    <w:basedOn w:val="a8"/>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8"/>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
    <w:name w:val="ללא רשימה31"/>
    <w:next w:val="ab"/>
    <w:semiHidden/>
    <w:rsid w:val="00A122FA"/>
  </w:style>
  <w:style w:type="paragraph" w:customStyle="1" w:styleId="-7">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411">
    <w:name w:val="ללא רשימה41"/>
    <w:next w:val="ab"/>
    <w:uiPriority w:val="99"/>
    <w:semiHidden/>
    <w:rsid w:val="00A122FA"/>
  </w:style>
  <w:style w:type="numbering" w:customStyle="1" w:styleId="121">
    <w:name w:val="ללא רשימה12"/>
    <w:next w:val="ab"/>
    <w:uiPriority w:val="99"/>
    <w:semiHidden/>
    <w:unhideWhenUsed/>
    <w:rsid w:val="00A122FA"/>
  </w:style>
  <w:style w:type="numbering" w:customStyle="1" w:styleId="1111">
    <w:name w:val="ללא רשימה1111"/>
    <w:next w:val="ab"/>
    <w:uiPriority w:val="99"/>
    <w:semiHidden/>
    <w:unhideWhenUsed/>
    <w:rsid w:val="00A122FA"/>
  </w:style>
  <w:style w:type="numbering" w:customStyle="1" w:styleId="-20">
    <w:name w:val="משרד האוצר - מדורג2"/>
    <w:uiPriority w:val="99"/>
    <w:rsid w:val="00A122FA"/>
  </w:style>
  <w:style w:type="numbering" w:customStyle="1" w:styleId="-23">
    <w:name w:val="משרד האוצר - מדורג קצר2"/>
    <w:uiPriority w:val="99"/>
    <w:rsid w:val="00A122FA"/>
  </w:style>
  <w:style w:type="numbering" w:customStyle="1" w:styleId="2110">
    <w:name w:val="ללא רשימה211"/>
    <w:next w:val="ab"/>
    <w:uiPriority w:val="99"/>
    <w:semiHidden/>
    <w:unhideWhenUsed/>
    <w:rsid w:val="00A122FA"/>
  </w:style>
  <w:style w:type="numbering" w:customStyle="1" w:styleId="-111">
    <w:name w:val="משרד האוצר - מדורג111"/>
    <w:uiPriority w:val="99"/>
    <w:rsid w:val="00A122FA"/>
    <w:pPr>
      <w:numPr>
        <w:numId w:val="16"/>
      </w:numPr>
    </w:pPr>
  </w:style>
  <w:style w:type="numbering" w:customStyle="1" w:styleId="-1110">
    <w:name w:val="משרד האוצר - מדורג קצר111"/>
    <w:uiPriority w:val="99"/>
    <w:rsid w:val="00A122FA"/>
    <w:pPr>
      <w:numPr>
        <w:numId w:val="17"/>
      </w:numPr>
    </w:pPr>
  </w:style>
  <w:style w:type="numbering" w:customStyle="1" w:styleId="59">
    <w:name w:val="ללא רשימה5"/>
    <w:next w:val="ab"/>
    <w:uiPriority w:val="99"/>
    <w:semiHidden/>
    <w:rsid w:val="00A122FA"/>
  </w:style>
  <w:style w:type="numbering" w:customStyle="1" w:styleId="130">
    <w:name w:val="ללא רשימה13"/>
    <w:next w:val="ab"/>
    <w:uiPriority w:val="99"/>
    <w:semiHidden/>
    <w:unhideWhenUsed/>
    <w:rsid w:val="00A122FA"/>
  </w:style>
  <w:style w:type="numbering" w:customStyle="1" w:styleId="1120">
    <w:name w:val="ללא רשימה112"/>
    <w:next w:val="ab"/>
    <w:uiPriority w:val="99"/>
    <w:semiHidden/>
    <w:unhideWhenUsed/>
    <w:rsid w:val="00A122FA"/>
  </w:style>
  <w:style w:type="numbering" w:customStyle="1" w:styleId="-30">
    <w:name w:val="משרד האוצר - מדורג3"/>
    <w:uiPriority w:val="99"/>
    <w:rsid w:val="00A122FA"/>
  </w:style>
  <w:style w:type="numbering" w:customStyle="1" w:styleId="-33">
    <w:name w:val="משרד האוצר - מדורג קצר3"/>
    <w:uiPriority w:val="99"/>
    <w:rsid w:val="00A122FA"/>
  </w:style>
  <w:style w:type="numbering" w:customStyle="1" w:styleId="220">
    <w:name w:val="ללא רשימה22"/>
    <w:next w:val="ab"/>
    <w:uiPriority w:val="99"/>
    <w:semiHidden/>
    <w:unhideWhenUsed/>
    <w:rsid w:val="00A122FA"/>
  </w:style>
  <w:style w:type="numbering" w:customStyle="1" w:styleId="-120">
    <w:name w:val="משרד האוצר - מדורג12"/>
    <w:uiPriority w:val="99"/>
    <w:rsid w:val="00A122FA"/>
  </w:style>
  <w:style w:type="numbering" w:customStyle="1" w:styleId="-12">
    <w:name w:val="משרד האוצר - מדורג קצר12"/>
    <w:uiPriority w:val="99"/>
    <w:rsid w:val="00A122FA"/>
    <w:pPr>
      <w:numPr>
        <w:numId w:val="19"/>
      </w:numPr>
    </w:pPr>
  </w:style>
  <w:style w:type="numbering" w:customStyle="1" w:styleId="3110">
    <w:name w:val="ללא רשימה311"/>
    <w:next w:val="ab"/>
    <w:semiHidden/>
    <w:rsid w:val="00A122FA"/>
  </w:style>
  <w:style w:type="table" w:customStyle="1" w:styleId="2ff2">
    <w:name w:val="הצללה בהירה2"/>
    <w:basedOn w:val="aa"/>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0">
    <w:name w:val="משרד האוצר - מדורג4"/>
    <w:uiPriority w:val="99"/>
    <w:rsid w:val="00A122FA"/>
  </w:style>
  <w:style w:type="table" w:customStyle="1" w:styleId="4f1">
    <w:name w:val="טבלת רשת4"/>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a">
    <w:name w:val="טבלת רשת5"/>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1">
    <w:name w:val="Placeholder Text"/>
    <w:uiPriority w:val="99"/>
    <w:semiHidden/>
    <w:rsid w:val="00A122FA"/>
    <w:rPr>
      <w:color w:val="808080"/>
    </w:rPr>
  </w:style>
  <w:style w:type="paragraph" w:customStyle="1" w:styleId="affffff2">
    <w:name w:val="תו"/>
    <w:basedOn w:val="a8"/>
    <w:rsid w:val="00A122FA"/>
    <w:pPr>
      <w:bidi w:val="0"/>
      <w:spacing w:after="160" w:line="240" w:lineRule="exact"/>
    </w:pPr>
    <w:rPr>
      <w:rFonts w:ascii="Verdana" w:eastAsia="Times New Roman" w:hAnsi="Verdana" w:cs="FrankRuehl"/>
      <w:sz w:val="16"/>
      <w:szCs w:val="20"/>
      <w:lang w:bidi="ar-SA"/>
    </w:rPr>
  </w:style>
  <w:style w:type="numbering" w:customStyle="1" w:styleId="-410">
    <w:name w:val="משרד האוצר - מדורג41"/>
    <w:uiPriority w:val="99"/>
    <w:rsid w:val="00E04924"/>
  </w:style>
  <w:style w:type="table" w:styleId="2-4">
    <w:name w:val="Medium Grid 2 Accent 4"/>
    <w:basedOn w:val="aa"/>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a"/>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a"/>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5">
    <w:name w:val="ללא רשימה6"/>
    <w:next w:val="ab"/>
    <w:uiPriority w:val="99"/>
    <w:semiHidden/>
    <w:unhideWhenUsed/>
    <w:rsid w:val="006B0C69"/>
  </w:style>
  <w:style w:type="paragraph" w:customStyle="1" w:styleId="CharChar11">
    <w:name w:val="תו Char Char1"/>
    <w:basedOn w:val="a8"/>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3fc">
    <w:name w:val="תו תו3"/>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12">
    <w:name w:val="Char תו Char1"/>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1">
    <w:name w:val="תו תו1 תו Char Char תו תו Char Char תו תו תו תו תו תו תו תו1"/>
    <w:basedOn w:val="a8"/>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20">
    <w:name w:val="תו Char2"/>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12">
    <w:name w:val="תו תו2 תו תו תו תו תו תו1"/>
    <w:basedOn w:val="a8"/>
    <w:rsid w:val="006B0C69"/>
    <w:pPr>
      <w:bidi w:val="0"/>
      <w:spacing w:before="120" w:after="160" w:line="240" w:lineRule="exact"/>
    </w:pPr>
    <w:rPr>
      <w:rFonts w:ascii="Verdana" w:eastAsia="Times New Roman" w:hAnsi="Verdana"/>
      <w:sz w:val="16"/>
      <w:szCs w:val="20"/>
      <w:lang w:bidi="ar-SA"/>
    </w:rPr>
  </w:style>
  <w:style w:type="paragraph" w:customStyle="1" w:styleId="CharChar110">
    <w:name w:val="תו תו Char Char תו תו תו תו תו1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a"/>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a"/>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a"/>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a"/>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1">
    <w:name w:val="Char1 תו1 Char Char תו Char Char תו1"/>
    <w:basedOn w:val="a8"/>
    <w:rsid w:val="006B0C69"/>
    <w:pPr>
      <w:bidi w:val="0"/>
      <w:spacing w:after="160" w:line="240" w:lineRule="exact"/>
    </w:pPr>
    <w:rPr>
      <w:rFonts w:ascii="Verdana" w:eastAsia="Times New Roman" w:hAnsi="Verdana" w:cs="FrankRuehl"/>
      <w:sz w:val="16"/>
      <w:szCs w:val="20"/>
      <w:lang w:bidi="ar-SA"/>
    </w:rPr>
  </w:style>
  <w:style w:type="paragraph" w:customStyle="1" w:styleId="114">
    <w:name w:val="תו תו1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13">
    <w:name w:val="תו תו2 תו תו תו תו1"/>
    <w:basedOn w:val="a8"/>
    <w:rsid w:val="006B0C69"/>
    <w:pPr>
      <w:bidi w:val="0"/>
      <w:spacing w:after="160" w:line="240" w:lineRule="exact"/>
    </w:pPr>
    <w:rPr>
      <w:rFonts w:ascii="Verdana" w:eastAsia="Times New Roman" w:hAnsi="Verdana" w:cs="FrankRuehl"/>
      <w:sz w:val="16"/>
      <w:szCs w:val="20"/>
      <w:lang w:bidi="ar-SA"/>
    </w:rPr>
  </w:style>
  <w:style w:type="numbering" w:customStyle="1" w:styleId="140">
    <w:name w:val="ללא רשימה14"/>
    <w:next w:val="ab"/>
    <w:uiPriority w:val="99"/>
    <w:semiHidden/>
    <w:unhideWhenUsed/>
    <w:rsid w:val="006B0C69"/>
  </w:style>
  <w:style w:type="paragraph" w:customStyle="1" w:styleId="CharChar13">
    <w:name w:val="Char Char תו תו1"/>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4">
    <w:name w:val="תו תו Char Char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5">
    <w:name w:val="תו תו1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1130">
    <w:name w:val="ללא רשימה113"/>
    <w:next w:val="ab"/>
    <w:uiPriority w:val="99"/>
    <w:semiHidden/>
    <w:unhideWhenUsed/>
    <w:rsid w:val="006B0C69"/>
  </w:style>
  <w:style w:type="numbering" w:customStyle="1" w:styleId="-53">
    <w:name w:val="משרד האוצר - מדורג5"/>
    <w:uiPriority w:val="99"/>
    <w:rsid w:val="006B0C69"/>
  </w:style>
  <w:style w:type="numbering" w:customStyle="1" w:styleId="-44">
    <w:name w:val="משרד האוצר - מדורג קצר4"/>
    <w:uiPriority w:val="99"/>
    <w:rsid w:val="006B0C69"/>
  </w:style>
  <w:style w:type="numbering" w:customStyle="1" w:styleId="231">
    <w:name w:val="ללא רשימה23"/>
    <w:next w:val="ab"/>
    <w:uiPriority w:val="99"/>
    <w:semiHidden/>
    <w:unhideWhenUsed/>
    <w:rsid w:val="006B0C69"/>
  </w:style>
  <w:style w:type="numbering" w:customStyle="1" w:styleId="-130">
    <w:name w:val="משרד האוצר - מדורג13"/>
    <w:uiPriority w:val="99"/>
    <w:rsid w:val="006B0C69"/>
  </w:style>
  <w:style w:type="numbering" w:customStyle="1" w:styleId="-131">
    <w:name w:val="משרד האוצר - מדורג קצר13"/>
    <w:uiPriority w:val="99"/>
    <w:rsid w:val="006B0C69"/>
  </w:style>
  <w:style w:type="table" w:styleId="2-60">
    <w:name w:val="Medium Grid 2 Accent 6"/>
    <w:basedOn w:val="aa"/>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a"/>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4">
    <w:name w:val="Light Grid Accent 5"/>
    <w:basedOn w:val="aa"/>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Gungsuh" w:eastAsia="Times New Roman" w:hAnsi="Gungsuh"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Gungsuh" w:eastAsia="Times New Roman" w:hAnsi="Gungsuh"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Gungsuh" w:eastAsia="Times New Roman" w:hAnsi="Gungsuh" w:cs="Times New Roman"/>
        <w:b/>
        <w:bCs/>
      </w:rPr>
    </w:tblStylePr>
    <w:tblStylePr w:type="lastCol">
      <w:rPr>
        <w:rFonts w:ascii="Gungsuh" w:eastAsia="Times New Roman" w:hAnsi="Gungsuh"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
    <w:name w:val="רשת בהירה - הדגשה 12"/>
    <w:basedOn w:val="aa"/>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Gungsuh" w:eastAsia="Times New Roman" w:hAnsi="Gungsuh"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Gungsuh" w:eastAsia="Times New Roman" w:hAnsi="Gungsuh"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Gungsuh" w:eastAsia="Times New Roman" w:hAnsi="Gungsuh" w:cs="Times New Roman"/>
        <w:b/>
        <w:bCs/>
      </w:rPr>
    </w:tblStylePr>
    <w:tblStylePr w:type="lastCol">
      <w:rPr>
        <w:rFonts w:ascii="Gungsuh" w:eastAsia="Times New Roman" w:hAnsi="Gungsuh"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b"/>
    <w:uiPriority w:val="99"/>
    <w:semiHidden/>
    <w:unhideWhenUsed/>
    <w:rsid w:val="006B0C69"/>
  </w:style>
  <w:style w:type="paragraph" w:customStyle="1" w:styleId="1fc">
    <w:name w:val="מספר 1"/>
    <w:basedOn w:val="1"/>
    <w:rsid w:val="006B0C69"/>
    <w:pPr>
      <w:widowControl/>
      <w:numPr>
        <w:numId w:val="0"/>
      </w:numPr>
      <w:tabs>
        <w:tab w:val="left" w:pos="896"/>
      </w:tabs>
      <w:bidi w:val="0"/>
      <w:spacing w:after="120" w:line="240" w:lineRule="auto"/>
      <w:ind w:right="180"/>
      <w:jc w:val="left"/>
    </w:pPr>
    <w:rPr>
      <w:rFonts w:eastAsia="Times New Roman" w:cs="Times New Roman"/>
      <w:caps w:val="0"/>
      <w:spacing w:val="0"/>
      <w:szCs w:val="36"/>
    </w:rPr>
  </w:style>
  <w:style w:type="table" w:customStyle="1" w:styleId="-312">
    <w:name w:val="רשימה כהה - הדגשה 31"/>
    <w:basedOn w:val="aa"/>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d">
    <w:name w:val="רשת בהירה1"/>
    <w:basedOn w:val="aa"/>
    <w:next w:val="3fa"/>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Gungsuh" w:eastAsia="Times New Roman" w:hAnsi="Gungsuh"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Gungsuh" w:eastAsia="Times New Roman" w:hAnsi="Gungsuh"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Gungsuh" w:eastAsia="Times New Roman" w:hAnsi="Gungsuh" w:cs="Times New Roman"/>
        <w:b/>
        <w:bCs/>
      </w:rPr>
    </w:tblStylePr>
    <w:tblStylePr w:type="lastCol">
      <w:rPr>
        <w:rFonts w:ascii="Gungsuh" w:eastAsia="Times New Roman" w:hAnsi="Gungsuh"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14">
    <w:name w:val="תו תו21"/>
    <w:basedOn w:val="a8"/>
    <w:rsid w:val="006B0C69"/>
    <w:pPr>
      <w:bidi w:val="0"/>
      <w:spacing w:after="160" w:line="240" w:lineRule="exact"/>
    </w:pPr>
    <w:rPr>
      <w:rFonts w:ascii="Verdana" w:eastAsia="Times New Roman" w:hAnsi="Verdana" w:cs="FrankRuehl"/>
      <w:sz w:val="16"/>
      <w:szCs w:val="20"/>
      <w:lang w:bidi="ar-SA"/>
    </w:rPr>
  </w:style>
  <w:style w:type="paragraph" w:customStyle="1" w:styleId="215">
    <w:name w:val="תו תו2 תו תו תו1"/>
    <w:basedOn w:val="a8"/>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a"/>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a"/>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a"/>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6">
    <w:name w:val="רשת בינונית 21"/>
    <w:basedOn w:val="aa"/>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a"/>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3">
    <w:name w:val="פיסקת רשימה2"/>
    <w:basedOn w:val="a8"/>
    <w:qFormat/>
    <w:rsid w:val="006B0C69"/>
    <w:pPr>
      <w:widowControl w:val="0"/>
      <w:adjustRightInd w:val="0"/>
      <w:spacing w:before="120"/>
      <w:ind w:left="720"/>
      <w:textAlignment w:val="baseline"/>
    </w:pPr>
    <w:rPr>
      <w:rFonts w:eastAsia="Times New Roman"/>
      <w:lang w:eastAsia="he-IL"/>
    </w:rPr>
  </w:style>
  <w:style w:type="table" w:customStyle="1" w:styleId="-411">
    <w:name w:val="רשת צבעונית - הדגשה 41"/>
    <w:basedOn w:val="aa"/>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a"/>
    <w:next w:val="-50"/>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8"/>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8"/>
    <w:rsid w:val="006B0C69"/>
    <w:pPr>
      <w:bidi w:val="0"/>
      <w:spacing w:before="100" w:beforeAutospacing="1" w:after="100" w:afterAutospacing="1" w:line="240" w:lineRule="auto"/>
      <w:jc w:val="left"/>
    </w:pPr>
    <w:rPr>
      <w:rFonts w:eastAsia="Times New Roman" w:cs="Times New Roman"/>
    </w:rPr>
  </w:style>
  <w:style w:type="table" w:customStyle="1" w:styleId="3fd">
    <w:name w:val="טקסט טבלה תחתונה3"/>
    <w:basedOn w:val="aa"/>
    <w:next w:val="affff8"/>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6">
    <w:name w:val="טבלת רשת6"/>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4">
    <w:name w:val="טבלת רשת7"/>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a"/>
    <w:next w:val="affff8"/>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6"/>
      </w:numPr>
    </w:pPr>
  </w:style>
  <w:style w:type="numbering" w:customStyle="1" w:styleId="-1130">
    <w:name w:val="משרד האוצר - מדורג קצר113"/>
    <w:uiPriority w:val="99"/>
    <w:rsid w:val="008C504F"/>
    <w:pPr>
      <w:numPr>
        <w:numId w:val="27"/>
      </w:numPr>
    </w:pPr>
  </w:style>
  <w:style w:type="numbering" w:customStyle="1" w:styleId="-122">
    <w:name w:val="משרד האוצר - מדורג122"/>
    <w:uiPriority w:val="99"/>
    <w:rsid w:val="008C504F"/>
    <w:pPr>
      <w:numPr>
        <w:numId w:val="28"/>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f1">
    <w:name w:val="פיסקת רשימה תו"/>
    <w:aliases w:val="נספח 2 מתוקן תו"/>
    <w:link w:val="af0"/>
    <w:uiPriority w:val="34"/>
    <w:locked/>
    <w:rsid w:val="00F11F09"/>
    <w:rPr>
      <w:rFonts w:ascii="Times New Roman" w:hAnsi="Times New Roman" w:cs="Narkisim"/>
      <w:sz w:val="24"/>
      <w:szCs w:val="24"/>
      <w:lang w:val="x-none" w:eastAsia="x-none"/>
    </w:rPr>
  </w:style>
  <w:style w:type="paragraph" w:customStyle="1" w:styleId="25">
    <w:name w:val="כותרת2 מכרז"/>
    <w:basedOn w:val="17"/>
    <w:rsid w:val="0078023B"/>
    <w:pPr>
      <w:keepNext w:val="0"/>
      <w:keepLines w:val="0"/>
      <w:widowControl/>
      <w:numPr>
        <w:ilvl w:val="1"/>
        <w:numId w:val="32"/>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4">
    <w:name w:val="כותרת3 מכרז"/>
    <w:basedOn w:val="17"/>
    <w:rsid w:val="0078023B"/>
    <w:pPr>
      <w:keepNext w:val="0"/>
      <w:keepLines w:val="0"/>
      <w:widowControl/>
      <w:numPr>
        <w:numId w:val="32"/>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a"/>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a"/>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5">
    <w:name w:val="ללא רשימה7"/>
    <w:next w:val="ab"/>
    <w:semiHidden/>
    <w:unhideWhenUsed/>
    <w:rsid w:val="005A3BA6"/>
  </w:style>
  <w:style w:type="numbering" w:customStyle="1" w:styleId="-6">
    <w:name w:val="משרד האוצר - מדורג6"/>
    <w:uiPriority w:val="99"/>
    <w:rsid w:val="005A3BA6"/>
    <w:pPr>
      <w:numPr>
        <w:numId w:val="72"/>
      </w:numPr>
    </w:pPr>
  </w:style>
  <w:style w:type="numbering" w:customStyle="1" w:styleId="-5">
    <w:name w:val="משרד האוצר - מדורג קצר5"/>
    <w:uiPriority w:val="99"/>
    <w:rsid w:val="005A3BA6"/>
    <w:pPr>
      <w:numPr>
        <w:numId w:val="73"/>
      </w:numPr>
    </w:pPr>
  </w:style>
  <w:style w:type="numbering" w:customStyle="1" w:styleId="150">
    <w:name w:val="ללא רשימה15"/>
    <w:next w:val="ab"/>
    <w:uiPriority w:val="99"/>
    <w:semiHidden/>
    <w:unhideWhenUsed/>
    <w:rsid w:val="005A3BA6"/>
  </w:style>
  <w:style w:type="paragraph" w:customStyle="1" w:styleId="CharCharCharChar">
    <w:name w:val="Char תו Char Char Char"/>
    <w:basedOn w:val="a8"/>
    <w:rsid w:val="005A3BA6"/>
    <w:pPr>
      <w:bidi w:val="0"/>
      <w:spacing w:after="160" w:line="240" w:lineRule="exact"/>
    </w:pPr>
    <w:rPr>
      <w:rFonts w:ascii="Verdana" w:eastAsia="Times New Roman" w:hAnsi="Verdana" w:cs="FrankRuehl"/>
      <w:sz w:val="16"/>
      <w:szCs w:val="20"/>
      <w:lang w:bidi="ar-SA"/>
    </w:rPr>
  </w:style>
  <w:style w:type="paragraph" w:customStyle="1" w:styleId="affffff3">
    <w:name w:val="טקסט נספח"/>
    <w:basedOn w:val="affffc"/>
    <w:rsid w:val="005A3BA6"/>
    <w:rPr>
      <w:rFonts w:cs="David"/>
      <w:b w:val="0"/>
      <w:bCs w:val="0"/>
      <w:color w:val="auto"/>
      <w:sz w:val="22"/>
      <w:szCs w:val="22"/>
    </w:rPr>
  </w:style>
  <w:style w:type="paragraph" w:customStyle="1" w:styleId="affffff4">
    <w:name w:val="טקסט סעיף מודגש"/>
    <w:basedOn w:val="aff6"/>
    <w:rsid w:val="005A3BA6"/>
    <w:pPr>
      <w:widowControl/>
      <w:numPr>
        <w:ilvl w:val="1"/>
      </w:numPr>
      <w:tabs>
        <w:tab w:val="num" w:pos="1107"/>
      </w:tabs>
      <w:adjustRightInd/>
      <w:ind w:left="1107" w:hanging="567"/>
      <w:textAlignment w:val="auto"/>
    </w:pPr>
    <w:rPr>
      <w:b/>
      <w:bCs/>
    </w:rPr>
  </w:style>
  <w:style w:type="character" w:customStyle="1" w:styleId="affffff5">
    <w:name w:val="טקסט סעיף מודגש תו"/>
    <w:rsid w:val="005A3BA6"/>
    <w:rPr>
      <w:rFonts w:ascii="Arial" w:hAnsi="Arial" w:cs="Arial"/>
      <w:b/>
      <w:bCs/>
      <w:sz w:val="22"/>
      <w:szCs w:val="22"/>
      <w:lang w:val="en-US" w:eastAsia="en-US" w:bidi="he-IL"/>
    </w:rPr>
  </w:style>
  <w:style w:type="paragraph" w:customStyle="1" w:styleId="Char3">
    <w:name w:val="הדגשת צבע תו Char"/>
    <w:basedOn w:val="aff6"/>
    <w:rsid w:val="005A3BA6"/>
    <w:pPr>
      <w:widowControl/>
      <w:numPr>
        <w:ilvl w:val="1"/>
      </w:numPr>
      <w:tabs>
        <w:tab w:val="num" w:pos="1107"/>
      </w:tabs>
      <w:adjustRightInd/>
      <w:ind w:left="1107" w:hanging="567"/>
      <w:textAlignment w:val="auto"/>
    </w:pPr>
    <w:rPr>
      <w:shd w:val="clear" w:color="auto" w:fill="DEE7F6"/>
    </w:rPr>
  </w:style>
  <w:style w:type="character" w:customStyle="1" w:styleId="CharChar3">
    <w:name w:val="הדגשת צבע תו Char Char"/>
    <w:rsid w:val="005A3BA6"/>
    <w:rPr>
      <w:rFonts w:ascii="Arial" w:hAnsi="Arial" w:cs="Arial"/>
      <w:sz w:val="22"/>
      <w:szCs w:val="22"/>
      <w:shd w:val="clear" w:color="auto" w:fill="DEE7F6"/>
      <w:lang w:val="en-US" w:eastAsia="en-US" w:bidi="he-IL"/>
    </w:rPr>
  </w:style>
  <w:style w:type="paragraph" w:customStyle="1" w:styleId="affffff6">
    <w:name w:val="אייקון החשוב ביותר"/>
    <w:basedOn w:val="aff6"/>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7">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8">
    <w:name w:val="אייקון רישום/דיווח"/>
    <w:basedOn w:val="aff6"/>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9">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a">
    <w:name w:val="אייקון מערכות מידע"/>
    <w:basedOn w:val="aff6"/>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b">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4">
    <w:name w:val="אייקון אסור לעשות תו Char Char"/>
    <w:basedOn w:val="aff6"/>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e">
    <w:name w:val="טבלה אלגנטית1"/>
    <w:basedOn w:val="aa"/>
    <w:next w:val="afffff"/>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
    <w:name w:val="Normal (Web) תו1"/>
    <w:rsid w:val="005A3BA6"/>
    <w:rPr>
      <w:rFonts w:ascii="Times New Roman" w:eastAsia="Times New Roman" w:hAnsi="Times New Roman" w:cs="Times New Roman"/>
      <w:sz w:val="24"/>
      <w:szCs w:val="24"/>
    </w:rPr>
  </w:style>
  <w:style w:type="table" w:customStyle="1" w:styleId="4f2">
    <w:name w:val="טקסט טבלה תחתונה4"/>
    <w:basedOn w:val="aa"/>
    <w:next w:val="affff8"/>
    <w:uiPriority w:val="59"/>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8"/>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8"/>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8"/>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8"/>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8"/>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8"/>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8"/>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8"/>
    <w:next w:val="a8"/>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8"/>
    <w:uiPriority w:val="99"/>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c">
    <w:name w:val="העתק"/>
    <w:basedOn w:val="a8"/>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8"/>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d">
    <w:name w:val="חוזר"/>
    <w:basedOn w:val="a8"/>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8"/>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6">
    <w:name w:val="סגנון1.1"/>
    <w:basedOn w:val="a8"/>
    <w:rsid w:val="005A3BA6"/>
    <w:pPr>
      <w:keepNext/>
      <w:keepLines/>
      <w:spacing w:before="120" w:after="120" w:line="240" w:lineRule="auto"/>
      <w:ind w:right="969"/>
      <w:jc w:val="left"/>
      <w:outlineLvl w:val="1"/>
    </w:pPr>
    <w:rPr>
      <w:rFonts w:eastAsia="Times New Roman" w:cs="David"/>
      <w:b/>
      <w:bCs/>
      <w:szCs w:val="28"/>
    </w:rPr>
  </w:style>
  <w:style w:type="table" w:customStyle="1" w:styleId="117">
    <w:name w:val="טקסט טבלה תחתונה11"/>
    <w:basedOn w:val="aa"/>
    <w:next w:val="affff8"/>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4">
    <w:name w:val="Char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21">
    <w:name w:val="Char2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8"/>
    <w:rsid w:val="005A3BA6"/>
    <w:pPr>
      <w:bidi w:val="0"/>
      <w:spacing w:after="160" w:line="240" w:lineRule="exact"/>
    </w:pPr>
    <w:rPr>
      <w:rFonts w:ascii="Verdana" w:eastAsia="Times New Roman" w:hAnsi="Verdana" w:cs="FrankRuehl"/>
      <w:sz w:val="16"/>
      <w:szCs w:val="22"/>
      <w:lang w:bidi="ar-SA"/>
    </w:rPr>
  </w:style>
  <w:style w:type="character" w:customStyle="1" w:styleId="5b">
    <w:name w:val="סגנון5 תו"/>
    <w:link w:val="5c"/>
    <w:rsid w:val="005A3BA6"/>
    <w:rPr>
      <w:rFonts w:cs="David"/>
      <w:szCs w:val="24"/>
      <w:lang w:eastAsia="he-IL"/>
    </w:rPr>
  </w:style>
  <w:style w:type="paragraph" w:customStyle="1" w:styleId="5c">
    <w:name w:val="סגנון5"/>
    <w:basedOn w:val="2f5"/>
    <w:link w:val="5b"/>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4">
    <w:name w:val="תוכן2 ממוספר תו תו תו תו"/>
    <w:link w:val="2ff5"/>
    <w:rsid w:val="005A3BA6"/>
    <w:rPr>
      <w:rFonts w:cs="FrankRuehl"/>
      <w:b/>
      <w:sz w:val="26"/>
      <w:szCs w:val="26"/>
    </w:rPr>
  </w:style>
  <w:style w:type="paragraph" w:customStyle="1" w:styleId="2ff5">
    <w:name w:val="תוכן2 ממוספר תו תו תו"/>
    <w:basedOn w:val="5c"/>
    <w:link w:val="2ff4"/>
    <w:rsid w:val="005A3BA6"/>
    <w:pPr>
      <w:spacing w:line="360" w:lineRule="auto"/>
    </w:pPr>
    <w:rPr>
      <w:b/>
      <w:sz w:val="26"/>
      <w:szCs w:val="26"/>
      <w:lang w:eastAsia="x-none"/>
    </w:rPr>
  </w:style>
  <w:style w:type="character" w:customStyle="1" w:styleId="3fe">
    <w:name w:val="תוכן3 ממוספר תו תו"/>
    <w:link w:val="3ff"/>
    <w:rsid w:val="005A3BA6"/>
    <w:rPr>
      <w:rFonts w:cs="FrankRuehl"/>
      <w:sz w:val="26"/>
      <w:szCs w:val="26"/>
    </w:rPr>
  </w:style>
  <w:style w:type="paragraph" w:customStyle="1" w:styleId="3ff">
    <w:name w:val="תוכן3 ממוספר תו"/>
    <w:basedOn w:val="a8"/>
    <w:link w:val="3fe"/>
    <w:rsid w:val="005A3BA6"/>
    <w:pPr>
      <w:tabs>
        <w:tab w:val="left" w:pos="8266"/>
      </w:tabs>
      <w:spacing w:before="120"/>
    </w:pPr>
    <w:rPr>
      <w:rFonts w:ascii="Calibri" w:hAnsi="Calibri" w:cs="Times New Roman"/>
      <w:sz w:val="26"/>
      <w:szCs w:val="26"/>
      <w:lang w:val="x-none" w:eastAsia="x-none"/>
    </w:rPr>
  </w:style>
  <w:style w:type="character" w:customStyle="1" w:styleId="3ff0">
    <w:name w:val="תוכן3 תו תו"/>
    <w:link w:val="3ff1"/>
    <w:rsid w:val="005A3BA6"/>
    <w:rPr>
      <w:rFonts w:cs="FrankRuehl"/>
      <w:sz w:val="26"/>
      <w:szCs w:val="26"/>
    </w:rPr>
  </w:style>
  <w:style w:type="paragraph" w:customStyle="1" w:styleId="3ff1">
    <w:name w:val="תוכן3 תו"/>
    <w:basedOn w:val="a8"/>
    <w:link w:val="3ff0"/>
    <w:rsid w:val="005A3BA6"/>
    <w:pPr>
      <w:tabs>
        <w:tab w:val="num" w:pos="1492"/>
      </w:tabs>
      <w:spacing w:before="120"/>
      <w:ind w:left="2160"/>
    </w:pPr>
    <w:rPr>
      <w:rFonts w:ascii="Calibri" w:hAnsi="Calibri" w:cs="Times New Roman"/>
      <w:sz w:val="26"/>
      <w:szCs w:val="26"/>
      <w:lang w:val="x-none" w:eastAsia="x-none"/>
    </w:rPr>
  </w:style>
  <w:style w:type="character" w:customStyle="1" w:styleId="3ff2">
    <w:name w:val="כותרת3 מכרז תו תו"/>
    <w:link w:val="3ff3"/>
    <w:rsid w:val="005A3BA6"/>
    <w:rPr>
      <w:rFonts w:cs="FrankRuehl"/>
      <w:b/>
      <w:bCs/>
      <w:i/>
      <w:iCs/>
      <w:caps/>
      <w:spacing w:val="40"/>
      <w:kern w:val="40"/>
      <w:sz w:val="26"/>
      <w:szCs w:val="26"/>
    </w:rPr>
  </w:style>
  <w:style w:type="paragraph" w:customStyle="1" w:styleId="3ff3">
    <w:name w:val="כותרת3 מכרז תו"/>
    <w:basedOn w:val="a8"/>
    <w:link w:val="3ff2"/>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3">
    <w:name w:val="סגנון4 תו"/>
    <w:link w:val="4f4"/>
    <w:rsid w:val="005A3BA6"/>
    <w:rPr>
      <w:rFonts w:cs="David"/>
      <w:szCs w:val="24"/>
      <w:lang w:eastAsia="he-IL"/>
    </w:rPr>
  </w:style>
  <w:style w:type="paragraph" w:customStyle="1" w:styleId="4f4">
    <w:name w:val="סגנון4"/>
    <w:basedOn w:val="3f0"/>
    <w:link w:val="4f3"/>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5">
    <w:name w:val="כותרת 4 מכרז תו תו תו תו תו תו תו"/>
    <w:link w:val="4f6"/>
    <w:rsid w:val="005A3BA6"/>
    <w:rPr>
      <w:rFonts w:ascii="Arial" w:hAnsi="Arial" w:cs="FrankRuehl"/>
      <w:b/>
      <w:bCs/>
      <w:i/>
      <w:iCs/>
      <w:caps/>
      <w:spacing w:val="40"/>
      <w:kern w:val="40"/>
      <w:sz w:val="26"/>
      <w:szCs w:val="26"/>
    </w:rPr>
  </w:style>
  <w:style w:type="paragraph" w:customStyle="1" w:styleId="4f6">
    <w:name w:val="כותרת 4 מכרז תו תו תו תו תו תו"/>
    <w:basedOn w:val="3ff3"/>
    <w:link w:val="4f5"/>
    <w:rsid w:val="005A3BA6"/>
    <w:pPr>
      <w:tabs>
        <w:tab w:val="clear" w:pos="2183"/>
        <w:tab w:val="num" w:pos="2160"/>
      </w:tabs>
      <w:ind w:left="2160" w:hanging="180"/>
    </w:pPr>
    <w:rPr>
      <w:rFonts w:ascii="Arial" w:hAnsi="Arial"/>
    </w:rPr>
  </w:style>
  <w:style w:type="paragraph" w:customStyle="1" w:styleId="Char10">
    <w:name w:val="Char1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8"/>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2">
    <w:name w:val="Normal (Web)‎ תו"/>
    <w:rsid w:val="005A3BA6"/>
    <w:rPr>
      <w:rFonts w:ascii="Franklin Gothic Medium" w:hAnsi="Franklin Gothic Medium" w:cs="David"/>
      <w:b/>
      <w:color w:val="000000"/>
      <w:sz w:val="26"/>
      <w:szCs w:val="24"/>
      <w:lang w:val="en-US" w:eastAsia="en-US" w:bidi="he-IL"/>
    </w:rPr>
  </w:style>
  <w:style w:type="paragraph" w:customStyle="1" w:styleId="a4">
    <w:name w:val="מדורג מעורב"/>
    <w:basedOn w:val="a8"/>
    <w:rsid w:val="005A3BA6"/>
    <w:pPr>
      <w:numPr>
        <w:numId w:val="33"/>
      </w:numPr>
    </w:pPr>
    <w:rPr>
      <w:rFonts w:eastAsia="MS Mincho" w:cs="Times New Roman"/>
      <w:snapToGrid w:val="0"/>
      <w:kern w:val="28"/>
    </w:rPr>
  </w:style>
  <w:style w:type="paragraph" w:customStyle="1" w:styleId="Char110">
    <w:name w:val="Char1 תו1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
    <w:rsid w:val="005A3BA6"/>
    <w:pPr>
      <w:keepNext/>
      <w:widowControl/>
      <w:numPr>
        <w:numId w:val="0"/>
      </w:numPr>
      <w:overflowPunct w:val="0"/>
      <w:autoSpaceDE w:val="0"/>
      <w:autoSpaceDN w:val="0"/>
      <w:adjustRightInd w:val="0"/>
      <w:spacing w:before="240" w:after="240" w:line="240" w:lineRule="auto"/>
      <w:ind w:right="0"/>
      <w:textAlignment w:val="baseline"/>
    </w:pPr>
    <w:rPr>
      <w:rFonts w:eastAsia="Times New Roman" w:cs="David"/>
      <w:b w:val="0"/>
      <w:bCs w:val="0"/>
      <w:caps w:val="0"/>
      <w:noProof/>
      <w:spacing w:val="0"/>
      <w:sz w:val="26"/>
      <w:szCs w:val="26"/>
      <w:lang w:eastAsia="he-IL"/>
    </w:rPr>
  </w:style>
  <w:style w:type="paragraph" w:styleId="affffffe">
    <w:name w:val="Revision"/>
    <w:hidden/>
    <w:uiPriority w:val="99"/>
    <w:semiHidden/>
    <w:rsid w:val="005A3BA6"/>
    <w:rPr>
      <w:rFonts w:ascii="Times New Roman" w:eastAsia="Times New Roman" w:hAnsi="Times New Roman" w:cs="Times New Roman"/>
      <w:sz w:val="24"/>
      <w:szCs w:val="24"/>
    </w:rPr>
  </w:style>
  <w:style w:type="numbering" w:customStyle="1" w:styleId="-14">
    <w:name w:val="משרד האוצר - מדורג קצר14"/>
    <w:uiPriority w:val="99"/>
    <w:rsid w:val="005A3BA6"/>
  </w:style>
  <w:style w:type="table" w:customStyle="1" w:styleId="5d">
    <w:name w:val="טקסט טבלה תחתונה5"/>
    <w:basedOn w:val="aa"/>
    <w:next w:val="affff8"/>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5">
    <w:name w:val="Dark List Accent 1"/>
    <w:basedOn w:val="aa"/>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4">
    <w:name w:val="ללא רשימה8"/>
    <w:next w:val="ab"/>
    <w:semiHidden/>
    <w:unhideWhenUsed/>
    <w:rsid w:val="00DA1029"/>
  </w:style>
  <w:style w:type="numbering" w:customStyle="1" w:styleId="-70">
    <w:name w:val="משרד האוצר - מדורג7"/>
    <w:uiPriority w:val="99"/>
    <w:rsid w:val="00DA1029"/>
  </w:style>
  <w:style w:type="numbering" w:customStyle="1" w:styleId="-60">
    <w:name w:val="משרד האוצר - מדורג קצר6"/>
    <w:uiPriority w:val="99"/>
    <w:rsid w:val="00DA1029"/>
  </w:style>
  <w:style w:type="numbering" w:customStyle="1" w:styleId="160">
    <w:name w:val="ללא רשימה16"/>
    <w:next w:val="ab"/>
    <w:uiPriority w:val="99"/>
    <w:semiHidden/>
    <w:unhideWhenUsed/>
    <w:rsid w:val="00DA1029"/>
  </w:style>
  <w:style w:type="numbering" w:customStyle="1" w:styleId="-140">
    <w:name w:val="משרד האוצר - מדורג14"/>
    <w:uiPriority w:val="99"/>
    <w:rsid w:val="00DA1029"/>
  </w:style>
  <w:style w:type="numbering" w:customStyle="1" w:styleId="-150">
    <w:name w:val="משרד האוצר - מדורג קצר15"/>
    <w:uiPriority w:val="99"/>
    <w:rsid w:val="00DA1029"/>
  </w:style>
  <w:style w:type="numbering" w:customStyle="1" w:styleId="1140">
    <w:name w:val="ללא רשימה114"/>
    <w:next w:val="ab"/>
    <w:uiPriority w:val="99"/>
    <w:semiHidden/>
    <w:rsid w:val="00DA1029"/>
  </w:style>
  <w:style w:type="table" w:customStyle="1" w:styleId="67">
    <w:name w:val="טקסט טבלה תחתונה6"/>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
    <w:name w:val="טקסט טבלה תחתונה12"/>
    <w:basedOn w:val="aa"/>
    <w:next w:val="affff8"/>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numbering" w:customStyle="1" w:styleId="240">
    <w:name w:val="ללא רשימה24"/>
    <w:next w:val="ab"/>
    <w:uiPriority w:val="99"/>
    <w:semiHidden/>
    <w:rsid w:val="00DA1029"/>
  </w:style>
  <w:style w:type="table" w:customStyle="1" w:styleId="2ff6">
    <w:name w:val="טבלה אלגנטית2"/>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0">
    <w:name w:val="ללא רשימה33"/>
    <w:next w:val="ab"/>
    <w:semiHidden/>
    <w:unhideWhenUsed/>
    <w:rsid w:val="00DA1029"/>
  </w:style>
  <w:style w:type="table" w:customStyle="1" w:styleId="3-42">
    <w:name w:val="רשת בינונית 3 - הדגשה 42"/>
    <w:basedOn w:val="aa"/>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a"/>
    <w:next w:val="-50"/>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0">
    <w:name w:val="ללא רשימה42"/>
    <w:next w:val="ab"/>
    <w:uiPriority w:val="99"/>
    <w:semiHidden/>
    <w:rsid w:val="00DA1029"/>
  </w:style>
  <w:style w:type="table" w:customStyle="1" w:styleId="123">
    <w:name w:val="טבלת רשת12"/>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7">
    <w:name w:val="טבלת רשת2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
    <w:name w:val="ללא רשימה1112"/>
    <w:next w:val="ab"/>
    <w:uiPriority w:val="99"/>
    <w:semiHidden/>
    <w:unhideWhenUsed/>
    <w:rsid w:val="00DA1029"/>
  </w:style>
  <w:style w:type="numbering" w:customStyle="1" w:styleId="11111">
    <w:name w:val="ללא רשימה11111"/>
    <w:next w:val="ab"/>
    <w:uiPriority w:val="99"/>
    <w:semiHidden/>
    <w:unhideWhenUsed/>
    <w:rsid w:val="00DA1029"/>
  </w:style>
  <w:style w:type="numbering" w:customStyle="1" w:styleId="-112">
    <w:name w:val="משרד האוצר - מדורג112"/>
    <w:uiPriority w:val="99"/>
    <w:rsid w:val="00DA1029"/>
    <w:pPr>
      <w:numPr>
        <w:numId w:val="67"/>
      </w:numPr>
    </w:pPr>
  </w:style>
  <w:style w:type="numbering" w:customStyle="1" w:styleId="-1120">
    <w:name w:val="משרד האוצר - מדורג קצר112"/>
    <w:uiPriority w:val="99"/>
    <w:rsid w:val="00DA1029"/>
    <w:pPr>
      <w:numPr>
        <w:numId w:val="90"/>
      </w:numPr>
    </w:pPr>
  </w:style>
  <w:style w:type="table" w:customStyle="1" w:styleId="312">
    <w:name w:val="טבלת רשת3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0">
    <w:name w:val="ללא רשימה212"/>
    <w:next w:val="ab"/>
    <w:uiPriority w:val="99"/>
    <w:semiHidden/>
    <w:unhideWhenUsed/>
    <w:rsid w:val="00DA1029"/>
  </w:style>
  <w:style w:type="numbering" w:customStyle="1" w:styleId="-1111">
    <w:name w:val="משרד האוצר - מדורג1111"/>
    <w:uiPriority w:val="99"/>
    <w:rsid w:val="00DA1029"/>
  </w:style>
  <w:style w:type="numbering" w:customStyle="1" w:styleId="-11110">
    <w:name w:val="משרד האוצר - מדורג קצר1111"/>
    <w:uiPriority w:val="99"/>
    <w:rsid w:val="00DA1029"/>
  </w:style>
  <w:style w:type="table" w:customStyle="1" w:styleId="1113">
    <w:name w:val="טבלת רשת1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
    <w:name w:val="רשימה כהה - הדגשה 32"/>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7">
    <w:name w:val="רשת בהירה2"/>
    <w:basedOn w:val="a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Gungsuh" w:eastAsia="Times New Roman" w:hAnsi="Gungsuh"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Gungsuh" w:eastAsia="Times New Roman" w:hAnsi="Gungsuh"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Gungsuh" w:eastAsia="Times New Roman" w:hAnsi="Gungsuh" w:cs="Times New Roman"/>
        <w:b/>
        <w:bCs/>
      </w:rPr>
    </w:tblStylePr>
    <w:tblStylePr w:type="lastCol">
      <w:rPr>
        <w:rFonts w:ascii="Gungsuh" w:eastAsia="Times New Roman" w:hAnsi="Gungsuh"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8">
    <w:name w:val="טקסט טבלה תחתונה21"/>
    <w:basedOn w:val="aa"/>
    <w:next w:val="affff8"/>
    <w:uiPriority w:val="59"/>
    <w:rsid w:val="00DA1029"/>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a"/>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a"/>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0">
    <w:name w:val="ללא רשימה312"/>
    <w:next w:val="ab"/>
    <w:semiHidden/>
    <w:rsid w:val="00DA1029"/>
  </w:style>
  <w:style w:type="numbering" w:customStyle="1" w:styleId="4110">
    <w:name w:val="ללא רשימה411"/>
    <w:next w:val="ab"/>
    <w:uiPriority w:val="99"/>
    <w:semiHidden/>
    <w:rsid w:val="00DA1029"/>
  </w:style>
  <w:style w:type="numbering" w:customStyle="1" w:styleId="1210">
    <w:name w:val="ללא רשימה121"/>
    <w:next w:val="ab"/>
    <w:uiPriority w:val="99"/>
    <w:semiHidden/>
    <w:unhideWhenUsed/>
    <w:rsid w:val="00DA1029"/>
  </w:style>
  <w:style w:type="numbering" w:customStyle="1" w:styleId="1111110">
    <w:name w:val="ללא רשימה111111"/>
    <w:next w:val="ab"/>
    <w:uiPriority w:val="99"/>
    <w:semiHidden/>
    <w:unhideWhenUsed/>
    <w:rsid w:val="00DA1029"/>
  </w:style>
  <w:style w:type="numbering" w:customStyle="1" w:styleId="-21">
    <w:name w:val="משרד האוצר - מדורג21"/>
    <w:uiPriority w:val="99"/>
    <w:rsid w:val="00DA1029"/>
    <w:pPr>
      <w:numPr>
        <w:numId w:val="92"/>
      </w:numPr>
    </w:pPr>
  </w:style>
  <w:style w:type="numbering" w:customStyle="1" w:styleId="-210">
    <w:name w:val="משרד האוצר - מדורג קצר21"/>
    <w:uiPriority w:val="99"/>
    <w:rsid w:val="00DA1029"/>
  </w:style>
  <w:style w:type="numbering" w:customStyle="1" w:styleId="2111">
    <w:name w:val="ללא רשימה2111"/>
    <w:next w:val="ab"/>
    <w:uiPriority w:val="99"/>
    <w:semiHidden/>
    <w:unhideWhenUsed/>
    <w:rsid w:val="00DA1029"/>
  </w:style>
  <w:style w:type="numbering" w:customStyle="1" w:styleId="-111110">
    <w:name w:val="משרד האוצר - מדורג11111"/>
    <w:uiPriority w:val="99"/>
    <w:rsid w:val="00DA1029"/>
    <w:pPr>
      <w:numPr>
        <w:numId w:val="20"/>
      </w:numPr>
    </w:pPr>
  </w:style>
  <w:style w:type="numbering" w:customStyle="1" w:styleId="-11111">
    <w:name w:val="משרד האוצר - מדורג קצר11111"/>
    <w:uiPriority w:val="99"/>
    <w:rsid w:val="00DA1029"/>
    <w:pPr>
      <w:numPr>
        <w:numId w:val="21"/>
      </w:numPr>
    </w:pPr>
  </w:style>
  <w:style w:type="numbering" w:customStyle="1" w:styleId="511">
    <w:name w:val="ללא רשימה51"/>
    <w:next w:val="ab"/>
    <w:semiHidden/>
    <w:rsid w:val="00DA1029"/>
  </w:style>
  <w:style w:type="numbering" w:customStyle="1" w:styleId="131">
    <w:name w:val="ללא רשימה131"/>
    <w:next w:val="ab"/>
    <w:uiPriority w:val="99"/>
    <w:semiHidden/>
    <w:unhideWhenUsed/>
    <w:rsid w:val="00DA1029"/>
  </w:style>
  <w:style w:type="numbering" w:customStyle="1" w:styleId="1121">
    <w:name w:val="ללא רשימה1121"/>
    <w:next w:val="ab"/>
    <w:uiPriority w:val="99"/>
    <w:semiHidden/>
    <w:unhideWhenUsed/>
    <w:rsid w:val="00DA1029"/>
  </w:style>
  <w:style w:type="numbering" w:customStyle="1" w:styleId="-310">
    <w:name w:val="משרד האוצר - מדורג31"/>
    <w:uiPriority w:val="99"/>
    <w:rsid w:val="00DA1029"/>
    <w:pPr>
      <w:numPr>
        <w:numId w:val="91"/>
      </w:numPr>
    </w:pPr>
  </w:style>
  <w:style w:type="numbering" w:customStyle="1" w:styleId="-31">
    <w:name w:val="משרד האוצר - מדורג קצר31"/>
    <w:uiPriority w:val="99"/>
    <w:rsid w:val="00DA1029"/>
    <w:pPr>
      <w:numPr>
        <w:numId w:val="11"/>
      </w:numPr>
    </w:pPr>
  </w:style>
  <w:style w:type="numbering" w:customStyle="1" w:styleId="2210">
    <w:name w:val="ללא רשימה221"/>
    <w:next w:val="ab"/>
    <w:uiPriority w:val="99"/>
    <w:semiHidden/>
    <w:unhideWhenUsed/>
    <w:rsid w:val="00DA1029"/>
  </w:style>
  <w:style w:type="numbering" w:customStyle="1" w:styleId="-121">
    <w:name w:val="משרד האוצר - מדורג121"/>
    <w:uiPriority w:val="99"/>
    <w:rsid w:val="00DA1029"/>
    <w:pPr>
      <w:numPr>
        <w:numId w:val="18"/>
      </w:numPr>
    </w:pPr>
  </w:style>
  <w:style w:type="numbering" w:customStyle="1" w:styleId="-1210">
    <w:name w:val="משרד האוצר - מדורג קצר121"/>
    <w:uiPriority w:val="99"/>
    <w:rsid w:val="00DA1029"/>
    <w:pPr>
      <w:numPr>
        <w:numId w:val="23"/>
      </w:numPr>
    </w:pPr>
  </w:style>
  <w:style w:type="numbering" w:customStyle="1" w:styleId="3111">
    <w:name w:val="ללא רשימה3111"/>
    <w:next w:val="ab"/>
    <w:semiHidden/>
    <w:rsid w:val="00DA1029"/>
  </w:style>
  <w:style w:type="table" w:customStyle="1" w:styleId="1ff">
    <w:name w:val="הצללה בהירה1"/>
    <w:basedOn w:val="aa"/>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
    <w:name w:val="משרד האוצר - מדורג42"/>
    <w:uiPriority w:val="99"/>
    <w:rsid w:val="00DA1029"/>
    <w:pPr>
      <w:numPr>
        <w:numId w:val="66"/>
      </w:numPr>
    </w:pPr>
  </w:style>
  <w:style w:type="table" w:customStyle="1" w:styleId="412">
    <w:name w:val="טבלת רשת4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10">
    <w:name w:val="משרד האוצר - מדורג411"/>
    <w:uiPriority w:val="99"/>
    <w:rsid w:val="00DA1029"/>
  </w:style>
  <w:style w:type="table" w:customStyle="1" w:styleId="2-41">
    <w:name w:val="רשת בינונית 2 - הדגשה 41"/>
    <w:basedOn w:val="aa"/>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a"/>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a"/>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0">
    <w:name w:val="ללא רשימה61"/>
    <w:next w:val="ab"/>
    <w:uiPriority w:val="99"/>
    <w:semiHidden/>
    <w:unhideWhenUsed/>
    <w:rsid w:val="00DA1029"/>
  </w:style>
  <w:style w:type="table" w:customStyle="1" w:styleId="2-311">
    <w:name w:val="הצללה בינונית 2 - הדגשה 311"/>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
    <w:name w:val="ללא רשימה141"/>
    <w:next w:val="ab"/>
    <w:semiHidden/>
    <w:unhideWhenUsed/>
    <w:rsid w:val="00DA1029"/>
  </w:style>
  <w:style w:type="numbering" w:customStyle="1" w:styleId="1131">
    <w:name w:val="ללא רשימה1131"/>
    <w:next w:val="ab"/>
    <w:uiPriority w:val="99"/>
    <w:semiHidden/>
    <w:unhideWhenUsed/>
    <w:rsid w:val="00DA1029"/>
  </w:style>
  <w:style w:type="numbering" w:customStyle="1" w:styleId="-51">
    <w:name w:val="משרד האוצר - מדורג51"/>
    <w:uiPriority w:val="99"/>
    <w:rsid w:val="00DA1029"/>
    <w:pPr>
      <w:numPr>
        <w:numId w:val="14"/>
      </w:numPr>
    </w:pPr>
  </w:style>
  <w:style w:type="numbering" w:customStyle="1" w:styleId="-41">
    <w:name w:val="משרד האוצר - מדורג קצר41"/>
    <w:uiPriority w:val="99"/>
    <w:rsid w:val="00DA1029"/>
    <w:pPr>
      <w:numPr>
        <w:numId w:val="15"/>
      </w:numPr>
    </w:pPr>
  </w:style>
  <w:style w:type="numbering" w:customStyle="1" w:styleId="2310">
    <w:name w:val="ללא רשימה231"/>
    <w:next w:val="ab"/>
    <w:uiPriority w:val="99"/>
    <w:semiHidden/>
    <w:unhideWhenUsed/>
    <w:rsid w:val="00DA1029"/>
  </w:style>
  <w:style w:type="numbering" w:customStyle="1" w:styleId="-1310">
    <w:name w:val="משרד האוצר - מדורג131"/>
    <w:uiPriority w:val="99"/>
    <w:rsid w:val="00DA1029"/>
  </w:style>
  <w:style w:type="numbering" w:customStyle="1" w:styleId="-1311">
    <w:name w:val="משרד האוצר - מדורג קצר131"/>
    <w:uiPriority w:val="99"/>
    <w:rsid w:val="00DA1029"/>
  </w:style>
  <w:style w:type="table" w:customStyle="1" w:styleId="2-610">
    <w:name w:val="רשת בינונית 2 - הדגשה 61"/>
    <w:basedOn w:val="aa"/>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a"/>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2">
    <w:name w:val="רשת בהירה - הדגשה 51"/>
    <w:basedOn w:val="aa"/>
    <w:next w:val="-54"/>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Gungsuh" w:eastAsia="Times New Roman" w:hAnsi="Gungsuh"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Gungsuh" w:eastAsia="Times New Roman" w:hAnsi="Gungsuh"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Gungsuh" w:eastAsia="Times New Roman" w:hAnsi="Gungsuh" w:cs="Times New Roman"/>
        <w:b/>
        <w:bCs/>
      </w:rPr>
    </w:tblStylePr>
    <w:tblStylePr w:type="lastCol">
      <w:rPr>
        <w:rFonts w:ascii="Gungsuh" w:eastAsia="Times New Roman" w:hAnsi="Gungsuh"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5">
    <w:name w:val="רשת בהירה - הדגשה 11"/>
    <w:basedOn w:val="aa"/>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Gungsuh" w:eastAsia="Times New Roman" w:hAnsi="Gungsuh"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Gungsuh" w:eastAsia="Times New Roman" w:hAnsi="Gungsuh"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Gungsuh" w:eastAsia="Times New Roman" w:hAnsi="Gungsuh" w:cs="Times New Roman"/>
        <w:b/>
        <w:bCs/>
      </w:rPr>
    </w:tblStylePr>
    <w:tblStylePr w:type="lastCol">
      <w:rPr>
        <w:rFonts w:ascii="Gungsuh" w:eastAsia="Times New Roman" w:hAnsi="Gungsuh"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
    <w:name w:val="ללא רשימה321"/>
    <w:next w:val="ab"/>
    <w:uiPriority w:val="99"/>
    <w:semiHidden/>
    <w:unhideWhenUsed/>
    <w:rsid w:val="00DA1029"/>
  </w:style>
  <w:style w:type="table" w:customStyle="1" w:styleId="-3111">
    <w:name w:val="רשימה כהה - הדגשה 311"/>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8">
    <w:name w:val="רשת בהירה11"/>
    <w:basedOn w:val="aa"/>
    <w:next w:val="3f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Gungsuh" w:eastAsia="Times New Roman" w:hAnsi="Gungsuh"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Gungsuh" w:eastAsia="Times New Roman" w:hAnsi="Gungsuh"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Gungsuh" w:eastAsia="Times New Roman" w:hAnsi="Gungsuh" w:cs="Times New Roman"/>
        <w:b/>
        <w:bCs/>
      </w:rPr>
    </w:tblStylePr>
    <w:tblStylePr w:type="lastCol">
      <w:rPr>
        <w:rFonts w:ascii="Gungsuh" w:eastAsia="Times New Roman" w:hAnsi="Gungsuh"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a"/>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
    <w:name w:val="רשת בינונית 211"/>
    <w:basedOn w:val="aa"/>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
    <w:name w:val="רשת צבעונית - הדגשה 411"/>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3">
    <w:name w:val="טקסט טבלה תחתונה31"/>
    <w:basedOn w:val="aa"/>
    <w:next w:val="affff8"/>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0">
    <w:name w:val="טבלת רשת5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1">
    <w:name w:val="טבלת רשת6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a"/>
    <w:next w:val="affff8"/>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29"/>
      </w:numPr>
    </w:pPr>
  </w:style>
  <w:style w:type="numbering" w:customStyle="1" w:styleId="-1131">
    <w:name w:val="משרד האוצר - מדורג קצר1131"/>
    <w:uiPriority w:val="99"/>
    <w:rsid w:val="00DA1029"/>
    <w:pPr>
      <w:numPr>
        <w:numId w:val="30"/>
      </w:numPr>
    </w:pPr>
  </w:style>
  <w:style w:type="numbering" w:customStyle="1" w:styleId="-1221">
    <w:name w:val="משרד האוצר - מדורג1221"/>
    <w:uiPriority w:val="99"/>
    <w:rsid w:val="00DA1029"/>
    <w:pPr>
      <w:numPr>
        <w:numId w:val="31"/>
      </w:numPr>
    </w:pPr>
  </w:style>
  <w:style w:type="table" w:customStyle="1" w:styleId="2-5110">
    <w:name w:val="רשת בינונית 2 - הדגשה 511"/>
    <w:basedOn w:val="aa"/>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a"/>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1">
    <w:name w:val="ללא רשימה71"/>
    <w:next w:val="ab"/>
    <w:uiPriority w:val="99"/>
    <w:semiHidden/>
    <w:unhideWhenUsed/>
    <w:rsid w:val="00DA1029"/>
  </w:style>
  <w:style w:type="numbering" w:customStyle="1" w:styleId="-61">
    <w:name w:val="משרד האוצר - מדורג61"/>
    <w:uiPriority w:val="99"/>
    <w:rsid w:val="00DA1029"/>
  </w:style>
  <w:style w:type="numbering" w:customStyle="1" w:styleId="-513">
    <w:name w:val="משרד האוצר - מדורג קצר51"/>
    <w:uiPriority w:val="99"/>
    <w:rsid w:val="00DA1029"/>
  </w:style>
  <w:style w:type="numbering" w:customStyle="1" w:styleId="151">
    <w:name w:val="ללא רשימה151"/>
    <w:next w:val="ab"/>
    <w:uiPriority w:val="99"/>
    <w:semiHidden/>
    <w:unhideWhenUsed/>
    <w:rsid w:val="00DA1029"/>
  </w:style>
  <w:style w:type="table" w:customStyle="1" w:styleId="119">
    <w:name w:val="טבלה אלגנטית11"/>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3">
    <w:name w:val="טקסט טבלה תחתונה41"/>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4">
    <w:name w:val="טקסט טבלה תחתונה111"/>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2"/>
      </w:numPr>
    </w:pPr>
  </w:style>
  <w:style w:type="table" w:customStyle="1" w:styleId="512">
    <w:name w:val="טקסט טבלה תחתונה51"/>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6">
    <w:name w:val="רשימה כהה - הדגשה 11"/>
    <w:basedOn w:val="aa"/>
    <w:next w:val="-15"/>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
    <w:name w:val="משרד האוצר - מדורג412"/>
    <w:uiPriority w:val="99"/>
    <w:rsid w:val="007A0BFB"/>
  </w:style>
  <w:style w:type="table" w:customStyle="1" w:styleId="100">
    <w:name w:val="טבלת רשת10"/>
    <w:basedOn w:val="aa"/>
    <w:next w:val="affff8"/>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
    <w:name w:val="משרד האוצר - מדורג קצר11311"/>
    <w:uiPriority w:val="99"/>
    <w:rsid w:val="002174A9"/>
  </w:style>
  <w:style w:type="table" w:customStyle="1" w:styleId="132">
    <w:name w:val="טבלת רשת13"/>
    <w:basedOn w:val="aa"/>
    <w:next w:val="affff8"/>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2">
    <w:name w:val="טבלת רשת14"/>
    <w:basedOn w:val="aa"/>
    <w:next w:val="affff8"/>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
    <w:name w:val="תו תו תו תו"/>
    <w:basedOn w:val="a8"/>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0">
    <w:name w:val="מיספור עיברי"/>
    <w:basedOn w:val="a8"/>
    <w:rsid w:val="00902D43"/>
    <w:pPr>
      <w:spacing w:before="120" w:after="120" w:line="280" w:lineRule="exact"/>
    </w:pPr>
    <w:rPr>
      <w:rFonts w:ascii="Arial" w:eastAsia="Times New Roman" w:hAnsi="Arial" w:cs="David"/>
      <w:sz w:val="26"/>
      <w:lang w:eastAsia="he-IL"/>
    </w:rPr>
  </w:style>
  <w:style w:type="table" w:customStyle="1" w:styleId="152">
    <w:name w:val="טבלת רשת15"/>
    <w:basedOn w:val="aa"/>
    <w:next w:val="affff8"/>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8"/>
      </w:numPr>
    </w:pPr>
  </w:style>
  <w:style w:type="numbering" w:customStyle="1" w:styleId="-52">
    <w:name w:val="משרד האוצר - מדורג קצר52"/>
    <w:uiPriority w:val="99"/>
    <w:rsid w:val="000C086F"/>
    <w:pPr>
      <w:numPr>
        <w:numId w:val="9"/>
      </w:numPr>
    </w:pPr>
  </w:style>
  <w:style w:type="numbering" w:customStyle="1" w:styleId="-1410">
    <w:name w:val="משרד האוצר - מדורג141"/>
    <w:uiPriority w:val="99"/>
    <w:rsid w:val="000C086F"/>
  </w:style>
  <w:style w:type="numbering" w:customStyle="1" w:styleId="-142">
    <w:name w:val="משרד האוצר - מדורג קצר142"/>
    <w:uiPriority w:val="99"/>
    <w:rsid w:val="000C086F"/>
  </w:style>
  <w:style w:type="table" w:customStyle="1" w:styleId="-531">
    <w:name w:val="רשימה כהה - הדגשה 531"/>
    <w:basedOn w:val="aa"/>
    <w:next w:val="-50"/>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
    <w:name w:val="משרד האוצר - מדורג211"/>
    <w:uiPriority w:val="99"/>
    <w:rsid w:val="000C086F"/>
  </w:style>
  <w:style w:type="numbering" w:customStyle="1" w:styleId="-2110">
    <w:name w:val="משרד האוצר - מדורג קצר211"/>
    <w:uiPriority w:val="99"/>
    <w:rsid w:val="000C086F"/>
  </w:style>
  <w:style w:type="numbering" w:customStyle="1" w:styleId="-11210">
    <w:name w:val="משרד האוצר - מדורג1121"/>
    <w:uiPriority w:val="99"/>
    <w:rsid w:val="000C086F"/>
    <w:pPr>
      <w:numPr>
        <w:numId w:val="114"/>
      </w:numPr>
    </w:pPr>
  </w:style>
  <w:style w:type="numbering" w:customStyle="1" w:styleId="-1121">
    <w:name w:val="משרד האוצר - מדורג קצר1121"/>
    <w:uiPriority w:val="99"/>
    <w:rsid w:val="000C086F"/>
    <w:pPr>
      <w:numPr>
        <w:numId w:val="5"/>
      </w:numPr>
    </w:pPr>
  </w:style>
  <w:style w:type="numbering" w:customStyle="1" w:styleId="-3110">
    <w:name w:val="משרד האוצר - מדורג311"/>
    <w:uiPriority w:val="99"/>
    <w:rsid w:val="000C086F"/>
    <w:pPr>
      <w:numPr>
        <w:numId w:val="34"/>
      </w:numPr>
    </w:pPr>
  </w:style>
  <w:style w:type="numbering" w:customStyle="1" w:styleId="-311">
    <w:name w:val="משרד האוצר - מדורג קצר311"/>
    <w:uiPriority w:val="99"/>
    <w:rsid w:val="000C086F"/>
    <w:pPr>
      <w:numPr>
        <w:numId w:val="35"/>
      </w:numPr>
    </w:pPr>
  </w:style>
  <w:style w:type="numbering" w:customStyle="1" w:styleId="-12110">
    <w:name w:val="משרד האוצר - מדורג1211"/>
    <w:uiPriority w:val="99"/>
    <w:rsid w:val="000C086F"/>
  </w:style>
  <w:style w:type="numbering" w:customStyle="1" w:styleId="-1211">
    <w:name w:val="משרד האוצר - מדורג קצר1211"/>
    <w:uiPriority w:val="99"/>
    <w:rsid w:val="000C086F"/>
    <w:pPr>
      <w:numPr>
        <w:numId w:val="93"/>
      </w:numPr>
    </w:pPr>
  </w:style>
  <w:style w:type="numbering" w:customStyle="1" w:styleId="-421">
    <w:name w:val="משרד האוצר - מדורג421"/>
    <w:uiPriority w:val="99"/>
    <w:rsid w:val="000C086F"/>
  </w:style>
  <w:style w:type="paragraph" w:customStyle="1" w:styleId="N-1A">
    <w:name w:val="N-1A"/>
    <w:basedOn w:val="N-1"/>
    <w:link w:val="N-1A0"/>
    <w:rsid w:val="000C086F"/>
    <w:pPr>
      <w:ind w:left="964" w:hanging="397"/>
      <w:contextualSpacing w:val="0"/>
    </w:pPr>
  </w:style>
  <w:style w:type="paragraph" w:customStyle="1" w:styleId="N-3">
    <w:name w:val="N-3"/>
    <w:basedOn w:val="a8"/>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8"/>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8"/>
    <w:rsid w:val="000C086F"/>
    <w:pPr>
      <w:spacing w:line="240" w:lineRule="auto"/>
      <w:jc w:val="left"/>
    </w:pPr>
    <w:rPr>
      <w:rFonts w:eastAsia="Times New Roman" w:cs="David"/>
      <w:sz w:val="16"/>
      <w:szCs w:val="20"/>
      <w:lang w:eastAsia="he-IL"/>
    </w:rPr>
  </w:style>
  <w:style w:type="paragraph" w:customStyle="1" w:styleId="Table0">
    <w:name w:val="Table"/>
    <w:basedOn w:val="a8"/>
    <w:rsid w:val="000C086F"/>
    <w:pPr>
      <w:spacing w:line="240" w:lineRule="auto"/>
      <w:ind w:left="680"/>
    </w:pPr>
    <w:rPr>
      <w:rFonts w:eastAsia="Times New Roman" w:cs="David"/>
      <w:sz w:val="26"/>
      <w:szCs w:val="26"/>
      <w:lang w:eastAsia="he-IL"/>
    </w:rPr>
  </w:style>
  <w:style w:type="paragraph" w:customStyle="1" w:styleId="1ff0">
    <w:name w:val="כותרת ימנית 1"/>
    <w:basedOn w:val="a8"/>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8">
    <w:name w:val="פיסקה רמה 2"/>
    <w:basedOn w:val="a8"/>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f1">
    <w:name w:val="Signature"/>
    <w:basedOn w:val="a8"/>
    <w:link w:val="afffffff2"/>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2">
    <w:name w:val="חתימה תו"/>
    <w:link w:val="afffffff1"/>
    <w:rsid w:val="000C086F"/>
    <w:rPr>
      <w:rFonts w:ascii="Times New Roman" w:eastAsia="Times New Roman" w:hAnsi="Times New Roman" w:cs="David"/>
      <w:b/>
      <w:bCs/>
      <w:spacing w:val="10"/>
      <w:szCs w:val="24"/>
    </w:rPr>
  </w:style>
  <w:style w:type="paragraph" w:customStyle="1" w:styleId="2ff9">
    <w:name w:val="תו2"/>
    <w:basedOn w:val="a8"/>
    <w:rsid w:val="000C086F"/>
    <w:pPr>
      <w:bidi w:val="0"/>
      <w:spacing w:after="160" w:line="240" w:lineRule="exact"/>
    </w:pPr>
    <w:rPr>
      <w:rFonts w:ascii="Verdana" w:eastAsia="Times New Roman" w:hAnsi="Verdana" w:cs="FrankRuehl"/>
      <w:sz w:val="16"/>
      <w:szCs w:val="20"/>
      <w:lang w:bidi="ar-SA"/>
    </w:rPr>
  </w:style>
  <w:style w:type="table" w:customStyle="1" w:styleId="6110">
    <w:name w:val="טבלת רשת611"/>
    <w:basedOn w:val="aa"/>
    <w:next w:val="affff8"/>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38"/>
      </w:numPr>
    </w:pPr>
  </w:style>
  <w:style w:type="numbering" w:customStyle="1" w:styleId="-4121">
    <w:name w:val="משרד האוצר - מדורג4121"/>
    <w:uiPriority w:val="99"/>
    <w:rsid w:val="000C086F"/>
  </w:style>
  <w:style w:type="character" w:customStyle="1" w:styleId="1ff1">
    <w:name w:val="טקסט בסיסי תו תו תו1"/>
    <w:rsid w:val="000C086F"/>
    <w:rPr>
      <w:rFonts w:cs="Narkisim"/>
      <w:sz w:val="24"/>
      <w:szCs w:val="24"/>
      <w:lang w:val="en-US" w:eastAsia="en-US" w:bidi="he-IL"/>
    </w:rPr>
  </w:style>
  <w:style w:type="numbering" w:customStyle="1" w:styleId="-41211">
    <w:name w:val="משרד האוצר - מדורג41211"/>
    <w:uiPriority w:val="99"/>
    <w:rsid w:val="000C086F"/>
  </w:style>
  <w:style w:type="numbering" w:customStyle="1" w:styleId="-4122">
    <w:name w:val="משרד האוצר - מדורג4122"/>
    <w:uiPriority w:val="99"/>
    <w:rsid w:val="000C086F"/>
  </w:style>
  <w:style w:type="numbering" w:customStyle="1" w:styleId="-4123">
    <w:name w:val="משרד האוצר - מדורג4123"/>
    <w:uiPriority w:val="99"/>
    <w:rsid w:val="000C086F"/>
    <w:pPr>
      <w:numPr>
        <w:numId w:val="60"/>
      </w:numPr>
    </w:pPr>
  </w:style>
  <w:style w:type="paragraph" w:styleId="afffffff3">
    <w:name w:val="No Spacing"/>
    <w:uiPriority w:val="1"/>
    <w:qFormat/>
    <w:rsid w:val="00E60F19"/>
    <w:pPr>
      <w:bidi/>
    </w:pPr>
    <w:rPr>
      <w:sz w:val="22"/>
      <w:szCs w:val="22"/>
    </w:rPr>
  </w:style>
  <w:style w:type="paragraph" w:customStyle="1" w:styleId="Agreement">
    <w:name w:val="Agreement"/>
    <w:basedOn w:val="a8"/>
    <w:link w:val="AgreementChar"/>
    <w:qFormat/>
    <w:rsid w:val="00D96A41"/>
    <w:pPr>
      <w:numPr>
        <w:numId w:val="39"/>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numbering" w:customStyle="1" w:styleId="92">
    <w:name w:val="ללא רשימה9"/>
    <w:next w:val="ab"/>
    <w:uiPriority w:val="99"/>
    <w:semiHidden/>
    <w:unhideWhenUsed/>
    <w:rsid w:val="00F92BF2"/>
  </w:style>
  <w:style w:type="numbering" w:customStyle="1" w:styleId="101">
    <w:name w:val="ללא רשימה10"/>
    <w:next w:val="ab"/>
    <w:uiPriority w:val="99"/>
    <w:semiHidden/>
    <w:rsid w:val="00D90C5D"/>
  </w:style>
  <w:style w:type="character" w:customStyle="1" w:styleId="1f7">
    <w:name w:val="מספור1 תו"/>
    <w:link w:val="10"/>
    <w:rsid w:val="00D90C5D"/>
    <w:rPr>
      <w:rFonts w:ascii="Times New Roman" w:eastAsia="Times New Roman" w:hAnsi="Times New Roman" w:cs="Narkisim"/>
      <w:color w:val="000000"/>
      <w:szCs w:val="24"/>
    </w:rPr>
  </w:style>
  <w:style w:type="paragraph" w:customStyle="1" w:styleId="Style2">
    <w:name w:val="Style2"/>
    <w:basedOn w:val="a8"/>
    <w:link w:val="Style2Char"/>
    <w:qFormat/>
    <w:rsid w:val="00D90C5D"/>
    <w:pPr>
      <w:numPr>
        <w:ilvl w:val="2"/>
        <w:numId w:val="40"/>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f4">
    <w:name w:val="טבלה אלגנטית3"/>
    <w:basedOn w:val="aa"/>
    <w:next w:val="afffff"/>
    <w:rsid w:val="00D90C5D"/>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2">
    <w:name w:val="רשת טבלה1"/>
    <w:basedOn w:val="aa"/>
    <w:next w:val="affff8"/>
    <w:uiPriority w:val="59"/>
    <w:rsid w:val="00D90C5D"/>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4">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8"/>
    <w:rsid w:val="00D90C5D"/>
    <w:pPr>
      <w:spacing w:before="120"/>
      <w:ind w:left="1559"/>
    </w:pPr>
    <w:rPr>
      <w:rFonts w:eastAsia="Times New Roman" w:cs="David"/>
      <w:sz w:val="20"/>
    </w:rPr>
  </w:style>
  <w:style w:type="paragraph" w:customStyle="1" w:styleId="Normal1-Notnormal">
    <w:name w:val="Normal 1 - Not normal"/>
    <w:basedOn w:val="a8"/>
    <w:rsid w:val="00D90C5D"/>
    <w:pPr>
      <w:spacing w:before="120" w:line="240" w:lineRule="auto"/>
      <w:ind w:left="567"/>
      <w:outlineLvl w:val="0"/>
    </w:pPr>
    <w:rPr>
      <w:rFonts w:eastAsia="Times New Roman" w:cs="David"/>
      <w:sz w:val="20"/>
    </w:rPr>
  </w:style>
  <w:style w:type="paragraph" w:customStyle="1" w:styleId="AlphaList">
    <w:name w:val="Alpha List"/>
    <w:basedOn w:val="a8"/>
    <w:rsid w:val="00D90C5D"/>
    <w:pPr>
      <w:spacing w:before="120"/>
    </w:pPr>
    <w:rPr>
      <w:rFonts w:eastAsia="Times New Roman" w:cs="David"/>
      <w:sz w:val="20"/>
    </w:rPr>
  </w:style>
  <w:style w:type="paragraph" w:customStyle="1" w:styleId="Frame-Double">
    <w:name w:val="Frame-Double"/>
    <w:basedOn w:val="a8"/>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8"/>
    <w:rsid w:val="00D90C5D"/>
    <w:pPr>
      <w:numPr>
        <w:numId w:val="41"/>
      </w:numPr>
      <w:spacing w:before="120"/>
    </w:pPr>
    <w:rPr>
      <w:rFonts w:eastAsia="Times New Roman" w:cs="David"/>
      <w:sz w:val="20"/>
    </w:rPr>
  </w:style>
  <w:style w:type="paragraph" w:customStyle="1" w:styleId="ListNumber-Bracket">
    <w:name w:val="List Number-Bracket"/>
    <w:basedOn w:val="a8"/>
    <w:rsid w:val="00D90C5D"/>
    <w:pPr>
      <w:numPr>
        <w:numId w:val="42"/>
      </w:numPr>
      <w:spacing w:before="120"/>
    </w:pPr>
    <w:rPr>
      <w:rFonts w:eastAsia="Times New Roman" w:cs="David"/>
      <w:sz w:val="20"/>
    </w:rPr>
  </w:style>
  <w:style w:type="paragraph" w:customStyle="1" w:styleId="Frame-Single">
    <w:name w:val="Frame-Single"/>
    <w:basedOn w:val="a8"/>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8"/>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8"/>
    <w:rsid w:val="00D90C5D"/>
    <w:pPr>
      <w:numPr>
        <w:numId w:val="43"/>
      </w:numPr>
      <w:spacing w:before="120" w:line="320" w:lineRule="exact"/>
    </w:pPr>
    <w:rPr>
      <w:rFonts w:eastAsia="Times New Roman" w:cs="David"/>
      <w:i/>
      <w:iCs/>
      <w:sz w:val="22"/>
      <w:lang w:eastAsia="he-IL"/>
    </w:rPr>
  </w:style>
  <w:style w:type="paragraph" w:customStyle="1" w:styleId="ListNumberContinue">
    <w:name w:val="List Number Continue"/>
    <w:basedOn w:val="a8"/>
    <w:rsid w:val="00D90C5D"/>
    <w:pPr>
      <w:spacing w:before="120"/>
      <w:ind w:left="1985"/>
    </w:pPr>
    <w:rPr>
      <w:rFonts w:eastAsia="Times New Roman" w:cs="David"/>
      <w:sz w:val="20"/>
    </w:rPr>
  </w:style>
  <w:style w:type="paragraph" w:customStyle="1" w:styleId="AlphaList-BracketContinue">
    <w:name w:val="Alpha List-Bracket Continue"/>
    <w:basedOn w:val="a8"/>
    <w:rsid w:val="00D90C5D"/>
    <w:pPr>
      <w:ind w:left="2410"/>
    </w:pPr>
    <w:rPr>
      <w:rFonts w:eastAsia="Times New Roman" w:cs="David"/>
      <w:sz w:val="20"/>
    </w:rPr>
  </w:style>
  <w:style w:type="paragraph" w:customStyle="1" w:styleId="ListNumber-BracketContinue">
    <w:name w:val="List Number-Bracket Continue"/>
    <w:basedOn w:val="a8"/>
    <w:rsid w:val="00D90C5D"/>
    <w:pPr>
      <w:ind w:left="2835"/>
    </w:pPr>
    <w:rPr>
      <w:rFonts w:eastAsia="Times New Roman" w:cs="David"/>
      <w:sz w:val="20"/>
    </w:rPr>
  </w:style>
  <w:style w:type="paragraph" w:customStyle="1" w:styleId="Figure">
    <w:name w:val="Figure"/>
    <w:basedOn w:val="a8"/>
    <w:rsid w:val="00D90C5D"/>
    <w:pPr>
      <w:spacing w:before="120"/>
      <w:jc w:val="center"/>
    </w:pPr>
    <w:rPr>
      <w:rFonts w:eastAsia="Times New Roman" w:cs="David"/>
      <w:i/>
      <w:iCs/>
      <w:sz w:val="20"/>
    </w:rPr>
  </w:style>
  <w:style w:type="paragraph" w:customStyle="1" w:styleId="FigureCaption">
    <w:name w:val="Figure Caption"/>
    <w:basedOn w:val="a8"/>
    <w:rsid w:val="00D90C5D"/>
    <w:pPr>
      <w:spacing w:before="120"/>
      <w:jc w:val="center"/>
    </w:pPr>
    <w:rPr>
      <w:rFonts w:eastAsia="Times New Roman" w:cs="David"/>
      <w:b/>
      <w:bCs/>
      <w:sz w:val="20"/>
    </w:rPr>
  </w:style>
  <w:style w:type="paragraph" w:customStyle="1" w:styleId="-a">
    <w:name w:val="טבלה - גוף"/>
    <w:basedOn w:val="a8"/>
    <w:rsid w:val="00D90C5D"/>
    <w:pPr>
      <w:spacing w:before="60" w:after="60"/>
      <w:jc w:val="left"/>
    </w:pPr>
    <w:rPr>
      <w:rFonts w:eastAsia="Times New Roman" w:cs="David"/>
      <w:sz w:val="20"/>
    </w:rPr>
  </w:style>
  <w:style w:type="paragraph" w:customStyle="1" w:styleId="TableCaption">
    <w:name w:val="Table Caption"/>
    <w:basedOn w:val="a8"/>
    <w:next w:val="a8"/>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a8"/>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4"/>
    <w:semiHidden/>
    <w:rsid w:val="00D90C5D"/>
    <w:pPr>
      <w:numPr>
        <w:ilvl w:val="0"/>
        <w:numId w:val="44"/>
      </w:numPr>
      <w:spacing w:before="60" w:line="360" w:lineRule="auto"/>
      <w:ind w:right="1075"/>
      <w:contextualSpacing/>
      <w:jc w:val="left"/>
    </w:pPr>
    <w:rPr>
      <w:rFonts w:eastAsia="Times New Roman" w:cs="David"/>
      <w:b w:val="0"/>
      <w:bCs w:val="0"/>
      <w:caps w:val="0"/>
      <w:spacing w:val="0"/>
      <w:sz w:val="20"/>
      <w:szCs w:val="24"/>
      <w:lang w:eastAsia="en-US"/>
    </w:rPr>
  </w:style>
  <w:style w:type="paragraph" w:customStyle="1" w:styleId="a3">
    <w:name w:val="רשימה אנגלית"/>
    <w:basedOn w:val="a8"/>
    <w:rsid w:val="00D90C5D"/>
    <w:pPr>
      <w:numPr>
        <w:numId w:val="45"/>
      </w:numPr>
      <w:bidi w:val="0"/>
      <w:spacing w:before="240" w:line="240" w:lineRule="auto"/>
      <w:jc w:val="left"/>
    </w:pPr>
    <w:rPr>
      <w:rFonts w:eastAsia="Times New Roman" w:cs="David"/>
      <w:sz w:val="20"/>
    </w:rPr>
  </w:style>
  <w:style w:type="table" w:styleId="1-3">
    <w:name w:val="Medium Shading 1 Accent 3"/>
    <w:basedOn w:val="aa"/>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0"/>
    <w:semiHidden/>
    <w:rsid w:val="00D90C5D"/>
    <w:pPr>
      <w:numPr>
        <w:numId w:val="47"/>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46"/>
      </w:numPr>
      <w:ind w:left="720" w:firstLine="0"/>
    </w:pPr>
  </w:style>
  <w:style w:type="table" w:styleId="-34">
    <w:name w:val="Light Grid Accent 3"/>
    <w:basedOn w:val="aa"/>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Gungsuh" w:eastAsia="Times New Roman" w:hAnsi="Gungsuh"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Gungsuh" w:eastAsia="Times New Roman" w:hAnsi="Gungsuh"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Gungsuh" w:eastAsia="Times New Roman" w:hAnsi="Gungsuh" w:cs="Times New Roman"/>
        <w:b/>
        <w:bCs/>
      </w:rPr>
    </w:tblStylePr>
    <w:tblStylePr w:type="lastCol">
      <w:rPr>
        <w:rFonts w:ascii="Gungsuh" w:eastAsia="Times New Roman" w:hAnsi="Gungsuh"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47"/>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8"/>
    <w:rsid w:val="00D90C5D"/>
    <w:pPr>
      <w:ind w:left="794"/>
      <w:jc w:val="left"/>
    </w:pPr>
    <w:rPr>
      <w:rFonts w:ascii="Arial" w:eastAsia="Times New Roman" w:cs="Arial"/>
      <w:lang w:eastAsia="he-IL"/>
    </w:rPr>
  </w:style>
  <w:style w:type="paragraph" w:customStyle="1" w:styleId="meir2">
    <w:name w:val="meir2"/>
    <w:basedOn w:val="a8"/>
    <w:rsid w:val="00D90C5D"/>
    <w:pPr>
      <w:numPr>
        <w:ilvl w:val="1"/>
        <w:numId w:val="43"/>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8"/>
    <w:rsid w:val="00D90C5D"/>
    <w:pPr>
      <w:widowControl w:val="0"/>
      <w:spacing w:line="240" w:lineRule="auto"/>
      <w:ind w:left="1440" w:hanging="641"/>
      <w:jc w:val="left"/>
    </w:pPr>
    <w:rPr>
      <w:rFonts w:ascii="Arial" w:eastAsia="Times New Roman" w:hAnsi="Arial" w:cs="Miriam"/>
      <w:lang w:eastAsia="he-IL"/>
    </w:rPr>
  </w:style>
  <w:style w:type="paragraph" w:styleId="afffffff5">
    <w:name w:val="Normal Indent"/>
    <w:basedOn w:val="a8"/>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8"/>
    <w:rsid w:val="00D90C5D"/>
    <w:pPr>
      <w:numPr>
        <w:ilvl w:val="1"/>
        <w:numId w:val="48"/>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b"/>
    <w:rsid w:val="00D90C5D"/>
    <w:pPr>
      <w:widowControl/>
      <w:numPr>
        <w:numId w:val="49"/>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0">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9"/>
    <w:rsid w:val="00D90C5D"/>
  </w:style>
  <w:style w:type="paragraph" w:customStyle="1" w:styleId="Second">
    <w:name w:val="Second"/>
    <w:basedOn w:val="a8"/>
    <w:rsid w:val="00D90C5D"/>
    <w:pPr>
      <w:spacing w:line="240" w:lineRule="auto"/>
      <w:ind w:left="1276" w:right="1276" w:hanging="710"/>
    </w:pPr>
    <w:rPr>
      <w:rFonts w:eastAsia="Times New Roman" w:cs="David"/>
    </w:rPr>
  </w:style>
  <w:style w:type="paragraph" w:customStyle="1" w:styleId="-b">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8"/>
    <w:uiPriority w:val="99"/>
    <w:rsid w:val="00D90C5D"/>
    <w:pPr>
      <w:numPr>
        <w:numId w:val="50"/>
      </w:numPr>
      <w:spacing w:before="240" w:after="120" w:line="320" w:lineRule="exact"/>
    </w:pPr>
    <w:rPr>
      <w:rFonts w:cs="Times New Roman"/>
      <w:b/>
      <w:bCs/>
      <w:sz w:val="28"/>
      <w:szCs w:val="28"/>
    </w:rPr>
  </w:style>
  <w:style w:type="paragraph" w:customStyle="1" w:styleId="Hn2">
    <w:name w:val="Hn2"/>
    <w:basedOn w:val="a8"/>
    <w:uiPriority w:val="99"/>
    <w:rsid w:val="00D90C5D"/>
    <w:pPr>
      <w:numPr>
        <w:ilvl w:val="1"/>
        <w:numId w:val="50"/>
      </w:numPr>
      <w:spacing w:before="240" w:after="120" w:line="320" w:lineRule="exact"/>
    </w:pPr>
    <w:rPr>
      <w:rFonts w:cs="Times New Roman"/>
      <w:b/>
      <w:bCs/>
    </w:rPr>
  </w:style>
  <w:style w:type="paragraph" w:customStyle="1" w:styleId="Hn5">
    <w:name w:val="Hn5"/>
    <w:basedOn w:val="a8"/>
    <w:uiPriority w:val="99"/>
    <w:rsid w:val="00D90C5D"/>
    <w:pPr>
      <w:numPr>
        <w:ilvl w:val="4"/>
        <w:numId w:val="50"/>
      </w:numPr>
      <w:spacing w:before="240" w:after="120" w:line="320" w:lineRule="exact"/>
    </w:pPr>
    <w:rPr>
      <w:rFonts w:cs="Times New Roman"/>
      <w:sz w:val="22"/>
      <w:szCs w:val="22"/>
    </w:rPr>
  </w:style>
  <w:style w:type="paragraph" w:customStyle="1" w:styleId="Hn3">
    <w:name w:val="Hn3"/>
    <w:basedOn w:val="a8"/>
    <w:uiPriority w:val="99"/>
    <w:rsid w:val="00D90C5D"/>
    <w:pPr>
      <w:numPr>
        <w:ilvl w:val="2"/>
        <w:numId w:val="50"/>
      </w:numPr>
      <w:spacing w:before="240" w:after="120"/>
    </w:pPr>
    <w:rPr>
      <w:rFonts w:cs="Times New Roman"/>
      <w:sz w:val="22"/>
      <w:szCs w:val="22"/>
    </w:rPr>
  </w:style>
  <w:style w:type="paragraph" w:customStyle="1" w:styleId="Hn4">
    <w:name w:val="Hn4"/>
    <w:basedOn w:val="a8"/>
    <w:link w:val="Hn40"/>
    <w:rsid w:val="00D90C5D"/>
    <w:pPr>
      <w:numPr>
        <w:ilvl w:val="3"/>
        <w:numId w:val="50"/>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a9"/>
    <w:rsid w:val="00D90C5D"/>
  </w:style>
  <w:style w:type="character" w:customStyle="1" w:styleId="info4">
    <w:name w:val="info4"/>
    <w:rsid w:val="00D90C5D"/>
    <w:rPr>
      <w:rFonts w:ascii="Verdana" w:hAnsi="Verdana" w:hint="default"/>
    </w:rPr>
  </w:style>
  <w:style w:type="paragraph" w:customStyle="1" w:styleId="1ff3">
    <w:name w:val="פסקה 1"/>
    <w:basedOn w:val="a8"/>
    <w:rsid w:val="00D90C5D"/>
    <w:pPr>
      <w:ind w:left="851" w:hanging="851"/>
    </w:pPr>
    <w:rPr>
      <w:rFonts w:cs="Times New Roman"/>
      <w:color w:val="000000"/>
      <w:sz w:val="22"/>
      <w:szCs w:val="22"/>
    </w:rPr>
  </w:style>
  <w:style w:type="character" w:customStyle="1" w:styleId="productname">
    <w:name w:val="productname"/>
    <w:basedOn w:val="a9"/>
    <w:rsid w:val="00D90C5D"/>
  </w:style>
  <w:style w:type="numbering" w:customStyle="1" w:styleId="170">
    <w:name w:val="ללא רשימה17"/>
    <w:next w:val="ab"/>
    <w:semiHidden/>
    <w:rsid w:val="00FE7F7F"/>
  </w:style>
  <w:style w:type="table" w:customStyle="1" w:styleId="4f7">
    <w:name w:val="טבלה אלגנטית4"/>
    <w:basedOn w:val="aa"/>
    <w:next w:val="afffff"/>
    <w:rsid w:val="00FE7F7F"/>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a">
    <w:name w:val="רשת טבלה2"/>
    <w:basedOn w:val="aa"/>
    <w:next w:val="affff8"/>
    <w:rsid w:val="00FE7F7F"/>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a"/>
    <w:next w:val="1-3"/>
    <w:uiPriority w:val="63"/>
    <w:rsid w:val="00FE7F7F"/>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3">
    <w:name w:val="רשת בהירה - הדגשה 31"/>
    <w:basedOn w:val="aa"/>
    <w:next w:val="-34"/>
    <w:uiPriority w:val="62"/>
    <w:rsid w:val="00FE7F7F"/>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Gungsuh" w:eastAsia="Times New Roman" w:hAnsi="Gungsuh"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Gungsuh" w:eastAsia="Times New Roman" w:hAnsi="Gungsuh"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Gungsuh" w:eastAsia="Times New Roman" w:hAnsi="Gungsuh" w:cs="Times New Roman"/>
        <w:b/>
        <w:bCs/>
      </w:rPr>
    </w:tblStylePr>
    <w:tblStylePr w:type="lastCol">
      <w:rPr>
        <w:rFonts w:ascii="Gungsuh" w:eastAsia="Times New Roman" w:hAnsi="Gungsuh"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0">
    <w:name w:val="משרד האוצר - מדורג32"/>
    <w:uiPriority w:val="99"/>
    <w:rsid w:val="003A7CBA"/>
    <w:pPr>
      <w:numPr>
        <w:numId w:val="51"/>
      </w:numPr>
    </w:pPr>
  </w:style>
  <w:style w:type="character" w:customStyle="1" w:styleId="ms-rtefontsize-2">
    <w:name w:val="ms-rtefontsize-2"/>
    <w:rsid w:val="001504C4"/>
  </w:style>
  <w:style w:type="paragraph" w:customStyle="1" w:styleId="Normal5">
    <w:name w:val="Normal5"/>
    <w:rsid w:val="00315BCA"/>
    <w:pPr>
      <w:spacing w:line="276" w:lineRule="auto"/>
    </w:pPr>
    <w:rPr>
      <w:rFonts w:ascii="Arial" w:eastAsia="Arial" w:hAnsi="Arial"/>
      <w:color w:val="000000"/>
      <w:sz w:val="22"/>
      <w:szCs w:val="22"/>
    </w:rPr>
  </w:style>
  <w:style w:type="paragraph" w:customStyle="1" w:styleId="102">
    <w:name w:val="10"/>
    <w:basedOn w:val="Normal5"/>
    <w:next w:val="Normal5"/>
    <w:rsid w:val="004253B1"/>
    <w:pPr>
      <w:keepNext/>
      <w:keepLines/>
      <w:spacing w:after="60"/>
      <w:contextualSpacing/>
    </w:pPr>
    <w:rPr>
      <w:sz w:val="52"/>
      <w:szCs w:val="52"/>
    </w:rPr>
  </w:style>
  <w:style w:type="numbering" w:customStyle="1" w:styleId="180">
    <w:name w:val="ללא רשימה18"/>
    <w:next w:val="ab"/>
    <w:uiPriority w:val="99"/>
    <w:semiHidden/>
    <w:unhideWhenUsed/>
    <w:rsid w:val="00357E1C"/>
  </w:style>
  <w:style w:type="numbering" w:customStyle="1" w:styleId="190">
    <w:name w:val="ללא רשימה19"/>
    <w:next w:val="ab"/>
    <w:uiPriority w:val="99"/>
    <w:semiHidden/>
    <w:unhideWhenUsed/>
    <w:rsid w:val="004A030E"/>
  </w:style>
  <w:style w:type="table" w:customStyle="1" w:styleId="76">
    <w:name w:val="טקסט טבלה תחתונה7"/>
    <w:basedOn w:val="aa"/>
    <w:next w:val="affff8"/>
    <w:rsid w:val="004A030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6">
    <w:name w:val="נורמל"/>
    <w:basedOn w:val="a8"/>
    <w:rsid w:val="004A030E"/>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1">
    <w:name w:val="תו תו19"/>
    <w:semiHidden/>
    <w:locked/>
    <w:rsid w:val="004A030E"/>
    <w:rPr>
      <w:rFonts w:ascii="Courier" w:hAnsi="Courier" w:cs="David"/>
      <w:sz w:val="24"/>
      <w:szCs w:val="24"/>
      <w:lang w:val="en-US" w:eastAsia="he-IL" w:bidi="he-IL"/>
    </w:rPr>
  </w:style>
  <w:style w:type="character" w:customStyle="1" w:styleId="1ff4">
    <w:name w:val="טקסט הערה תו1"/>
    <w:uiPriority w:val="99"/>
    <w:rsid w:val="004A030E"/>
  </w:style>
  <w:style w:type="character" w:customStyle="1" w:styleId="77">
    <w:name w:val="תו תו7"/>
    <w:locked/>
    <w:rsid w:val="004A030E"/>
    <w:rPr>
      <w:rFonts w:cs="Miriam Transparent"/>
      <w:b/>
      <w:bCs/>
      <w:sz w:val="28"/>
      <w:szCs w:val="24"/>
      <w:lang w:val="en-US" w:eastAsia="he-IL" w:bidi="he-IL"/>
    </w:rPr>
  </w:style>
  <w:style w:type="paragraph" w:customStyle="1" w:styleId="afffffff7">
    <w:name w:val="נדון"/>
    <w:basedOn w:val="a8"/>
    <w:next w:val="a8"/>
    <w:rsid w:val="004A030E"/>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5">
    <w:name w:val="תוכן3 ממוספר"/>
    <w:basedOn w:val="a8"/>
    <w:rsid w:val="004A030E"/>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6">
    <w:name w:val="רגיל מדורג 3"/>
    <w:basedOn w:val="4"/>
    <w:rsid w:val="004A030E"/>
    <w:pPr>
      <w:widowControl w:val="0"/>
      <w:numPr>
        <w:ilvl w:val="0"/>
        <w:numId w:val="0"/>
      </w:numPr>
      <w:autoSpaceDE w:val="0"/>
      <w:autoSpaceDN w:val="0"/>
      <w:bidi/>
      <w:adjustRightInd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b">
    <w:name w:val="רגיל מדורג 2"/>
    <w:basedOn w:val="3"/>
    <w:rsid w:val="004A030E"/>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8"/>
    <w:rsid w:val="004A030E"/>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8"/>
    <w:rsid w:val="004A030E"/>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8"/>
    <w:next w:val="a8"/>
    <w:rsid w:val="004A030E"/>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8"/>
    <w:rsid w:val="004A030E"/>
    <w:pPr>
      <w:keepNext/>
      <w:autoSpaceDE w:val="0"/>
      <w:autoSpaceDN w:val="0"/>
      <w:ind w:right="1476"/>
    </w:pPr>
    <w:rPr>
      <w:rFonts w:ascii="Franklin Gothic Medium" w:eastAsia="Times New Roman" w:hAnsi="Franklin Gothic Medium" w:cs="David"/>
      <w:b/>
      <w:color w:val="000000"/>
      <w:sz w:val="26"/>
    </w:rPr>
  </w:style>
  <w:style w:type="paragraph" w:customStyle="1" w:styleId="1ff5">
    <w:name w:val="טקסט בלונים1"/>
    <w:basedOn w:val="a8"/>
    <w:rsid w:val="004A030E"/>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8"/>
    <w:rsid w:val="004A030E"/>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7">
    <w:name w:val="אותיות3"/>
    <w:basedOn w:val="a8"/>
    <w:autoRedefine/>
    <w:rsid w:val="004A030E"/>
    <w:pPr>
      <w:autoSpaceDN w:val="0"/>
      <w:spacing w:before="120" w:after="120"/>
      <w:ind w:right="1157"/>
      <w:jc w:val="left"/>
    </w:pPr>
    <w:rPr>
      <w:rFonts w:ascii="Arial" w:eastAsia="Times New Roman" w:hAnsi="Arial" w:cs="David"/>
      <w:sz w:val="26"/>
    </w:rPr>
  </w:style>
  <w:style w:type="paragraph" w:customStyle="1" w:styleId="1CharCharCharChar0">
    <w:name w:val="תו תו1 תו Char Char תו תו Char Char תו תו תו תו תו תו"/>
    <w:basedOn w:val="a8"/>
    <w:rsid w:val="004A030E"/>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8">
    <w:name w:val="תו תו תו תו תו תו תו תו"/>
    <w:aliases w:val="תו תו תו תו תו תו1 תו תו תו"/>
    <w:basedOn w:val="a8"/>
    <w:rsid w:val="004A030E"/>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8"/>
    <w:next w:val="a8"/>
    <w:rsid w:val="004A030E"/>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8"/>
    <w:next w:val="a8"/>
    <w:rsid w:val="004A030E"/>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5">
    <w:name w:val="Char Char"/>
    <w:basedOn w:val="a8"/>
    <w:rsid w:val="004A030E"/>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4A030E"/>
    <w:rPr>
      <w:color w:val="000000"/>
      <w:szCs w:val="24"/>
      <w:lang w:val="en-US" w:eastAsia="en-US" w:bidi="he-IL"/>
    </w:rPr>
  </w:style>
  <w:style w:type="character" w:customStyle="1" w:styleId="143">
    <w:name w:val="תו תו14"/>
    <w:rsid w:val="004A030E"/>
    <w:rPr>
      <w:rFonts w:ascii="Franklin Gothic Medium" w:hAnsi="Franklin Gothic Medium" w:hint="default"/>
      <w:color w:val="000000"/>
      <w:sz w:val="52"/>
      <w:szCs w:val="24"/>
      <w:lang w:val="en-US" w:eastAsia="en-US" w:bidi="he-IL"/>
    </w:rPr>
  </w:style>
  <w:style w:type="character" w:customStyle="1" w:styleId="1ff6">
    <w:name w:val="סגנון1 תו"/>
    <w:rsid w:val="004A030E"/>
    <w:rPr>
      <w:rFonts w:ascii="NarkisTam" w:hAnsi="NarkisTam" w:cs="David" w:hint="cs"/>
      <w:kern w:val="28"/>
      <w:sz w:val="28"/>
      <w:szCs w:val="24"/>
      <w:u w:val="single"/>
      <w:lang w:val="en-US" w:eastAsia="en-US" w:bidi="he-IL"/>
    </w:rPr>
  </w:style>
  <w:style w:type="character" w:customStyle="1" w:styleId="Heading2Char">
    <w:name w:val="Heading 2 Char"/>
    <w:semiHidden/>
    <w:locked/>
    <w:rsid w:val="004A030E"/>
    <w:rPr>
      <w:rFonts w:ascii="Times New Roman" w:hAnsi="Times New Roman" w:cs="David" w:hint="default"/>
      <w:b/>
      <w:bCs/>
      <w:sz w:val="24"/>
      <w:szCs w:val="24"/>
      <w:lang w:bidi="he-IL"/>
    </w:rPr>
  </w:style>
  <w:style w:type="table" w:styleId="afffffff9">
    <w:name w:val="Table Contemporary"/>
    <w:basedOn w:val="aa"/>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a">
    <w:name w:val="טקסט סעיף תו תו תו תו"/>
    <w:basedOn w:val="a8"/>
    <w:link w:val="afffffffb"/>
    <w:rsid w:val="004A030E"/>
    <w:rPr>
      <w:rFonts w:ascii="Arial" w:eastAsia="Times New Roman" w:hAnsi="Arial" w:cs="Arial"/>
      <w:sz w:val="22"/>
      <w:szCs w:val="22"/>
    </w:rPr>
  </w:style>
  <w:style w:type="character" w:customStyle="1" w:styleId="afffffffb">
    <w:name w:val="טקסט סעיף תו תו תו תו תו"/>
    <w:link w:val="afffffffa"/>
    <w:rsid w:val="004A030E"/>
    <w:rPr>
      <w:rFonts w:ascii="Arial" w:eastAsia="Times New Roman" w:hAnsi="Arial"/>
      <w:sz w:val="22"/>
      <w:szCs w:val="22"/>
    </w:rPr>
  </w:style>
  <w:style w:type="paragraph" w:customStyle="1" w:styleId="P11">
    <w:name w:val="P11"/>
    <w:basedOn w:val="P00"/>
    <w:rsid w:val="004A030E"/>
    <w:pPr>
      <w:tabs>
        <w:tab w:val="clear" w:pos="624"/>
      </w:tabs>
      <w:ind w:right="624"/>
    </w:pPr>
    <w:rPr>
      <w:rFonts w:cs="Times New Roman"/>
    </w:rPr>
  </w:style>
  <w:style w:type="paragraph" w:customStyle="1" w:styleId="Char30">
    <w:name w:val="Char3 תו"/>
    <w:basedOn w:val="a8"/>
    <w:rsid w:val="004A030E"/>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4A030E"/>
    <w:rPr>
      <w:rFonts w:cs="David"/>
      <w:b/>
      <w:bCs/>
      <w:i/>
      <w:iCs/>
      <w:caps/>
      <w:spacing w:val="40"/>
      <w:kern w:val="40"/>
      <w:sz w:val="40"/>
      <w:szCs w:val="52"/>
      <w:lang w:val="en-US" w:eastAsia="he-IL" w:bidi="he-IL"/>
    </w:rPr>
  </w:style>
  <w:style w:type="character" w:customStyle="1" w:styleId="Heading4Char">
    <w:name w:val="Heading 4 Char"/>
    <w:locked/>
    <w:rsid w:val="004A030E"/>
    <w:rPr>
      <w:rFonts w:cs="David"/>
      <w:b/>
      <w:bCs/>
      <w:smallCaps/>
      <w:spacing w:val="20"/>
      <w:szCs w:val="24"/>
      <w:lang w:val="en-US" w:eastAsia="he-IL" w:bidi="he-IL"/>
    </w:rPr>
  </w:style>
  <w:style w:type="character" w:customStyle="1" w:styleId="Heading5Char">
    <w:name w:val="Heading 5 Char"/>
    <w:semiHidden/>
    <w:locked/>
    <w:rsid w:val="004A030E"/>
    <w:rPr>
      <w:rFonts w:cs="David"/>
      <w:b/>
      <w:bCs/>
      <w:smallCaps/>
      <w:szCs w:val="24"/>
      <w:lang w:val="en-US" w:eastAsia="he-IL" w:bidi="he-IL"/>
    </w:rPr>
  </w:style>
  <w:style w:type="character" w:customStyle="1" w:styleId="Heading6Char">
    <w:name w:val="Heading 6 Char"/>
    <w:semiHidden/>
    <w:locked/>
    <w:rsid w:val="004A030E"/>
    <w:rPr>
      <w:b/>
      <w:bCs/>
      <w:noProof/>
      <w:sz w:val="22"/>
      <w:szCs w:val="22"/>
      <w:lang w:val="en-US" w:eastAsia="he-IL" w:bidi="he-IL"/>
    </w:rPr>
  </w:style>
  <w:style w:type="character" w:customStyle="1" w:styleId="Heading7Char">
    <w:name w:val="Heading 7 Char"/>
    <w:semiHidden/>
    <w:locked/>
    <w:rsid w:val="004A030E"/>
    <w:rPr>
      <w:noProof/>
      <w:sz w:val="24"/>
      <w:szCs w:val="24"/>
      <w:lang w:val="en-US" w:eastAsia="he-IL" w:bidi="he-IL"/>
    </w:rPr>
  </w:style>
  <w:style w:type="character" w:customStyle="1" w:styleId="Heading8Char">
    <w:name w:val="Heading 8 Char"/>
    <w:semiHidden/>
    <w:locked/>
    <w:rsid w:val="004A030E"/>
    <w:rPr>
      <w:i/>
      <w:iCs/>
      <w:noProof/>
      <w:sz w:val="24"/>
      <w:szCs w:val="24"/>
      <w:lang w:val="en-US" w:eastAsia="he-IL" w:bidi="he-IL"/>
    </w:rPr>
  </w:style>
  <w:style w:type="character" w:customStyle="1" w:styleId="Heading9Char">
    <w:name w:val="Heading 9 Char"/>
    <w:semiHidden/>
    <w:locked/>
    <w:rsid w:val="004A030E"/>
    <w:rPr>
      <w:rFonts w:ascii="Arial" w:hAnsi="Arial" w:cs="Arial"/>
      <w:noProof/>
      <w:sz w:val="22"/>
      <w:szCs w:val="22"/>
      <w:lang w:val="en-US" w:eastAsia="he-IL" w:bidi="he-IL"/>
    </w:rPr>
  </w:style>
  <w:style w:type="paragraph" w:customStyle="1" w:styleId="Base">
    <w:name w:val="Base"/>
    <w:link w:val="Base0"/>
    <w:rsid w:val="004A030E"/>
    <w:pPr>
      <w:numPr>
        <w:numId w:val="52"/>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character" w:customStyle="1" w:styleId="Normal10">
    <w:name w:val="Normal1 תו"/>
    <w:locked/>
    <w:rsid w:val="004A030E"/>
    <w:rPr>
      <w:smallCaps/>
      <w:sz w:val="24"/>
      <w:szCs w:val="24"/>
    </w:rPr>
  </w:style>
  <w:style w:type="paragraph" w:customStyle="1" w:styleId="AlphaList3">
    <w:name w:val="Alpha List 3"/>
    <w:basedOn w:val="Base"/>
    <w:rsid w:val="004A030E"/>
    <w:pPr>
      <w:numPr>
        <w:numId w:val="0"/>
      </w:numPr>
      <w:tabs>
        <w:tab w:val="num" w:pos="720"/>
      </w:tabs>
      <w:ind w:left="720" w:hanging="360"/>
    </w:pPr>
  </w:style>
  <w:style w:type="paragraph" w:customStyle="1" w:styleId="BulletList">
    <w:name w:val="Bullet List"/>
    <w:basedOn w:val="Base"/>
    <w:rsid w:val="004A030E"/>
    <w:pPr>
      <w:numPr>
        <w:numId w:val="0"/>
      </w:numPr>
      <w:tabs>
        <w:tab w:val="num" w:pos="1440"/>
      </w:tabs>
      <w:ind w:left="1440" w:hanging="340"/>
    </w:pPr>
  </w:style>
  <w:style w:type="paragraph" w:customStyle="1" w:styleId="BulletList3">
    <w:name w:val="Bullet List 3"/>
    <w:basedOn w:val="Base"/>
    <w:rsid w:val="004A030E"/>
    <w:pPr>
      <w:numPr>
        <w:numId w:val="0"/>
      </w:numPr>
      <w:tabs>
        <w:tab w:val="num" w:pos="720"/>
      </w:tabs>
      <w:ind w:left="720" w:hanging="360"/>
    </w:pPr>
  </w:style>
  <w:style w:type="paragraph" w:customStyle="1" w:styleId="BulletList4">
    <w:name w:val="Bullet List 4"/>
    <w:basedOn w:val="Base"/>
    <w:rsid w:val="004A030E"/>
    <w:pPr>
      <w:numPr>
        <w:numId w:val="53"/>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4A030E"/>
    <w:rPr>
      <w:rFonts w:cs="Guttman Yad"/>
      <w:i/>
    </w:rPr>
  </w:style>
  <w:style w:type="paragraph" w:customStyle="1" w:styleId="Draft1">
    <w:name w:val="Draft1"/>
    <w:basedOn w:val="a8"/>
    <w:rsid w:val="004A030E"/>
    <w:pPr>
      <w:bidi w:val="0"/>
      <w:spacing w:before="120" w:line="320" w:lineRule="exact"/>
      <w:ind w:left="397"/>
    </w:pPr>
    <w:rPr>
      <w:rFonts w:eastAsia="Times New Roman" w:cs="Guttman Yad"/>
      <w:i/>
      <w:sz w:val="22"/>
      <w:lang w:eastAsia="he-IL"/>
    </w:rPr>
  </w:style>
  <w:style w:type="paragraph" w:customStyle="1" w:styleId="Frame2">
    <w:name w:val="Frame 2"/>
    <w:basedOn w:val="Base"/>
    <w:rsid w:val="004A030E"/>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4A030E"/>
    <w:pPr>
      <w:numPr>
        <w:numId w:val="0"/>
      </w:numPr>
      <w:tabs>
        <w:tab w:val="num" w:pos="1860"/>
      </w:tabs>
      <w:ind w:left="1860" w:hanging="360"/>
    </w:pPr>
    <w:rPr>
      <w:i/>
      <w:iCs/>
    </w:rPr>
  </w:style>
  <w:style w:type="paragraph" w:customStyle="1" w:styleId="Instruction2">
    <w:name w:val="Instruction2"/>
    <w:basedOn w:val="Base"/>
    <w:rsid w:val="004A030E"/>
    <w:pPr>
      <w:numPr>
        <w:numId w:val="0"/>
      </w:numPr>
      <w:tabs>
        <w:tab w:val="num" w:pos="720"/>
      </w:tabs>
      <w:ind w:left="720" w:hanging="360"/>
    </w:pPr>
    <w:rPr>
      <w:i/>
      <w:iCs/>
    </w:rPr>
  </w:style>
  <w:style w:type="paragraph" w:customStyle="1" w:styleId="Instruction3">
    <w:name w:val="Instruction3"/>
    <w:basedOn w:val="Base"/>
    <w:rsid w:val="004A030E"/>
    <w:pPr>
      <w:numPr>
        <w:numId w:val="0"/>
      </w:numPr>
      <w:tabs>
        <w:tab w:val="num" w:pos="720"/>
      </w:tabs>
      <w:ind w:left="720" w:hanging="360"/>
    </w:pPr>
    <w:rPr>
      <w:i/>
      <w:iCs/>
    </w:rPr>
  </w:style>
  <w:style w:type="paragraph" w:customStyle="1" w:styleId="ListContinue1">
    <w:name w:val="List Continue1"/>
    <w:basedOn w:val="Base"/>
    <w:rsid w:val="004A030E"/>
    <w:pPr>
      <w:spacing w:before="0"/>
      <w:ind w:left="794"/>
    </w:pPr>
  </w:style>
  <w:style w:type="paragraph" w:customStyle="1" w:styleId="ListContinue2">
    <w:name w:val="List Continue2"/>
    <w:basedOn w:val="Base"/>
    <w:rsid w:val="004A030E"/>
    <w:pPr>
      <w:numPr>
        <w:numId w:val="54"/>
      </w:numPr>
      <w:tabs>
        <w:tab w:val="clear" w:pos="397"/>
        <w:tab w:val="num" w:pos="360"/>
      </w:tabs>
      <w:spacing w:before="0"/>
      <w:ind w:left="1191" w:right="567" w:firstLine="0"/>
    </w:pPr>
  </w:style>
  <w:style w:type="paragraph" w:customStyle="1" w:styleId="ListContinue3">
    <w:name w:val="List Continue3"/>
    <w:basedOn w:val="Base"/>
    <w:rsid w:val="004A030E"/>
    <w:pPr>
      <w:numPr>
        <w:numId w:val="55"/>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4A030E"/>
    <w:pPr>
      <w:numPr>
        <w:numId w:val="56"/>
      </w:numPr>
      <w:tabs>
        <w:tab w:val="clear" w:pos="1191"/>
        <w:tab w:val="num" w:pos="0"/>
        <w:tab w:val="num" w:pos="720"/>
      </w:tabs>
      <w:spacing w:before="0"/>
      <w:ind w:left="397" w:firstLine="0"/>
    </w:pPr>
  </w:style>
  <w:style w:type="paragraph" w:customStyle="1" w:styleId="Normaltitle">
    <w:name w:val="Normal title"/>
    <w:basedOn w:val="Base"/>
    <w:next w:val="a8"/>
    <w:rsid w:val="004A030E"/>
    <w:pPr>
      <w:numPr>
        <w:numId w:val="57"/>
      </w:numPr>
      <w:tabs>
        <w:tab w:val="clear" w:pos="1588"/>
        <w:tab w:val="num" w:pos="720"/>
        <w:tab w:val="num" w:pos="1440"/>
      </w:tabs>
      <w:ind w:left="0" w:firstLine="0"/>
    </w:pPr>
    <w:rPr>
      <w:b/>
      <w:bCs/>
    </w:rPr>
  </w:style>
  <w:style w:type="paragraph" w:customStyle="1" w:styleId="Normal1Title">
    <w:name w:val="Normal1 Title"/>
    <w:basedOn w:val="Base"/>
    <w:next w:val="Normal1"/>
    <w:rsid w:val="004A030E"/>
    <w:pPr>
      <w:ind w:left="405"/>
    </w:pPr>
    <w:rPr>
      <w:b/>
      <w:bCs/>
    </w:rPr>
  </w:style>
  <w:style w:type="paragraph" w:customStyle="1" w:styleId="Normal3Title">
    <w:name w:val="Normal3 Title"/>
    <w:basedOn w:val="Base"/>
    <w:next w:val="Normal3"/>
    <w:rsid w:val="004A030E"/>
    <w:pPr>
      <w:ind w:left="1200"/>
    </w:pPr>
    <w:rPr>
      <w:b/>
      <w:bCs/>
    </w:rPr>
  </w:style>
  <w:style w:type="paragraph" w:customStyle="1" w:styleId="NumberList">
    <w:name w:val="Number List"/>
    <w:basedOn w:val="Base"/>
    <w:rsid w:val="004A030E"/>
    <w:pPr>
      <w:numPr>
        <w:numId w:val="0"/>
      </w:numPr>
      <w:tabs>
        <w:tab w:val="num" w:pos="495"/>
      </w:tabs>
      <w:ind w:left="495" w:hanging="360"/>
    </w:pPr>
  </w:style>
  <w:style w:type="paragraph" w:customStyle="1" w:styleId="NumberList3">
    <w:name w:val="Number List 3"/>
    <w:basedOn w:val="Base"/>
    <w:rsid w:val="004A030E"/>
    <w:pPr>
      <w:numPr>
        <w:numId w:val="0"/>
      </w:numPr>
      <w:tabs>
        <w:tab w:val="num" w:pos="720"/>
      </w:tabs>
      <w:ind w:left="720" w:hanging="360"/>
    </w:pPr>
  </w:style>
  <w:style w:type="paragraph" w:customStyle="1" w:styleId="Tableofcontents1">
    <w:name w:val="Table of contents 1"/>
    <w:basedOn w:val="Tableofcontents"/>
    <w:next w:val="Normal1"/>
    <w:rsid w:val="004A030E"/>
    <w:pPr>
      <w:pageBreakBefore w:val="0"/>
      <w:widowControl/>
      <w:numPr>
        <w:numId w:val="11"/>
      </w:numPr>
      <w:adjustRightInd/>
      <w:spacing w:before="120" w:after="120"/>
      <w:ind w:left="0" w:firstLine="0"/>
      <w:textAlignment w:val="auto"/>
    </w:pPr>
    <w:rPr>
      <w:rFonts w:cs="David"/>
    </w:rPr>
  </w:style>
  <w:style w:type="character" w:customStyle="1" w:styleId="HeaderChar">
    <w:name w:val="Header Char"/>
    <w:semiHidden/>
    <w:locked/>
    <w:rsid w:val="004A030E"/>
    <w:rPr>
      <w:rFonts w:cs="David"/>
      <w:sz w:val="18"/>
      <w:lang w:val="en-US" w:eastAsia="he-IL" w:bidi="he-IL"/>
    </w:rPr>
  </w:style>
  <w:style w:type="character" w:customStyle="1" w:styleId="FooterChar">
    <w:name w:val="Footer Char"/>
    <w:semiHidden/>
    <w:locked/>
    <w:rsid w:val="004A030E"/>
    <w:rPr>
      <w:rFonts w:cs="David"/>
      <w:sz w:val="18"/>
      <w:lang w:val="en-US" w:eastAsia="he-IL" w:bidi="he-IL"/>
    </w:rPr>
  </w:style>
  <w:style w:type="paragraph" w:styleId="afffffffc">
    <w:name w:val="table of figures"/>
    <w:basedOn w:val="Base"/>
    <w:next w:val="Normal1"/>
    <w:rsid w:val="004A030E"/>
    <w:pPr>
      <w:ind w:left="480" w:hanging="480"/>
    </w:pPr>
  </w:style>
  <w:style w:type="paragraph" w:customStyle="1" w:styleId="afffffffd">
    <w:name w:val="סגנון"/>
    <w:basedOn w:val="a8"/>
    <w:rsid w:val="004A030E"/>
    <w:pPr>
      <w:bidi w:val="0"/>
      <w:spacing w:line="240" w:lineRule="auto"/>
      <w:jc w:val="left"/>
    </w:pPr>
    <w:rPr>
      <w:rFonts w:eastAsia="Times New Roman" w:cs="Times New Roman"/>
    </w:rPr>
  </w:style>
  <w:style w:type="character" w:customStyle="1" w:styleId="CommentTextChar">
    <w:name w:val="Comment Text Char"/>
    <w:semiHidden/>
    <w:locked/>
    <w:rsid w:val="004A030E"/>
    <w:rPr>
      <w:lang w:val="en-US" w:eastAsia="en-US" w:bidi="he-IL"/>
    </w:rPr>
  </w:style>
  <w:style w:type="character" w:customStyle="1" w:styleId="BalloonTextChar">
    <w:name w:val="Balloon Text Char"/>
    <w:semiHidden/>
    <w:locked/>
    <w:rsid w:val="004A030E"/>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4A030E"/>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4A030E"/>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4A030E"/>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8"/>
    <w:rsid w:val="004A030E"/>
    <w:pPr>
      <w:spacing w:before="120" w:line="320" w:lineRule="atLeast"/>
    </w:pPr>
    <w:rPr>
      <w:rFonts w:eastAsia="Times New Roman" w:cs="David"/>
      <w:noProof/>
      <w:sz w:val="22"/>
      <w:lang w:eastAsia="he-IL"/>
    </w:rPr>
  </w:style>
  <w:style w:type="character" w:customStyle="1" w:styleId="BodyTextChar">
    <w:name w:val="Body Text Char"/>
    <w:semiHidden/>
    <w:locked/>
    <w:rsid w:val="004A030E"/>
    <w:rPr>
      <w:rFonts w:cs="David"/>
      <w:szCs w:val="28"/>
      <w:lang w:val="en-US" w:eastAsia="he-IL" w:bidi="he-IL"/>
    </w:rPr>
  </w:style>
  <w:style w:type="character" w:customStyle="1" w:styleId="N-1A0">
    <w:name w:val="N-1A תו"/>
    <w:link w:val="N-1A"/>
    <w:locked/>
    <w:rsid w:val="004A030E"/>
    <w:rPr>
      <w:rFonts w:ascii="Times New Roman" w:eastAsia="Times New Roman" w:hAnsi="Times New Roman" w:cs="David"/>
      <w:snapToGrid w:val="0"/>
      <w:spacing w:val="10"/>
      <w:szCs w:val="24"/>
      <w:lang w:eastAsia="he-IL"/>
    </w:rPr>
  </w:style>
  <w:style w:type="paragraph" w:customStyle="1" w:styleId="N2">
    <w:name w:val="N2"/>
    <w:basedOn w:val="a8"/>
    <w:rsid w:val="004A030E"/>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7">
    <w:name w:val="Table Web 1"/>
    <w:basedOn w:val="aa"/>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4A030E"/>
    <w:rPr>
      <w:rFonts w:ascii="Tahoma" w:hAnsi="Tahoma" w:cs="Tahoma"/>
      <w:lang w:val="en-US" w:eastAsia="he-IL" w:bidi="he-IL"/>
    </w:rPr>
  </w:style>
  <w:style w:type="table" w:styleId="1ff8">
    <w:name w:val="Table Grid 1"/>
    <w:basedOn w:val="aa"/>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fffe">
    <w:name w:val="endnote text"/>
    <w:basedOn w:val="a8"/>
    <w:link w:val="affffffff"/>
    <w:rsid w:val="004A030E"/>
    <w:pPr>
      <w:spacing w:line="240" w:lineRule="auto"/>
      <w:jc w:val="left"/>
    </w:pPr>
    <w:rPr>
      <w:rFonts w:eastAsia="Times New Roman" w:cs="Times New Roman"/>
      <w:sz w:val="20"/>
      <w:szCs w:val="20"/>
      <w:lang w:eastAsia="he-IL"/>
    </w:rPr>
  </w:style>
  <w:style w:type="character" w:customStyle="1" w:styleId="affffffff">
    <w:name w:val="טקסט הערת סיום תו"/>
    <w:link w:val="afffffffe"/>
    <w:rsid w:val="004A030E"/>
    <w:rPr>
      <w:rFonts w:ascii="Times New Roman" w:eastAsia="Times New Roman" w:hAnsi="Times New Roman" w:cs="Times New Roman"/>
      <w:lang w:eastAsia="he-IL"/>
    </w:rPr>
  </w:style>
  <w:style w:type="paragraph" w:customStyle="1" w:styleId="1ff9">
    <w:name w:val="מהדורה1"/>
    <w:hidden/>
    <w:semiHidden/>
    <w:rsid w:val="004A030E"/>
    <w:rPr>
      <w:rFonts w:ascii="Times New Roman" w:eastAsia="Times New Roman" w:hAnsi="Times New Roman" w:cs="David"/>
      <w:sz w:val="22"/>
      <w:szCs w:val="24"/>
      <w:lang w:eastAsia="he-IL"/>
    </w:rPr>
  </w:style>
  <w:style w:type="character" w:customStyle="1" w:styleId="BodyTextIndentChar">
    <w:name w:val="Body Text Indent Char"/>
    <w:semiHidden/>
    <w:locked/>
    <w:rsid w:val="004A030E"/>
    <w:rPr>
      <w:rFonts w:ascii="Times New (W1)" w:hAnsi="Times New (W1)" w:cs="David"/>
      <w:sz w:val="24"/>
      <w:szCs w:val="24"/>
      <w:lang w:val="en-US" w:eastAsia="en-US" w:bidi="he-IL"/>
    </w:rPr>
  </w:style>
  <w:style w:type="character" w:customStyle="1" w:styleId="N-10">
    <w:name w:val="N-1 תו"/>
    <w:link w:val="N-1"/>
    <w:locked/>
    <w:rsid w:val="004A030E"/>
    <w:rPr>
      <w:rFonts w:ascii="Times New Roman" w:eastAsia="Times New Roman" w:hAnsi="Times New Roman" w:cs="David"/>
      <w:snapToGrid w:val="0"/>
      <w:spacing w:val="10"/>
      <w:szCs w:val="24"/>
      <w:lang w:eastAsia="he-IL"/>
    </w:rPr>
  </w:style>
  <w:style w:type="character" w:customStyle="1" w:styleId="TitleChar">
    <w:name w:val="Title Char"/>
    <w:locked/>
    <w:rsid w:val="004A030E"/>
    <w:rPr>
      <w:rFonts w:cs="David"/>
      <w:b/>
      <w:bCs/>
      <w:sz w:val="52"/>
      <w:szCs w:val="52"/>
      <w:u w:val="single"/>
      <w:lang w:val="en-US" w:eastAsia="en-US" w:bidi="he-IL"/>
    </w:rPr>
  </w:style>
  <w:style w:type="paragraph" w:customStyle="1" w:styleId="N-1A12">
    <w:name w:val="סגנון N-1A + ‏12 נק'"/>
    <w:basedOn w:val="N-1A"/>
    <w:link w:val="N-1A120"/>
    <w:rsid w:val="004A030E"/>
    <w:pPr>
      <w:tabs>
        <w:tab w:val="num" w:pos="2520"/>
      </w:tabs>
      <w:snapToGrid w:val="0"/>
      <w:ind w:left="2501" w:right="1418" w:hanging="341"/>
    </w:pPr>
    <w:rPr>
      <w:snapToGrid/>
      <w:sz w:val="24"/>
    </w:rPr>
  </w:style>
  <w:style w:type="character" w:customStyle="1" w:styleId="N-1A120">
    <w:name w:val="סגנון N-1A + ‏12 נק' תו"/>
    <w:link w:val="N-1A12"/>
    <w:locked/>
    <w:rsid w:val="004A030E"/>
    <w:rPr>
      <w:rFonts w:ascii="Times New Roman" w:eastAsia="Times New Roman" w:hAnsi="Times New Roman" w:cs="David"/>
      <w:spacing w:val="10"/>
      <w:sz w:val="24"/>
      <w:szCs w:val="24"/>
      <w:lang w:eastAsia="he-IL"/>
    </w:rPr>
  </w:style>
  <w:style w:type="paragraph" w:customStyle="1" w:styleId="HNormal">
    <w:name w:val="HNormal"/>
    <w:link w:val="HNormal0"/>
    <w:rsid w:val="004A030E"/>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4A030E"/>
    <w:rPr>
      <w:rFonts w:ascii="Times New Roman" w:eastAsia="Times New Roman" w:hAnsi="Times New Roman" w:cs="David"/>
      <w:noProof/>
      <w:szCs w:val="24"/>
      <w:lang w:eastAsia="he-IL"/>
    </w:rPr>
  </w:style>
  <w:style w:type="paragraph" w:customStyle="1" w:styleId="a5">
    <w:name w:val="טקסט סעיף תו תו תו תו תו תו"/>
    <w:basedOn w:val="a8"/>
    <w:link w:val="affffffff0"/>
    <w:rsid w:val="004A030E"/>
    <w:pPr>
      <w:numPr>
        <w:ilvl w:val="1"/>
        <w:numId w:val="58"/>
      </w:numPr>
      <w:spacing w:line="240" w:lineRule="auto"/>
      <w:jc w:val="left"/>
    </w:pPr>
    <w:rPr>
      <w:rFonts w:eastAsia="Times New Roman" w:cs="Times New Roman"/>
    </w:rPr>
  </w:style>
  <w:style w:type="table" w:customStyle="1" w:styleId="5e">
    <w:name w:val="טבלה אלגנטית5"/>
    <w:basedOn w:val="aa"/>
    <w:next w:val="afffff"/>
    <w:rsid w:val="004A030E"/>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1">
    <w:name w:val="טבלת רשת16"/>
    <w:basedOn w:val="aa"/>
    <w:next w:val="affff8"/>
    <w:uiPriority w:val="59"/>
    <w:rsid w:val="004A030E"/>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1">
    <w:name w:val="אורי רגיל"/>
    <w:basedOn w:val="a8"/>
    <w:rsid w:val="004A030E"/>
    <w:pPr>
      <w:keepNext/>
      <w:jc w:val="left"/>
      <w:outlineLvl w:val="0"/>
    </w:pPr>
    <w:rPr>
      <w:rFonts w:eastAsia="Times New Roman" w:cs="David"/>
      <w:noProof/>
      <w:lang w:eastAsia="he-IL"/>
    </w:rPr>
  </w:style>
  <w:style w:type="paragraph" w:customStyle="1" w:styleId="Char31">
    <w:name w:val="Char3"/>
    <w:basedOn w:val="a8"/>
    <w:rsid w:val="004A030E"/>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8"/>
    <w:link w:val="TableText1"/>
    <w:rsid w:val="004A030E"/>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4A030E"/>
    <w:pPr>
      <w:ind w:right="0"/>
      <w:jc w:val="both"/>
    </w:pPr>
  </w:style>
  <w:style w:type="paragraph" w:customStyle="1" w:styleId="TableSideHeading">
    <w:name w:val="Table SideHeading"/>
    <w:basedOn w:val="TableText0"/>
    <w:rsid w:val="004A030E"/>
  </w:style>
  <w:style w:type="character" w:customStyle="1" w:styleId="TableText1">
    <w:name w:val="Table Text תו"/>
    <w:link w:val="TableText0"/>
    <w:rsid w:val="004A030E"/>
    <w:rPr>
      <w:rFonts w:ascii="Arial" w:eastAsia="Arial Unicode MS" w:hAnsi="Arial" w:cs="Times New Roman"/>
      <w:snapToGrid w:val="0"/>
      <w:color w:val="000000"/>
      <w:szCs w:val="26"/>
      <w:lang w:val="x-none" w:eastAsia="ja-JP"/>
    </w:rPr>
  </w:style>
  <w:style w:type="paragraph" w:customStyle="1" w:styleId="-c">
    <w:name w:val="נספח - כותרת"/>
    <w:basedOn w:val="afffb"/>
    <w:link w:val="-Char"/>
    <w:qFormat/>
    <w:rsid w:val="001C3394"/>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d">
    <w:name w:val="נספח - תיאור"/>
    <w:basedOn w:val="afff9"/>
    <w:link w:val="-Char0"/>
    <w:qFormat/>
    <w:rsid w:val="001C3394"/>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c"/>
    <w:rsid w:val="001C3394"/>
    <w:rPr>
      <w:rFonts w:ascii="Arial" w:eastAsia="Times New Roman" w:hAnsi="Arial"/>
      <w:b/>
      <w:bCs/>
      <w:color w:val="FFFFFF"/>
      <w:kern w:val="28"/>
      <w:shd w:val="clear" w:color="auto" w:fill="4F81BD"/>
    </w:rPr>
  </w:style>
  <w:style w:type="character" w:customStyle="1" w:styleId="-Char0">
    <w:name w:val="נספח - תיאור Char"/>
    <w:link w:val="-d"/>
    <w:rsid w:val="001C3394"/>
    <w:rPr>
      <w:rFonts w:ascii="Arial" w:eastAsia="Times New Roman" w:hAnsi="Arial"/>
    </w:rPr>
  </w:style>
  <w:style w:type="paragraph" w:customStyle="1" w:styleId="1ffa">
    <w:name w:val="כותרת רמה 1"/>
    <w:basedOn w:val="a8"/>
    <w:link w:val="1ffb"/>
    <w:qFormat/>
    <w:rsid w:val="001C3394"/>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b">
    <w:name w:val="כותרת רמה 1 תו"/>
    <w:link w:val="1ffa"/>
    <w:rsid w:val="001C3394"/>
    <w:rPr>
      <w:rFonts w:ascii="Arial" w:eastAsia="Times New Roman" w:hAnsi="Arial"/>
      <w:b/>
      <w:bCs/>
      <w:color w:val="003399"/>
      <w:kern w:val="32"/>
      <w:sz w:val="22"/>
      <w:szCs w:val="22"/>
      <w:shd w:val="clear" w:color="auto" w:fill="F2F2F2"/>
    </w:rPr>
  </w:style>
  <w:style w:type="paragraph" w:customStyle="1" w:styleId="22">
    <w:name w:val="סעיף רמה 2"/>
    <w:basedOn w:val="a8"/>
    <w:link w:val="2ffc"/>
    <w:autoRedefine/>
    <w:qFormat/>
    <w:rsid w:val="001C3394"/>
    <w:pPr>
      <w:numPr>
        <w:ilvl w:val="1"/>
        <w:numId w:val="59"/>
      </w:numPr>
      <w:ind w:left="567" w:hanging="567"/>
    </w:pPr>
    <w:rPr>
      <w:rFonts w:ascii="Arial" w:eastAsia="Times New Roman" w:hAnsi="Arial" w:cs="Arial"/>
      <w:sz w:val="22"/>
      <w:szCs w:val="22"/>
    </w:rPr>
  </w:style>
  <w:style w:type="character" w:customStyle="1" w:styleId="2ffc">
    <w:name w:val="סעיף רמה 2 תו"/>
    <w:link w:val="22"/>
    <w:rsid w:val="001C3394"/>
    <w:rPr>
      <w:rFonts w:ascii="Arial" w:eastAsia="Times New Roman" w:hAnsi="Arial"/>
      <w:sz w:val="22"/>
      <w:szCs w:val="22"/>
    </w:rPr>
  </w:style>
  <w:style w:type="paragraph" w:customStyle="1" w:styleId="31">
    <w:name w:val="סעיף רמה 3"/>
    <w:basedOn w:val="22"/>
    <w:link w:val="3ff8"/>
    <w:autoRedefine/>
    <w:qFormat/>
    <w:rsid w:val="001C3394"/>
    <w:pPr>
      <w:numPr>
        <w:ilvl w:val="2"/>
      </w:numPr>
      <w:tabs>
        <w:tab w:val="left" w:pos="1304"/>
      </w:tabs>
      <w:ind w:left="1304" w:hanging="737"/>
    </w:pPr>
  </w:style>
  <w:style w:type="character" w:customStyle="1" w:styleId="3ff8">
    <w:name w:val="סעיף רמה 3 תו"/>
    <w:link w:val="31"/>
    <w:rsid w:val="001C3394"/>
    <w:rPr>
      <w:rFonts w:ascii="Arial" w:eastAsia="Times New Roman" w:hAnsi="Arial"/>
      <w:sz w:val="22"/>
      <w:szCs w:val="22"/>
    </w:rPr>
  </w:style>
  <w:style w:type="character" w:customStyle="1" w:styleId="aff5">
    <w:name w:val="כותרת סעיף תו"/>
    <w:link w:val="aff4"/>
    <w:rsid w:val="001C3394"/>
    <w:rPr>
      <w:rFonts w:ascii="Arial" w:eastAsia="Times New Roman" w:hAnsi="Arial"/>
      <w:b/>
      <w:bCs/>
      <w:color w:val="1B3461"/>
      <w:sz w:val="22"/>
      <w:szCs w:val="22"/>
    </w:rPr>
  </w:style>
  <w:style w:type="numbering" w:customStyle="1" w:styleId="-90">
    <w:name w:val="משרד האוצר - מדורג קצר9"/>
    <w:uiPriority w:val="99"/>
    <w:rsid w:val="00750572"/>
    <w:pPr>
      <w:numPr>
        <w:numId w:val="62"/>
      </w:numPr>
    </w:pPr>
  </w:style>
  <w:style w:type="paragraph" w:customStyle="1" w:styleId="1ffc">
    <w:name w:val="תו תו תו תו1"/>
    <w:basedOn w:val="a8"/>
    <w:rsid w:val="0073143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8">
    <w:name w:val="משרד האוצר - מדורג8"/>
    <w:uiPriority w:val="99"/>
    <w:rsid w:val="0073143C"/>
    <w:pPr>
      <w:numPr>
        <w:numId w:val="1"/>
      </w:numPr>
    </w:pPr>
  </w:style>
  <w:style w:type="numbering" w:customStyle="1" w:styleId="-71">
    <w:name w:val="משרד האוצר - מדורג קצר7"/>
    <w:uiPriority w:val="99"/>
    <w:rsid w:val="0073143C"/>
  </w:style>
  <w:style w:type="character" w:customStyle="1" w:styleId="Bodytext18Exact">
    <w:name w:val="Body text (18) Exact"/>
    <w:link w:val="Bodytext18"/>
    <w:rsid w:val="0073143C"/>
    <w:rPr>
      <w:rFonts w:ascii="FrankRuehl" w:eastAsia="FrankRuehl" w:hAnsi="FrankRuehl" w:cs="FrankRuehl"/>
      <w:spacing w:val="-18"/>
      <w:sz w:val="46"/>
      <w:szCs w:val="46"/>
      <w:shd w:val="clear" w:color="auto" w:fill="FFFFFF"/>
    </w:rPr>
  </w:style>
  <w:style w:type="paragraph" w:customStyle="1" w:styleId="Bodytext18">
    <w:name w:val="Body text (18)"/>
    <w:basedOn w:val="a8"/>
    <w:link w:val="Bodytext18Exact"/>
    <w:rsid w:val="0073143C"/>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73143C"/>
    <w:rPr>
      <w:rFonts w:ascii="Tahoma" w:eastAsia="Tahoma" w:hAnsi="Tahoma" w:cs="Tahoma"/>
      <w:b/>
      <w:bCs/>
      <w:spacing w:val="-9"/>
      <w:sz w:val="34"/>
      <w:szCs w:val="34"/>
      <w:shd w:val="clear" w:color="auto" w:fill="FFFFFF"/>
    </w:rPr>
  </w:style>
  <w:style w:type="character" w:customStyle="1" w:styleId="Bodytext">
    <w:name w:val="Body text_"/>
    <w:link w:val="3ff9"/>
    <w:rsid w:val="0073143C"/>
    <w:rPr>
      <w:rFonts w:ascii="FrankRuehl" w:eastAsia="FrankRuehl" w:hAnsi="FrankRuehl" w:cs="FrankRuehl"/>
      <w:shd w:val="clear" w:color="auto" w:fill="FFFFFF"/>
    </w:rPr>
  </w:style>
  <w:style w:type="character" w:customStyle="1" w:styleId="Headerorfooter">
    <w:name w:val="Header or footer_"/>
    <w:rsid w:val="0073143C"/>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73143C"/>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73143C"/>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73143C"/>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73143C"/>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d">
    <w:name w:val="גוף טקסט1"/>
    <w:rsid w:val="0073143C"/>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73143C"/>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73143C"/>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73143C"/>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73143C"/>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73143C"/>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8"/>
    <w:link w:val="Bodytext17Exact"/>
    <w:rsid w:val="0073143C"/>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9">
    <w:name w:val="גוף טקסט3"/>
    <w:basedOn w:val="a8"/>
    <w:link w:val="Bodytext"/>
    <w:rsid w:val="0073143C"/>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8"/>
    <w:link w:val="Bodytext23"/>
    <w:rsid w:val="0073143C"/>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8"/>
    <w:link w:val="Heading3"/>
    <w:rsid w:val="0073143C"/>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73143C"/>
    <w:rPr>
      <w:rFonts w:ascii="FrankRuehl" w:eastAsia="FrankRuehl" w:hAnsi="FrankRuehl" w:cs="FrankRuehl"/>
      <w:shd w:val="clear" w:color="auto" w:fill="FFFFFF"/>
    </w:rPr>
  </w:style>
  <w:style w:type="paragraph" w:customStyle="1" w:styleId="Bodytext290">
    <w:name w:val="Body text (29)"/>
    <w:basedOn w:val="a8"/>
    <w:link w:val="Bodytext29"/>
    <w:rsid w:val="0073143C"/>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73143C"/>
    <w:rPr>
      <w:rFonts w:ascii="FrankRuehl" w:eastAsia="FrankRuehl" w:hAnsi="FrankRuehl" w:cs="FrankRuehl"/>
      <w:shd w:val="clear" w:color="auto" w:fill="FFFFFF"/>
    </w:rPr>
  </w:style>
  <w:style w:type="paragraph" w:customStyle="1" w:styleId="Bodytext300">
    <w:name w:val="Body text (30)"/>
    <w:basedOn w:val="a8"/>
    <w:link w:val="Bodytext30"/>
    <w:rsid w:val="0073143C"/>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73143C"/>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73143C"/>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8"/>
    <w:link w:val="Bodytext37"/>
    <w:rsid w:val="0073143C"/>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73143C"/>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73143C"/>
    <w:rPr>
      <w:rFonts w:ascii="FrankRuehl" w:eastAsia="FrankRuehl" w:hAnsi="FrankRuehl" w:cs="FrankRuehl"/>
      <w:b/>
      <w:bCs/>
      <w:spacing w:val="-10"/>
      <w:sz w:val="28"/>
      <w:szCs w:val="28"/>
      <w:shd w:val="clear" w:color="auto" w:fill="FFFFFF"/>
    </w:rPr>
  </w:style>
  <w:style w:type="paragraph" w:customStyle="1" w:styleId="Heading40">
    <w:name w:val="Heading #4"/>
    <w:basedOn w:val="a8"/>
    <w:link w:val="Heading4"/>
    <w:rsid w:val="0073143C"/>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73143C"/>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73143C"/>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73143C"/>
    <w:rPr>
      <w:rFonts w:ascii="FrankRuehl" w:eastAsia="FrankRuehl" w:hAnsi="FrankRuehl" w:cs="FrankRuehl"/>
      <w:shd w:val="clear" w:color="auto" w:fill="FFFFFF"/>
    </w:rPr>
  </w:style>
  <w:style w:type="character" w:customStyle="1" w:styleId="Bodytext46">
    <w:name w:val="Body text (46)_"/>
    <w:rsid w:val="0073143C"/>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73143C"/>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73143C"/>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73143C"/>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73143C"/>
    <w:rPr>
      <w:rFonts w:ascii="FrankRuehl" w:eastAsia="FrankRuehl" w:hAnsi="FrankRuehl" w:cs="FrankRuehl"/>
      <w:shd w:val="clear" w:color="auto" w:fill="FFFFFF"/>
    </w:rPr>
  </w:style>
  <w:style w:type="character" w:customStyle="1" w:styleId="Tablecaption5">
    <w:name w:val="Table caption (5)_"/>
    <w:link w:val="Tablecaption50"/>
    <w:rsid w:val="0073143C"/>
    <w:rPr>
      <w:rFonts w:ascii="FrankRuehl" w:eastAsia="FrankRuehl" w:hAnsi="FrankRuehl" w:cs="FrankRuehl"/>
      <w:b/>
      <w:bCs/>
      <w:spacing w:val="-10"/>
      <w:sz w:val="28"/>
      <w:szCs w:val="28"/>
      <w:shd w:val="clear" w:color="auto" w:fill="FFFFFF"/>
    </w:rPr>
  </w:style>
  <w:style w:type="character" w:customStyle="1" w:styleId="Bodytext10pt">
    <w:name w:val="Body text + 10 pt"/>
    <w:rsid w:val="0073143C"/>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73143C"/>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73143C"/>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8"/>
    <w:link w:val="Bodytext42"/>
    <w:rsid w:val="0073143C"/>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8"/>
    <w:link w:val="Tablecaption4"/>
    <w:rsid w:val="0073143C"/>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8"/>
    <w:link w:val="Tablecaption5"/>
    <w:rsid w:val="0073143C"/>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d">
    <w:name w:val="גוף טקסט2"/>
    <w:rsid w:val="0073143C"/>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customStyle="1" w:styleId="-9">
    <w:name w:val="משרד האוצר - מדורג9"/>
    <w:uiPriority w:val="99"/>
    <w:rsid w:val="0073143C"/>
    <w:pPr>
      <w:numPr>
        <w:numId w:val="2"/>
      </w:numPr>
    </w:pPr>
  </w:style>
  <w:style w:type="numbering" w:customStyle="1" w:styleId="-80">
    <w:name w:val="משרד האוצר - מדורג קצר8"/>
    <w:uiPriority w:val="99"/>
    <w:rsid w:val="0073143C"/>
  </w:style>
  <w:style w:type="numbering" w:styleId="111111">
    <w:name w:val="Outline List 2"/>
    <w:basedOn w:val="ab"/>
    <w:rsid w:val="0073143C"/>
    <w:pPr>
      <w:numPr>
        <w:numId w:val="64"/>
      </w:numPr>
    </w:pPr>
  </w:style>
  <w:style w:type="paragraph" w:customStyle="1" w:styleId="affffffff2">
    <w:name w:val="כותר_צידי"/>
    <w:basedOn w:val="a8"/>
    <w:rsid w:val="0073143C"/>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3">
    <w:name w:val="כותרת"/>
    <w:basedOn w:val="a8"/>
    <w:rsid w:val="0073143C"/>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5">
    <w:name w:val="טקסט טבלה תחתונה8"/>
    <w:basedOn w:val="aa"/>
    <w:next w:val="affff8"/>
    <w:uiPriority w:val="59"/>
    <w:rsid w:val="0073143C"/>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10"/>
    <w:uiPriority w:val="99"/>
    <w:rsid w:val="0073143C"/>
    <w:pPr>
      <w:numPr>
        <w:numId w:val="24"/>
      </w:numPr>
    </w:pPr>
  </w:style>
  <w:style w:type="table" w:customStyle="1" w:styleId="171">
    <w:name w:val="טבלת רשת17"/>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טבלת רשת2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
    <w:name w:val="טבלת רשת3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
    <w:name w:val="משרד האוצר - מדורג קצר10"/>
    <w:uiPriority w:val="99"/>
    <w:rsid w:val="0073143C"/>
    <w:pPr>
      <w:numPr>
        <w:numId w:val="65"/>
      </w:numPr>
    </w:pPr>
  </w:style>
  <w:style w:type="table" w:styleId="affffffff4">
    <w:name w:val="Light Grid"/>
    <w:basedOn w:val="aa"/>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GulimChe" w:eastAsia="Times New Roman" w:hAnsi="GulimChe"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GulimChe" w:eastAsia="Times New Roman" w:hAnsi="GulimChe"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GulimChe" w:eastAsia="Times New Roman" w:hAnsi="GulimChe" w:cs="Times New Roman"/>
        <w:b/>
        <w:bCs/>
      </w:rPr>
    </w:tblStylePr>
    <w:tblStylePr w:type="lastCol">
      <w:rPr>
        <w:rFonts w:ascii="GulimChe" w:eastAsia="Times New Roman" w:hAnsi="GulimChe"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a"/>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e">
    <w:name w:val="Medium Grid 2"/>
    <w:basedOn w:val="aa"/>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a">
    <w:name w:val="פיסקת רשימה3"/>
    <w:basedOn w:val="a8"/>
    <w:uiPriority w:val="34"/>
    <w:qFormat/>
    <w:rsid w:val="0073143C"/>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73143C"/>
    <w:rPr>
      <w:rFonts w:ascii="Times New Roman" w:eastAsia="Times New Roman" w:hAnsi="Times New Roman" w:cs="Times New Roman"/>
    </w:rPr>
    <w:tblPr>
      <w:tblCellMar>
        <w:top w:w="0" w:type="dxa"/>
        <w:left w:w="108" w:type="dxa"/>
        <w:bottom w:w="0" w:type="dxa"/>
        <w:right w:w="108" w:type="dxa"/>
      </w:tblCellMar>
    </w:tblPr>
  </w:style>
  <w:style w:type="table" w:styleId="affffffff5">
    <w:name w:val="Light Shading"/>
    <w:basedOn w:val="aa"/>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6">
    <w:name w:val="Light Grid Accent 1"/>
    <w:basedOn w:val="aa"/>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GulimChe" w:eastAsia="Times New Roman" w:hAnsi="GulimChe"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GulimChe" w:eastAsia="Times New Roman" w:hAnsi="GulimChe"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GulimChe" w:eastAsia="Times New Roman" w:hAnsi="GulimChe" w:cs="Times New Roman"/>
        <w:b/>
        <w:bCs/>
      </w:rPr>
    </w:tblStylePr>
    <w:tblStylePr w:type="lastCol">
      <w:rPr>
        <w:rFonts w:ascii="GulimChe" w:eastAsia="Times New Roman" w:hAnsi="GulimChe"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73143C"/>
    <w:rPr>
      <w:rFonts w:ascii="Arial" w:hAnsi="Arial" w:cs="Arial" w:hint="default"/>
      <w:sz w:val="23"/>
      <w:szCs w:val="23"/>
    </w:rPr>
  </w:style>
  <w:style w:type="paragraph" w:customStyle="1" w:styleId="affffffff6">
    <w:name w:val="פרק אלף"/>
    <w:basedOn w:val="a8"/>
    <w:next w:val="2fff"/>
    <w:link w:val="affffffff7"/>
    <w:rsid w:val="0073143C"/>
    <w:pPr>
      <w:tabs>
        <w:tab w:val="num" w:pos="567"/>
        <w:tab w:val="left" w:pos="1826"/>
      </w:tabs>
      <w:spacing w:before="120" w:after="120"/>
      <w:ind w:left="567" w:hanging="567"/>
    </w:pPr>
    <w:rPr>
      <w:rFonts w:cs="David"/>
      <w:b/>
      <w:noProof/>
      <w:sz w:val="32"/>
      <w:szCs w:val="32"/>
      <w:lang w:eastAsia="he-IL"/>
    </w:rPr>
  </w:style>
  <w:style w:type="paragraph" w:customStyle="1" w:styleId="2fff">
    <w:name w:val="פרק אלף 2"/>
    <w:basedOn w:val="affffffff6"/>
    <w:next w:val="1"/>
    <w:link w:val="2fff0"/>
    <w:rsid w:val="0073143C"/>
  </w:style>
  <w:style w:type="character" w:customStyle="1" w:styleId="2fff0">
    <w:name w:val="פרק אלף 2 תו"/>
    <w:link w:val="2fff"/>
    <w:locked/>
    <w:rsid w:val="0073143C"/>
    <w:rPr>
      <w:rFonts w:ascii="Times New Roman" w:hAnsi="Times New Roman" w:cs="David"/>
      <w:b/>
      <w:noProof/>
      <w:sz w:val="32"/>
      <w:szCs w:val="32"/>
      <w:lang w:eastAsia="he-IL"/>
    </w:rPr>
  </w:style>
  <w:style w:type="character" w:customStyle="1" w:styleId="affffffff7">
    <w:name w:val="פרק אלף תו"/>
    <w:link w:val="affffffff6"/>
    <w:locked/>
    <w:rsid w:val="0073143C"/>
    <w:rPr>
      <w:rFonts w:ascii="Times New Roman" w:hAnsi="Times New Roman" w:cs="David"/>
      <w:b/>
      <w:noProof/>
      <w:sz w:val="32"/>
      <w:szCs w:val="32"/>
      <w:lang w:eastAsia="he-IL"/>
    </w:rPr>
  </w:style>
  <w:style w:type="paragraph" w:customStyle="1" w:styleId="1ffe">
    <w:name w:val="היסט 1"/>
    <w:basedOn w:val="a8"/>
    <w:rsid w:val="0073143C"/>
    <w:pPr>
      <w:tabs>
        <w:tab w:val="left" w:pos="1826"/>
      </w:tabs>
      <w:spacing w:before="120" w:after="120"/>
      <w:ind w:left="567"/>
    </w:pPr>
    <w:rPr>
      <w:rFonts w:cs="David"/>
      <w:bCs/>
      <w:noProof/>
      <w:lang w:eastAsia="he-IL"/>
    </w:rPr>
  </w:style>
  <w:style w:type="paragraph" w:customStyle="1" w:styleId="2fff1">
    <w:name w:val="היסט 2"/>
    <w:basedOn w:val="a8"/>
    <w:rsid w:val="0073143C"/>
    <w:pPr>
      <w:tabs>
        <w:tab w:val="left" w:pos="1826"/>
      </w:tabs>
      <w:spacing w:before="120" w:after="120"/>
      <w:ind w:left="1304"/>
    </w:pPr>
    <w:rPr>
      <w:rFonts w:cs="David"/>
      <w:bCs/>
      <w:noProof/>
      <w:lang w:eastAsia="he-IL"/>
    </w:rPr>
  </w:style>
  <w:style w:type="paragraph" w:customStyle="1" w:styleId="3ffb">
    <w:name w:val="היסט 3"/>
    <w:basedOn w:val="a8"/>
    <w:rsid w:val="0073143C"/>
    <w:pPr>
      <w:tabs>
        <w:tab w:val="left" w:pos="1826"/>
      </w:tabs>
      <w:spacing w:before="120" w:after="120"/>
      <w:ind w:left="2268"/>
    </w:pPr>
    <w:rPr>
      <w:rFonts w:cs="David"/>
      <w:bCs/>
      <w:noProof/>
      <w:lang w:eastAsia="he-IL"/>
    </w:rPr>
  </w:style>
  <w:style w:type="paragraph" w:customStyle="1" w:styleId="4f8">
    <w:name w:val="היסט 4"/>
    <w:basedOn w:val="a8"/>
    <w:rsid w:val="0073143C"/>
    <w:pPr>
      <w:tabs>
        <w:tab w:val="left" w:pos="1826"/>
      </w:tabs>
      <w:spacing w:before="120" w:after="120"/>
      <w:ind w:left="3402"/>
    </w:pPr>
    <w:rPr>
      <w:rFonts w:cs="David"/>
      <w:bCs/>
      <w:noProof/>
      <w:lang w:eastAsia="he-IL"/>
    </w:rPr>
  </w:style>
  <w:style w:type="paragraph" w:customStyle="1" w:styleId="affffffff8">
    <w:name w:val="ללא רווח"/>
    <w:basedOn w:val="a8"/>
    <w:rsid w:val="0073143C"/>
    <w:pPr>
      <w:tabs>
        <w:tab w:val="left" w:pos="1826"/>
      </w:tabs>
      <w:spacing w:before="120" w:after="120"/>
    </w:pPr>
    <w:rPr>
      <w:rFonts w:eastAsia="Times New Roman" w:cs="David"/>
      <w:bCs/>
      <w:noProof/>
      <w:lang w:eastAsia="he-IL"/>
    </w:rPr>
  </w:style>
  <w:style w:type="paragraph" w:customStyle="1" w:styleId="1fff">
    <w:name w:val="ציטוט1"/>
    <w:basedOn w:val="a8"/>
    <w:rsid w:val="0073143C"/>
    <w:pPr>
      <w:tabs>
        <w:tab w:val="left" w:pos="1826"/>
      </w:tabs>
      <w:spacing w:before="120" w:after="120"/>
      <w:ind w:left="1134" w:right="567"/>
    </w:pPr>
    <w:rPr>
      <w:rFonts w:cs="FrankRuehl"/>
      <w:bCs/>
      <w:noProof/>
      <w:szCs w:val="26"/>
      <w:lang w:eastAsia="he-IL"/>
    </w:rPr>
  </w:style>
  <w:style w:type="paragraph" w:customStyle="1" w:styleId="affffffff9">
    <w:name w:val="ממוספר מדורג"/>
    <w:basedOn w:val="a8"/>
    <w:rsid w:val="0073143C"/>
    <w:pPr>
      <w:tabs>
        <w:tab w:val="num" w:pos="717"/>
      </w:tabs>
      <w:spacing w:before="120" w:after="120"/>
      <w:ind w:left="717" w:hanging="360"/>
    </w:pPr>
    <w:rPr>
      <w:rFonts w:cs="David"/>
      <w:bCs/>
    </w:rPr>
  </w:style>
  <w:style w:type="paragraph" w:customStyle="1" w:styleId="HeadingS1">
    <w:name w:val="Heading S1"/>
    <w:basedOn w:val="1"/>
    <w:autoRedefine/>
    <w:rsid w:val="0073143C"/>
    <w:pPr>
      <w:keepLines/>
      <w:widowControl/>
      <w:numPr>
        <w:numId w:val="0"/>
      </w:numPr>
      <w:tabs>
        <w:tab w:val="num" w:pos="360"/>
        <w:tab w:val="num" w:pos="851"/>
        <w:tab w:val="left" w:pos="1134"/>
        <w:tab w:val="left" w:pos="1701"/>
        <w:tab w:val="left" w:pos="1826"/>
        <w:tab w:val="left" w:pos="2268"/>
      </w:tabs>
      <w:spacing w:before="120" w:after="240"/>
      <w:ind w:right="0"/>
    </w:pPr>
    <w:rPr>
      <w:rFonts w:cs="David"/>
      <w:b w:val="0"/>
      <w:caps w:val="0"/>
      <w:noProof/>
      <w:spacing w:val="0"/>
      <w:sz w:val="24"/>
      <w:szCs w:val="32"/>
      <w:lang w:val="en-US" w:eastAsia="he-IL"/>
    </w:rPr>
  </w:style>
  <w:style w:type="paragraph" w:customStyle="1" w:styleId="a7">
    <w:name w:val="כותרת ראשית בנספח לחוזה"/>
    <w:basedOn w:val="a8"/>
    <w:rsid w:val="0073143C"/>
    <w:pPr>
      <w:numPr>
        <w:numId w:val="70"/>
      </w:numPr>
      <w:spacing w:before="120" w:after="120"/>
      <w:contextualSpacing/>
    </w:pPr>
    <w:rPr>
      <w:rFonts w:cs="David"/>
      <w:b/>
      <w:u w:val="single"/>
    </w:rPr>
  </w:style>
  <w:style w:type="paragraph" w:customStyle="1" w:styleId="2fff2">
    <w:name w:val="ציטוט2"/>
    <w:basedOn w:val="a8"/>
    <w:link w:val="QuoteChar"/>
    <w:rsid w:val="0073143C"/>
    <w:pPr>
      <w:spacing w:before="120" w:after="120"/>
      <w:ind w:left="1134" w:right="567"/>
    </w:pPr>
    <w:rPr>
      <w:rFonts w:cs="FrankRuehl"/>
      <w:bCs/>
      <w:szCs w:val="26"/>
    </w:rPr>
  </w:style>
  <w:style w:type="character" w:customStyle="1" w:styleId="QuoteChar">
    <w:name w:val="Quote Char"/>
    <w:link w:val="2fff2"/>
    <w:locked/>
    <w:rsid w:val="0073143C"/>
    <w:rPr>
      <w:rFonts w:ascii="Times New Roman" w:hAnsi="Times New Roman" w:cs="FrankRuehl"/>
      <w:bCs/>
      <w:sz w:val="24"/>
      <w:szCs w:val="26"/>
    </w:rPr>
  </w:style>
  <w:style w:type="character" w:customStyle="1" w:styleId="1fff0">
    <w:name w:val="ציטוט תו1"/>
    <w:rsid w:val="0073143C"/>
    <w:rPr>
      <w:rFonts w:ascii="Times New Roman" w:hAnsi="Times New Roman" w:cs="David"/>
      <w:i/>
      <w:iCs/>
      <w:noProof/>
      <w:color w:val="000000"/>
      <w:sz w:val="24"/>
      <w:szCs w:val="24"/>
      <w:lang w:eastAsia="he-IL" w:bidi="he-IL"/>
    </w:rPr>
  </w:style>
  <w:style w:type="paragraph" w:customStyle="1" w:styleId="3ffc">
    <w:name w:val="רמה 3"/>
    <w:basedOn w:val="27"/>
    <w:rsid w:val="0073143C"/>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9">
    <w:name w:val="רמה 4"/>
    <w:basedOn w:val="3ffc"/>
    <w:rsid w:val="0073143C"/>
    <w:pPr>
      <w:tabs>
        <w:tab w:val="num" w:pos="3402"/>
      </w:tabs>
      <w:ind w:left="3402" w:hanging="1134"/>
    </w:pPr>
  </w:style>
  <w:style w:type="paragraph" w:customStyle="1" w:styleId="text1">
    <w:name w:val="text 1"/>
    <w:basedOn w:val="a8"/>
    <w:rsid w:val="0073143C"/>
    <w:pPr>
      <w:spacing w:before="120" w:after="120" w:line="300" w:lineRule="exact"/>
      <w:ind w:left="567"/>
    </w:pPr>
    <w:rPr>
      <w:rFonts w:eastAsia="Times New Roman" w:cs="David"/>
      <w:bCs/>
      <w:sz w:val="22"/>
    </w:rPr>
  </w:style>
  <w:style w:type="paragraph" w:customStyle="1" w:styleId="affffffffa">
    <w:name w:val="כותרת סימן"/>
    <w:basedOn w:val="a8"/>
    <w:next w:val="a8"/>
    <w:rsid w:val="0073143C"/>
    <w:pPr>
      <w:spacing w:before="120" w:after="200"/>
      <w:ind w:left="360" w:hanging="648"/>
      <w:jc w:val="center"/>
    </w:pPr>
    <w:rPr>
      <w:rFonts w:cs="David"/>
      <w:sz w:val="22"/>
      <w:szCs w:val="32"/>
      <w:u w:val="single"/>
    </w:rPr>
  </w:style>
  <w:style w:type="paragraph" w:customStyle="1" w:styleId="-1">
    <w:name w:val="א-1"/>
    <w:basedOn w:val="a8"/>
    <w:rsid w:val="0073143C"/>
    <w:pPr>
      <w:numPr>
        <w:numId w:val="71"/>
      </w:numPr>
      <w:tabs>
        <w:tab w:val="left" w:pos="368"/>
      </w:tabs>
      <w:spacing w:before="120" w:after="120" w:line="240" w:lineRule="auto"/>
      <w:ind w:left="793" w:hanging="793"/>
    </w:pPr>
    <w:rPr>
      <w:rFonts w:eastAsia="Times New Roman" w:cs="David"/>
      <w:bCs/>
      <w:sz w:val="20"/>
      <w:szCs w:val="28"/>
    </w:rPr>
  </w:style>
  <w:style w:type="paragraph" w:customStyle="1" w:styleId="affffffffb">
    <w:name w:val="משפטי"/>
    <w:link w:val="affffffffc"/>
    <w:rsid w:val="0073143C"/>
    <w:pPr>
      <w:bidi/>
      <w:spacing w:after="240" w:line="360" w:lineRule="auto"/>
      <w:ind w:left="360" w:hanging="360"/>
      <w:jc w:val="both"/>
    </w:pPr>
    <w:rPr>
      <w:rFonts w:ascii="Times New Roman" w:eastAsia="Times New Roman" w:hAnsi="Times New Roman" w:cs="David"/>
      <w:sz w:val="22"/>
      <w:szCs w:val="24"/>
    </w:rPr>
  </w:style>
  <w:style w:type="character" w:customStyle="1" w:styleId="affffffffc">
    <w:name w:val="משפטי תו"/>
    <w:link w:val="affffffffb"/>
    <w:locked/>
    <w:rsid w:val="0073143C"/>
    <w:rPr>
      <w:rFonts w:ascii="Times New Roman" w:eastAsia="Times New Roman" w:hAnsi="Times New Roman" w:cs="David"/>
      <w:sz w:val="22"/>
      <w:szCs w:val="24"/>
    </w:rPr>
  </w:style>
  <w:style w:type="paragraph" w:customStyle="1" w:styleId="a6">
    <w:name w:val="תת כותרת"/>
    <w:basedOn w:val="a8"/>
    <w:next w:val="a8"/>
    <w:rsid w:val="0073143C"/>
    <w:pPr>
      <w:numPr>
        <w:numId w:val="74"/>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affffffffd">
    <w:name w:val="כותרת ראשית"/>
    <w:basedOn w:val="a8"/>
    <w:rsid w:val="0073143C"/>
    <w:pPr>
      <w:spacing w:before="120" w:after="120"/>
      <w:jc w:val="center"/>
    </w:pPr>
    <w:rPr>
      <w:rFonts w:ascii="Calibri" w:eastAsia="Times New Roman" w:hAnsi="Calibri" w:cs="David"/>
      <w:b/>
      <w:u w:val="single"/>
    </w:rPr>
  </w:style>
  <w:style w:type="paragraph" w:customStyle="1" w:styleId="1fff1">
    <w:name w:val="1."/>
    <w:basedOn w:val="a8"/>
    <w:link w:val="1fff2"/>
    <w:uiPriority w:val="99"/>
    <w:rsid w:val="0073143C"/>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2">
    <w:name w:val="1. תו"/>
    <w:link w:val="1fff1"/>
    <w:uiPriority w:val="99"/>
    <w:locked/>
    <w:rsid w:val="0073143C"/>
    <w:rPr>
      <w:rFonts w:ascii="Times New Roman" w:eastAsia="Times New Roman" w:hAnsi="Times New Roman" w:cs="David"/>
      <w:bCs/>
      <w:sz w:val="24"/>
      <w:szCs w:val="24"/>
      <w:lang w:eastAsia="he-IL"/>
    </w:rPr>
  </w:style>
  <w:style w:type="paragraph" w:customStyle="1" w:styleId="affffffffe">
    <w:name w:val="פסקה א"/>
    <w:basedOn w:val="a8"/>
    <w:uiPriority w:val="99"/>
    <w:rsid w:val="0073143C"/>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afffffffff">
    <w:name w:val="Date"/>
    <w:basedOn w:val="a8"/>
    <w:link w:val="afffffffff0"/>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fffff0">
    <w:name w:val="תאריך תו"/>
    <w:link w:val="afffffffff"/>
    <w:rsid w:val="0073143C"/>
    <w:rPr>
      <w:rFonts w:ascii="Times New Roman" w:eastAsia="Times New Roman" w:hAnsi="Times New Roman" w:cs="David"/>
      <w:bCs/>
      <w:sz w:val="24"/>
      <w:szCs w:val="26"/>
    </w:rPr>
  </w:style>
  <w:style w:type="paragraph" w:customStyle="1" w:styleId="Revision1">
    <w:name w:val="Revision1"/>
    <w:hidden/>
    <w:semiHidden/>
    <w:rsid w:val="0073143C"/>
    <w:rPr>
      <w:rFonts w:ascii="Times New Roman" w:eastAsia="Times New Roman" w:hAnsi="Times New Roman" w:cs="David"/>
      <w:sz w:val="24"/>
      <w:szCs w:val="26"/>
    </w:rPr>
  </w:style>
  <w:style w:type="character" w:customStyle="1" w:styleId="CharChar15">
    <w:name w:val="Char Char1"/>
    <w:rsid w:val="0073143C"/>
    <w:rPr>
      <w:sz w:val="32"/>
      <w:u w:val="single"/>
      <w:lang w:val="en-US" w:eastAsia="en-US"/>
    </w:rPr>
  </w:style>
  <w:style w:type="paragraph" w:customStyle="1" w:styleId="1fff3">
    <w:name w:val="ללא מרווח1"/>
    <w:qFormat/>
    <w:rsid w:val="0073143C"/>
    <w:pPr>
      <w:bidi/>
    </w:pPr>
    <w:rPr>
      <w:rFonts w:ascii="Times New Roman" w:eastAsia="Times New Roman" w:hAnsi="Times New Roman" w:cs="Miriam"/>
    </w:rPr>
  </w:style>
  <w:style w:type="character" w:customStyle="1" w:styleId="PlaceholderText1">
    <w:name w:val="Placeholder Text1"/>
    <w:semiHidden/>
    <w:rsid w:val="0073143C"/>
    <w:rPr>
      <w:color w:val="808080"/>
    </w:rPr>
  </w:style>
  <w:style w:type="table" w:styleId="2fff3">
    <w:name w:val="Table Columns 2"/>
    <w:basedOn w:val="aa"/>
    <w:rsid w:val="0073143C"/>
    <w:pPr>
      <w:bidi/>
    </w:pPr>
    <w:rPr>
      <w:rFonts w:ascii="Times New Roman" w:eastAsia="Times New Roman" w:hAnsi="Times New Roman" w:cs="Miriam"/>
      <w:b/>
      <w:bCs/>
    </w:rPr>
    <w:tblPr>
      <w:tblStyleColBandSize w:val="1"/>
    </w:tblPr>
    <w:tblStylePr w:type="firstRow">
      <w:rPr>
        <w:rFonts w:cs="@GulimChe"/>
        <w:color w:val="FFFFFF"/>
      </w:rPr>
      <w:tblPr/>
      <w:tcPr>
        <w:tcBorders>
          <w:tl2br w:val="none" w:sz="0" w:space="0" w:color="auto"/>
          <w:tr2bl w:val="none" w:sz="0" w:space="0" w:color="auto"/>
        </w:tcBorders>
        <w:shd w:val="solid" w:color="000080" w:fill="FFFFFF"/>
      </w:tcPr>
    </w:tblStylePr>
    <w:tblStylePr w:type="lastRow">
      <w:rPr>
        <w:rFonts w:cs="@GulimChe"/>
        <w:b w:val="0"/>
        <w:bCs w:val="0"/>
      </w:rPr>
      <w:tblPr/>
      <w:tcPr>
        <w:tcBorders>
          <w:tl2br w:val="none" w:sz="0" w:space="0" w:color="auto"/>
          <w:tr2bl w:val="none" w:sz="0" w:space="0" w:color="auto"/>
        </w:tcBorders>
      </w:tcPr>
    </w:tblStylePr>
    <w:tblStylePr w:type="firstCol">
      <w:rPr>
        <w:rFonts w:cs="@GulimChe"/>
        <w:b w:val="0"/>
        <w:bCs w:val="0"/>
        <w:color w:val="000000"/>
      </w:rPr>
      <w:tblPr/>
      <w:tcPr>
        <w:tcBorders>
          <w:tl2br w:val="none" w:sz="0" w:space="0" w:color="auto"/>
          <w:tr2bl w:val="none" w:sz="0" w:space="0" w:color="auto"/>
        </w:tcBorders>
      </w:tcPr>
    </w:tblStylePr>
    <w:tblStylePr w:type="lastCol">
      <w:rPr>
        <w:rFonts w:cs="@GulimChe"/>
        <w:b w:val="0"/>
        <w:bCs w:val="0"/>
      </w:rPr>
      <w:tblPr/>
      <w:tcPr>
        <w:tcBorders>
          <w:tl2br w:val="none" w:sz="0" w:space="0" w:color="auto"/>
          <w:tr2bl w:val="none" w:sz="0" w:space="0" w:color="auto"/>
        </w:tcBorders>
      </w:tcPr>
    </w:tblStylePr>
    <w:tblStylePr w:type="band1Vert">
      <w:rPr>
        <w:rFonts w:cs="@GulimChe"/>
        <w:color w:val="auto"/>
      </w:rPr>
      <w:tblPr/>
      <w:tcPr>
        <w:shd w:val="pct30" w:color="000000" w:fill="FFFFFF"/>
      </w:tcPr>
    </w:tblStylePr>
    <w:tblStylePr w:type="band2Vert">
      <w:rPr>
        <w:rFonts w:cs="@GulimChe"/>
        <w:color w:val="auto"/>
      </w:rPr>
      <w:tblPr/>
      <w:tcPr>
        <w:shd w:val="pct25" w:color="00FF00" w:fill="FFFFFF"/>
      </w:tcPr>
    </w:tblStylePr>
    <w:tblStylePr w:type="neCell">
      <w:rPr>
        <w:rFonts w:cs="@GulimChe"/>
        <w:b/>
        <w:bCs/>
      </w:rPr>
      <w:tblPr/>
      <w:tcPr>
        <w:tcBorders>
          <w:tl2br w:val="none" w:sz="0" w:space="0" w:color="auto"/>
          <w:tr2bl w:val="none" w:sz="0" w:space="0" w:color="auto"/>
        </w:tcBorders>
      </w:tcPr>
    </w:tblStylePr>
    <w:tblStylePr w:type="swCell">
      <w:rPr>
        <w:rFonts w:cs="@GulimChe"/>
        <w:b/>
        <w:bCs/>
      </w:rPr>
      <w:tblPr/>
      <w:tcPr>
        <w:tcBorders>
          <w:tl2br w:val="none" w:sz="0" w:space="0" w:color="auto"/>
          <w:tr2bl w:val="none" w:sz="0" w:space="0" w:color="auto"/>
        </w:tcBorders>
      </w:tcPr>
    </w:tblStylePr>
  </w:style>
  <w:style w:type="character" w:styleId="afffffffff1">
    <w:name w:val="endnote reference"/>
    <w:rsid w:val="0073143C"/>
    <w:rPr>
      <w:rFonts w:cs="Times New Roman"/>
      <w:vertAlign w:val="superscript"/>
    </w:rPr>
  </w:style>
  <w:style w:type="paragraph" w:customStyle="1" w:styleId="NoSpacing1">
    <w:name w:val="No Spacing1"/>
    <w:rsid w:val="0073143C"/>
    <w:rPr>
      <w:rFonts w:eastAsia="Times New Roman"/>
      <w:sz w:val="22"/>
      <w:szCs w:val="22"/>
    </w:rPr>
  </w:style>
  <w:style w:type="paragraph" w:customStyle="1" w:styleId="xl65">
    <w:name w:val="xl65"/>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4">
    <w:name w:val="Table Classic 2"/>
    <w:basedOn w:val="aa"/>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8">
    <w:name w:val="Table List 6"/>
    <w:basedOn w:val="aa"/>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d">
    <w:name w:val="Table Classic 3"/>
    <w:basedOn w:val="aa"/>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
    <w:next w:val="a8"/>
    <w:semiHidden/>
    <w:rsid w:val="0073143C"/>
    <w:pPr>
      <w:keepNext/>
      <w:keepLines/>
      <w:widowControl/>
      <w:numPr>
        <w:numId w:val="0"/>
      </w:numPr>
      <w:bidi w:val="0"/>
      <w:spacing w:before="480" w:line="276" w:lineRule="auto"/>
      <w:ind w:right="0"/>
      <w:jc w:val="left"/>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8"/>
    <w:rsid w:val="0073143C"/>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73143C"/>
    <w:pPr>
      <w:bidi/>
    </w:pPr>
    <w:rPr>
      <w:rFonts w:ascii="Times New Roman" w:eastAsia="Times New Roman" w:hAnsi="Times New Roman" w:cs="David"/>
      <w:sz w:val="24"/>
      <w:szCs w:val="24"/>
      <w:lang w:eastAsia="he-IL"/>
    </w:rPr>
  </w:style>
  <w:style w:type="table" w:styleId="4fa">
    <w:name w:val="Table List 4"/>
    <w:basedOn w:val="a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8"/>
    <w:semiHidden/>
    <w:rsid w:val="0073143C"/>
    <w:pPr>
      <w:spacing w:before="120" w:after="120" w:line="240" w:lineRule="auto"/>
    </w:pPr>
    <w:rPr>
      <w:rFonts w:ascii="Tahoma" w:eastAsia="Times New Roman" w:hAnsi="Tahoma" w:cs="Tahoma"/>
      <w:bCs/>
      <w:sz w:val="16"/>
      <w:szCs w:val="16"/>
    </w:rPr>
  </w:style>
  <w:style w:type="paragraph" w:customStyle="1" w:styleId="xl24">
    <w:name w:val="xl24"/>
    <w:basedOn w:val="a8"/>
    <w:rsid w:val="0073143C"/>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8"/>
    <w:rsid w:val="0073143C"/>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8"/>
    <w:rsid w:val="0073143C"/>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8"/>
    <w:rsid w:val="0073143C"/>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8"/>
    <w:rsid w:val="0073143C"/>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8"/>
    <w:rsid w:val="0073143C"/>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8"/>
    <w:rsid w:val="0073143C"/>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8"/>
    <w:rsid w:val="0073143C"/>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8"/>
    <w:rsid w:val="0073143C"/>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8"/>
    <w:rsid w:val="0073143C"/>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8"/>
    <w:rsid w:val="0073143C"/>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4">
    <w:name w:val="כותרת תוכן עניינים1"/>
    <w:basedOn w:val="1"/>
    <w:next w:val="a8"/>
    <w:semiHidden/>
    <w:rsid w:val="0073143C"/>
    <w:pPr>
      <w:keepNext/>
      <w:keepLines/>
      <w:widowControl/>
      <w:numPr>
        <w:numId w:val="0"/>
      </w:numPr>
      <w:spacing w:before="480" w:line="276" w:lineRule="auto"/>
      <w:ind w:right="0"/>
      <w:jc w:val="left"/>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73143C"/>
    <w:rPr>
      <w:rFonts w:cs="David"/>
      <w:sz w:val="40"/>
      <w:szCs w:val="40"/>
      <w:lang w:val="en-US" w:eastAsia="he-IL" w:bidi="he-IL"/>
    </w:rPr>
  </w:style>
  <w:style w:type="character" w:customStyle="1" w:styleId="3f6">
    <w:name w:val="סגנון3 תו"/>
    <w:link w:val="3f5"/>
    <w:locked/>
    <w:rsid w:val="0073143C"/>
    <w:rPr>
      <w:rFonts w:ascii="Times New Roman" w:eastAsia="MS Mincho" w:hAnsi="Times New Roman" w:cs="Narkisim"/>
      <w:sz w:val="24"/>
      <w:szCs w:val="24"/>
    </w:rPr>
  </w:style>
  <w:style w:type="character" w:customStyle="1" w:styleId="1fff5">
    <w:name w:val="טקסט הערת שוליים תו1"/>
    <w:rsid w:val="0073143C"/>
    <w:rPr>
      <w:rFonts w:cs="Times New Roman"/>
    </w:rPr>
  </w:style>
  <w:style w:type="paragraph" w:customStyle="1" w:styleId="NumText2">
    <w:name w:val="NumText_2"/>
    <w:basedOn w:val="a8"/>
    <w:rsid w:val="0073143C"/>
    <w:pPr>
      <w:numPr>
        <w:ilvl w:val="1"/>
        <w:numId w:val="75"/>
      </w:numPr>
      <w:tabs>
        <w:tab w:val="num" w:pos="726"/>
      </w:tabs>
      <w:spacing w:before="120" w:after="120"/>
      <w:ind w:left="726" w:right="0"/>
    </w:pPr>
    <w:rPr>
      <w:rFonts w:eastAsia="Times New Roman" w:cs="David"/>
      <w:bCs/>
      <w:lang w:eastAsia="he-IL"/>
    </w:rPr>
  </w:style>
  <w:style w:type="paragraph" w:customStyle="1" w:styleId="2-">
    <w:name w:val="עמי 2- כותרת סעיף ראשי"/>
    <w:basedOn w:val="20"/>
    <w:autoRedefine/>
    <w:rsid w:val="0073143C"/>
    <w:pPr>
      <w:keepNext w:val="0"/>
      <w:keepLines w:val="0"/>
      <w:numPr>
        <w:numId w:val="76"/>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3"/>
    <w:link w:val="3-0"/>
    <w:autoRedefine/>
    <w:rsid w:val="0073143C"/>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
    <w:name w:val="עמי 1 - כותרת ראשית"/>
    <w:basedOn w:val="1"/>
    <w:autoRedefine/>
    <w:rsid w:val="0073143C"/>
    <w:pPr>
      <w:keepNext/>
      <w:widowControl/>
      <w:numPr>
        <w:numId w:val="76"/>
      </w:numPr>
      <w:spacing w:before="240" w:after="60"/>
      <w:ind w:right="567"/>
      <w:jc w:val="center"/>
    </w:pPr>
    <w:rPr>
      <w:rFonts w:eastAsia="Times New Roman" w:cs="David"/>
      <w:caps w:val="0"/>
      <w:color w:val="0000FF"/>
      <w:spacing w:val="0"/>
      <w:kern w:val="32"/>
      <w:sz w:val="26"/>
      <w:szCs w:val="32"/>
      <w:u w:val="single"/>
      <w:lang w:val="en-US" w:eastAsia="en-US"/>
    </w:rPr>
  </w:style>
  <w:style w:type="character" w:customStyle="1" w:styleId="3-0">
    <w:name w:val="עמי 3 - סעיף ממוספר תו תו"/>
    <w:link w:val="3-"/>
    <w:rsid w:val="0073143C"/>
    <w:rPr>
      <w:rFonts w:ascii="Times New Roman" w:eastAsia="Times New Roman" w:hAnsi="Times New Roman" w:cs="David"/>
      <w:caps/>
      <w:sz w:val="22"/>
      <w:szCs w:val="24"/>
      <w:lang w:eastAsia="he-IL"/>
    </w:rPr>
  </w:style>
  <w:style w:type="paragraph" w:customStyle="1" w:styleId="L3">
    <w:name w:val="L3"/>
    <w:basedOn w:val="a8"/>
    <w:rsid w:val="0073143C"/>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73143C"/>
  </w:style>
  <w:style w:type="paragraph" w:customStyle="1" w:styleId="font6">
    <w:name w:val="font6"/>
    <w:basedOn w:val="a8"/>
    <w:rsid w:val="0073143C"/>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8"/>
    <w:rsid w:val="0073143C"/>
    <w:pPr>
      <w:spacing w:before="100" w:beforeAutospacing="1" w:after="100" w:afterAutospacing="1" w:line="240" w:lineRule="auto"/>
      <w:textAlignment w:val="top"/>
    </w:pPr>
    <w:rPr>
      <w:rFonts w:eastAsia="Times New Roman" w:cs="Times New Roman"/>
      <w:bCs/>
    </w:rPr>
  </w:style>
  <w:style w:type="paragraph" w:customStyle="1" w:styleId="xl87">
    <w:name w:val="xl87"/>
    <w:basedOn w:val="a8"/>
    <w:rsid w:val="0073143C"/>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8"/>
    <w:rsid w:val="0073143C"/>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8"/>
    <w:rsid w:val="0073143C"/>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8"/>
    <w:rsid w:val="0073143C"/>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8"/>
    <w:rsid w:val="0073143C"/>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8"/>
    <w:rsid w:val="0073143C"/>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numbering" w:customStyle="1" w:styleId="NoList1">
    <w:name w:val="No List1"/>
    <w:next w:val="ab"/>
    <w:semiHidden/>
    <w:rsid w:val="0073143C"/>
  </w:style>
  <w:style w:type="paragraph" w:customStyle="1" w:styleId="a2">
    <w:name w:val="שניאור"/>
    <w:basedOn w:val="a8"/>
    <w:rsid w:val="0073143C"/>
    <w:pPr>
      <w:numPr>
        <w:numId w:val="77"/>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8"/>
    <w:rsid w:val="0073143C"/>
    <w:pPr>
      <w:spacing w:before="120" w:after="120" w:line="300" w:lineRule="atLeast"/>
    </w:pPr>
    <w:rPr>
      <w:rFonts w:eastAsia="Times New Roman" w:cs="David"/>
      <w:bCs/>
      <w:noProof/>
      <w:sz w:val="26"/>
      <w:szCs w:val="26"/>
      <w:lang w:eastAsia="he-IL"/>
    </w:rPr>
  </w:style>
  <w:style w:type="paragraph" w:customStyle="1" w:styleId="afffffffff2">
    <w:name w:val="שניה משפטי"/>
    <w:basedOn w:val="a8"/>
    <w:rsid w:val="0073143C"/>
    <w:pPr>
      <w:spacing w:before="120" w:after="120" w:line="300" w:lineRule="atLeast"/>
      <w:ind w:left="1418" w:hanging="851"/>
    </w:pPr>
    <w:rPr>
      <w:rFonts w:eastAsia="Times New Roman" w:cs="David"/>
      <w:bCs/>
      <w:noProof/>
      <w:sz w:val="26"/>
      <w:szCs w:val="26"/>
      <w:lang w:eastAsia="he-IL"/>
    </w:rPr>
  </w:style>
  <w:style w:type="table" w:customStyle="1" w:styleId="TableGrid1">
    <w:name w:val="Table Grid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f">
    <w:name w:val="Table Columns 5"/>
    <w:basedOn w:val="aa"/>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8"/>
    <w:rsid w:val="0073143C"/>
    <w:pPr>
      <w:spacing w:before="120" w:after="160" w:line="240" w:lineRule="exact"/>
    </w:pPr>
    <w:rPr>
      <w:rFonts w:ascii="Verdana" w:eastAsia="Times New Roman" w:hAnsi="Verdana" w:cs="FrankRuehl"/>
      <w:bCs/>
      <w:sz w:val="16"/>
      <w:szCs w:val="20"/>
      <w:lang w:bidi="ar-SA"/>
    </w:rPr>
  </w:style>
  <w:style w:type="table" w:styleId="1fff6">
    <w:name w:val="Table Columns 1"/>
    <w:basedOn w:val="aa"/>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1">
    <w:name w:val="טבלת רשת1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a">
    <w:name w:val="דילוג 1.1"/>
    <w:basedOn w:val="a8"/>
    <w:rsid w:val="0073143C"/>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73143C"/>
    <w:rPr>
      <w:rFonts w:cs="David"/>
      <w:lang w:bidi="he-IL"/>
    </w:rPr>
  </w:style>
  <w:style w:type="character" w:styleId="afffffffff3">
    <w:name w:val="Book Title"/>
    <w:uiPriority w:val="33"/>
    <w:qFormat/>
    <w:rsid w:val="0073143C"/>
    <w:rPr>
      <w:b/>
      <w:bCs/>
      <w:smallCaps/>
      <w:spacing w:val="5"/>
    </w:rPr>
  </w:style>
  <w:style w:type="numbering" w:customStyle="1" w:styleId="1111111">
    <w:name w:val="1 / 1.1 / 1.1.11"/>
    <w:basedOn w:val="ab"/>
    <w:next w:val="111111"/>
    <w:rsid w:val="0073143C"/>
  </w:style>
  <w:style w:type="numbering" w:customStyle="1" w:styleId="NoList11">
    <w:name w:val="No List11"/>
    <w:next w:val="ab"/>
    <w:semiHidden/>
    <w:rsid w:val="0073143C"/>
  </w:style>
  <w:style w:type="character" w:customStyle="1" w:styleId="HeaderChar1">
    <w:name w:val="Header Char1"/>
    <w:rsid w:val="0073143C"/>
    <w:rPr>
      <w:rFonts w:cs="Arial"/>
      <w:sz w:val="34"/>
      <w:szCs w:val="24"/>
      <w:lang w:val="en-US" w:eastAsia="he-IL" w:bidi="he-IL"/>
    </w:rPr>
  </w:style>
  <w:style w:type="table" w:customStyle="1" w:styleId="GridTable4-Accent11">
    <w:name w:val="Grid Table 4 - Accent 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73143C"/>
    <w:rPr>
      <w:rFonts w:ascii="Courier" w:hAnsi="Courier" w:cs="David"/>
      <w:sz w:val="24"/>
      <w:szCs w:val="24"/>
      <w:lang w:val="en-US" w:eastAsia="he-IL" w:bidi="he-IL"/>
    </w:rPr>
  </w:style>
  <w:style w:type="character" w:customStyle="1" w:styleId="Heading1Char1">
    <w:name w:val="Heading 1 Char1"/>
    <w:rsid w:val="0073143C"/>
    <w:rPr>
      <w:rFonts w:ascii="Courier" w:hAnsi="Courier"/>
      <w:sz w:val="24"/>
      <w:szCs w:val="24"/>
    </w:rPr>
  </w:style>
  <w:style w:type="character" w:customStyle="1" w:styleId="Heading2Char1">
    <w:name w:val="Heading 2 Char1"/>
    <w:rsid w:val="0073143C"/>
    <w:rPr>
      <w:b/>
      <w:bCs/>
      <w:sz w:val="24"/>
      <w:szCs w:val="24"/>
    </w:rPr>
  </w:style>
  <w:style w:type="character" w:customStyle="1" w:styleId="Heading4Char1">
    <w:name w:val="Heading 4 Char1"/>
    <w:aliases w:val="Heading 4 תו תו Char,Heading 4 תו תו תו תו Char"/>
    <w:rsid w:val="0073143C"/>
    <w:rPr>
      <w:rFonts w:ascii="Courier" w:hAnsi="Courier"/>
      <w:sz w:val="24"/>
      <w:szCs w:val="24"/>
      <w:u w:val="single"/>
    </w:rPr>
  </w:style>
  <w:style w:type="character" w:customStyle="1" w:styleId="Heading5Char1">
    <w:name w:val="Heading 5 Char1"/>
    <w:rsid w:val="0073143C"/>
    <w:rPr>
      <w:rFonts w:ascii="Courier" w:hAnsi="Courier"/>
      <w:sz w:val="24"/>
      <w:szCs w:val="24"/>
    </w:rPr>
  </w:style>
  <w:style w:type="character" w:customStyle="1" w:styleId="Heading6Char1">
    <w:name w:val="Heading 6 Char1"/>
    <w:rsid w:val="0073143C"/>
    <w:rPr>
      <w:rFonts w:ascii="Courier" w:hAnsi="Courier"/>
      <w:sz w:val="24"/>
      <w:szCs w:val="24"/>
    </w:rPr>
  </w:style>
  <w:style w:type="character" w:customStyle="1" w:styleId="Heading7Char1">
    <w:name w:val="Heading 7 Char1"/>
    <w:rsid w:val="0073143C"/>
    <w:rPr>
      <w:b/>
      <w:bCs/>
      <w:sz w:val="24"/>
      <w:szCs w:val="24"/>
      <w:u w:val="single"/>
    </w:rPr>
  </w:style>
  <w:style w:type="character" w:customStyle="1" w:styleId="Heading8Char1">
    <w:name w:val="Heading 8 Char1"/>
    <w:rsid w:val="0073143C"/>
    <w:rPr>
      <w:b/>
      <w:bCs/>
      <w:sz w:val="24"/>
      <w:szCs w:val="24"/>
      <w:u w:val="single"/>
    </w:rPr>
  </w:style>
  <w:style w:type="character" w:customStyle="1" w:styleId="Heading9Char1">
    <w:name w:val="Heading 9 Char1"/>
    <w:rsid w:val="0073143C"/>
    <w:rPr>
      <w:rFonts w:ascii="Arial" w:hAnsi="Arial"/>
      <w:sz w:val="22"/>
      <w:szCs w:val="22"/>
    </w:rPr>
  </w:style>
  <w:style w:type="character" w:customStyle="1" w:styleId="FooterChar1">
    <w:name w:val="Footer Char1"/>
    <w:rsid w:val="0073143C"/>
    <w:rPr>
      <w:szCs w:val="24"/>
    </w:rPr>
  </w:style>
  <w:style w:type="character" w:customStyle="1" w:styleId="BalloonTextChar1">
    <w:name w:val="Balloon Text Char1"/>
    <w:semiHidden/>
    <w:rsid w:val="0073143C"/>
    <w:rPr>
      <w:rFonts w:ascii="Tahoma" w:hAnsi="Tahoma" w:cs="Tahoma"/>
      <w:sz w:val="16"/>
      <w:szCs w:val="16"/>
    </w:rPr>
  </w:style>
  <w:style w:type="character" w:customStyle="1" w:styleId="BodyTextChar1">
    <w:name w:val="Body Text Char1"/>
    <w:rsid w:val="0073143C"/>
    <w:rPr>
      <w:rFonts w:ascii="Courier" w:hAnsi="Courier"/>
      <w:sz w:val="24"/>
      <w:szCs w:val="24"/>
    </w:rPr>
  </w:style>
  <w:style w:type="character" w:customStyle="1" w:styleId="BodyTextIndentChar1">
    <w:name w:val="Body Text Indent Char1"/>
    <w:rsid w:val="0073143C"/>
    <w:rPr>
      <w:rFonts w:ascii="Courier" w:hAnsi="Courier"/>
      <w:sz w:val="24"/>
      <w:szCs w:val="24"/>
    </w:rPr>
  </w:style>
  <w:style w:type="character" w:customStyle="1" w:styleId="CommentTextChar1">
    <w:name w:val="Comment Text Char1"/>
    <w:locked/>
    <w:rsid w:val="0073143C"/>
    <w:rPr>
      <w:rFonts w:ascii="Franklin Gothic Medium" w:hAnsi="Franklin Gothic Medium"/>
      <w:b/>
      <w:color w:val="000000"/>
      <w:sz w:val="26"/>
    </w:rPr>
  </w:style>
  <w:style w:type="character" w:customStyle="1" w:styleId="DocumentMapChar1">
    <w:name w:val="Document Map Char1"/>
    <w:rsid w:val="0073143C"/>
    <w:rPr>
      <w:rFonts w:ascii="Tahoma" w:hAnsi="Tahoma" w:cs="Tahoma"/>
      <w:b/>
      <w:color w:val="000000"/>
      <w:sz w:val="26"/>
      <w:shd w:val="clear" w:color="auto" w:fill="000080"/>
    </w:rPr>
  </w:style>
  <w:style w:type="paragraph" w:customStyle="1" w:styleId="Char33">
    <w:name w:val="Char33"/>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1fff7">
    <w:name w:val="תו1"/>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8"/>
    <w:rsid w:val="0073143C"/>
    <w:pPr>
      <w:spacing w:before="120" w:after="160" w:line="240" w:lineRule="exact"/>
    </w:pPr>
    <w:rPr>
      <w:rFonts w:ascii="Verdana" w:eastAsia="Times New Roman" w:hAnsi="Verdana" w:cs="FrankRuehl"/>
      <w:bCs/>
      <w:sz w:val="16"/>
      <w:szCs w:val="20"/>
      <w:lang w:bidi="ar-SA"/>
    </w:rPr>
  </w:style>
  <w:style w:type="table" w:customStyle="1" w:styleId="219">
    <w:name w:val="עמודות טבלה 21"/>
    <w:basedOn w:val="aa"/>
    <w:next w:val="2fff3"/>
    <w:rsid w:val="0073143C"/>
    <w:pPr>
      <w:bidi/>
    </w:pPr>
    <w:rPr>
      <w:rFonts w:ascii="Times New Roman" w:eastAsia="Times New Roman" w:hAnsi="Times New Roman" w:cs="Miriam"/>
      <w:b/>
      <w:bCs/>
    </w:rPr>
    <w:tblPr>
      <w:tblStyleColBandSize w:val="1"/>
    </w:tblPr>
    <w:tblStylePr w:type="firstRow">
      <w:rPr>
        <w:rFonts w:cs="@Dotum"/>
        <w:color w:val="FFFFFF"/>
      </w:rPr>
      <w:tblPr/>
      <w:tcPr>
        <w:tcBorders>
          <w:tl2br w:val="none" w:sz="0" w:space="0" w:color="auto"/>
          <w:tr2bl w:val="none" w:sz="0" w:space="0" w:color="auto"/>
        </w:tcBorders>
        <w:shd w:val="solid" w:color="000080" w:fill="FFFFFF"/>
      </w:tcPr>
    </w:tblStylePr>
    <w:tblStylePr w:type="lastRow">
      <w:rPr>
        <w:rFonts w:cs="@Dotum"/>
        <w:b w:val="0"/>
        <w:bCs w:val="0"/>
      </w:rPr>
      <w:tblPr/>
      <w:tcPr>
        <w:tcBorders>
          <w:tl2br w:val="none" w:sz="0" w:space="0" w:color="auto"/>
          <w:tr2bl w:val="none" w:sz="0" w:space="0" w:color="auto"/>
        </w:tcBorders>
      </w:tcPr>
    </w:tblStylePr>
    <w:tblStylePr w:type="firstCol">
      <w:rPr>
        <w:rFonts w:cs="@Dotum"/>
        <w:b w:val="0"/>
        <w:bCs w:val="0"/>
        <w:color w:val="000000"/>
      </w:rPr>
      <w:tblPr/>
      <w:tcPr>
        <w:tcBorders>
          <w:tl2br w:val="none" w:sz="0" w:space="0" w:color="auto"/>
          <w:tr2bl w:val="none" w:sz="0" w:space="0" w:color="auto"/>
        </w:tcBorders>
      </w:tcPr>
    </w:tblStylePr>
    <w:tblStylePr w:type="lastCol">
      <w:rPr>
        <w:rFonts w:cs="@Dotum"/>
        <w:b w:val="0"/>
        <w:bCs w:val="0"/>
      </w:rPr>
      <w:tblPr/>
      <w:tcPr>
        <w:tcBorders>
          <w:tl2br w:val="none" w:sz="0" w:space="0" w:color="auto"/>
          <w:tr2bl w:val="none" w:sz="0" w:space="0" w:color="auto"/>
        </w:tcBorders>
      </w:tcPr>
    </w:tblStylePr>
    <w:tblStylePr w:type="band1Vert">
      <w:rPr>
        <w:rFonts w:cs="@Dotum"/>
        <w:color w:val="auto"/>
      </w:rPr>
      <w:tblPr/>
      <w:tcPr>
        <w:shd w:val="pct30" w:color="000000" w:fill="FFFFFF"/>
      </w:tcPr>
    </w:tblStylePr>
    <w:tblStylePr w:type="band2Vert">
      <w:rPr>
        <w:rFonts w:cs="@Dotum"/>
        <w:color w:val="auto"/>
      </w:rPr>
      <w:tblPr/>
      <w:tcPr>
        <w:shd w:val="pct25" w:color="00FF00" w:fill="FFFFFF"/>
      </w:tcPr>
    </w:tblStylePr>
    <w:tblStylePr w:type="neCell">
      <w:rPr>
        <w:rFonts w:cs="@Dotum"/>
        <w:b/>
        <w:bCs/>
      </w:rPr>
      <w:tblPr/>
      <w:tcPr>
        <w:tcBorders>
          <w:tl2br w:val="none" w:sz="0" w:space="0" w:color="auto"/>
          <w:tr2bl w:val="none" w:sz="0" w:space="0" w:color="auto"/>
        </w:tcBorders>
      </w:tcPr>
    </w:tblStylePr>
    <w:tblStylePr w:type="swCell">
      <w:rPr>
        <w:rFonts w:cs="@Dotum"/>
        <w:b/>
        <w:bCs/>
      </w:rPr>
      <w:tblPr/>
      <w:tcPr>
        <w:tcBorders>
          <w:tl2br w:val="none" w:sz="0" w:space="0" w:color="auto"/>
          <w:tr2bl w:val="none" w:sz="0" w:space="0" w:color="auto"/>
        </w:tcBorders>
      </w:tcPr>
    </w:tblStylePr>
  </w:style>
  <w:style w:type="table" w:customStyle="1" w:styleId="21a">
    <w:name w:val="טבלה קלאסית 21"/>
    <w:basedOn w:val="aa"/>
    <w:next w:val="2fff4"/>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a"/>
    <w:next w:val="68"/>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4">
    <w:name w:val="טבלה קלאסית 31"/>
    <w:basedOn w:val="aa"/>
    <w:next w:val="3ffd"/>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4">
    <w:name w:val="רשימה בטבלה 41"/>
    <w:basedOn w:val="aa"/>
    <w:next w:val="4f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b">
    <w:name w:val="טבלת רשת 11"/>
    <w:basedOn w:val="aa"/>
    <w:next w:val="1ff8"/>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1111112">
    <w:name w:val="1 / 1.1 / 1.1.12"/>
    <w:basedOn w:val="ab"/>
    <w:next w:val="111111"/>
    <w:rsid w:val="0073143C"/>
  </w:style>
  <w:style w:type="table" w:customStyle="1" w:styleId="331">
    <w:name w:val="טבלת רשת3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2">
    <w:name w:val="טבלת רשת31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ab"/>
    <w:semiHidden/>
    <w:rsid w:val="0073143C"/>
  </w:style>
  <w:style w:type="table" w:customStyle="1" w:styleId="TableGrid11">
    <w:name w:val="Table Grid1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a"/>
    <w:next w:val="5f"/>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c">
    <w:name w:val="עמודות טבלה 11"/>
    <w:basedOn w:val="aa"/>
    <w:next w:val="1fff6"/>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
    <w:name w:val="טבלת רשת 81"/>
    <w:basedOn w:val="aa"/>
    <w:next w:val="86"/>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0">
    <w:name w:val="טבלת רשת13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ab"/>
    <w:next w:val="111111"/>
    <w:rsid w:val="0073143C"/>
  </w:style>
  <w:style w:type="table" w:customStyle="1" w:styleId="3210">
    <w:name w:val="טבלת רשת3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ab"/>
    <w:semiHidden/>
    <w:rsid w:val="0073143C"/>
  </w:style>
  <w:style w:type="table" w:customStyle="1" w:styleId="GridTable4-Accent111">
    <w:name w:val="Grid Table 4 - Accent 1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8">
    <w:name w:val="טבלה עדכנית1"/>
    <w:basedOn w:val="aa"/>
    <w:next w:val="afffffff9"/>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d">
    <w:name w:val="טבלת אינטרנט 11"/>
    <w:basedOn w:val="aa"/>
    <w:next w:val="1ff7"/>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3">
    <w:name w:val="טקסט טבלה תחתונה13"/>
    <w:basedOn w:val="aa"/>
    <w:next w:val="affff8"/>
    <w:rsid w:val="0073143C"/>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5">
    <w:name w:val="ציטוט תו2"/>
    <w:uiPriority w:val="29"/>
    <w:rsid w:val="0073143C"/>
    <w:rPr>
      <w:rFonts w:cs="David"/>
      <w:i/>
      <w:iCs/>
      <w:color w:val="000000"/>
      <w:szCs w:val="24"/>
      <w:lang w:eastAsia="he-IL"/>
    </w:rPr>
  </w:style>
  <w:style w:type="table" w:customStyle="1" w:styleId="223">
    <w:name w:val="טקסט טבלה תחתונה22"/>
    <w:basedOn w:val="aa"/>
    <w:next w:val="affff8"/>
    <w:rsid w:val="0073143C"/>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110">
    <w:name w:val="ללא רשימה1211"/>
    <w:next w:val="ab"/>
    <w:uiPriority w:val="99"/>
    <w:semiHidden/>
    <w:unhideWhenUsed/>
    <w:rsid w:val="0073143C"/>
  </w:style>
  <w:style w:type="numbering" w:customStyle="1" w:styleId="5111">
    <w:name w:val="ללא רשימה511"/>
    <w:next w:val="ab"/>
    <w:uiPriority w:val="99"/>
    <w:semiHidden/>
    <w:rsid w:val="0073143C"/>
  </w:style>
  <w:style w:type="numbering" w:customStyle="1" w:styleId="1311">
    <w:name w:val="ללא רשימה1311"/>
    <w:next w:val="ab"/>
    <w:uiPriority w:val="99"/>
    <w:semiHidden/>
    <w:unhideWhenUsed/>
    <w:rsid w:val="0073143C"/>
  </w:style>
  <w:style w:type="numbering" w:customStyle="1" w:styleId="11211">
    <w:name w:val="ללא רשימה11211"/>
    <w:next w:val="ab"/>
    <w:uiPriority w:val="99"/>
    <w:semiHidden/>
    <w:unhideWhenUsed/>
    <w:rsid w:val="0073143C"/>
  </w:style>
  <w:style w:type="numbering" w:customStyle="1" w:styleId="2211">
    <w:name w:val="ללא רשימה2211"/>
    <w:next w:val="ab"/>
    <w:uiPriority w:val="99"/>
    <w:semiHidden/>
    <w:unhideWhenUsed/>
    <w:rsid w:val="0073143C"/>
  </w:style>
  <w:style w:type="table" w:customStyle="1" w:styleId="224">
    <w:name w:val="עמודות טבלה 22"/>
    <w:basedOn w:val="aa"/>
    <w:next w:val="2fff3"/>
    <w:rsid w:val="0073143C"/>
    <w:pPr>
      <w:bidi/>
    </w:pPr>
    <w:rPr>
      <w:rFonts w:ascii="Times New Roman" w:eastAsia="Times New Roman" w:hAnsi="Times New Roman" w:cs="Miriam"/>
      <w:b/>
      <w:bCs/>
    </w:rPr>
    <w:tblPr>
      <w:tblStyleColBandSize w:val="1"/>
    </w:tblPr>
    <w:tblStylePr w:type="firstRow">
      <w:rPr>
        <w:rFonts w:cs="@Dotum"/>
        <w:color w:val="FFFFFF"/>
      </w:rPr>
      <w:tblPr/>
      <w:tcPr>
        <w:tcBorders>
          <w:tl2br w:val="none" w:sz="0" w:space="0" w:color="auto"/>
          <w:tr2bl w:val="none" w:sz="0" w:space="0" w:color="auto"/>
        </w:tcBorders>
        <w:shd w:val="solid" w:color="000080" w:fill="FFFFFF"/>
      </w:tcPr>
    </w:tblStylePr>
    <w:tblStylePr w:type="lastRow">
      <w:rPr>
        <w:rFonts w:cs="@Dotum"/>
        <w:b w:val="0"/>
        <w:bCs w:val="0"/>
      </w:rPr>
      <w:tblPr/>
      <w:tcPr>
        <w:tcBorders>
          <w:tl2br w:val="none" w:sz="0" w:space="0" w:color="auto"/>
          <w:tr2bl w:val="none" w:sz="0" w:space="0" w:color="auto"/>
        </w:tcBorders>
      </w:tcPr>
    </w:tblStylePr>
    <w:tblStylePr w:type="firstCol">
      <w:rPr>
        <w:rFonts w:cs="@Dotum"/>
        <w:b w:val="0"/>
        <w:bCs w:val="0"/>
        <w:color w:val="000000"/>
      </w:rPr>
      <w:tblPr/>
      <w:tcPr>
        <w:tcBorders>
          <w:tl2br w:val="none" w:sz="0" w:space="0" w:color="auto"/>
          <w:tr2bl w:val="none" w:sz="0" w:space="0" w:color="auto"/>
        </w:tcBorders>
      </w:tcPr>
    </w:tblStylePr>
    <w:tblStylePr w:type="lastCol">
      <w:rPr>
        <w:rFonts w:cs="@Dotum"/>
        <w:b w:val="0"/>
        <w:bCs w:val="0"/>
      </w:rPr>
      <w:tblPr/>
      <w:tcPr>
        <w:tcBorders>
          <w:tl2br w:val="none" w:sz="0" w:space="0" w:color="auto"/>
          <w:tr2bl w:val="none" w:sz="0" w:space="0" w:color="auto"/>
        </w:tcBorders>
      </w:tcPr>
    </w:tblStylePr>
    <w:tblStylePr w:type="band1Vert">
      <w:rPr>
        <w:rFonts w:cs="@Dotum"/>
        <w:color w:val="auto"/>
      </w:rPr>
      <w:tblPr/>
      <w:tcPr>
        <w:shd w:val="pct30" w:color="000000" w:fill="FFFFFF"/>
      </w:tcPr>
    </w:tblStylePr>
    <w:tblStylePr w:type="band2Vert">
      <w:rPr>
        <w:rFonts w:cs="@Dotum"/>
        <w:color w:val="auto"/>
      </w:rPr>
      <w:tblPr/>
      <w:tcPr>
        <w:shd w:val="pct25" w:color="00FF00" w:fill="FFFFFF"/>
      </w:tcPr>
    </w:tblStylePr>
    <w:tblStylePr w:type="neCell">
      <w:rPr>
        <w:rFonts w:cs="@Dotum"/>
        <w:b/>
        <w:bCs/>
      </w:rPr>
      <w:tblPr/>
      <w:tcPr>
        <w:tcBorders>
          <w:tl2br w:val="none" w:sz="0" w:space="0" w:color="auto"/>
          <w:tr2bl w:val="none" w:sz="0" w:space="0" w:color="auto"/>
        </w:tcBorders>
      </w:tcPr>
    </w:tblStylePr>
    <w:tblStylePr w:type="swCell">
      <w:rPr>
        <w:rFonts w:cs="@Dotum"/>
        <w:b/>
        <w:bCs/>
      </w:rPr>
      <w:tblPr/>
      <w:tcPr>
        <w:tcBorders>
          <w:tl2br w:val="none" w:sz="0" w:space="0" w:color="auto"/>
          <w:tr2bl w:val="none" w:sz="0" w:space="0" w:color="auto"/>
        </w:tcBorders>
      </w:tcPr>
    </w:tblStylePr>
  </w:style>
  <w:style w:type="table" w:customStyle="1" w:styleId="225">
    <w:name w:val="טבלה קלאסית 22"/>
    <w:basedOn w:val="aa"/>
    <w:next w:val="2fff4"/>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a"/>
    <w:next w:val="68"/>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3">
    <w:name w:val="טבלה קלאסית 32"/>
    <w:basedOn w:val="aa"/>
    <w:next w:val="3ffd"/>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1">
    <w:name w:val="רשימה בטבלה 42"/>
    <w:basedOn w:val="aa"/>
    <w:next w:val="4f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4">
    <w:name w:val="טבלת רשת 12"/>
    <w:basedOn w:val="aa"/>
    <w:next w:val="1ff8"/>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4">
    <w:name w:val="טקסט טבלה תחתונה14"/>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2">
    <w:name w:val="טבלת רשת23"/>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b"/>
    <w:next w:val="111111"/>
    <w:rsid w:val="0073143C"/>
    <w:pPr>
      <w:numPr>
        <w:numId w:val="113"/>
      </w:numPr>
    </w:pPr>
  </w:style>
  <w:style w:type="table" w:customStyle="1" w:styleId="340">
    <w:name w:val="טבלת רשת34"/>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1">
    <w:name w:val="טבלת רשת3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
    <w:name w:val="No List13"/>
    <w:next w:val="ab"/>
    <w:semiHidden/>
    <w:rsid w:val="0073143C"/>
  </w:style>
  <w:style w:type="table" w:customStyle="1" w:styleId="TableGrid12">
    <w:name w:val="Table Grid12"/>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a"/>
    <w:next w:val="5f"/>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5">
    <w:name w:val="עמודות טבלה 12"/>
    <w:basedOn w:val="aa"/>
    <w:next w:val="1fff6"/>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a"/>
    <w:next w:val="86"/>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2">
    <w:name w:val="טבלת רשת1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3">
    <w:name w:val="טקסט טבלה תחתונה2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4">
    <w:name w:val="טקסט טבלה תחתונה32"/>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2">
    <w:name w:val="טקסט טבלה תחתונה4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a"/>
    <w:next w:val="affff8"/>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
    <w:name w:val="1 / 1.1 / 1.1.112"/>
    <w:basedOn w:val="ab"/>
    <w:next w:val="111111"/>
    <w:rsid w:val="0073143C"/>
  </w:style>
  <w:style w:type="table" w:customStyle="1" w:styleId="3220">
    <w:name w:val="טבלת רשת3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
    <w:name w:val="No List112"/>
    <w:next w:val="ab"/>
    <w:semiHidden/>
    <w:rsid w:val="0073143C"/>
  </w:style>
  <w:style w:type="numbering" w:customStyle="1" w:styleId="1141">
    <w:name w:val="ללא רשימה1141"/>
    <w:next w:val="ab"/>
    <w:uiPriority w:val="99"/>
    <w:semiHidden/>
    <w:unhideWhenUsed/>
    <w:rsid w:val="0073143C"/>
  </w:style>
  <w:style w:type="table" w:customStyle="1" w:styleId="GridTable4-Accent112">
    <w:name w:val="Grid Table 4 - Accent 112"/>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6">
    <w:name w:val="טבלה עדכנית2"/>
    <w:basedOn w:val="aa"/>
    <w:next w:val="afffffff9"/>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6">
    <w:name w:val="טבלת אינטרנט 12"/>
    <w:basedOn w:val="aa"/>
    <w:next w:val="1ff7"/>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0">
    <w:name w:val="משרד האוצר - מדורג קצר122"/>
    <w:uiPriority w:val="99"/>
    <w:rsid w:val="0073143C"/>
    <w:pPr>
      <w:numPr>
        <w:numId w:val="12"/>
      </w:numPr>
    </w:pPr>
  </w:style>
  <w:style w:type="table" w:customStyle="1" w:styleId="153">
    <w:name w:val="טקסט טבלה תחתונה15"/>
    <w:basedOn w:val="aa"/>
    <w:next w:val="affff8"/>
    <w:rsid w:val="0073143C"/>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3">
    <w:name w:val="טקסט טבלה תחתונה112"/>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1">
    <w:name w:val="טבלת רשת24"/>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b"/>
    <w:next w:val="111111"/>
    <w:rsid w:val="0073143C"/>
    <w:pPr>
      <w:numPr>
        <w:numId w:val="13"/>
      </w:numPr>
    </w:pPr>
  </w:style>
  <w:style w:type="numbering" w:customStyle="1" w:styleId="NoList14">
    <w:name w:val="No List14"/>
    <w:next w:val="ab"/>
    <w:semiHidden/>
    <w:rsid w:val="0073143C"/>
  </w:style>
  <w:style w:type="table" w:customStyle="1" w:styleId="1230">
    <w:name w:val="טבלת רשת12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50">
    <w:name w:val="ללא רשימה115"/>
    <w:next w:val="ab"/>
    <w:uiPriority w:val="99"/>
    <w:semiHidden/>
    <w:unhideWhenUsed/>
    <w:rsid w:val="0073143C"/>
  </w:style>
  <w:style w:type="table" w:customStyle="1" w:styleId="242">
    <w:name w:val="טקסט טבלה תחתונה24"/>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2">
    <w:name w:val="טקסט טבלה תחתונה3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50">
    <w:name w:val="ללא רשימה25"/>
    <w:next w:val="ab"/>
    <w:uiPriority w:val="99"/>
    <w:semiHidden/>
    <w:rsid w:val="0073143C"/>
  </w:style>
  <w:style w:type="numbering" w:customStyle="1" w:styleId="11111113">
    <w:name w:val="1 / 1.1 / 1.1.113"/>
    <w:basedOn w:val="ab"/>
    <w:next w:val="111111"/>
    <w:rsid w:val="0073143C"/>
  </w:style>
  <w:style w:type="numbering" w:customStyle="1" w:styleId="NoList113">
    <w:name w:val="No List113"/>
    <w:next w:val="ab"/>
    <w:semiHidden/>
    <w:rsid w:val="0073143C"/>
  </w:style>
  <w:style w:type="numbering" w:customStyle="1" w:styleId="11130">
    <w:name w:val="ללא רשימה1113"/>
    <w:next w:val="ab"/>
    <w:uiPriority w:val="99"/>
    <w:semiHidden/>
    <w:unhideWhenUsed/>
    <w:rsid w:val="0073143C"/>
  </w:style>
  <w:style w:type="numbering" w:customStyle="1" w:styleId="341">
    <w:name w:val="ללא רשימה34"/>
    <w:next w:val="ab"/>
    <w:semiHidden/>
    <w:rsid w:val="0073143C"/>
  </w:style>
  <w:style w:type="numbering" w:customStyle="1" w:styleId="430">
    <w:name w:val="ללא רשימה43"/>
    <w:next w:val="ab"/>
    <w:uiPriority w:val="99"/>
    <w:semiHidden/>
    <w:unhideWhenUsed/>
    <w:rsid w:val="0073143C"/>
  </w:style>
  <w:style w:type="numbering" w:customStyle="1" w:styleId="11111121">
    <w:name w:val="1 / 1.1 / 1.1.121"/>
    <w:basedOn w:val="ab"/>
    <w:next w:val="111111"/>
    <w:rsid w:val="0073143C"/>
  </w:style>
  <w:style w:type="numbering" w:customStyle="1" w:styleId="NoList121">
    <w:name w:val="No List121"/>
    <w:next w:val="ab"/>
    <w:semiHidden/>
    <w:rsid w:val="0073143C"/>
  </w:style>
  <w:style w:type="numbering" w:customStyle="1" w:styleId="1221">
    <w:name w:val="ללא רשימה122"/>
    <w:next w:val="ab"/>
    <w:uiPriority w:val="99"/>
    <w:semiHidden/>
    <w:unhideWhenUsed/>
    <w:rsid w:val="0073143C"/>
  </w:style>
  <w:style w:type="numbering" w:customStyle="1" w:styleId="2130">
    <w:name w:val="ללא רשימה213"/>
    <w:next w:val="ab"/>
    <w:uiPriority w:val="99"/>
    <w:semiHidden/>
    <w:rsid w:val="0073143C"/>
  </w:style>
  <w:style w:type="numbering" w:customStyle="1" w:styleId="111111111">
    <w:name w:val="1 / 1.1 / 1.1.1111"/>
    <w:basedOn w:val="ab"/>
    <w:next w:val="111111"/>
    <w:rsid w:val="0073143C"/>
  </w:style>
  <w:style w:type="numbering" w:customStyle="1" w:styleId="NoList1111">
    <w:name w:val="No List1111"/>
    <w:next w:val="ab"/>
    <w:semiHidden/>
    <w:rsid w:val="0073143C"/>
  </w:style>
  <w:style w:type="numbering" w:customStyle="1" w:styleId="11220">
    <w:name w:val="ללא רשימה1122"/>
    <w:next w:val="ab"/>
    <w:uiPriority w:val="99"/>
    <w:semiHidden/>
    <w:unhideWhenUsed/>
    <w:rsid w:val="0073143C"/>
  </w:style>
  <w:style w:type="numbering" w:customStyle="1" w:styleId="523">
    <w:name w:val="ללא רשימה52"/>
    <w:next w:val="ab"/>
    <w:semiHidden/>
    <w:rsid w:val="0073143C"/>
  </w:style>
  <w:style w:type="numbering" w:customStyle="1" w:styleId="1321">
    <w:name w:val="ללא רשימה132"/>
    <w:next w:val="ab"/>
    <w:uiPriority w:val="99"/>
    <w:semiHidden/>
    <w:unhideWhenUsed/>
    <w:rsid w:val="0073143C"/>
  </w:style>
  <w:style w:type="numbering" w:customStyle="1" w:styleId="1132">
    <w:name w:val="ללא רשימה1132"/>
    <w:next w:val="ab"/>
    <w:uiPriority w:val="99"/>
    <w:semiHidden/>
    <w:unhideWhenUsed/>
    <w:rsid w:val="0073143C"/>
  </w:style>
  <w:style w:type="numbering" w:customStyle="1" w:styleId="2220">
    <w:name w:val="ללא רשימה222"/>
    <w:next w:val="ab"/>
    <w:uiPriority w:val="99"/>
    <w:semiHidden/>
    <w:unhideWhenUsed/>
    <w:rsid w:val="0073143C"/>
  </w:style>
  <w:style w:type="numbering" w:customStyle="1" w:styleId="-151">
    <w:name w:val="משרד האוצר - מדורג15"/>
    <w:uiPriority w:val="99"/>
    <w:rsid w:val="0073143C"/>
  </w:style>
  <w:style w:type="table" w:customStyle="1" w:styleId="-540">
    <w:name w:val="רשימה כהה - הדגשה 54"/>
    <w:basedOn w:val="aa"/>
    <w:next w:val="-50"/>
    <w:uiPriority w:val="70"/>
    <w:rsid w:val="0073143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30">
    <w:name w:val="ללא רשימה313"/>
    <w:next w:val="ab"/>
    <w:semiHidden/>
    <w:rsid w:val="0073143C"/>
  </w:style>
  <w:style w:type="numbering" w:customStyle="1" w:styleId="4120">
    <w:name w:val="ללא רשימה412"/>
    <w:next w:val="ab"/>
    <w:uiPriority w:val="99"/>
    <w:semiHidden/>
    <w:rsid w:val="0073143C"/>
  </w:style>
  <w:style w:type="numbering" w:customStyle="1" w:styleId="1212">
    <w:name w:val="ללא רשימה1212"/>
    <w:next w:val="ab"/>
    <w:uiPriority w:val="99"/>
    <w:semiHidden/>
    <w:unhideWhenUsed/>
    <w:rsid w:val="0073143C"/>
  </w:style>
  <w:style w:type="numbering" w:customStyle="1" w:styleId="11112">
    <w:name w:val="ללא רשימה11112"/>
    <w:next w:val="ab"/>
    <w:uiPriority w:val="99"/>
    <w:semiHidden/>
    <w:unhideWhenUsed/>
    <w:rsid w:val="0073143C"/>
  </w:style>
  <w:style w:type="numbering" w:customStyle="1" w:styleId="-22">
    <w:name w:val="משרד האוצר - מדורג22"/>
    <w:uiPriority w:val="99"/>
    <w:rsid w:val="0073143C"/>
    <w:pPr>
      <w:numPr>
        <w:numId w:val="6"/>
      </w:numPr>
    </w:pPr>
  </w:style>
  <w:style w:type="numbering" w:customStyle="1" w:styleId="-220">
    <w:name w:val="משרד האוצר - מדורג קצר22"/>
    <w:uiPriority w:val="99"/>
    <w:rsid w:val="0073143C"/>
  </w:style>
  <w:style w:type="numbering" w:customStyle="1" w:styleId="21120">
    <w:name w:val="ללא רשימה2112"/>
    <w:next w:val="ab"/>
    <w:uiPriority w:val="99"/>
    <w:semiHidden/>
    <w:unhideWhenUsed/>
    <w:rsid w:val="0073143C"/>
  </w:style>
  <w:style w:type="numbering" w:customStyle="1" w:styleId="5120">
    <w:name w:val="ללא רשימה512"/>
    <w:next w:val="ab"/>
    <w:uiPriority w:val="99"/>
    <w:semiHidden/>
    <w:rsid w:val="0073143C"/>
  </w:style>
  <w:style w:type="numbering" w:customStyle="1" w:styleId="1312">
    <w:name w:val="ללא רשימה1312"/>
    <w:next w:val="ab"/>
    <w:uiPriority w:val="99"/>
    <w:semiHidden/>
    <w:unhideWhenUsed/>
    <w:rsid w:val="0073143C"/>
  </w:style>
  <w:style w:type="numbering" w:customStyle="1" w:styleId="11212">
    <w:name w:val="ללא רשימה11212"/>
    <w:next w:val="ab"/>
    <w:uiPriority w:val="99"/>
    <w:semiHidden/>
    <w:unhideWhenUsed/>
    <w:rsid w:val="0073143C"/>
  </w:style>
  <w:style w:type="numbering" w:customStyle="1" w:styleId="-32">
    <w:name w:val="משרד האוצר - מדורג קצר32"/>
    <w:uiPriority w:val="99"/>
    <w:rsid w:val="0073143C"/>
    <w:pPr>
      <w:numPr>
        <w:numId w:val="69"/>
      </w:numPr>
    </w:pPr>
  </w:style>
  <w:style w:type="numbering" w:customStyle="1" w:styleId="2212">
    <w:name w:val="ללא רשימה2212"/>
    <w:next w:val="ab"/>
    <w:uiPriority w:val="99"/>
    <w:semiHidden/>
    <w:unhideWhenUsed/>
    <w:rsid w:val="0073143C"/>
  </w:style>
  <w:style w:type="numbering" w:customStyle="1" w:styleId="-1212">
    <w:name w:val="משרד האוצר - מדורג קצר1212"/>
    <w:uiPriority w:val="99"/>
    <w:rsid w:val="0073143C"/>
    <w:pPr>
      <w:numPr>
        <w:numId w:val="7"/>
      </w:numPr>
    </w:pPr>
  </w:style>
  <w:style w:type="numbering" w:customStyle="1" w:styleId="31120">
    <w:name w:val="ללא רשימה3112"/>
    <w:next w:val="ab"/>
    <w:semiHidden/>
    <w:rsid w:val="0073143C"/>
  </w:style>
  <w:style w:type="numbering" w:customStyle="1" w:styleId="-43">
    <w:name w:val="משרד האוצר - מדורג43"/>
    <w:uiPriority w:val="99"/>
    <w:rsid w:val="0073143C"/>
    <w:pPr>
      <w:numPr>
        <w:numId w:val="68"/>
      </w:numPr>
    </w:pPr>
  </w:style>
  <w:style w:type="numbering" w:customStyle="1" w:styleId="621">
    <w:name w:val="ללא רשימה62"/>
    <w:next w:val="ab"/>
    <w:uiPriority w:val="99"/>
    <w:semiHidden/>
    <w:unhideWhenUsed/>
    <w:rsid w:val="0073143C"/>
  </w:style>
  <w:style w:type="numbering" w:customStyle="1" w:styleId="1420">
    <w:name w:val="ללא רשימה142"/>
    <w:next w:val="ab"/>
    <w:semiHidden/>
    <w:rsid w:val="0073143C"/>
  </w:style>
  <w:style w:type="table" w:customStyle="1" w:styleId="622">
    <w:name w:val="טבלת רשת62"/>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20">
    <w:name w:val="ללא רשימה72"/>
    <w:next w:val="ab"/>
    <w:uiPriority w:val="99"/>
    <w:semiHidden/>
    <w:unhideWhenUsed/>
    <w:rsid w:val="0073143C"/>
  </w:style>
  <w:style w:type="numbering" w:customStyle="1" w:styleId="11111131">
    <w:name w:val="1 / 1.1 / 1.1.131"/>
    <w:basedOn w:val="ab"/>
    <w:next w:val="111111"/>
    <w:rsid w:val="0073143C"/>
    <w:pPr>
      <w:numPr>
        <w:numId w:val="10"/>
      </w:numPr>
    </w:pPr>
  </w:style>
  <w:style w:type="numbering" w:customStyle="1" w:styleId="NoList131">
    <w:name w:val="No List131"/>
    <w:next w:val="ab"/>
    <w:semiHidden/>
    <w:rsid w:val="0073143C"/>
  </w:style>
  <w:style w:type="numbering" w:customStyle="1" w:styleId="1520">
    <w:name w:val="ללא רשימה152"/>
    <w:next w:val="ab"/>
    <w:uiPriority w:val="99"/>
    <w:semiHidden/>
    <w:unhideWhenUsed/>
    <w:rsid w:val="0073143C"/>
  </w:style>
  <w:style w:type="numbering" w:customStyle="1" w:styleId="2320">
    <w:name w:val="ללא רשימה232"/>
    <w:next w:val="ab"/>
    <w:uiPriority w:val="99"/>
    <w:semiHidden/>
    <w:rsid w:val="0073143C"/>
  </w:style>
  <w:style w:type="numbering" w:customStyle="1" w:styleId="111111121">
    <w:name w:val="1 / 1.1 / 1.1.1121"/>
    <w:basedOn w:val="ab"/>
    <w:next w:val="111111"/>
    <w:rsid w:val="0073143C"/>
  </w:style>
  <w:style w:type="numbering" w:customStyle="1" w:styleId="NoList1121">
    <w:name w:val="No List1121"/>
    <w:next w:val="ab"/>
    <w:semiHidden/>
    <w:rsid w:val="0073143C"/>
  </w:style>
  <w:style w:type="numbering" w:customStyle="1" w:styleId="1142">
    <w:name w:val="ללא רשימה1142"/>
    <w:next w:val="ab"/>
    <w:uiPriority w:val="99"/>
    <w:semiHidden/>
    <w:unhideWhenUsed/>
    <w:rsid w:val="0073143C"/>
  </w:style>
  <w:style w:type="table" w:styleId="-17">
    <w:name w:val="Medium Grid 1 Accent 1"/>
    <w:basedOn w:val="aa"/>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6"/>
    <w:rsid w:val="0073143C"/>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8"/>
    <w:rsid w:val="0073143C"/>
    <w:pPr>
      <w:numPr>
        <w:ilvl w:val="1"/>
        <w:numId w:val="78"/>
      </w:numPr>
      <w:ind w:right="-180"/>
    </w:pPr>
    <w:rPr>
      <w:rFonts w:eastAsia="Times New Roman" w:cs="David"/>
      <w:bCs/>
      <w:sz w:val="28"/>
      <w:szCs w:val="28"/>
      <w:lang w:eastAsia="he-IL"/>
    </w:rPr>
  </w:style>
  <w:style w:type="paragraph" w:customStyle="1" w:styleId="1fff9">
    <w:name w:val="סרגל 1"/>
    <w:basedOn w:val="a8"/>
    <w:rsid w:val="0073143C"/>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7">
    <w:name w:val="סרגל 2"/>
    <w:basedOn w:val="1fff9"/>
    <w:rsid w:val="0073143C"/>
    <w:pPr>
      <w:ind w:left="1134"/>
    </w:pPr>
  </w:style>
  <w:style w:type="table" w:styleId="86">
    <w:name w:val="Table Grid 8"/>
    <w:basedOn w:val="aa"/>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1">
    <w:name w:val="טבלת רשת18"/>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1">
    <w:name w:val="מספור משרד האוצר"/>
    <w:uiPriority w:val="99"/>
    <w:rsid w:val="0073143C"/>
    <w:pPr>
      <w:numPr>
        <w:numId w:val="81"/>
      </w:numPr>
    </w:pPr>
  </w:style>
  <w:style w:type="paragraph" w:customStyle="1" w:styleId="40">
    <w:name w:val="סעיף רמה 4"/>
    <w:basedOn w:val="31"/>
    <w:link w:val="4fb"/>
    <w:autoRedefine/>
    <w:qFormat/>
    <w:rsid w:val="0073143C"/>
    <w:pPr>
      <w:numPr>
        <w:ilvl w:val="3"/>
        <w:numId w:val="82"/>
      </w:numPr>
      <w:tabs>
        <w:tab w:val="left" w:pos="2268"/>
      </w:tabs>
      <w:ind w:left="2268" w:hanging="964"/>
    </w:pPr>
    <w:rPr>
      <w:b/>
      <w:i/>
      <w:u w:color="0000BA"/>
    </w:rPr>
  </w:style>
  <w:style w:type="paragraph" w:customStyle="1" w:styleId="50">
    <w:name w:val="סעיף רמה 5"/>
    <w:basedOn w:val="40"/>
    <w:link w:val="5f0"/>
    <w:autoRedefine/>
    <w:qFormat/>
    <w:rsid w:val="0073143C"/>
    <w:pPr>
      <w:numPr>
        <w:ilvl w:val="4"/>
      </w:numPr>
      <w:tabs>
        <w:tab w:val="clear" w:pos="2268"/>
        <w:tab w:val="left" w:pos="3402"/>
      </w:tabs>
      <w:ind w:left="3402" w:hanging="1134"/>
    </w:pPr>
    <w:rPr>
      <w:b w:val="0"/>
      <w:i w:val="0"/>
    </w:rPr>
  </w:style>
  <w:style w:type="character" w:customStyle="1" w:styleId="4fb">
    <w:name w:val="סעיף רמה 4 תו"/>
    <w:link w:val="40"/>
    <w:rsid w:val="0073143C"/>
    <w:rPr>
      <w:rFonts w:ascii="Arial" w:eastAsia="Times New Roman" w:hAnsi="Arial"/>
      <w:b/>
      <w:i/>
      <w:sz w:val="22"/>
      <w:szCs w:val="22"/>
      <w:u w:color="0000BA"/>
    </w:rPr>
  </w:style>
  <w:style w:type="character" w:customStyle="1" w:styleId="5f0">
    <w:name w:val="סעיף רמה 5 תו"/>
    <w:link w:val="50"/>
    <w:rsid w:val="0073143C"/>
    <w:rPr>
      <w:rFonts w:ascii="Arial" w:eastAsia="Times New Roman" w:hAnsi="Arial"/>
      <w:sz w:val="22"/>
      <w:szCs w:val="22"/>
      <w:u w:color="0000BA"/>
    </w:rPr>
  </w:style>
  <w:style w:type="character" w:customStyle="1" w:styleId="-e">
    <w:name w:val="נספח - תיאור תו"/>
    <w:rsid w:val="0073143C"/>
    <w:rPr>
      <w:rFonts w:eastAsia="Times New Roman"/>
      <w:sz w:val="22"/>
      <w:szCs w:val="22"/>
    </w:rPr>
  </w:style>
  <w:style w:type="character" w:customStyle="1" w:styleId="Char">
    <w:name w:val="תת סעיף Char"/>
    <w:link w:val="aff8"/>
    <w:rsid w:val="0073143C"/>
    <w:rPr>
      <w:rFonts w:ascii="Times New Roman" w:eastAsia="Times New Roman" w:hAnsi="Times New Roman"/>
      <w:sz w:val="22"/>
      <w:szCs w:val="22"/>
    </w:rPr>
  </w:style>
  <w:style w:type="character" w:customStyle="1" w:styleId="afffff6">
    <w:name w:val="הגדרות תו"/>
    <w:link w:val="afffff5"/>
    <w:rsid w:val="0073143C"/>
    <w:rPr>
      <w:rFonts w:ascii="Times New Roman" w:eastAsia="Times New Roman" w:hAnsi="Times New Roman" w:cs="David"/>
      <w:szCs w:val="24"/>
      <w:lang w:eastAsia="he-IL"/>
    </w:rPr>
  </w:style>
  <w:style w:type="paragraph" w:customStyle="1" w:styleId="11">
    <w:name w:val="זיו1"/>
    <w:basedOn w:val="a8"/>
    <w:rsid w:val="0073143C"/>
    <w:pPr>
      <w:numPr>
        <w:numId w:val="83"/>
      </w:numPr>
      <w:spacing w:before="240" w:line="240" w:lineRule="auto"/>
    </w:pPr>
    <w:rPr>
      <w:rFonts w:eastAsia="Times New Roman" w:cs="Times New Roman"/>
    </w:rPr>
  </w:style>
  <w:style w:type="paragraph" w:customStyle="1" w:styleId="23">
    <w:name w:val="זיו2"/>
    <w:basedOn w:val="a8"/>
    <w:rsid w:val="0073143C"/>
    <w:pPr>
      <w:numPr>
        <w:ilvl w:val="1"/>
        <w:numId w:val="83"/>
      </w:numPr>
      <w:spacing w:before="240" w:line="240" w:lineRule="auto"/>
    </w:pPr>
    <w:rPr>
      <w:rFonts w:eastAsia="Times New Roman" w:cs="Times New Roman"/>
    </w:rPr>
  </w:style>
  <w:style w:type="paragraph" w:customStyle="1" w:styleId="32">
    <w:name w:val="זיו3"/>
    <w:basedOn w:val="a8"/>
    <w:rsid w:val="0073143C"/>
    <w:pPr>
      <w:numPr>
        <w:ilvl w:val="2"/>
        <w:numId w:val="83"/>
      </w:numPr>
      <w:spacing w:before="240" w:line="240" w:lineRule="auto"/>
    </w:pPr>
    <w:rPr>
      <w:rFonts w:eastAsia="Times New Roman" w:cs="Times New Roman"/>
    </w:rPr>
  </w:style>
  <w:style w:type="paragraph" w:customStyle="1" w:styleId="41">
    <w:name w:val="זיו4"/>
    <w:basedOn w:val="a8"/>
    <w:rsid w:val="0073143C"/>
    <w:pPr>
      <w:numPr>
        <w:ilvl w:val="3"/>
        <w:numId w:val="83"/>
      </w:numPr>
      <w:spacing w:before="240" w:line="240" w:lineRule="auto"/>
    </w:pPr>
    <w:rPr>
      <w:rFonts w:eastAsia="Times New Roman" w:cs="Times New Roman"/>
    </w:rPr>
  </w:style>
  <w:style w:type="paragraph" w:customStyle="1" w:styleId="12">
    <w:name w:val="היסט1"/>
    <w:basedOn w:val="a8"/>
    <w:rsid w:val="0073143C"/>
    <w:pPr>
      <w:numPr>
        <w:numId w:val="84"/>
      </w:numPr>
      <w:spacing w:before="240" w:line="240" w:lineRule="auto"/>
    </w:pPr>
    <w:rPr>
      <w:rFonts w:ascii="Arial" w:eastAsia="Times New Roman" w:hAnsi="Arial" w:cs="Times New Roman"/>
    </w:rPr>
  </w:style>
  <w:style w:type="paragraph" w:customStyle="1" w:styleId="24">
    <w:name w:val="היסט2"/>
    <w:basedOn w:val="a8"/>
    <w:rsid w:val="0073143C"/>
    <w:pPr>
      <w:numPr>
        <w:ilvl w:val="1"/>
        <w:numId w:val="84"/>
      </w:numPr>
      <w:spacing w:before="240" w:line="240" w:lineRule="auto"/>
    </w:pPr>
    <w:rPr>
      <w:rFonts w:ascii="Arial" w:eastAsia="Times New Roman" w:hAnsi="Arial" w:cs="Times New Roman"/>
    </w:rPr>
  </w:style>
  <w:style w:type="paragraph" w:customStyle="1" w:styleId="33">
    <w:name w:val="היסט3"/>
    <w:basedOn w:val="a8"/>
    <w:rsid w:val="0073143C"/>
    <w:pPr>
      <w:numPr>
        <w:ilvl w:val="2"/>
        <w:numId w:val="84"/>
      </w:numPr>
      <w:spacing w:before="240" w:line="240" w:lineRule="auto"/>
    </w:pPr>
    <w:rPr>
      <w:rFonts w:ascii="Arial" w:eastAsia="Times New Roman" w:hAnsi="Arial" w:cs="Times New Roman"/>
    </w:rPr>
  </w:style>
  <w:style w:type="paragraph" w:customStyle="1" w:styleId="42">
    <w:name w:val="היסט4"/>
    <w:basedOn w:val="a8"/>
    <w:rsid w:val="0073143C"/>
    <w:pPr>
      <w:numPr>
        <w:ilvl w:val="3"/>
        <w:numId w:val="84"/>
      </w:numPr>
      <w:spacing w:before="240" w:line="240" w:lineRule="auto"/>
    </w:pPr>
    <w:rPr>
      <w:rFonts w:ascii="Arial" w:eastAsia="Times New Roman" w:hAnsi="Arial" w:cs="Times New Roman"/>
    </w:rPr>
  </w:style>
  <w:style w:type="paragraph" w:customStyle="1" w:styleId="60">
    <w:name w:val="סעיף רמה 6"/>
    <w:basedOn w:val="50"/>
    <w:link w:val="69"/>
    <w:autoRedefine/>
    <w:qFormat/>
    <w:rsid w:val="0073143C"/>
    <w:pPr>
      <w:numPr>
        <w:ilvl w:val="5"/>
      </w:numPr>
      <w:ind w:left="4820" w:hanging="1418"/>
    </w:pPr>
    <w:rPr>
      <w:b/>
      <w:i/>
    </w:rPr>
  </w:style>
  <w:style w:type="character" w:customStyle="1" w:styleId="69">
    <w:name w:val="סעיף רמה 6 תו"/>
    <w:link w:val="60"/>
    <w:rsid w:val="0073143C"/>
    <w:rPr>
      <w:rFonts w:ascii="Arial" w:eastAsia="Times New Roman" w:hAnsi="Arial"/>
      <w:b/>
      <w:i/>
      <w:sz w:val="22"/>
      <w:szCs w:val="22"/>
      <w:u w:color="0000BA"/>
    </w:rPr>
  </w:style>
  <w:style w:type="character" w:customStyle="1" w:styleId="CharChar6">
    <w:name w:val="טקסט סעיף Char Char"/>
    <w:rsid w:val="0073143C"/>
    <w:rPr>
      <w:rFonts w:ascii="Arial" w:hAnsi="Arial" w:cs="Arial"/>
      <w:sz w:val="22"/>
      <w:szCs w:val="22"/>
      <w:lang w:val="en-US" w:eastAsia="en-US" w:bidi="he-IL"/>
    </w:rPr>
  </w:style>
  <w:style w:type="paragraph" w:customStyle="1" w:styleId="Char5">
    <w:name w:val="תו תו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7">
    <w:name w:val="Char תו Char תו"/>
    <w:basedOn w:val="a8"/>
    <w:rsid w:val="0073143C"/>
    <w:pPr>
      <w:bidi w:val="0"/>
      <w:spacing w:after="160" w:line="240" w:lineRule="exact"/>
    </w:pPr>
    <w:rPr>
      <w:rFonts w:ascii="Verdana" w:eastAsia="Times New Roman" w:hAnsi="Verdana" w:cs="FrankRuehl"/>
      <w:sz w:val="16"/>
      <w:szCs w:val="20"/>
      <w:lang w:bidi="ar-SA"/>
    </w:rPr>
  </w:style>
  <w:style w:type="character" w:customStyle="1" w:styleId="affffffff0">
    <w:name w:val="טקסט סעיף תו תו תו תו תו תו תו"/>
    <w:link w:val="a5"/>
    <w:rsid w:val="0073143C"/>
    <w:rPr>
      <w:rFonts w:ascii="Times New Roman" w:eastAsia="Times New Roman" w:hAnsi="Times New Roman" w:cs="Times New Roman"/>
      <w:sz w:val="24"/>
      <w:szCs w:val="24"/>
    </w:rPr>
  </w:style>
  <w:style w:type="paragraph" w:customStyle="1" w:styleId="Bullet1">
    <w:name w:val="Bullet1"/>
    <w:basedOn w:val="a8"/>
    <w:rsid w:val="0073143C"/>
    <w:pPr>
      <w:numPr>
        <w:numId w:val="85"/>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0"/>
    <w:link w:val="Heading2UChar"/>
    <w:qFormat/>
    <w:rsid w:val="0073143C"/>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73143C"/>
    <w:rPr>
      <w:rFonts w:ascii="Arial" w:eastAsia="Times New Roman" w:hAnsi="Arial"/>
      <w:color w:val="2E74B5"/>
      <w:sz w:val="22"/>
      <w:szCs w:val="22"/>
      <w:u w:val="single"/>
      <w:lang w:val="x-none" w:eastAsia="x-none"/>
    </w:rPr>
  </w:style>
  <w:style w:type="paragraph" w:customStyle="1" w:styleId="Heading3U">
    <w:name w:val="Heading 3U"/>
    <w:basedOn w:val="3"/>
    <w:link w:val="Heading3UChar"/>
    <w:rsid w:val="0073143C"/>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73143C"/>
    <w:rPr>
      <w:rFonts w:ascii="Arial" w:eastAsia="Times New Roman" w:hAnsi="Arial"/>
      <w:color w:val="1F4D78"/>
      <w:sz w:val="22"/>
      <w:szCs w:val="22"/>
      <w:u w:val="single"/>
    </w:rPr>
  </w:style>
  <w:style w:type="paragraph" w:customStyle="1" w:styleId="Instructions">
    <w:name w:val="Instructions"/>
    <w:basedOn w:val="a8"/>
    <w:link w:val="InstructionsChar"/>
    <w:uiPriority w:val="99"/>
    <w:rsid w:val="0073143C"/>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73143C"/>
    <w:rPr>
      <w:rFonts w:ascii="Arial" w:eastAsia="PMingLiU" w:hAnsi="Arial"/>
      <w:i/>
      <w:iCs/>
      <w:color w:val="0000FF"/>
      <w:sz w:val="22"/>
      <w:szCs w:val="22"/>
      <w:lang w:val="en-CA"/>
    </w:rPr>
  </w:style>
  <w:style w:type="paragraph" w:customStyle="1" w:styleId="DCHeading1">
    <w:name w:val="DC_Heading 1"/>
    <w:basedOn w:val="1"/>
    <w:uiPriority w:val="99"/>
    <w:rsid w:val="0073143C"/>
    <w:pPr>
      <w:keepNext/>
      <w:widowControl/>
      <w:numPr>
        <w:numId w:val="0"/>
      </w:numPr>
      <w:shd w:val="clear" w:color="auto" w:fill="F2F2F2"/>
      <w:tabs>
        <w:tab w:val="left" w:pos="0"/>
      </w:tabs>
      <w:spacing w:before="240" w:after="180" w:line="240" w:lineRule="auto"/>
      <w:ind w:left="360" w:right="0" w:hanging="360"/>
      <w:jc w:val="left"/>
    </w:pPr>
    <w:rPr>
      <w:rFonts w:ascii="Arial" w:eastAsia="Times New Roman" w:hAnsi="Arial" w:cs="Arial"/>
      <w:caps w:val="0"/>
      <w:color w:val="003399"/>
      <w:spacing w:val="0"/>
      <w:kern w:val="32"/>
      <w:sz w:val="21"/>
      <w:szCs w:val="21"/>
      <w:lang w:val="en-US" w:eastAsia="en-US"/>
    </w:rPr>
  </w:style>
  <w:style w:type="character" w:customStyle="1" w:styleId="Char6">
    <w:name w:val="הגדרות Char"/>
    <w:rsid w:val="0073143C"/>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8"/>
    <w:next w:val="a8"/>
    <w:uiPriority w:val="99"/>
    <w:rsid w:val="0073143C"/>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8"/>
    <w:link w:val="HeadingPerekChar"/>
    <w:qFormat/>
    <w:rsid w:val="0073143C"/>
    <w:pPr>
      <w:numPr>
        <w:numId w:val="86"/>
      </w:numPr>
      <w:spacing w:line="240" w:lineRule="auto"/>
    </w:pPr>
    <w:rPr>
      <w:rFonts w:eastAsia="Times New Roman" w:cs="David"/>
      <w:b/>
      <w:bCs/>
      <w:sz w:val="32"/>
      <w:szCs w:val="32"/>
      <w:lang w:eastAsia="he-IL"/>
    </w:rPr>
  </w:style>
  <w:style w:type="paragraph" w:customStyle="1" w:styleId="PARA1">
    <w:name w:val="PARA 1"/>
    <w:basedOn w:val="a8"/>
    <w:qFormat/>
    <w:rsid w:val="0073143C"/>
    <w:pPr>
      <w:numPr>
        <w:ilvl w:val="1"/>
        <w:numId w:val="86"/>
      </w:numPr>
      <w:spacing w:before="120" w:after="120" w:line="240" w:lineRule="auto"/>
      <w:outlineLvl w:val="1"/>
    </w:pPr>
    <w:rPr>
      <w:rFonts w:eastAsia="Times New Roman"/>
      <w:lang w:eastAsia="he-IL"/>
    </w:rPr>
  </w:style>
  <w:style w:type="paragraph" w:customStyle="1" w:styleId="PARA2">
    <w:name w:val="PARA 2"/>
    <w:basedOn w:val="PARA1"/>
    <w:qFormat/>
    <w:rsid w:val="0073143C"/>
    <w:pPr>
      <w:numPr>
        <w:ilvl w:val="2"/>
      </w:numPr>
    </w:pPr>
    <w:rPr>
      <w:rFonts w:ascii="Arial" w:hAnsi="Arial"/>
      <w:b/>
    </w:rPr>
  </w:style>
  <w:style w:type="paragraph" w:customStyle="1" w:styleId="PARA3">
    <w:name w:val="PARA 3"/>
    <w:basedOn w:val="a8"/>
    <w:qFormat/>
    <w:rsid w:val="0073143C"/>
    <w:pPr>
      <w:numPr>
        <w:ilvl w:val="3"/>
        <w:numId w:val="86"/>
      </w:numPr>
      <w:tabs>
        <w:tab w:val="left" w:pos="387"/>
      </w:tabs>
      <w:spacing w:before="120" w:line="240" w:lineRule="auto"/>
    </w:pPr>
    <w:rPr>
      <w:rFonts w:eastAsia="Times New Roman"/>
      <w:lang w:eastAsia="he-IL"/>
    </w:rPr>
  </w:style>
  <w:style w:type="paragraph" w:customStyle="1" w:styleId="Heading41">
    <w:name w:val="Heading4"/>
    <w:basedOn w:val="16"/>
    <w:link w:val="Heading4Char0"/>
    <w:rsid w:val="0073143C"/>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6"/>
    <w:rsid w:val="0073143C"/>
    <w:rPr>
      <w:rFonts w:ascii="Times New Roman" w:eastAsia="Times New Roman" w:hAnsi="Times New Roman"/>
      <w:sz w:val="22"/>
      <w:szCs w:val="22"/>
    </w:rPr>
  </w:style>
  <w:style w:type="character" w:customStyle="1" w:styleId="Heading4Char0">
    <w:name w:val="Heading4 Char"/>
    <w:link w:val="Heading41"/>
    <w:rsid w:val="0073143C"/>
    <w:rPr>
      <w:rFonts w:ascii="Arial" w:eastAsia="Times New Roman" w:hAnsi="Arial"/>
      <w:sz w:val="22"/>
      <w:szCs w:val="22"/>
    </w:rPr>
  </w:style>
  <w:style w:type="paragraph" w:customStyle="1" w:styleId="Char13">
    <w:name w:val="Char1"/>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8"/>
    <w:rsid w:val="0073143C"/>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73143C"/>
    <w:rPr>
      <w:rFonts w:ascii="Times New Roman" w:eastAsia="Times New Roman" w:hAnsi="Times New Roman" w:cs="David"/>
      <w:b/>
      <w:bCs/>
      <w:sz w:val="32"/>
      <w:szCs w:val="32"/>
      <w:lang w:eastAsia="he-IL"/>
    </w:rPr>
  </w:style>
  <w:style w:type="paragraph" w:customStyle="1" w:styleId="21b">
    <w:name w:val="2.1"/>
    <w:basedOn w:val="a8"/>
    <w:link w:val="21Char"/>
    <w:rsid w:val="0073143C"/>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b"/>
    <w:rsid w:val="0073143C"/>
    <w:rPr>
      <w:rFonts w:ascii="Times New Roman" w:eastAsia="Times New Roman" w:hAnsi="Times New Roman" w:cs="David"/>
      <w:color w:val="000000"/>
      <w:sz w:val="26"/>
      <w:szCs w:val="26"/>
    </w:rPr>
  </w:style>
  <w:style w:type="paragraph" w:customStyle="1" w:styleId="70">
    <w:name w:val="סעיף רמה 7"/>
    <w:basedOn w:val="60"/>
    <w:link w:val="78"/>
    <w:autoRedefine/>
    <w:qFormat/>
    <w:rsid w:val="0073143C"/>
    <w:pPr>
      <w:numPr>
        <w:ilvl w:val="6"/>
      </w:numPr>
      <w:ind w:left="6238" w:hanging="1418"/>
    </w:pPr>
    <w:rPr>
      <w:b w:val="0"/>
      <w:i w:val="0"/>
    </w:rPr>
  </w:style>
  <w:style w:type="character" w:customStyle="1" w:styleId="78">
    <w:name w:val="סעיף רמה 7 תו"/>
    <w:link w:val="70"/>
    <w:rsid w:val="0073143C"/>
    <w:rPr>
      <w:rFonts w:ascii="Arial" w:eastAsia="Times New Roman" w:hAnsi="Arial"/>
      <w:sz w:val="22"/>
      <w:szCs w:val="22"/>
      <w:u w:color="0000BA"/>
    </w:rPr>
  </w:style>
  <w:style w:type="paragraph" w:customStyle="1" w:styleId="medium2-header">
    <w:name w:val="medium2-header"/>
    <w:basedOn w:val="a8"/>
    <w:rsid w:val="0073143C"/>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8"/>
    <w:rsid w:val="0073143C"/>
    <w:pPr>
      <w:bidi w:val="0"/>
      <w:spacing w:before="100" w:beforeAutospacing="1" w:after="100" w:afterAutospacing="1" w:line="240" w:lineRule="auto"/>
      <w:jc w:val="left"/>
    </w:pPr>
    <w:rPr>
      <w:rFonts w:eastAsia="Times New Roman" w:cs="Times New Roman"/>
    </w:rPr>
  </w:style>
  <w:style w:type="paragraph" w:customStyle="1" w:styleId="p220">
    <w:name w:val="p22"/>
    <w:basedOn w:val="a8"/>
    <w:rsid w:val="0073143C"/>
    <w:pPr>
      <w:bidi w:val="0"/>
      <w:spacing w:before="100" w:beforeAutospacing="1" w:after="100" w:afterAutospacing="1" w:line="240" w:lineRule="auto"/>
      <w:jc w:val="left"/>
    </w:pPr>
    <w:rPr>
      <w:rFonts w:eastAsia="Times New Roman" w:cs="Times New Roman"/>
    </w:rPr>
  </w:style>
  <w:style w:type="table" w:customStyle="1" w:styleId="93">
    <w:name w:val="טקסט טבלה תחתונה9"/>
    <w:basedOn w:val="aa"/>
    <w:next w:val="affff8"/>
    <w:rsid w:val="006C0C4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94">
    <w:name w:val="9"/>
    <w:basedOn w:val="a8"/>
    <w:rsid w:val="00052C8E"/>
    <w:pPr>
      <w:widowControl w:val="0"/>
    </w:pPr>
    <w:rPr>
      <w:rFonts w:eastAsia="Times New Roman" w:cs="Miriam"/>
    </w:rPr>
  </w:style>
  <w:style w:type="paragraph" w:customStyle="1" w:styleId="ListParagraph4">
    <w:name w:val="List Paragraph4"/>
    <w:basedOn w:val="a8"/>
    <w:uiPriority w:val="34"/>
    <w:qFormat/>
    <w:rsid w:val="00052C8E"/>
    <w:pPr>
      <w:widowControl w:val="0"/>
      <w:adjustRightInd w:val="0"/>
      <w:ind w:left="720"/>
      <w:contextualSpacing/>
      <w:textAlignment w:val="baseline"/>
    </w:pPr>
    <w:rPr>
      <w:rFonts w:eastAsia="Times New Roman"/>
      <w:lang w:eastAsia="he-IL"/>
    </w:rPr>
  </w:style>
  <w:style w:type="paragraph" w:customStyle="1" w:styleId="Quote1">
    <w:name w:val="Quote1"/>
    <w:basedOn w:val="a8"/>
    <w:rsid w:val="00052C8E"/>
    <w:pPr>
      <w:spacing w:before="120" w:after="120"/>
      <w:ind w:left="1134" w:right="567"/>
    </w:pPr>
    <w:rPr>
      <w:rFonts w:cs="FrankRuehl"/>
      <w:bCs/>
      <w:szCs w:val="26"/>
    </w:rPr>
  </w:style>
  <w:style w:type="paragraph" w:customStyle="1" w:styleId="Char34">
    <w:name w:val="Char34"/>
    <w:basedOn w:val="a8"/>
    <w:rsid w:val="00052C8E"/>
    <w:pPr>
      <w:bidi w:val="0"/>
      <w:spacing w:after="160" w:line="240" w:lineRule="exact"/>
    </w:pPr>
    <w:rPr>
      <w:rFonts w:ascii="Verdana" w:eastAsia="Times New Roman" w:hAnsi="Verdana" w:cs="FrankRuehl"/>
      <w:sz w:val="16"/>
      <w:szCs w:val="20"/>
      <w:lang w:bidi="ar-SA"/>
    </w:rPr>
  </w:style>
  <w:style w:type="character" w:customStyle="1" w:styleId="ParaChar">
    <w:name w:val="Para Char"/>
    <w:link w:val="Para"/>
    <w:locked/>
    <w:rsid w:val="00CF51BC"/>
    <w:rPr>
      <w:rFonts w:cs="David"/>
    </w:rPr>
  </w:style>
  <w:style w:type="paragraph" w:customStyle="1" w:styleId="Para">
    <w:name w:val="Para"/>
    <w:basedOn w:val="a8"/>
    <w:link w:val="ParaChar"/>
    <w:qFormat/>
    <w:rsid w:val="00CF51BC"/>
    <w:pPr>
      <w:ind w:left="374"/>
    </w:pPr>
    <w:rPr>
      <w:rFonts w:ascii="Calibri" w:hAnsi="Calibri" w:cs="David"/>
      <w:sz w:val="20"/>
      <w:szCs w:val="20"/>
    </w:rPr>
  </w:style>
  <w:style w:type="numbering" w:customStyle="1" w:styleId="-113111">
    <w:name w:val="משרד האוצר - מדורג קצר113111"/>
    <w:uiPriority w:val="99"/>
    <w:rsid w:val="000B2229"/>
    <w:pPr>
      <w:numPr>
        <w:numId w:val="115"/>
      </w:numPr>
    </w:pPr>
  </w:style>
  <w:style w:type="paragraph" w:customStyle="1" w:styleId="xl75">
    <w:name w:val="xl75"/>
    <w:basedOn w:val="a8"/>
    <w:rsid w:val="00E91F0B"/>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eastAsia="Times New Roman"/>
      <w:sz w:val="20"/>
      <w:szCs w:val="20"/>
    </w:rPr>
  </w:style>
  <w:style w:type="paragraph" w:customStyle="1" w:styleId="xl76">
    <w:name w:val="xl76"/>
    <w:basedOn w:val="a8"/>
    <w:rsid w:val="00E91F0B"/>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jc w:val="left"/>
      <w:textAlignment w:val="center"/>
    </w:pPr>
    <w:rPr>
      <w:rFonts w:eastAsia="Times New Roman"/>
      <w:sz w:val="20"/>
      <w:szCs w:val="20"/>
    </w:rPr>
  </w:style>
  <w:style w:type="paragraph" w:customStyle="1" w:styleId="xl77">
    <w:name w:val="xl77"/>
    <w:basedOn w:val="a8"/>
    <w:rsid w:val="00E91F0B"/>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jc w:val="left"/>
      <w:textAlignment w:val="center"/>
    </w:pPr>
    <w:rPr>
      <w:rFonts w:eastAsia="Times New Roman"/>
      <w:sz w:val="20"/>
      <w:szCs w:val="20"/>
    </w:rPr>
  </w:style>
  <w:style w:type="paragraph" w:customStyle="1" w:styleId="xl78">
    <w:name w:val="xl78"/>
    <w:basedOn w:val="a8"/>
    <w:rsid w:val="00E91F0B"/>
    <w:pPr>
      <w:bidi w:val="0"/>
      <w:spacing w:before="100" w:beforeAutospacing="1" w:after="100" w:afterAutospacing="1" w:line="240" w:lineRule="auto"/>
      <w:jc w:val="left"/>
      <w:textAlignment w:val="center"/>
    </w:pPr>
    <w:rPr>
      <w:rFonts w:eastAsia="Times New Roman"/>
      <w:sz w:val="20"/>
      <w:szCs w:val="20"/>
    </w:rPr>
  </w:style>
  <w:style w:type="paragraph" w:customStyle="1" w:styleId="xl79">
    <w:name w:val="xl79"/>
    <w:basedOn w:val="a8"/>
    <w:rsid w:val="00E91F0B"/>
    <w:pPr>
      <w:bidi w:val="0"/>
      <w:spacing w:before="100" w:beforeAutospacing="1" w:after="100" w:afterAutospacing="1" w:line="240" w:lineRule="auto"/>
      <w:jc w:val="center"/>
      <w:textAlignment w:val="center"/>
    </w:pPr>
    <w:rPr>
      <w:rFonts w:eastAsia="Times New Roman"/>
      <w:sz w:val="20"/>
      <w:szCs w:val="20"/>
    </w:rPr>
  </w:style>
  <w:style w:type="paragraph" w:customStyle="1" w:styleId="xl80">
    <w:name w:val="xl80"/>
    <w:basedOn w:val="a8"/>
    <w:rsid w:val="00E91F0B"/>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eastAsia="Times New Roman"/>
      <w:b/>
      <w:bCs/>
      <w:sz w:val="20"/>
      <w:szCs w:val="20"/>
    </w:rPr>
  </w:style>
  <w:style w:type="paragraph" w:customStyle="1" w:styleId="xl81">
    <w:name w:val="xl81"/>
    <w:basedOn w:val="a8"/>
    <w:rsid w:val="0036108A"/>
    <w:pPr>
      <w:pBdr>
        <w:top w:val="single" w:sz="4" w:space="0" w:color="auto"/>
        <w:left w:val="single" w:sz="4" w:space="0" w:color="auto"/>
        <w:bottom w:val="single" w:sz="4" w:space="0" w:color="auto"/>
      </w:pBdr>
      <w:bidi w:val="0"/>
      <w:spacing w:before="100" w:beforeAutospacing="1" w:after="100" w:afterAutospacing="1" w:line="240" w:lineRule="auto"/>
      <w:jc w:val="center"/>
      <w:textAlignment w:val="center"/>
    </w:pPr>
    <w:rPr>
      <w:rFonts w:ascii="Arial" w:eastAsia="Times New Roman" w:hAnsi="Arial" w:cs="Arial"/>
      <w:color w:val="000000"/>
      <w:sz w:val="18"/>
      <w:szCs w:val="18"/>
    </w:rPr>
  </w:style>
  <w:style w:type="paragraph" w:customStyle="1" w:styleId="xl82">
    <w:name w:val="xl82"/>
    <w:basedOn w:val="a8"/>
    <w:rsid w:val="0036108A"/>
    <w:pPr>
      <w:pBdr>
        <w:left w:val="single" w:sz="4" w:space="0" w:color="auto"/>
        <w:bottom w:val="single" w:sz="4" w:space="0" w:color="auto"/>
      </w:pBdr>
      <w:bidi w:val="0"/>
      <w:spacing w:before="100" w:beforeAutospacing="1" w:after="100" w:afterAutospacing="1" w:line="240" w:lineRule="auto"/>
      <w:jc w:val="center"/>
      <w:textAlignment w:val="center"/>
    </w:pPr>
    <w:rPr>
      <w:rFonts w:ascii="Arial" w:eastAsia="Times New Roman" w:hAnsi="Arial" w:cs="Arial"/>
      <w:sz w:val="18"/>
      <w:szCs w:val="18"/>
    </w:rPr>
  </w:style>
  <w:style w:type="paragraph" w:customStyle="1" w:styleId="xl83">
    <w:name w:val="xl83"/>
    <w:basedOn w:val="a8"/>
    <w:rsid w:val="0036108A"/>
    <w:pPr>
      <w:pBdr>
        <w:top w:val="single" w:sz="4" w:space="0" w:color="auto"/>
        <w:left w:val="single" w:sz="4" w:space="0" w:color="auto"/>
        <w:bottom w:val="single" w:sz="4" w:space="0" w:color="auto"/>
      </w:pBdr>
      <w:bidi w:val="0"/>
      <w:spacing w:before="100" w:beforeAutospacing="1" w:after="100" w:afterAutospacing="1" w:line="240" w:lineRule="auto"/>
      <w:jc w:val="center"/>
      <w:textAlignment w:val="center"/>
    </w:pPr>
    <w:rPr>
      <w:rFonts w:ascii="Arial" w:eastAsia="Times New Roman" w:hAnsi="Arial" w:cs="Arial"/>
      <w:sz w:val="18"/>
      <w:szCs w:val="18"/>
    </w:rPr>
  </w:style>
  <w:style w:type="paragraph" w:customStyle="1" w:styleId="xl84">
    <w:name w:val="xl84"/>
    <w:basedOn w:val="a8"/>
    <w:rsid w:val="0036108A"/>
    <w:pPr>
      <w:pBdr>
        <w:top w:val="single" w:sz="4" w:space="0" w:color="auto"/>
        <w:left w:val="single" w:sz="4" w:space="0" w:color="auto"/>
        <w:bottom w:val="single" w:sz="4" w:space="0" w:color="auto"/>
        <w:right w:val="single" w:sz="4" w:space="11" w:color="auto"/>
      </w:pBdr>
      <w:bidi w:val="0"/>
      <w:spacing w:before="100" w:beforeAutospacing="1" w:after="100" w:afterAutospacing="1" w:line="240" w:lineRule="auto"/>
      <w:ind w:firstLineChars="100" w:firstLine="100"/>
      <w:jc w:val="right"/>
      <w:textAlignment w:val="center"/>
    </w:pPr>
    <w:rPr>
      <w:rFonts w:ascii="Arial" w:eastAsia="Times New Roman" w:hAnsi="Arial" w:cs="Arial"/>
      <w:sz w:val="18"/>
      <w:szCs w:val="18"/>
    </w:rPr>
  </w:style>
  <w:style w:type="paragraph" w:customStyle="1" w:styleId="xl85">
    <w:name w:val="xl85"/>
    <w:basedOn w:val="a8"/>
    <w:rsid w:val="0036108A"/>
    <w:pPr>
      <w:pBdr>
        <w:top w:val="single" w:sz="4" w:space="0" w:color="auto"/>
        <w:left w:val="single" w:sz="4" w:space="0" w:color="auto"/>
        <w:bottom w:val="single" w:sz="4" w:space="0" w:color="auto"/>
      </w:pBdr>
      <w:bidi w:val="0"/>
      <w:spacing w:before="100" w:beforeAutospacing="1" w:after="100" w:afterAutospacing="1" w:line="240" w:lineRule="auto"/>
      <w:jc w:val="left"/>
      <w:textAlignment w:val="center"/>
    </w:pPr>
    <w:rPr>
      <w:rFonts w:ascii="Arial" w:eastAsia="Times New Roman" w:hAnsi="Arial" w:cs="Arial"/>
      <w:sz w:val="18"/>
      <w:szCs w:val="18"/>
    </w:rPr>
  </w:style>
  <w:style w:type="paragraph" w:customStyle="1" w:styleId="xl93">
    <w:name w:val="xl93"/>
    <w:basedOn w:val="a8"/>
    <w:rsid w:val="0036108A"/>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Arial" w:eastAsia="Times New Roman" w:hAnsi="Arial" w:cs="Arial"/>
      <w:sz w:val="18"/>
      <w:szCs w:val="18"/>
    </w:rPr>
  </w:style>
  <w:style w:type="paragraph" w:customStyle="1" w:styleId="xl94">
    <w:name w:val="xl94"/>
    <w:basedOn w:val="a8"/>
    <w:rsid w:val="0036108A"/>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jc w:val="left"/>
      <w:textAlignment w:val="center"/>
    </w:pPr>
    <w:rPr>
      <w:rFonts w:ascii="Arial" w:eastAsia="Times New Roman" w:hAnsi="Arial" w:cs="Arial"/>
      <w:sz w:val="18"/>
      <w:szCs w:val="18"/>
    </w:rPr>
  </w:style>
  <w:style w:type="paragraph" w:customStyle="1" w:styleId="xl95">
    <w:name w:val="xl95"/>
    <w:basedOn w:val="a8"/>
    <w:rsid w:val="0036108A"/>
    <w:pPr>
      <w:pBdr>
        <w:top w:val="single" w:sz="4" w:space="0" w:color="auto"/>
        <w:left w:val="single" w:sz="4" w:space="0" w:color="auto"/>
        <w:bottom w:val="single" w:sz="8" w:space="0" w:color="auto"/>
        <w:right w:val="single" w:sz="4" w:space="0" w:color="auto"/>
      </w:pBdr>
      <w:bidi w:val="0"/>
      <w:spacing w:before="100" w:beforeAutospacing="1" w:after="100" w:afterAutospacing="1" w:line="240" w:lineRule="auto"/>
      <w:jc w:val="left"/>
      <w:textAlignment w:val="center"/>
    </w:pPr>
    <w:rPr>
      <w:rFonts w:ascii="Arial" w:eastAsia="Times New Roman" w:hAnsi="Arial" w:cs="Arial"/>
      <w:sz w:val="18"/>
      <w:szCs w:val="18"/>
    </w:rPr>
  </w:style>
  <w:style w:type="paragraph" w:customStyle="1" w:styleId="xl96">
    <w:name w:val="xl96"/>
    <w:basedOn w:val="a8"/>
    <w:rsid w:val="0036108A"/>
    <w:pPr>
      <w:pBdr>
        <w:top w:val="single" w:sz="4" w:space="0" w:color="auto"/>
        <w:left w:val="single" w:sz="8"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Arial" w:eastAsia="Times New Roman" w:hAnsi="Arial" w:cs="Arial"/>
      <w:sz w:val="18"/>
      <w:szCs w:val="18"/>
    </w:rPr>
  </w:style>
  <w:style w:type="paragraph" w:customStyle="1" w:styleId="xl97">
    <w:name w:val="xl97"/>
    <w:basedOn w:val="a8"/>
    <w:rsid w:val="0036108A"/>
    <w:pPr>
      <w:bidi w:val="0"/>
      <w:spacing w:before="100" w:beforeAutospacing="1" w:after="100" w:afterAutospacing="1" w:line="240" w:lineRule="auto"/>
      <w:jc w:val="center"/>
      <w:textAlignment w:val="center"/>
    </w:pPr>
    <w:rPr>
      <w:rFonts w:ascii="Arial" w:eastAsia="Times New Roman" w:hAnsi="Arial" w:cs="Arial"/>
      <w:b/>
      <w:bCs/>
      <w:sz w:val="18"/>
      <w:szCs w:val="18"/>
    </w:rPr>
  </w:style>
  <w:style w:type="paragraph" w:customStyle="1" w:styleId="xl98">
    <w:name w:val="xl98"/>
    <w:basedOn w:val="a8"/>
    <w:rsid w:val="0036108A"/>
    <w:pPr>
      <w:bidi w:val="0"/>
      <w:spacing w:before="100" w:beforeAutospacing="1" w:after="100" w:afterAutospacing="1" w:line="240" w:lineRule="auto"/>
      <w:jc w:val="left"/>
      <w:textAlignment w:val="center"/>
    </w:pPr>
    <w:rPr>
      <w:rFonts w:ascii="Arial" w:eastAsia="Times New Roman" w:hAnsi="Arial" w:cs="Arial"/>
      <w:sz w:val="18"/>
      <w:szCs w:val="18"/>
    </w:rPr>
  </w:style>
  <w:style w:type="paragraph" w:customStyle="1" w:styleId="xl99">
    <w:name w:val="xl99"/>
    <w:basedOn w:val="a8"/>
    <w:rsid w:val="0036108A"/>
    <w:pPr>
      <w:bidi w:val="0"/>
      <w:spacing w:before="100" w:beforeAutospacing="1" w:after="100" w:afterAutospacing="1" w:line="240" w:lineRule="auto"/>
      <w:jc w:val="center"/>
      <w:textAlignment w:val="center"/>
    </w:pPr>
    <w:rPr>
      <w:rFonts w:ascii="Arial" w:eastAsia="Times New Roman" w:hAnsi="Arial" w:cs="Arial"/>
      <w:sz w:val="18"/>
      <w:szCs w:val="18"/>
    </w:rPr>
  </w:style>
  <w:style w:type="paragraph" w:customStyle="1" w:styleId="xl100">
    <w:name w:val="xl100"/>
    <w:basedOn w:val="a8"/>
    <w:rsid w:val="0036108A"/>
    <w:pPr>
      <w:pBdr>
        <w:top w:val="single" w:sz="4" w:space="0" w:color="auto"/>
        <w:left w:val="single" w:sz="4" w:space="0" w:color="auto"/>
        <w:right w:val="single" w:sz="4" w:space="0" w:color="auto"/>
      </w:pBdr>
      <w:bidi w:val="0"/>
      <w:spacing w:before="100" w:beforeAutospacing="1" w:after="100" w:afterAutospacing="1" w:line="240" w:lineRule="auto"/>
      <w:jc w:val="right"/>
      <w:textAlignment w:val="center"/>
    </w:pPr>
    <w:rPr>
      <w:rFonts w:ascii="Arial" w:eastAsia="Times New Roman" w:hAnsi="Arial" w:cs="Arial"/>
      <w:color w:val="000000"/>
      <w:sz w:val="18"/>
      <w:szCs w:val="18"/>
    </w:rPr>
  </w:style>
  <w:style w:type="paragraph" w:customStyle="1" w:styleId="xl101">
    <w:name w:val="xl101"/>
    <w:basedOn w:val="a8"/>
    <w:rsid w:val="0036108A"/>
    <w:pPr>
      <w:pBdr>
        <w:left w:val="single" w:sz="4" w:space="0" w:color="auto"/>
        <w:right w:val="single" w:sz="4" w:space="0" w:color="auto"/>
      </w:pBdr>
      <w:bidi w:val="0"/>
      <w:spacing w:before="100" w:beforeAutospacing="1" w:after="100" w:afterAutospacing="1" w:line="240" w:lineRule="auto"/>
      <w:jc w:val="right"/>
      <w:textAlignment w:val="center"/>
    </w:pPr>
    <w:rPr>
      <w:rFonts w:ascii="Arial" w:eastAsia="Times New Roman" w:hAnsi="Arial" w:cs="Arial"/>
      <w:color w:val="000000"/>
      <w:sz w:val="18"/>
      <w:szCs w:val="18"/>
    </w:rPr>
  </w:style>
  <w:style w:type="paragraph" w:customStyle="1" w:styleId="xl102">
    <w:name w:val="xl102"/>
    <w:basedOn w:val="a8"/>
    <w:rsid w:val="0036108A"/>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w:eastAsia="Times New Roman" w:hAnsi="Arial" w:cs="Arial"/>
      <w:color w:val="000000"/>
      <w:sz w:val="18"/>
      <w:szCs w:val="18"/>
    </w:rPr>
  </w:style>
  <w:style w:type="paragraph" w:customStyle="1" w:styleId="xl103">
    <w:name w:val="xl103"/>
    <w:basedOn w:val="a8"/>
    <w:rsid w:val="0036108A"/>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Arial" w:eastAsia="Times New Roman" w:hAnsi="Arial" w:cs="Arial"/>
      <w:color w:val="000000"/>
      <w:sz w:val="18"/>
      <w:szCs w:val="18"/>
    </w:rPr>
  </w:style>
  <w:style w:type="paragraph" w:customStyle="1" w:styleId="xl104">
    <w:name w:val="xl104"/>
    <w:basedOn w:val="a8"/>
    <w:rsid w:val="0036108A"/>
    <w:pPr>
      <w:pBdr>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w:eastAsia="Times New Roman" w:hAnsi="Arial" w:cs="Arial"/>
      <w:color w:val="000000"/>
      <w:sz w:val="18"/>
      <w:szCs w:val="18"/>
    </w:rPr>
  </w:style>
  <w:style w:type="paragraph" w:customStyle="1" w:styleId="xl105">
    <w:name w:val="xl105"/>
    <w:basedOn w:val="a8"/>
    <w:rsid w:val="0036108A"/>
    <w:pPr>
      <w:pBdr>
        <w:left w:val="single" w:sz="4" w:space="0" w:color="auto"/>
        <w:right w:val="single" w:sz="4" w:space="0" w:color="auto"/>
      </w:pBdr>
      <w:bidi w:val="0"/>
      <w:spacing w:before="100" w:beforeAutospacing="1" w:after="100" w:afterAutospacing="1" w:line="240" w:lineRule="auto"/>
      <w:jc w:val="center"/>
      <w:textAlignment w:val="center"/>
    </w:pPr>
    <w:rPr>
      <w:rFonts w:ascii="Arial" w:eastAsia="Times New Roman" w:hAnsi="Arial" w:cs="Arial"/>
      <w:color w:val="000000"/>
      <w:sz w:val="18"/>
      <w:szCs w:val="18"/>
    </w:rPr>
  </w:style>
  <w:style w:type="paragraph" w:customStyle="1" w:styleId="msonormal0">
    <w:name w:val="msonormal"/>
    <w:basedOn w:val="a8"/>
    <w:rsid w:val="00F17C36"/>
    <w:pPr>
      <w:bidi w:val="0"/>
      <w:spacing w:before="100" w:beforeAutospacing="1" w:after="100" w:afterAutospacing="1" w:line="240" w:lineRule="auto"/>
      <w:jc w:val="left"/>
    </w:pPr>
    <w:rPr>
      <w:rFonts w:eastAsia="Times New Roman" w:cs="Times New Roman"/>
    </w:rPr>
  </w:style>
  <w:style w:type="paragraph" w:customStyle="1" w:styleId="xl106">
    <w:name w:val="xl106"/>
    <w:basedOn w:val="a8"/>
    <w:rsid w:val="00F17C36"/>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eastAsia="Times New Roman"/>
      <w:b/>
      <w:bCs/>
    </w:rPr>
  </w:style>
  <w:style w:type="paragraph" w:customStyle="1" w:styleId="xl107">
    <w:name w:val="xl107"/>
    <w:basedOn w:val="a8"/>
    <w:rsid w:val="00F17C36"/>
    <w:pPr>
      <w:pBdr>
        <w:top w:val="single" w:sz="8" w:space="0" w:color="auto"/>
        <w:left w:val="single" w:sz="8" w:space="0" w:color="auto"/>
        <w:bottom w:val="single" w:sz="8" w:space="0" w:color="auto"/>
        <w:right w:val="single" w:sz="4" w:space="0" w:color="auto"/>
      </w:pBdr>
      <w:bidi w:val="0"/>
      <w:spacing w:before="100" w:beforeAutospacing="1" w:after="100" w:afterAutospacing="1" w:line="240" w:lineRule="auto"/>
      <w:jc w:val="center"/>
      <w:textAlignment w:val="center"/>
    </w:pPr>
    <w:rPr>
      <w:rFonts w:eastAsia="Times New Roman"/>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254485">
      <w:bodyDiv w:val="1"/>
      <w:marLeft w:val="0"/>
      <w:marRight w:val="0"/>
      <w:marTop w:val="0"/>
      <w:marBottom w:val="0"/>
      <w:divBdr>
        <w:top w:val="none" w:sz="0" w:space="0" w:color="auto"/>
        <w:left w:val="none" w:sz="0" w:space="0" w:color="auto"/>
        <w:bottom w:val="none" w:sz="0" w:space="0" w:color="auto"/>
        <w:right w:val="none" w:sz="0" w:space="0" w:color="auto"/>
      </w:divBdr>
    </w:div>
    <w:div w:id="23866257">
      <w:bodyDiv w:val="1"/>
      <w:marLeft w:val="0"/>
      <w:marRight w:val="0"/>
      <w:marTop w:val="0"/>
      <w:marBottom w:val="0"/>
      <w:divBdr>
        <w:top w:val="none" w:sz="0" w:space="0" w:color="auto"/>
        <w:left w:val="none" w:sz="0" w:space="0" w:color="auto"/>
        <w:bottom w:val="none" w:sz="0" w:space="0" w:color="auto"/>
        <w:right w:val="none" w:sz="0" w:space="0" w:color="auto"/>
      </w:divBdr>
    </w:div>
    <w:div w:id="64842599">
      <w:bodyDiv w:val="1"/>
      <w:marLeft w:val="0"/>
      <w:marRight w:val="0"/>
      <w:marTop w:val="0"/>
      <w:marBottom w:val="0"/>
      <w:divBdr>
        <w:top w:val="none" w:sz="0" w:space="0" w:color="auto"/>
        <w:left w:val="none" w:sz="0" w:space="0" w:color="auto"/>
        <w:bottom w:val="none" w:sz="0" w:space="0" w:color="auto"/>
        <w:right w:val="none" w:sz="0" w:space="0" w:color="auto"/>
      </w:divBdr>
    </w:div>
    <w:div w:id="129324006">
      <w:bodyDiv w:val="1"/>
      <w:marLeft w:val="0"/>
      <w:marRight w:val="0"/>
      <w:marTop w:val="0"/>
      <w:marBottom w:val="0"/>
      <w:divBdr>
        <w:top w:val="none" w:sz="0" w:space="0" w:color="auto"/>
        <w:left w:val="none" w:sz="0" w:space="0" w:color="auto"/>
        <w:bottom w:val="none" w:sz="0" w:space="0" w:color="auto"/>
        <w:right w:val="none" w:sz="0" w:space="0" w:color="auto"/>
      </w:divBdr>
      <w:divsChild>
        <w:div w:id="415515633">
          <w:marLeft w:val="0"/>
          <w:marRight w:val="0"/>
          <w:marTop w:val="0"/>
          <w:marBottom w:val="0"/>
          <w:divBdr>
            <w:top w:val="none" w:sz="0" w:space="0" w:color="auto"/>
            <w:left w:val="none" w:sz="0" w:space="0" w:color="auto"/>
            <w:bottom w:val="none" w:sz="0" w:space="0" w:color="auto"/>
            <w:right w:val="none" w:sz="0" w:space="0" w:color="auto"/>
          </w:divBdr>
          <w:divsChild>
            <w:div w:id="1752923475">
              <w:marLeft w:val="0"/>
              <w:marRight w:val="0"/>
              <w:marTop w:val="0"/>
              <w:marBottom w:val="0"/>
              <w:divBdr>
                <w:top w:val="none" w:sz="0" w:space="0" w:color="auto"/>
                <w:left w:val="none" w:sz="0" w:space="0" w:color="auto"/>
                <w:bottom w:val="none" w:sz="0" w:space="0" w:color="auto"/>
                <w:right w:val="none" w:sz="0" w:space="0" w:color="auto"/>
              </w:divBdr>
              <w:divsChild>
                <w:div w:id="4044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785317">
      <w:bodyDiv w:val="1"/>
      <w:marLeft w:val="0"/>
      <w:marRight w:val="0"/>
      <w:marTop w:val="0"/>
      <w:marBottom w:val="0"/>
      <w:divBdr>
        <w:top w:val="none" w:sz="0" w:space="0" w:color="auto"/>
        <w:left w:val="none" w:sz="0" w:space="0" w:color="auto"/>
        <w:bottom w:val="none" w:sz="0" w:space="0" w:color="auto"/>
        <w:right w:val="none" w:sz="0" w:space="0" w:color="auto"/>
      </w:divBdr>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242956408">
      <w:bodyDiv w:val="1"/>
      <w:marLeft w:val="0"/>
      <w:marRight w:val="0"/>
      <w:marTop w:val="0"/>
      <w:marBottom w:val="0"/>
      <w:divBdr>
        <w:top w:val="none" w:sz="0" w:space="0" w:color="auto"/>
        <w:left w:val="none" w:sz="0" w:space="0" w:color="auto"/>
        <w:bottom w:val="none" w:sz="0" w:space="0" w:color="auto"/>
        <w:right w:val="none" w:sz="0" w:space="0" w:color="auto"/>
      </w:divBdr>
    </w:div>
    <w:div w:id="265230489">
      <w:bodyDiv w:val="1"/>
      <w:marLeft w:val="0"/>
      <w:marRight w:val="0"/>
      <w:marTop w:val="0"/>
      <w:marBottom w:val="0"/>
      <w:divBdr>
        <w:top w:val="none" w:sz="0" w:space="0" w:color="auto"/>
        <w:left w:val="none" w:sz="0" w:space="0" w:color="auto"/>
        <w:bottom w:val="none" w:sz="0" w:space="0" w:color="auto"/>
        <w:right w:val="none" w:sz="0" w:space="0" w:color="auto"/>
      </w:divBdr>
    </w:div>
    <w:div w:id="275530692">
      <w:bodyDiv w:val="1"/>
      <w:marLeft w:val="0"/>
      <w:marRight w:val="0"/>
      <w:marTop w:val="0"/>
      <w:marBottom w:val="0"/>
      <w:divBdr>
        <w:top w:val="none" w:sz="0" w:space="0" w:color="auto"/>
        <w:left w:val="none" w:sz="0" w:space="0" w:color="auto"/>
        <w:bottom w:val="none" w:sz="0" w:space="0" w:color="auto"/>
        <w:right w:val="none" w:sz="0" w:space="0" w:color="auto"/>
      </w:divBdr>
    </w:div>
    <w:div w:id="305361271">
      <w:bodyDiv w:val="1"/>
      <w:marLeft w:val="0"/>
      <w:marRight w:val="0"/>
      <w:marTop w:val="0"/>
      <w:marBottom w:val="0"/>
      <w:divBdr>
        <w:top w:val="none" w:sz="0" w:space="0" w:color="auto"/>
        <w:left w:val="none" w:sz="0" w:space="0" w:color="auto"/>
        <w:bottom w:val="none" w:sz="0" w:space="0" w:color="auto"/>
        <w:right w:val="none" w:sz="0" w:space="0" w:color="auto"/>
      </w:divBdr>
    </w:div>
    <w:div w:id="309020900">
      <w:bodyDiv w:val="1"/>
      <w:marLeft w:val="0"/>
      <w:marRight w:val="0"/>
      <w:marTop w:val="0"/>
      <w:marBottom w:val="0"/>
      <w:divBdr>
        <w:top w:val="none" w:sz="0" w:space="0" w:color="auto"/>
        <w:left w:val="none" w:sz="0" w:space="0" w:color="auto"/>
        <w:bottom w:val="none" w:sz="0" w:space="0" w:color="auto"/>
        <w:right w:val="none" w:sz="0" w:space="0" w:color="auto"/>
      </w:divBdr>
    </w:div>
    <w:div w:id="311952117">
      <w:bodyDiv w:val="1"/>
      <w:marLeft w:val="0"/>
      <w:marRight w:val="0"/>
      <w:marTop w:val="0"/>
      <w:marBottom w:val="0"/>
      <w:divBdr>
        <w:top w:val="none" w:sz="0" w:space="0" w:color="auto"/>
        <w:left w:val="none" w:sz="0" w:space="0" w:color="auto"/>
        <w:bottom w:val="none" w:sz="0" w:space="0" w:color="auto"/>
        <w:right w:val="none" w:sz="0" w:space="0" w:color="auto"/>
      </w:divBdr>
    </w:div>
    <w:div w:id="322709625">
      <w:bodyDiv w:val="1"/>
      <w:marLeft w:val="0"/>
      <w:marRight w:val="0"/>
      <w:marTop w:val="0"/>
      <w:marBottom w:val="0"/>
      <w:divBdr>
        <w:top w:val="none" w:sz="0" w:space="0" w:color="auto"/>
        <w:left w:val="none" w:sz="0" w:space="0" w:color="auto"/>
        <w:bottom w:val="none" w:sz="0" w:space="0" w:color="auto"/>
        <w:right w:val="none" w:sz="0" w:space="0" w:color="auto"/>
      </w:divBdr>
    </w:div>
    <w:div w:id="359820208">
      <w:bodyDiv w:val="1"/>
      <w:marLeft w:val="0"/>
      <w:marRight w:val="0"/>
      <w:marTop w:val="0"/>
      <w:marBottom w:val="0"/>
      <w:divBdr>
        <w:top w:val="none" w:sz="0" w:space="0" w:color="auto"/>
        <w:left w:val="none" w:sz="0" w:space="0" w:color="auto"/>
        <w:bottom w:val="none" w:sz="0" w:space="0" w:color="auto"/>
        <w:right w:val="none" w:sz="0" w:space="0" w:color="auto"/>
      </w:divBdr>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458646457">
      <w:bodyDiv w:val="1"/>
      <w:marLeft w:val="0"/>
      <w:marRight w:val="0"/>
      <w:marTop w:val="0"/>
      <w:marBottom w:val="0"/>
      <w:divBdr>
        <w:top w:val="none" w:sz="0" w:space="0" w:color="auto"/>
        <w:left w:val="none" w:sz="0" w:space="0" w:color="auto"/>
        <w:bottom w:val="none" w:sz="0" w:space="0" w:color="auto"/>
        <w:right w:val="none" w:sz="0" w:space="0" w:color="auto"/>
      </w:divBdr>
    </w:div>
    <w:div w:id="497044069">
      <w:bodyDiv w:val="1"/>
      <w:marLeft w:val="0"/>
      <w:marRight w:val="0"/>
      <w:marTop w:val="0"/>
      <w:marBottom w:val="0"/>
      <w:divBdr>
        <w:top w:val="none" w:sz="0" w:space="0" w:color="auto"/>
        <w:left w:val="none" w:sz="0" w:space="0" w:color="auto"/>
        <w:bottom w:val="none" w:sz="0" w:space="0" w:color="auto"/>
        <w:right w:val="none" w:sz="0" w:space="0" w:color="auto"/>
      </w:divBdr>
    </w:div>
    <w:div w:id="553932675">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03146190">
      <w:bodyDiv w:val="1"/>
      <w:marLeft w:val="0"/>
      <w:marRight w:val="0"/>
      <w:marTop w:val="0"/>
      <w:marBottom w:val="0"/>
      <w:divBdr>
        <w:top w:val="none" w:sz="0" w:space="0" w:color="auto"/>
        <w:left w:val="none" w:sz="0" w:space="0" w:color="auto"/>
        <w:bottom w:val="none" w:sz="0" w:space="0" w:color="auto"/>
        <w:right w:val="none" w:sz="0" w:space="0" w:color="auto"/>
      </w:divBdr>
    </w:div>
    <w:div w:id="612252706">
      <w:bodyDiv w:val="1"/>
      <w:marLeft w:val="0"/>
      <w:marRight w:val="0"/>
      <w:marTop w:val="0"/>
      <w:marBottom w:val="0"/>
      <w:divBdr>
        <w:top w:val="none" w:sz="0" w:space="0" w:color="auto"/>
        <w:left w:val="none" w:sz="0" w:space="0" w:color="auto"/>
        <w:bottom w:val="none" w:sz="0" w:space="0" w:color="auto"/>
        <w:right w:val="none" w:sz="0" w:space="0" w:color="auto"/>
      </w:divBdr>
    </w:div>
    <w:div w:id="654644520">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40759180">
      <w:bodyDiv w:val="1"/>
      <w:marLeft w:val="0"/>
      <w:marRight w:val="0"/>
      <w:marTop w:val="0"/>
      <w:marBottom w:val="0"/>
      <w:divBdr>
        <w:top w:val="none" w:sz="0" w:space="0" w:color="auto"/>
        <w:left w:val="none" w:sz="0" w:space="0" w:color="auto"/>
        <w:bottom w:val="none" w:sz="0" w:space="0" w:color="auto"/>
        <w:right w:val="none" w:sz="0" w:space="0" w:color="auto"/>
      </w:divBdr>
    </w:div>
    <w:div w:id="753093147">
      <w:bodyDiv w:val="1"/>
      <w:marLeft w:val="0"/>
      <w:marRight w:val="0"/>
      <w:marTop w:val="0"/>
      <w:marBottom w:val="0"/>
      <w:divBdr>
        <w:top w:val="none" w:sz="0" w:space="0" w:color="auto"/>
        <w:left w:val="none" w:sz="0" w:space="0" w:color="auto"/>
        <w:bottom w:val="none" w:sz="0" w:space="0" w:color="auto"/>
        <w:right w:val="none" w:sz="0" w:space="0" w:color="auto"/>
      </w:divBdr>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784813925">
      <w:bodyDiv w:val="1"/>
      <w:marLeft w:val="0"/>
      <w:marRight w:val="0"/>
      <w:marTop w:val="0"/>
      <w:marBottom w:val="0"/>
      <w:divBdr>
        <w:top w:val="none" w:sz="0" w:space="0" w:color="auto"/>
        <w:left w:val="none" w:sz="0" w:space="0" w:color="auto"/>
        <w:bottom w:val="none" w:sz="0" w:space="0" w:color="auto"/>
        <w:right w:val="none" w:sz="0" w:space="0" w:color="auto"/>
      </w:divBdr>
    </w:div>
    <w:div w:id="802119556">
      <w:bodyDiv w:val="1"/>
      <w:marLeft w:val="0"/>
      <w:marRight w:val="0"/>
      <w:marTop w:val="0"/>
      <w:marBottom w:val="0"/>
      <w:divBdr>
        <w:top w:val="none" w:sz="0" w:space="0" w:color="auto"/>
        <w:left w:val="none" w:sz="0" w:space="0" w:color="auto"/>
        <w:bottom w:val="none" w:sz="0" w:space="0" w:color="auto"/>
        <w:right w:val="none" w:sz="0" w:space="0" w:color="auto"/>
      </w:divBdr>
    </w:div>
    <w:div w:id="804617489">
      <w:bodyDiv w:val="1"/>
      <w:marLeft w:val="0"/>
      <w:marRight w:val="0"/>
      <w:marTop w:val="0"/>
      <w:marBottom w:val="0"/>
      <w:divBdr>
        <w:top w:val="none" w:sz="0" w:space="0" w:color="auto"/>
        <w:left w:val="none" w:sz="0" w:space="0" w:color="auto"/>
        <w:bottom w:val="none" w:sz="0" w:space="0" w:color="auto"/>
        <w:right w:val="none" w:sz="0" w:space="0" w:color="auto"/>
      </w:divBdr>
    </w:div>
    <w:div w:id="818959699">
      <w:bodyDiv w:val="1"/>
      <w:marLeft w:val="0"/>
      <w:marRight w:val="0"/>
      <w:marTop w:val="0"/>
      <w:marBottom w:val="0"/>
      <w:divBdr>
        <w:top w:val="none" w:sz="0" w:space="0" w:color="auto"/>
        <w:left w:val="none" w:sz="0" w:space="0" w:color="auto"/>
        <w:bottom w:val="none" w:sz="0" w:space="0" w:color="auto"/>
        <w:right w:val="none" w:sz="0" w:space="0" w:color="auto"/>
      </w:divBdr>
    </w:div>
    <w:div w:id="825319786">
      <w:bodyDiv w:val="1"/>
      <w:marLeft w:val="0"/>
      <w:marRight w:val="0"/>
      <w:marTop w:val="0"/>
      <w:marBottom w:val="0"/>
      <w:divBdr>
        <w:top w:val="none" w:sz="0" w:space="0" w:color="auto"/>
        <w:left w:val="none" w:sz="0" w:space="0" w:color="auto"/>
        <w:bottom w:val="none" w:sz="0" w:space="0" w:color="auto"/>
        <w:right w:val="none" w:sz="0" w:space="0" w:color="auto"/>
      </w:divBdr>
      <w:divsChild>
        <w:div w:id="1286621884">
          <w:marLeft w:val="0"/>
          <w:marRight w:val="0"/>
          <w:marTop w:val="100"/>
          <w:marBottom w:val="100"/>
          <w:divBdr>
            <w:top w:val="none" w:sz="0" w:space="0" w:color="auto"/>
            <w:left w:val="none" w:sz="0" w:space="0" w:color="auto"/>
            <w:bottom w:val="none" w:sz="0" w:space="0" w:color="auto"/>
            <w:right w:val="none" w:sz="0" w:space="0" w:color="auto"/>
          </w:divBdr>
          <w:divsChild>
            <w:div w:id="376129329">
              <w:marLeft w:val="0"/>
              <w:marRight w:val="0"/>
              <w:marTop w:val="270"/>
              <w:marBottom w:val="0"/>
              <w:divBdr>
                <w:top w:val="none" w:sz="0" w:space="0" w:color="auto"/>
                <w:left w:val="none" w:sz="0" w:space="0" w:color="auto"/>
                <w:bottom w:val="none" w:sz="0" w:space="0" w:color="auto"/>
                <w:right w:val="none" w:sz="0" w:space="0" w:color="auto"/>
              </w:divBdr>
              <w:divsChild>
                <w:div w:id="2023166654">
                  <w:marLeft w:val="60"/>
                  <w:marRight w:val="240"/>
                  <w:marTop w:val="0"/>
                  <w:marBottom w:val="0"/>
                  <w:divBdr>
                    <w:top w:val="none" w:sz="0" w:space="0" w:color="auto"/>
                    <w:left w:val="none" w:sz="0" w:space="0" w:color="auto"/>
                    <w:bottom w:val="none" w:sz="0" w:space="0" w:color="auto"/>
                    <w:right w:val="none" w:sz="0" w:space="0" w:color="auto"/>
                  </w:divBdr>
                  <w:divsChild>
                    <w:div w:id="903570399">
                      <w:marLeft w:val="0"/>
                      <w:marRight w:val="0"/>
                      <w:marTop w:val="0"/>
                      <w:marBottom w:val="0"/>
                      <w:divBdr>
                        <w:top w:val="none" w:sz="0" w:space="0" w:color="auto"/>
                        <w:left w:val="none" w:sz="0" w:space="0" w:color="auto"/>
                        <w:bottom w:val="none" w:sz="0" w:space="0" w:color="auto"/>
                        <w:right w:val="none" w:sz="0" w:space="0" w:color="auto"/>
                      </w:divBdr>
                      <w:divsChild>
                        <w:div w:id="1831601671">
                          <w:marLeft w:val="0"/>
                          <w:marRight w:val="240"/>
                          <w:marTop w:val="0"/>
                          <w:marBottom w:val="0"/>
                          <w:divBdr>
                            <w:top w:val="none" w:sz="0" w:space="0" w:color="auto"/>
                            <w:left w:val="none" w:sz="0" w:space="0" w:color="auto"/>
                            <w:bottom w:val="none" w:sz="0" w:space="0" w:color="auto"/>
                            <w:right w:val="none" w:sz="0" w:space="0" w:color="auto"/>
                          </w:divBdr>
                          <w:divsChild>
                            <w:div w:id="1242721314">
                              <w:marLeft w:val="0"/>
                              <w:marRight w:val="0"/>
                              <w:marTop w:val="150"/>
                              <w:marBottom w:val="0"/>
                              <w:divBdr>
                                <w:top w:val="none" w:sz="0" w:space="0" w:color="auto"/>
                                <w:left w:val="none" w:sz="0" w:space="0" w:color="auto"/>
                                <w:bottom w:val="none" w:sz="0" w:space="0" w:color="auto"/>
                                <w:right w:val="none" w:sz="0" w:space="0" w:color="auto"/>
                              </w:divBdr>
                              <w:divsChild>
                                <w:div w:id="1451246152">
                                  <w:marLeft w:val="0"/>
                                  <w:marRight w:val="0"/>
                                  <w:marTop w:val="0"/>
                                  <w:marBottom w:val="0"/>
                                  <w:divBdr>
                                    <w:top w:val="none" w:sz="0" w:space="0" w:color="auto"/>
                                    <w:left w:val="none" w:sz="0" w:space="0" w:color="auto"/>
                                    <w:bottom w:val="none" w:sz="0" w:space="0" w:color="auto"/>
                                    <w:right w:val="none" w:sz="0" w:space="0" w:color="auto"/>
                                  </w:divBdr>
                                  <w:divsChild>
                                    <w:div w:id="1037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34953874">
      <w:bodyDiv w:val="1"/>
      <w:marLeft w:val="0"/>
      <w:marRight w:val="0"/>
      <w:marTop w:val="0"/>
      <w:marBottom w:val="0"/>
      <w:divBdr>
        <w:top w:val="none" w:sz="0" w:space="0" w:color="auto"/>
        <w:left w:val="none" w:sz="0" w:space="0" w:color="auto"/>
        <w:bottom w:val="none" w:sz="0" w:space="0" w:color="auto"/>
        <w:right w:val="none" w:sz="0" w:space="0" w:color="auto"/>
      </w:divBdr>
    </w:div>
    <w:div w:id="886333854">
      <w:bodyDiv w:val="1"/>
      <w:marLeft w:val="0"/>
      <w:marRight w:val="0"/>
      <w:marTop w:val="0"/>
      <w:marBottom w:val="0"/>
      <w:divBdr>
        <w:top w:val="none" w:sz="0" w:space="0" w:color="auto"/>
        <w:left w:val="none" w:sz="0" w:space="0" w:color="auto"/>
        <w:bottom w:val="none" w:sz="0" w:space="0" w:color="auto"/>
        <w:right w:val="none" w:sz="0" w:space="0" w:color="auto"/>
      </w:divBdr>
    </w:div>
    <w:div w:id="936517515">
      <w:bodyDiv w:val="1"/>
      <w:marLeft w:val="0"/>
      <w:marRight w:val="0"/>
      <w:marTop w:val="0"/>
      <w:marBottom w:val="0"/>
      <w:divBdr>
        <w:top w:val="none" w:sz="0" w:space="0" w:color="auto"/>
        <w:left w:val="none" w:sz="0" w:space="0" w:color="auto"/>
        <w:bottom w:val="none" w:sz="0" w:space="0" w:color="auto"/>
        <w:right w:val="none" w:sz="0" w:space="0" w:color="auto"/>
      </w:divBdr>
    </w:div>
    <w:div w:id="968977133">
      <w:bodyDiv w:val="1"/>
      <w:marLeft w:val="0"/>
      <w:marRight w:val="0"/>
      <w:marTop w:val="0"/>
      <w:marBottom w:val="0"/>
      <w:divBdr>
        <w:top w:val="none" w:sz="0" w:space="0" w:color="auto"/>
        <w:left w:val="none" w:sz="0" w:space="0" w:color="auto"/>
        <w:bottom w:val="none" w:sz="0" w:space="0" w:color="auto"/>
        <w:right w:val="none" w:sz="0" w:space="0" w:color="auto"/>
      </w:divBdr>
    </w:div>
    <w:div w:id="995231963">
      <w:bodyDiv w:val="1"/>
      <w:marLeft w:val="0"/>
      <w:marRight w:val="0"/>
      <w:marTop w:val="0"/>
      <w:marBottom w:val="0"/>
      <w:divBdr>
        <w:top w:val="none" w:sz="0" w:space="0" w:color="auto"/>
        <w:left w:val="none" w:sz="0" w:space="0" w:color="auto"/>
        <w:bottom w:val="none" w:sz="0" w:space="0" w:color="auto"/>
        <w:right w:val="none" w:sz="0" w:space="0" w:color="auto"/>
      </w:divBdr>
    </w:div>
    <w:div w:id="1012801323">
      <w:bodyDiv w:val="1"/>
      <w:marLeft w:val="0"/>
      <w:marRight w:val="0"/>
      <w:marTop w:val="0"/>
      <w:marBottom w:val="0"/>
      <w:divBdr>
        <w:top w:val="none" w:sz="0" w:space="0" w:color="auto"/>
        <w:left w:val="none" w:sz="0" w:space="0" w:color="auto"/>
        <w:bottom w:val="none" w:sz="0" w:space="0" w:color="auto"/>
        <w:right w:val="none" w:sz="0" w:space="0" w:color="auto"/>
      </w:divBdr>
    </w:div>
    <w:div w:id="1029913929">
      <w:bodyDiv w:val="1"/>
      <w:marLeft w:val="0"/>
      <w:marRight w:val="0"/>
      <w:marTop w:val="0"/>
      <w:marBottom w:val="0"/>
      <w:divBdr>
        <w:top w:val="none" w:sz="0" w:space="0" w:color="auto"/>
        <w:left w:val="none" w:sz="0" w:space="0" w:color="auto"/>
        <w:bottom w:val="none" w:sz="0" w:space="0" w:color="auto"/>
        <w:right w:val="none" w:sz="0" w:space="0" w:color="auto"/>
      </w:divBdr>
    </w:div>
    <w:div w:id="1038435482">
      <w:bodyDiv w:val="1"/>
      <w:marLeft w:val="0"/>
      <w:marRight w:val="0"/>
      <w:marTop w:val="0"/>
      <w:marBottom w:val="0"/>
      <w:divBdr>
        <w:top w:val="none" w:sz="0" w:space="0" w:color="auto"/>
        <w:left w:val="none" w:sz="0" w:space="0" w:color="auto"/>
        <w:bottom w:val="none" w:sz="0" w:space="0" w:color="auto"/>
        <w:right w:val="none" w:sz="0" w:space="0" w:color="auto"/>
      </w:divBdr>
    </w:div>
    <w:div w:id="1042679738">
      <w:bodyDiv w:val="1"/>
      <w:marLeft w:val="0"/>
      <w:marRight w:val="0"/>
      <w:marTop w:val="0"/>
      <w:marBottom w:val="0"/>
      <w:divBdr>
        <w:top w:val="none" w:sz="0" w:space="0" w:color="auto"/>
        <w:left w:val="none" w:sz="0" w:space="0" w:color="auto"/>
        <w:bottom w:val="none" w:sz="0" w:space="0" w:color="auto"/>
        <w:right w:val="none" w:sz="0" w:space="0" w:color="auto"/>
      </w:divBdr>
    </w:div>
    <w:div w:id="1048145961">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27701367">
      <w:bodyDiv w:val="1"/>
      <w:marLeft w:val="0"/>
      <w:marRight w:val="0"/>
      <w:marTop w:val="0"/>
      <w:marBottom w:val="0"/>
      <w:divBdr>
        <w:top w:val="none" w:sz="0" w:space="0" w:color="auto"/>
        <w:left w:val="none" w:sz="0" w:space="0" w:color="auto"/>
        <w:bottom w:val="none" w:sz="0" w:space="0" w:color="auto"/>
        <w:right w:val="none" w:sz="0" w:space="0" w:color="auto"/>
      </w:divBdr>
    </w:div>
    <w:div w:id="1134760786">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341355533">
      <w:bodyDiv w:val="1"/>
      <w:marLeft w:val="0"/>
      <w:marRight w:val="0"/>
      <w:marTop w:val="0"/>
      <w:marBottom w:val="0"/>
      <w:divBdr>
        <w:top w:val="none" w:sz="0" w:space="0" w:color="auto"/>
        <w:left w:val="none" w:sz="0" w:space="0" w:color="auto"/>
        <w:bottom w:val="none" w:sz="0" w:space="0" w:color="auto"/>
        <w:right w:val="none" w:sz="0" w:space="0" w:color="auto"/>
      </w:divBdr>
    </w:div>
    <w:div w:id="1349484195">
      <w:bodyDiv w:val="1"/>
      <w:marLeft w:val="0"/>
      <w:marRight w:val="0"/>
      <w:marTop w:val="0"/>
      <w:marBottom w:val="0"/>
      <w:divBdr>
        <w:top w:val="none" w:sz="0" w:space="0" w:color="auto"/>
        <w:left w:val="none" w:sz="0" w:space="0" w:color="auto"/>
        <w:bottom w:val="none" w:sz="0" w:space="0" w:color="auto"/>
        <w:right w:val="none" w:sz="0" w:space="0" w:color="auto"/>
      </w:divBdr>
    </w:div>
    <w:div w:id="1364017909">
      <w:bodyDiv w:val="1"/>
      <w:marLeft w:val="0"/>
      <w:marRight w:val="0"/>
      <w:marTop w:val="0"/>
      <w:marBottom w:val="0"/>
      <w:divBdr>
        <w:top w:val="none" w:sz="0" w:space="0" w:color="auto"/>
        <w:left w:val="none" w:sz="0" w:space="0" w:color="auto"/>
        <w:bottom w:val="none" w:sz="0" w:space="0" w:color="auto"/>
        <w:right w:val="none" w:sz="0" w:space="0" w:color="auto"/>
      </w:divBdr>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427724169">
      <w:bodyDiv w:val="1"/>
      <w:marLeft w:val="0"/>
      <w:marRight w:val="0"/>
      <w:marTop w:val="0"/>
      <w:marBottom w:val="0"/>
      <w:divBdr>
        <w:top w:val="none" w:sz="0" w:space="0" w:color="auto"/>
        <w:left w:val="none" w:sz="0" w:space="0" w:color="auto"/>
        <w:bottom w:val="none" w:sz="0" w:space="0" w:color="auto"/>
        <w:right w:val="none" w:sz="0" w:space="0" w:color="auto"/>
      </w:divBdr>
    </w:div>
    <w:div w:id="1463812880">
      <w:bodyDiv w:val="1"/>
      <w:marLeft w:val="0"/>
      <w:marRight w:val="0"/>
      <w:marTop w:val="0"/>
      <w:marBottom w:val="0"/>
      <w:divBdr>
        <w:top w:val="none" w:sz="0" w:space="0" w:color="auto"/>
        <w:left w:val="none" w:sz="0" w:space="0" w:color="auto"/>
        <w:bottom w:val="none" w:sz="0" w:space="0" w:color="auto"/>
        <w:right w:val="none" w:sz="0" w:space="0" w:color="auto"/>
      </w:divBdr>
    </w:div>
    <w:div w:id="1505828076">
      <w:bodyDiv w:val="1"/>
      <w:marLeft w:val="0"/>
      <w:marRight w:val="0"/>
      <w:marTop w:val="0"/>
      <w:marBottom w:val="0"/>
      <w:divBdr>
        <w:top w:val="none" w:sz="0" w:space="0" w:color="auto"/>
        <w:left w:val="none" w:sz="0" w:space="0" w:color="auto"/>
        <w:bottom w:val="none" w:sz="0" w:space="0" w:color="auto"/>
        <w:right w:val="none" w:sz="0" w:space="0" w:color="auto"/>
      </w:divBdr>
    </w:div>
    <w:div w:id="1530295894">
      <w:bodyDiv w:val="1"/>
      <w:marLeft w:val="0"/>
      <w:marRight w:val="0"/>
      <w:marTop w:val="0"/>
      <w:marBottom w:val="0"/>
      <w:divBdr>
        <w:top w:val="none" w:sz="0" w:space="0" w:color="auto"/>
        <w:left w:val="none" w:sz="0" w:space="0" w:color="auto"/>
        <w:bottom w:val="none" w:sz="0" w:space="0" w:color="auto"/>
        <w:right w:val="none" w:sz="0" w:space="0" w:color="auto"/>
      </w:divBdr>
    </w:div>
    <w:div w:id="1613516015">
      <w:bodyDiv w:val="1"/>
      <w:marLeft w:val="0"/>
      <w:marRight w:val="0"/>
      <w:marTop w:val="0"/>
      <w:marBottom w:val="0"/>
      <w:divBdr>
        <w:top w:val="none" w:sz="0" w:space="0" w:color="auto"/>
        <w:left w:val="none" w:sz="0" w:space="0" w:color="auto"/>
        <w:bottom w:val="none" w:sz="0" w:space="0" w:color="auto"/>
        <w:right w:val="none" w:sz="0" w:space="0" w:color="auto"/>
      </w:divBdr>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641426072">
      <w:bodyDiv w:val="1"/>
      <w:marLeft w:val="0"/>
      <w:marRight w:val="0"/>
      <w:marTop w:val="0"/>
      <w:marBottom w:val="0"/>
      <w:divBdr>
        <w:top w:val="none" w:sz="0" w:space="0" w:color="auto"/>
        <w:left w:val="none" w:sz="0" w:space="0" w:color="auto"/>
        <w:bottom w:val="none" w:sz="0" w:space="0" w:color="auto"/>
        <w:right w:val="none" w:sz="0" w:space="0" w:color="auto"/>
      </w:divBdr>
    </w:div>
    <w:div w:id="1654412168">
      <w:bodyDiv w:val="1"/>
      <w:marLeft w:val="0"/>
      <w:marRight w:val="0"/>
      <w:marTop w:val="0"/>
      <w:marBottom w:val="0"/>
      <w:divBdr>
        <w:top w:val="none" w:sz="0" w:space="0" w:color="auto"/>
        <w:left w:val="none" w:sz="0" w:space="0" w:color="auto"/>
        <w:bottom w:val="none" w:sz="0" w:space="0" w:color="auto"/>
        <w:right w:val="none" w:sz="0" w:space="0" w:color="auto"/>
      </w:divBdr>
    </w:div>
    <w:div w:id="1796287001">
      <w:bodyDiv w:val="1"/>
      <w:marLeft w:val="0"/>
      <w:marRight w:val="0"/>
      <w:marTop w:val="0"/>
      <w:marBottom w:val="0"/>
      <w:divBdr>
        <w:top w:val="none" w:sz="0" w:space="0" w:color="auto"/>
        <w:left w:val="none" w:sz="0" w:space="0" w:color="auto"/>
        <w:bottom w:val="none" w:sz="0" w:space="0" w:color="auto"/>
        <w:right w:val="none" w:sz="0" w:space="0" w:color="auto"/>
      </w:divBdr>
    </w:div>
    <w:div w:id="1834881039">
      <w:bodyDiv w:val="1"/>
      <w:marLeft w:val="0"/>
      <w:marRight w:val="0"/>
      <w:marTop w:val="0"/>
      <w:marBottom w:val="0"/>
      <w:divBdr>
        <w:top w:val="none" w:sz="0" w:space="0" w:color="auto"/>
        <w:left w:val="none" w:sz="0" w:space="0" w:color="auto"/>
        <w:bottom w:val="none" w:sz="0" w:space="0" w:color="auto"/>
        <w:right w:val="none" w:sz="0" w:space="0" w:color="auto"/>
      </w:divBdr>
    </w:div>
    <w:div w:id="1838881037">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847674826">
      <w:bodyDiv w:val="1"/>
      <w:marLeft w:val="0"/>
      <w:marRight w:val="0"/>
      <w:marTop w:val="0"/>
      <w:marBottom w:val="0"/>
      <w:divBdr>
        <w:top w:val="none" w:sz="0" w:space="0" w:color="auto"/>
        <w:left w:val="none" w:sz="0" w:space="0" w:color="auto"/>
        <w:bottom w:val="none" w:sz="0" w:space="0" w:color="auto"/>
        <w:right w:val="none" w:sz="0" w:space="0" w:color="auto"/>
      </w:divBdr>
    </w:div>
    <w:div w:id="1910067469">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1997874415">
      <w:bodyDiv w:val="1"/>
      <w:marLeft w:val="0"/>
      <w:marRight w:val="0"/>
      <w:marTop w:val="0"/>
      <w:marBottom w:val="0"/>
      <w:divBdr>
        <w:top w:val="none" w:sz="0" w:space="0" w:color="auto"/>
        <w:left w:val="none" w:sz="0" w:space="0" w:color="auto"/>
        <w:bottom w:val="none" w:sz="0" w:space="0" w:color="auto"/>
        <w:right w:val="none" w:sz="0" w:space="0" w:color="auto"/>
      </w:divBdr>
      <w:divsChild>
        <w:div w:id="37508248">
          <w:marLeft w:val="0"/>
          <w:marRight w:val="0"/>
          <w:marTop w:val="0"/>
          <w:marBottom w:val="0"/>
          <w:divBdr>
            <w:top w:val="none" w:sz="0" w:space="0" w:color="auto"/>
            <w:left w:val="none" w:sz="0" w:space="0" w:color="auto"/>
            <w:bottom w:val="none" w:sz="0" w:space="0" w:color="auto"/>
            <w:right w:val="none" w:sz="0" w:space="0" w:color="auto"/>
          </w:divBdr>
          <w:divsChild>
            <w:div w:id="1338995543">
              <w:marLeft w:val="0"/>
              <w:marRight w:val="0"/>
              <w:marTop w:val="0"/>
              <w:marBottom w:val="0"/>
              <w:divBdr>
                <w:top w:val="none" w:sz="0" w:space="0" w:color="auto"/>
                <w:left w:val="none" w:sz="0" w:space="0" w:color="auto"/>
                <w:bottom w:val="none" w:sz="0" w:space="0" w:color="auto"/>
                <w:right w:val="none" w:sz="0" w:space="0" w:color="auto"/>
              </w:divBdr>
              <w:divsChild>
                <w:div w:id="206401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gov.il/he/Departments/publications/Call_for_bids/michraz_602018" TargetMode="External"/><Relationship Id="rId18" Type="http://schemas.openxmlformats.org/officeDocument/2006/relationships/hyperlink" Target="https://www.gov.il/he/Departments/publications/Call_for_bids/michraz_602018" TargetMode="External"/><Relationship Id="rId26" Type="http://schemas.openxmlformats.org/officeDocument/2006/relationships/hyperlink" Target="https://www.gov.il/he/Departments/publications/Call_for_bids/michraz_602018" TargetMode="External"/><Relationship Id="rId39" Type="http://schemas.openxmlformats.org/officeDocument/2006/relationships/hyperlink" Target="http://mof.gov.il/takam/Pages/horaot.aspx?k=7.5.2.1" TargetMode="External"/><Relationship Id="rId21" Type="http://schemas.openxmlformats.org/officeDocument/2006/relationships/hyperlink" Target="https://www.gov.il/he/Departments/publications/Call_for_bids/michraz_602018" TargetMode="External"/><Relationship Id="rId34" Type="http://schemas.openxmlformats.org/officeDocument/2006/relationships/hyperlink" Target="https://www.gov.il/he/Departments/publications/Call_for_bids/michraz_602018" TargetMode="External"/><Relationship Id="rId42" Type="http://schemas.openxmlformats.org/officeDocument/2006/relationships/hyperlink" Target="http://WWW.mr.gov.il" TargetMode="External"/><Relationship Id="rId47" Type="http://schemas.openxmlformats.org/officeDocument/2006/relationships/hyperlink" Target="http://mof.gov.il/takam/Pages/horaot.aspx?k=7.5.2.1" TargetMode="External"/><Relationship Id="rId50" Type="http://schemas.openxmlformats.org/officeDocument/2006/relationships/footer" Target="footer1.xml"/><Relationship Id="rId55"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s://www.gov.il/he/Departments/publications/Call_for_bids/michraz_602018" TargetMode="External"/><Relationship Id="rId17" Type="http://schemas.openxmlformats.org/officeDocument/2006/relationships/hyperlink" Target="https://www.gov.il/he/Departments/publications/Call_for_bids/michraz_602018" TargetMode="External"/><Relationship Id="rId25" Type="http://schemas.openxmlformats.org/officeDocument/2006/relationships/hyperlink" Target="https://www.gov.il/he/Departments/publications/Call_for_bids/michraz_602018" TargetMode="External"/><Relationship Id="rId33" Type="http://schemas.openxmlformats.org/officeDocument/2006/relationships/hyperlink" Target="https://www.gov.il/he/Departments/publications/Call_for_bids/michraz_602018" TargetMode="External"/><Relationship Id="rId38" Type="http://schemas.openxmlformats.org/officeDocument/2006/relationships/hyperlink" Target="http://mof.gov.il/takam/Pages/horaot.aspx?k=1.4.0.3" TargetMode="External"/><Relationship Id="rId46" Type="http://schemas.openxmlformats.org/officeDocument/2006/relationships/hyperlink" Target="http://mof.gov.il/takam/Pages/horaot.aspx?k=1.4.0.3" TargetMode="External"/><Relationship Id="rId2" Type="http://schemas.openxmlformats.org/officeDocument/2006/relationships/numbering" Target="numbering.xml"/><Relationship Id="rId16" Type="http://schemas.openxmlformats.org/officeDocument/2006/relationships/hyperlink" Target="https://www.gov.il/he/Departments/publications/Call_for_bids/michraz_602018" TargetMode="External"/><Relationship Id="rId20" Type="http://schemas.openxmlformats.org/officeDocument/2006/relationships/hyperlink" Target="https://www.gov.il/he/Departments/publications/Call_for_bids/michraz_602018" TargetMode="External"/><Relationship Id="rId29" Type="http://schemas.openxmlformats.org/officeDocument/2006/relationships/hyperlink" Target="https://www.gov.il/he/Departments/publications/Call_for_bids/michraz_602018" TargetMode="External"/><Relationship Id="rId41" Type="http://schemas.openxmlformats.org/officeDocument/2006/relationships/hyperlink" Target="mailto:MOCHTENDER@moch.gov.il" TargetMode="External"/><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gov.il/he/Departments/publications/Call_for_bids/michraz_602018" TargetMode="External"/><Relationship Id="rId24" Type="http://schemas.openxmlformats.org/officeDocument/2006/relationships/hyperlink" Target="https://www.gov.il/he/Departments/publications/Call_for_bids/michraz_602018" TargetMode="External"/><Relationship Id="rId32" Type="http://schemas.openxmlformats.org/officeDocument/2006/relationships/hyperlink" Target="https://www.gov.il/he/Departments/publications/Call_for_bids/michraz_602018" TargetMode="External"/><Relationship Id="rId37" Type="http://schemas.openxmlformats.org/officeDocument/2006/relationships/hyperlink" Target="http://mof.gov.il/takam/Pages/horaot.aspx?k=7.7.1.1" TargetMode="External"/><Relationship Id="rId40" Type="http://schemas.openxmlformats.org/officeDocument/2006/relationships/hyperlink" Target="http://WWW.mr.gov.il" TargetMode="External"/><Relationship Id="rId45" Type="http://schemas.openxmlformats.org/officeDocument/2006/relationships/hyperlink" Target="http://mof.gov.il/takam/Pages/horaot.aspx?k=7.7.1.1" TargetMode="External"/><Relationship Id="rId53" Type="http://schemas.openxmlformats.org/officeDocument/2006/relationships/footer" Target="footer3.xml"/><Relationship Id="rId5" Type="http://schemas.openxmlformats.org/officeDocument/2006/relationships/settings" Target="settings.xml"/><Relationship Id="rId15" Type="http://schemas.openxmlformats.org/officeDocument/2006/relationships/hyperlink" Target="https://www.gov.il/he/Departments/publications/Call_for_bids/michraz_602018" TargetMode="External"/><Relationship Id="rId23" Type="http://schemas.openxmlformats.org/officeDocument/2006/relationships/hyperlink" Target="https://www.gov.il/he/Departments/publications/Call_for_bids/michraz_602018" TargetMode="External"/><Relationship Id="rId28" Type="http://schemas.openxmlformats.org/officeDocument/2006/relationships/hyperlink" Target="https://www.gov.il/he/Departments/publications/Call_for_bids/michraz_602018" TargetMode="External"/><Relationship Id="rId36" Type="http://schemas.openxmlformats.org/officeDocument/2006/relationships/image" Target="media/image2.emf"/><Relationship Id="rId49" Type="http://schemas.openxmlformats.org/officeDocument/2006/relationships/header" Target="header2.xml"/><Relationship Id="rId10" Type="http://schemas.openxmlformats.org/officeDocument/2006/relationships/hyperlink" Target="http://Www.mr.gov.il" TargetMode="External"/><Relationship Id="rId19" Type="http://schemas.openxmlformats.org/officeDocument/2006/relationships/hyperlink" Target="https://www.gov.il/he/Departments/publications/Call_for_bids/michraz_602018" TargetMode="External"/><Relationship Id="rId31" Type="http://schemas.openxmlformats.org/officeDocument/2006/relationships/hyperlink" Target="https://www.gov.il/he/Departments/publications/Call_for_bids/michraz_602018" TargetMode="External"/><Relationship Id="rId44" Type="http://schemas.openxmlformats.org/officeDocument/2006/relationships/hyperlink" Target="http://www.bankisrael.gov.il/deptdata/pikuah/bank_hakika/124.pdf" TargetMode="External"/><Relationship Id="rId52" Type="http://schemas.openxmlformats.org/officeDocument/2006/relationships/header" Target="header3.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https://www.gov.il/he/Departments/publications/Call_for_bids/michraz_602018" TargetMode="External"/><Relationship Id="rId22" Type="http://schemas.openxmlformats.org/officeDocument/2006/relationships/hyperlink" Target="https://www.gov.il/he/Departments/publications/Call_for_bids/michraz_602018" TargetMode="External"/><Relationship Id="rId27" Type="http://schemas.openxmlformats.org/officeDocument/2006/relationships/hyperlink" Target="https://www.gov.il/he/Departments/publications/Call_for_bids/michraz_602018" TargetMode="External"/><Relationship Id="rId30" Type="http://schemas.openxmlformats.org/officeDocument/2006/relationships/hyperlink" Target="https://www.gov.il/he/Departments/publications/Call_for_bids/michraz_602018" TargetMode="External"/><Relationship Id="rId35" Type="http://schemas.openxmlformats.org/officeDocument/2006/relationships/hyperlink" Target="https://mof.gov.il/takam/Pages/horaot.aspx?k=13.9.0.2" TargetMode="External"/><Relationship Id="rId43" Type="http://schemas.openxmlformats.org/officeDocument/2006/relationships/hyperlink" Target="https://www.gov.il/he/service/company_extract" TargetMode="External"/><Relationship Id="rId48" Type="http://schemas.openxmlformats.org/officeDocument/2006/relationships/header" Target="header1.xml"/><Relationship Id="rId8" Type="http://schemas.openxmlformats.org/officeDocument/2006/relationships/endnotes" Target="endnotes.xml"/><Relationship Id="rId51" Type="http://schemas.openxmlformats.org/officeDocument/2006/relationships/footer" Target="footer2.xml"/><Relationship Id="rId3" Type="http://schemas.openxmlformats.org/officeDocument/2006/relationships/styles" Target="styles.xml"/></Relationships>
</file>

<file path=word/_rels/footer2.xml.rels><?xml version="1.0" encoding="UTF-8" standalone="yes"?>
<Relationships xmlns="http://schemas.openxmlformats.org/package/2006/relationships"><Relationship Id="rId1" Type="http://schemas.openxmlformats.org/officeDocument/2006/relationships/hyperlink" Target="http://Www.moch.gov.i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moch.gov.il"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301166C-BEF8-40D6-8250-9FA34E17B0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131</Pages>
  <Words>28324</Words>
  <Characters>141622</Characters>
  <Application>Microsoft Office Word</Application>
  <DocSecurity>4</DocSecurity>
  <Lines>1180</Lines>
  <Paragraphs>339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169607</CharactersWithSpaces>
  <SharedDoc>false</SharedDoc>
  <HLinks>
    <vt:vector size="60" baseType="variant">
      <vt:variant>
        <vt:i4>3407992</vt:i4>
      </vt:variant>
      <vt:variant>
        <vt:i4>60</vt:i4>
      </vt:variant>
      <vt:variant>
        <vt:i4>0</vt:i4>
      </vt:variant>
      <vt:variant>
        <vt:i4>5</vt:i4>
      </vt:variant>
      <vt:variant>
        <vt:lpwstr>http://mof.gov.il/takam/Pages/horaot.aspx?k=7.5.2.1</vt:lpwstr>
      </vt:variant>
      <vt:variant>
        <vt:lpwstr/>
      </vt:variant>
      <vt:variant>
        <vt:i4>2883586</vt:i4>
      </vt:variant>
      <vt:variant>
        <vt:i4>51</vt:i4>
      </vt:variant>
      <vt:variant>
        <vt:i4>0</vt:i4>
      </vt:variant>
      <vt:variant>
        <vt:i4>5</vt:i4>
      </vt:variant>
      <vt:variant>
        <vt:lpwstr>http://www.bankisrael.gov.il/deptdata/pikuah/bank_hakika/124.pdf</vt:lpwstr>
      </vt:variant>
      <vt:variant>
        <vt:lpwstr/>
      </vt:variant>
      <vt:variant>
        <vt:i4>3801113</vt:i4>
      </vt:variant>
      <vt:variant>
        <vt:i4>48</vt:i4>
      </vt:variant>
      <vt:variant>
        <vt:i4>0</vt:i4>
      </vt:variant>
      <vt:variant>
        <vt:i4>5</vt:i4>
      </vt:variant>
      <vt:variant>
        <vt:lpwstr>https://www.gov.il/he/service/company_extract</vt:lpwstr>
      </vt:variant>
      <vt:variant>
        <vt:lpwstr/>
      </vt:variant>
      <vt:variant>
        <vt:i4>4522074</vt:i4>
      </vt:variant>
      <vt:variant>
        <vt:i4>42</vt:i4>
      </vt:variant>
      <vt:variant>
        <vt:i4>0</vt:i4>
      </vt:variant>
      <vt:variant>
        <vt:i4>5</vt:i4>
      </vt:variant>
      <vt:variant>
        <vt:lpwstr>http://www.mr.gov.il/</vt:lpwstr>
      </vt:variant>
      <vt:variant>
        <vt:lpwstr/>
      </vt:variant>
      <vt:variant>
        <vt:i4>5046318</vt:i4>
      </vt:variant>
      <vt:variant>
        <vt:i4>39</vt:i4>
      </vt:variant>
      <vt:variant>
        <vt:i4>0</vt:i4>
      </vt:variant>
      <vt:variant>
        <vt:i4>5</vt:i4>
      </vt:variant>
      <vt:variant>
        <vt:lpwstr>mailto:libe@cbs.gov.il</vt:lpwstr>
      </vt:variant>
      <vt:variant>
        <vt:lpwstr/>
      </vt:variant>
      <vt:variant>
        <vt:i4>4522074</vt:i4>
      </vt:variant>
      <vt:variant>
        <vt:i4>36</vt:i4>
      </vt:variant>
      <vt:variant>
        <vt:i4>0</vt:i4>
      </vt:variant>
      <vt:variant>
        <vt:i4>5</vt:i4>
      </vt:variant>
      <vt:variant>
        <vt:lpwstr>http://www.mr.gov.il/</vt:lpwstr>
      </vt:variant>
      <vt:variant>
        <vt:lpwstr/>
      </vt:variant>
      <vt:variant>
        <vt:i4>3407992</vt:i4>
      </vt:variant>
      <vt:variant>
        <vt:i4>33</vt:i4>
      </vt:variant>
      <vt:variant>
        <vt:i4>0</vt:i4>
      </vt:variant>
      <vt:variant>
        <vt:i4>5</vt:i4>
      </vt:variant>
      <vt:variant>
        <vt:lpwstr>http://mof.gov.il/takam/Pages/horaot.aspx?k=7.5.2.1</vt:lpwstr>
      </vt:variant>
      <vt:variant>
        <vt:lpwstr/>
      </vt:variant>
      <vt:variant>
        <vt:i4>3407997</vt:i4>
      </vt:variant>
      <vt:variant>
        <vt:i4>30</vt:i4>
      </vt:variant>
      <vt:variant>
        <vt:i4>0</vt:i4>
      </vt:variant>
      <vt:variant>
        <vt:i4>5</vt:i4>
      </vt:variant>
      <vt:variant>
        <vt:lpwstr>http://mof.gov.il/takam/Pages/horaot.aspx?k=1.4.0.3</vt:lpwstr>
      </vt:variant>
      <vt:variant>
        <vt:lpwstr/>
      </vt:variant>
      <vt:variant>
        <vt:i4>2031687</vt:i4>
      </vt:variant>
      <vt:variant>
        <vt:i4>14</vt:i4>
      </vt:variant>
      <vt:variant>
        <vt:i4>0</vt:i4>
      </vt:variant>
      <vt:variant>
        <vt:i4>5</vt:i4>
      </vt:variant>
      <vt:variant>
        <vt:lpwstr>http://www.cbs.gov.il/reader</vt:lpwstr>
      </vt:variant>
      <vt:variant>
        <vt:lpwstr/>
      </vt:variant>
      <vt:variant>
        <vt:i4>2031687</vt:i4>
      </vt:variant>
      <vt:variant>
        <vt:i4>5</vt:i4>
      </vt:variant>
      <vt:variant>
        <vt:i4>0</vt:i4>
      </vt:variant>
      <vt:variant>
        <vt:i4>5</vt:i4>
      </vt:variant>
      <vt:variant>
        <vt:lpwstr>http://www.cbs.gov.il/reader</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אבי מזרחי</dc:creator>
  <cp:lastModifiedBy>עדי כהן</cp:lastModifiedBy>
  <cp:revision>2</cp:revision>
  <cp:lastPrinted>2018-08-22T09:03:00Z</cp:lastPrinted>
  <dcterms:created xsi:type="dcterms:W3CDTF">2018-12-26T14:13:00Z</dcterms:created>
  <dcterms:modified xsi:type="dcterms:W3CDTF">2018-12-26T14:13:00Z</dcterms:modified>
</cp:coreProperties>
</file>